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fazer_login():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Conexão com o banco de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conexao = sqlite3.connect('database.db')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cursor = conexao.cursor()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Criação da tabela de usuários (se ainda não existir)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cursor.execute('''CREATE TABLE IF NOT EXISTS usuarios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(usuario TEXT PRIMARY KEY, senha TEXT)''')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Dados de usuário e senha válidos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usuario_valido = "usuario"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senha_valida = "senha"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Solicita o nome de usuário e senha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usuario = input("Digite o nome de usuário: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senha = input("Digite a senha: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Verifica se os dados de login são válidos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usuario == usuario_valido and senha == senha_valida: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print("Login realizado com sucesso!")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print("Usuário ou senha inválidos.")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Fecha a conexão com o banco de dados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conexao.close()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Teste do método de login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fazer_login()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