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0F5B7318" w:rsid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p w14:paraId="425B1BA9" w14:textId="77777777" w:rsidR="00FC4B06" w:rsidRPr="00D54970" w:rsidRDefault="00FC4B06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1923D97E" w:rsidR="00D54970" w:rsidRPr="00D54970" w:rsidRDefault="00FC4B06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Арифметико-логическое устройство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AECDA59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FC4B06">
        <w:rPr>
          <w:rFonts w:eastAsia="Times New Roman"/>
          <w:lang w:val="en-US"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Heading2"/>
      </w:pPr>
      <w:r w:rsidRPr="00957850">
        <w:lastRenderedPageBreak/>
        <w:t xml:space="preserve">1 </w:t>
      </w:r>
      <w:r w:rsidR="0005260F">
        <w:t>Цель работы</w:t>
      </w:r>
    </w:p>
    <w:p w14:paraId="2F83FC09" w14:textId="140ACC61" w:rsidR="00AF7F8D" w:rsidRDefault="00FC4B06" w:rsidP="00A23850">
      <w:r>
        <w:t>Разработать блок АЛУ, регистр флагов, и интегрировать их в центральный процессор</w:t>
      </w:r>
      <w:r w:rsidR="0022647A">
        <w:t>.</w:t>
      </w:r>
    </w:p>
    <w:p w14:paraId="71C62D0D" w14:textId="77777777" w:rsidR="0022647A" w:rsidRPr="00BC444B" w:rsidRDefault="0022647A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Heading2"/>
      </w:pPr>
      <w:r>
        <w:t xml:space="preserve">2 </w:t>
      </w:r>
      <w:r w:rsidR="0005260F">
        <w:t>Исходные данные к работе</w:t>
      </w:r>
    </w:p>
    <w:p w14:paraId="53B7584F" w14:textId="11038F28" w:rsidR="0011779D" w:rsidRDefault="00B24167" w:rsidP="00B24167">
      <w:r>
        <w:t xml:space="preserve">Лабораторная работа выполняется в среде </w:t>
      </w:r>
      <w:r>
        <w:rPr>
          <w:lang w:val="en-US"/>
        </w:rPr>
        <w:t>Quartus</w:t>
      </w:r>
      <w:r w:rsidRPr="00B24167">
        <w:t xml:space="preserve"> </w:t>
      </w:r>
      <w:r>
        <w:rPr>
          <w:lang w:val="en-US"/>
        </w:rPr>
        <w:t>II</w:t>
      </w:r>
      <w:r w:rsidRPr="00B24167">
        <w:t xml:space="preserve"> 9.1. </w:t>
      </w:r>
    </w:p>
    <w:p w14:paraId="41743B65" w14:textId="3361535C" w:rsidR="00FC4B06" w:rsidRDefault="00FC4B06" w:rsidP="00FC4B06">
      <w:r>
        <w:t>К архитектуре системы из предыдущей лабораторной работы добавить блок</w:t>
      </w:r>
      <w:r>
        <w:t xml:space="preserve"> </w:t>
      </w:r>
      <w:r>
        <w:t>АЛУ и управление для него.</w:t>
      </w:r>
      <w:r>
        <w:t xml:space="preserve"> </w:t>
      </w:r>
      <w:r>
        <w:t>Необходимо выполнить полный цикл заданных по варианту команд АЛУ.</w:t>
      </w:r>
      <w:r>
        <w:t xml:space="preserve"> </w:t>
      </w:r>
      <w:r>
        <w:t>Вспомним, что цикл команды состоит из следующих фаз:</w:t>
      </w:r>
    </w:p>
    <w:p w14:paraId="23175967" w14:textId="668CE8D8" w:rsidR="00FC4B06" w:rsidRDefault="00FC4B06" w:rsidP="00FC4B06">
      <w:pPr>
        <w:pStyle w:val="a0"/>
      </w:pPr>
      <w:r>
        <w:t>выборки команды и формирования адреса следующей команды;</w:t>
      </w:r>
    </w:p>
    <w:p w14:paraId="51CD8861" w14:textId="580D08E1" w:rsidR="00FC4B06" w:rsidRDefault="00FC4B06" w:rsidP="00FC4B06">
      <w:pPr>
        <w:pStyle w:val="a0"/>
      </w:pPr>
      <w:r>
        <w:t>декодирования команды;</w:t>
      </w:r>
    </w:p>
    <w:p w14:paraId="54F5C169" w14:textId="1E384E9F" w:rsidR="00FC4B06" w:rsidRDefault="00FC4B06" w:rsidP="00FC4B06">
      <w:pPr>
        <w:pStyle w:val="a0"/>
      </w:pPr>
      <w:r>
        <w:t>формирования исполнительных адресов операндов;</w:t>
      </w:r>
    </w:p>
    <w:p w14:paraId="7309C09E" w14:textId="6213549D" w:rsidR="00FC4B06" w:rsidRDefault="00FC4B06" w:rsidP="00FC4B06">
      <w:pPr>
        <w:pStyle w:val="a0"/>
      </w:pPr>
      <w:r>
        <w:t>выборки операндов;</w:t>
      </w:r>
    </w:p>
    <w:p w14:paraId="582F67AE" w14:textId="52BBD5AE" w:rsidR="00FC4B06" w:rsidRDefault="00FC4B06" w:rsidP="00FC4B06">
      <w:pPr>
        <w:pStyle w:val="a0"/>
      </w:pPr>
      <w:r>
        <w:t>исполнения операции;</w:t>
      </w:r>
    </w:p>
    <w:p w14:paraId="2DA968D6" w14:textId="4DAE884A" w:rsidR="00FC4B06" w:rsidRDefault="00FC4B06" w:rsidP="00FC4B06">
      <w:pPr>
        <w:pStyle w:val="a0"/>
      </w:pPr>
      <w:r>
        <w:t>записи результата.</w:t>
      </w:r>
    </w:p>
    <w:p w14:paraId="261BEF97" w14:textId="08A70F30" w:rsidR="00FC4B06" w:rsidRDefault="00FC4B06" w:rsidP="00FC4B06">
      <w:r>
        <w:t>Ненужные для заданной команды фазы отбрасываются. В процессе выполнения фаз должны по назначению использоваться специальные регистры (IP, IR,</w:t>
      </w:r>
      <w:r>
        <w:t xml:space="preserve"> </w:t>
      </w:r>
      <w:r>
        <w:t>AR, DR, FR).</w:t>
      </w:r>
    </w:p>
    <w:p w14:paraId="05D0541E" w14:textId="77777777" w:rsidR="00FC4B06" w:rsidRDefault="00FC4B06" w:rsidP="00FC4B06">
      <w:r>
        <w:t>Арифметические команды необходимо выполнить на логических элементах</w:t>
      </w:r>
      <w:r>
        <w:t>.</w:t>
      </w:r>
    </w:p>
    <w:p w14:paraId="1F77024F" w14:textId="7F1C9014" w:rsidR="004225A1" w:rsidRPr="00B24167" w:rsidRDefault="004225A1" w:rsidP="00FC4B06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Heading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4C6A31A3" w14:textId="77777777" w:rsidR="00FC4B06" w:rsidRDefault="00FC4B06" w:rsidP="00FC4B06">
      <w:r>
        <w:t>Команды арифметической и логической обработки обеспечивают арифметическую и логическую обработку информации в различных формах ее представления.</w:t>
      </w:r>
    </w:p>
    <w:p w14:paraId="7566469B" w14:textId="590FD4FE" w:rsidR="00FC4B06" w:rsidRDefault="00FC4B06" w:rsidP="00FC4B06">
      <w:r>
        <w:t>Для каждой формы представления чисел в архитектуре системы команд</w:t>
      </w:r>
      <w:r>
        <w:t xml:space="preserve"> </w:t>
      </w:r>
      <w:r>
        <w:t>предусматривается определённый стандартный набор операций.</w:t>
      </w:r>
    </w:p>
    <w:p w14:paraId="6FAFB0FA" w14:textId="77777777" w:rsidR="00FC4B06" w:rsidRDefault="00FC4B06" w:rsidP="00FC4B06">
      <w:r>
        <w:t>Помимо вычисления результата, формируются признаки (флаги) в АЛУ, характеризующие результат (например, Zero, Negative, Overflow, Carry).</w:t>
      </w:r>
    </w:p>
    <w:p w14:paraId="42254CA6" w14:textId="77777777" w:rsidR="00FC4B06" w:rsidRDefault="00FC4B06" w:rsidP="00FC4B06">
      <w:r>
        <w:t>Стандартный набор операций с целыми числами:</w:t>
      </w:r>
    </w:p>
    <w:p w14:paraId="3CED24F1" w14:textId="32A9CCBE" w:rsidR="00FC4B06" w:rsidRDefault="00FC4B06" w:rsidP="00FC4B06">
      <w:pPr>
        <w:pStyle w:val="a0"/>
      </w:pPr>
      <w:r>
        <w:t xml:space="preserve">двухместные (с двумя операндами) арифметические операции: «+», </w:t>
      </w:r>
      <w:r>
        <w:br/>
      </w:r>
      <w:r>
        <w:t>«-»,</w:t>
      </w:r>
      <w:r>
        <w:t xml:space="preserve"> </w:t>
      </w:r>
      <w:r>
        <w:t>«*», «/».</w:t>
      </w:r>
    </w:p>
    <w:p w14:paraId="073502EB" w14:textId="07BCA9E4" w:rsidR="00FC4B06" w:rsidRDefault="00FC4B06" w:rsidP="00FC4B06">
      <w:pPr>
        <w:pStyle w:val="a0"/>
      </w:pPr>
      <w:r>
        <w:t>одноместные арифметические операции. Например, абсолютное значение,</w:t>
      </w:r>
      <w:r>
        <w:t xml:space="preserve"> </w:t>
      </w:r>
      <w:r>
        <w:t>изменение знака операнда.</w:t>
      </w:r>
    </w:p>
    <w:p w14:paraId="59C5C242" w14:textId="77777777" w:rsidR="006D7CCA" w:rsidRPr="006D7CCA" w:rsidRDefault="00FC4B06" w:rsidP="008A3CB8">
      <w:pPr>
        <w:pStyle w:val="a0"/>
        <w:rPr>
          <w:lang w:val="ru-RU"/>
        </w:rPr>
      </w:pPr>
      <w:r w:rsidRPr="006D7CCA">
        <w:rPr>
          <w:lang w:val="ru-RU"/>
        </w:rPr>
        <w:t>операции сравнения, устанавливающие признаки, характеризующие соотношения между величинами (=, &lt;&gt;, &lt;, &gt;, &lt;=, &gt;=).</w:t>
      </w:r>
    </w:p>
    <w:p w14:paraId="5F2B045E" w14:textId="12BA32B9" w:rsidR="00FC4B06" w:rsidRPr="006D7CCA" w:rsidRDefault="00FC4B06" w:rsidP="006D7CCA">
      <w:r w:rsidRPr="006D7CCA">
        <w:lastRenderedPageBreak/>
        <w:t>Часто дополняют - вычисление остатка от целочисленного деления, сложение с учётом переноса, вычитание с учётом заема, инкремент, декремент.</w:t>
      </w:r>
    </w:p>
    <w:p w14:paraId="6CE75348" w14:textId="3AA357DB" w:rsidR="00FC4B06" w:rsidRDefault="00FC4B06" w:rsidP="00FC4B06">
      <w:r>
        <w:t>Типичный набор операций с числами в форме с плавающей запятой</w:t>
      </w:r>
      <w:r w:rsidR="006D7CCA">
        <w:t xml:space="preserve"> </w:t>
      </w:r>
      <w:r>
        <w:t>(ПЗ):</w:t>
      </w:r>
    </w:p>
    <w:p w14:paraId="0172F110" w14:textId="4BC651C7" w:rsidR="00FC4B06" w:rsidRDefault="00FC4B06" w:rsidP="006D7CCA">
      <w:pPr>
        <w:pStyle w:val="a0"/>
      </w:pPr>
      <w:r>
        <w:t>основные арифметические операции: «+», «-», «*», «/».</w:t>
      </w:r>
    </w:p>
    <w:p w14:paraId="3196A8B0" w14:textId="29885D66" w:rsidR="00FC4B06" w:rsidRDefault="00FC4B06" w:rsidP="006D7CCA">
      <w:pPr>
        <w:pStyle w:val="a0"/>
      </w:pPr>
      <w:r>
        <w:t>операции сравнения, устанавливающие признаки, характеризующие соотношения между величинами (=, &lt;&gt;, &lt;, &gt;, &lt;=, &gt;=).</w:t>
      </w:r>
    </w:p>
    <w:p w14:paraId="130EB3F7" w14:textId="6D7B4560" w:rsidR="00E75C35" w:rsidRDefault="00FC4B06" w:rsidP="006D7CCA">
      <w:pPr>
        <w:pStyle w:val="a0"/>
      </w:pPr>
      <w:r>
        <w:t>операции преобразования: формы представления (между формой с фиксированной запятой (ФЗ) и плавающей запятой), формата представления (с одинарной и двойной точностью).</w:t>
      </w:r>
    </w:p>
    <w:p w14:paraId="5A22A9ED" w14:textId="6182FE33" w:rsidR="006D7CCA" w:rsidRDefault="006D7CCA" w:rsidP="006D7CCA">
      <w:r w:rsidRPr="006D7CCA">
        <w:t>Логические команды предназначены для выполнения логических операций, как над отдельными битами слов, так и целыми байтами, словами и т.п.</w:t>
      </w:r>
      <w:r>
        <w:t xml:space="preserve"> </w:t>
      </w:r>
      <w:r w:rsidRPr="006D7CCA">
        <w:t xml:space="preserve">Минимальный набор - «НЕ», «И», «ИЛИ », «сложение по модулю </w:t>
      </w:r>
      <w:r>
        <w:t>2»</w:t>
      </w:r>
      <w:r>
        <w:t xml:space="preserve">. </w:t>
      </w:r>
      <w:r>
        <w:br/>
      </w:r>
      <w:r w:rsidRPr="006D7CCA">
        <w:t>В дополнение практически во всех архитектурах системы команд (АСК)</w:t>
      </w:r>
      <w:r>
        <w:t xml:space="preserve"> </w:t>
      </w:r>
      <w:r w:rsidRPr="006D7CCA">
        <w:t>предусмотрены команды логического, арифметического и циклического сдвигов</w:t>
      </w:r>
      <w:r>
        <w:t>.</w:t>
      </w:r>
    </w:p>
    <w:p w14:paraId="5C1A4760" w14:textId="41F5F3F1" w:rsidR="006D7CCA" w:rsidRPr="006D7CCA" w:rsidRDefault="006D7CCA" w:rsidP="006D7CCA">
      <w:r w:rsidRPr="006D7CCA">
        <w:t>Логический сдвиг – это сдвиг, при котором уходящий бит уходит, не влияя</w:t>
      </w:r>
      <w:r>
        <w:t xml:space="preserve"> </w:t>
      </w:r>
      <w:r w:rsidRPr="006D7CCA">
        <w:t xml:space="preserve">на оставшееся биты, а на место появившегося бита записывается бит 0. </w:t>
      </w:r>
      <w:r>
        <w:t>Пример</w:t>
      </w:r>
      <w:r>
        <w:t xml:space="preserve"> </w:t>
      </w:r>
      <w:r w:rsidRPr="006D7CCA">
        <w:t>работы операции сдвига: число 10101010</w:t>
      </w:r>
      <w:r>
        <w:t>b</w:t>
      </w:r>
      <w:r w:rsidRPr="006D7CCA">
        <w:t xml:space="preserve"> дает число 01010100</w:t>
      </w:r>
      <w:r>
        <w:t>b</w:t>
      </w:r>
      <w:r w:rsidRPr="006D7CCA">
        <w:t>, если сделать</w:t>
      </w:r>
      <w:r>
        <w:t xml:space="preserve"> </w:t>
      </w:r>
      <w:r w:rsidRPr="006D7CCA">
        <w:t>сдвиг влево на 1 бит, и число 01010101</w:t>
      </w:r>
      <w:r>
        <w:t>b</w:t>
      </w:r>
      <w:r w:rsidRPr="006D7CCA">
        <w:t>, если сделать сдвиг вправо на 1 бит.</w:t>
      </w:r>
    </w:p>
    <w:p w14:paraId="5E948636" w14:textId="693DCF88" w:rsidR="006D7CCA" w:rsidRPr="006D7CCA" w:rsidRDefault="006D7CCA" w:rsidP="006D7CCA">
      <w:r w:rsidRPr="006D7CCA">
        <w:t>Арифметический сдвиг. При этом сдвиге слово рассматривается не просто</w:t>
      </w:r>
      <w:r>
        <w:t xml:space="preserve"> </w:t>
      </w:r>
      <w:r w:rsidRPr="006D7CCA">
        <w:t>как группа битов, а как целое число в дополнительном коде. При сдвиге влево ведет себя как логический сдвиг, при сдвиге вправо: уходящий бит уходит, не влияя</w:t>
      </w:r>
      <w:r>
        <w:t xml:space="preserve"> </w:t>
      </w:r>
      <w:r w:rsidRPr="006D7CCA">
        <w:t>на оставшееся биты, а на место появившегося бита устанавливается бит, соответствующий знаку. Пример работы операции сдвига: число 11111010</w:t>
      </w:r>
      <w:r>
        <w:t>b</w:t>
      </w:r>
      <w:r w:rsidRPr="006D7CCA">
        <w:t>=-6 дает число 11110100</w:t>
      </w:r>
      <w:r>
        <w:t>b</w:t>
      </w:r>
      <w:r w:rsidRPr="006D7CCA">
        <w:t>=-12, если сделать сдвиг влево на 1 бит, и число 11111101</w:t>
      </w:r>
      <w:r>
        <w:t>b</w:t>
      </w:r>
      <w:r w:rsidRPr="006D7CCA">
        <w:t>=-3, если</w:t>
      </w:r>
      <w:r>
        <w:t xml:space="preserve"> </w:t>
      </w:r>
      <w:r w:rsidRPr="006D7CCA">
        <w:t>сделать сдвиг вправо на 1 бит.</w:t>
      </w:r>
      <w:r>
        <w:t xml:space="preserve"> </w:t>
      </w:r>
      <w:r w:rsidRPr="006D7CCA">
        <w:t>Легко заметить, что при арифметическом сдвиге сдвиг влево соответствует</w:t>
      </w:r>
      <w:r>
        <w:t xml:space="preserve"> </w:t>
      </w:r>
      <w:r w:rsidRPr="006D7CCA">
        <w:t>умножению на 2, а сдвиг вправо делению на 2.</w:t>
      </w:r>
    </w:p>
    <w:p w14:paraId="4FCCD58C" w14:textId="1EF77391" w:rsidR="006D7CCA" w:rsidRDefault="006D7CCA" w:rsidP="006D7CCA">
      <w:r w:rsidRPr="006D7CCA">
        <w:t>Циклический сдвиг. При этом сдвиге уходящий бит появляется на месте</w:t>
      </w:r>
      <w:r>
        <w:t xml:space="preserve"> </w:t>
      </w:r>
      <w:r w:rsidRPr="006D7CCA">
        <w:t>появившегося. Пример работы операции сдвига: число 11111010</w:t>
      </w:r>
      <w:r>
        <w:t>b</w:t>
      </w:r>
      <w:r w:rsidRPr="006D7CCA">
        <w:t xml:space="preserve"> дает число</w:t>
      </w:r>
      <w:r>
        <w:t xml:space="preserve"> </w:t>
      </w:r>
      <w:r w:rsidRPr="006D7CCA">
        <w:t>11110101</w:t>
      </w:r>
      <w:r>
        <w:t>b</w:t>
      </w:r>
      <w:r w:rsidRPr="006D7CCA">
        <w:t>, если сделать сдвиг влево на 1 бит, и число 01111101</w:t>
      </w:r>
      <w:r>
        <w:t>b</w:t>
      </w:r>
      <w:r w:rsidRPr="006D7CCA">
        <w:t>, если сделать</w:t>
      </w:r>
      <w:r>
        <w:t xml:space="preserve"> </w:t>
      </w:r>
      <w:r>
        <w:t>сдвиг вправо на 1 бит.</w:t>
      </w:r>
    </w:p>
    <w:p w14:paraId="0029461D" w14:textId="77777777" w:rsidR="006D7CCA" w:rsidRDefault="006D7CCA" w:rsidP="006D7CCA">
      <w:r>
        <w:t>Операции с десятичными числами:</w:t>
      </w:r>
    </w:p>
    <w:p w14:paraId="4A736960" w14:textId="77777777" w:rsidR="006D7CCA" w:rsidRPr="006D7CCA" w:rsidRDefault="006D7CCA" w:rsidP="006D7CCA">
      <w:r w:rsidRPr="006D7CCA">
        <w:t>Ранее широко использовались специальные форматы хранения - двоичнодесятичный код (</w:t>
      </w:r>
      <w:r>
        <w:t>BCD</w:t>
      </w:r>
      <w:r w:rsidRPr="006D7CCA">
        <w:t xml:space="preserve"> - </w:t>
      </w:r>
      <w:r>
        <w:t>Binary</w:t>
      </w:r>
      <w:r w:rsidRPr="006D7CCA">
        <w:t xml:space="preserve"> </w:t>
      </w:r>
      <w:r>
        <w:t>Coded</w:t>
      </w:r>
      <w:r w:rsidRPr="006D7CCA">
        <w:t xml:space="preserve"> </w:t>
      </w:r>
      <w:r>
        <w:t>Decimal</w:t>
      </w:r>
      <w:r w:rsidRPr="006D7CCA">
        <w:t>).</w:t>
      </w:r>
    </w:p>
    <w:p w14:paraId="01C0CAE4" w14:textId="65011253" w:rsidR="006D7CCA" w:rsidRDefault="006D7CCA" w:rsidP="006D7CCA">
      <w:r w:rsidRPr="006D7CCA">
        <w:t xml:space="preserve">Два формата: зонный и упакованный. </w:t>
      </w:r>
      <w:r>
        <w:t>Умножение и деление возможно</w:t>
      </w:r>
      <w:r>
        <w:t xml:space="preserve"> </w:t>
      </w:r>
      <w:r>
        <w:t>только в зонном формате.</w:t>
      </w:r>
    </w:p>
    <w:p w14:paraId="2D2171C2" w14:textId="2CDA43E2" w:rsidR="006D7CCA" w:rsidRPr="006D7CCA" w:rsidRDefault="006D7CCA" w:rsidP="006D7CCA">
      <w:r w:rsidRPr="006D7CCA">
        <w:t>В ВМ первых поколений в АСК были специальные команды («+», «-», «*»,</w:t>
      </w:r>
      <w:r>
        <w:t xml:space="preserve"> </w:t>
      </w:r>
      <w:r>
        <w:t>«/») для десятичных чисел</w:t>
      </w:r>
      <w:r>
        <w:t xml:space="preserve">. </w:t>
      </w:r>
      <w:r w:rsidRPr="006D7CCA">
        <w:t>В АСК современных машин, соответствующие вычисления имитируются с помощью команд целочисленной арифметики.</w:t>
      </w:r>
    </w:p>
    <w:p w14:paraId="6A8A1965" w14:textId="5472FADA" w:rsidR="0011779D" w:rsidRDefault="0011779D" w:rsidP="0012232C">
      <w:pPr>
        <w:pStyle w:val="Heading2"/>
      </w:pPr>
      <w:r>
        <w:lastRenderedPageBreak/>
        <w:t xml:space="preserve">4 </w:t>
      </w:r>
      <w:r w:rsidR="00F93016">
        <w:t>Выполнение работы</w:t>
      </w:r>
    </w:p>
    <w:p w14:paraId="424D1B9D" w14:textId="137C4253" w:rsidR="004C5B44" w:rsidRPr="00D06E5E" w:rsidRDefault="004225A1" w:rsidP="004C5B44">
      <w:r>
        <w:t>Для выполнения за</w:t>
      </w:r>
      <w:r w:rsidR="002A41BE">
        <w:t xml:space="preserve">дания </w:t>
      </w:r>
      <w:r w:rsidR="00A102EF">
        <w:t>спроектирован</w:t>
      </w:r>
      <w:r w:rsidR="006D7CCA">
        <w:t xml:space="preserve"> блок АЛУ, показанный на рисунке 1</w:t>
      </w:r>
      <w:r w:rsidR="00D06E5E" w:rsidRPr="00D06E5E">
        <w:t>.</w:t>
      </w:r>
    </w:p>
    <w:p w14:paraId="2174293D" w14:textId="46C03558" w:rsidR="00D06E5E" w:rsidRDefault="006D7CCA" w:rsidP="006D7CCA">
      <w:pPr>
        <w:pStyle w:val="a8"/>
      </w:pPr>
      <w:r>
        <w:rPr>
          <w:noProof/>
        </w:rPr>
        <w:drawing>
          <wp:inline distT="0" distB="0" distL="0" distR="0" wp14:anchorId="2842841F" wp14:editId="653DFCA6">
            <wp:extent cx="7435686" cy="2048510"/>
            <wp:effectExtent l="7303" t="0" r="1587" b="1588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47050" cy="205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F988" w14:textId="071838DF" w:rsidR="00D06E5E" w:rsidRPr="00D06E5E" w:rsidRDefault="00D06E5E" w:rsidP="00D06E5E">
      <w:pPr>
        <w:pStyle w:val="a8"/>
      </w:pPr>
      <w:r>
        <w:t>Рисунок 1 –</w:t>
      </w:r>
      <w:r w:rsidR="006D7CCA">
        <w:t xml:space="preserve"> </w:t>
      </w:r>
      <w:r w:rsidR="00404835">
        <w:t>Б</w:t>
      </w:r>
      <w:r w:rsidR="006D7CCA">
        <w:t>лок АЛУ</w:t>
      </w:r>
    </w:p>
    <w:p w14:paraId="4620BA81" w14:textId="3AF8BEBD" w:rsidR="00ED6128" w:rsidRDefault="00404835" w:rsidP="00ED6128">
      <w:r>
        <w:lastRenderedPageBreak/>
        <w:t>Блок АЛУ интегрирован в верхнеуровневую схему</w:t>
      </w:r>
      <w:r w:rsidR="00ED6128">
        <w:t xml:space="preserve">, </w:t>
      </w:r>
      <w:r>
        <w:t xml:space="preserve">что </w:t>
      </w:r>
      <w:r w:rsidR="00ED6128">
        <w:t>показан</w:t>
      </w:r>
      <w:r>
        <w:t xml:space="preserve">о </w:t>
      </w:r>
      <w:r w:rsidR="00ED6128">
        <w:t xml:space="preserve">на рисунке </w:t>
      </w:r>
      <w:r>
        <w:t>2</w:t>
      </w:r>
      <w:r w:rsidR="00ED6128">
        <w:t xml:space="preserve">. </w:t>
      </w:r>
    </w:p>
    <w:p w14:paraId="1153ECB2" w14:textId="349C935F" w:rsidR="00404835" w:rsidRDefault="00404835" w:rsidP="00404835">
      <w:pPr>
        <w:pStyle w:val="a8"/>
      </w:pPr>
      <w:r>
        <w:rPr>
          <w:noProof/>
        </w:rPr>
        <w:drawing>
          <wp:inline distT="0" distB="0" distL="0" distR="0" wp14:anchorId="4824DDE4" wp14:editId="6CCECFED">
            <wp:extent cx="5939790" cy="48641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2768" w14:textId="474A8818" w:rsidR="00404835" w:rsidRDefault="00404835" w:rsidP="00404835">
      <w:pPr>
        <w:pStyle w:val="a8"/>
      </w:pPr>
      <w:r>
        <w:t>Рисунок 2 – Схема верхнего уровня</w:t>
      </w:r>
    </w:p>
    <w:p w14:paraId="31BFC15F" w14:textId="6DC6F0F0" w:rsidR="00ED6128" w:rsidRPr="00ED6128" w:rsidRDefault="00ED6128" w:rsidP="00ED6128">
      <w:r>
        <w:t xml:space="preserve">Диаграмма симуляции выполнения команд исходного задания приводится на рисунке </w:t>
      </w:r>
      <w:r w:rsidR="00404835">
        <w:t>3</w:t>
      </w:r>
      <w:r>
        <w:t>.</w:t>
      </w:r>
    </w:p>
    <w:p w14:paraId="6B810A7E" w14:textId="2D6EAAD5" w:rsidR="00D06E5E" w:rsidRDefault="00404835" w:rsidP="00404835">
      <w:pPr>
        <w:pStyle w:val="a8"/>
        <w:keepNext/>
      </w:pPr>
      <w:r>
        <w:rPr>
          <w:noProof/>
        </w:rPr>
        <w:lastRenderedPageBreak/>
        <w:drawing>
          <wp:inline distT="0" distB="0" distL="0" distR="0" wp14:anchorId="099C6761" wp14:editId="549EBB12">
            <wp:extent cx="5939790" cy="231203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AC0" w14:textId="1CB20A0B" w:rsidR="00ED6128" w:rsidRDefault="00ED6128" w:rsidP="00ED6128">
      <w:pPr>
        <w:pStyle w:val="a8"/>
      </w:pPr>
      <w:r>
        <w:t xml:space="preserve">Рисунок </w:t>
      </w:r>
      <w:r w:rsidR="00404835">
        <w:t>3</w:t>
      </w:r>
      <w:r>
        <w:t xml:space="preserve"> – Диаграмма моделирования выполнения команд</w:t>
      </w:r>
    </w:p>
    <w:p w14:paraId="67A8F6F4" w14:textId="49326942" w:rsidR="0011779D" w:rsidRDefault="004F1FCD" w:rsidP="004F1FCD">
      <w:pPr>
        <w:pStyle w:val="Heading2"/>
      </w:pPr>
      <w:r>
        <w:t xml:space="preserve">5 </w:t>
      </w:r>
      <w:r w:rsidR="00FB256B">
        <w:t>Вывод</w:t>
      </w:r>
    </w:p>
    <w:p w14:paraId="28E567FF" w14:textId="65110AFA" w:rsidR="00F73C2F" w:rsidRPr="00AF7F8D" w:rsidRDefault="00FB256B" w:rsidP="00F73C2F">
      <w:r>
        <w:t xml:space="preserve">В ходе выполнения лабораторной работы </w:t>
      </w:r>
      <w:r w:rsidR="008D4468">
        <w:t>разработан блок АЛУ, который интегрирован с существующим центральным процессором.</w:t>
      </w:r>
    </w:p>
    <w:p w14:paraId="6269743E" w14:textId="43D04B4B" w:rsidR="004225A1" w:rsidRDefault="004225A1" w:rsidP="004225A1"/>
    <w:p w14:paraId="41B6786B" w14:textId="7DDB556F" w:rsidR="002C1F6F" w:rsidRPr="004F1FCD" w:rsidRDefault="002C1F6F" w:rsidP="00FB256B"/>
    <w:sectPr w:rsidR="002C1F6F" w:rsidRPr="004F1FCD" w:rsidSect="00ED6128">
      <w:footerReference w:type="default" r:id="rId11"/>
      <w:footerReference w:type="first" r:id="rId12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33322" w14:textId="77777777" w:rsidR="00086FFA" w:rsidRDefault="00086FFA" w:rsidP="00996579">
      <w:r>
        <w:separator/>
      </w:r>
    </w:p>
  </w:endnote>
  <w:endnote w:type="continuationSeparator" w:id="0">
    <w:p w14:paraId="4B035446" w14:textId="77777777" w:rsidR="00086FFA" w:rsidRDefault="00086FFA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69FC332A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990874"/>
      <w:docPartObj>
        <w:docPartGallery w:val="Page Numbers (Bottom of Page)"/>
        <w:docPartUnique/>
      </w:docPartObj>
    </w:sdtPr>
    <w:sdtEndPr/>
    <w:sdtContent>
      <w:p w14:paraId="0C81C209" w14:textId="40AC300B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11</w:t>
        </w:r>
        <w:r>
          <w:fldChar w:fldCharType="end"/>
        </w:r>
      </w:p>
    </w:sdtContent>
  </w:sdt>
  <w:p w14:paraId="57ACA99B" w14:textId="77777777" w:rsidR="00541A01" w:rsidRDefault="0054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8D91E" w14:textId="77777777" w:rsidR="00086FFA" w:rsidRDefault="00086FFA" w:rsidP="00996579">
      <w:r>
        <w:separator/>
      </w:r>
    </w:p>
  </w:footnote>
  <w:footnote w:type="continuationSeparator" w:id="0">
    <w:p w14:paraId="3D8633A6" w14:textId="77777777" w:rsidR="00086FFA" w:rsidRDefault="00086FFA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86FFA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2647A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E4DB0"/>
    <w:rsid w:val="003F1745"/>
    <w:rsid w:val="003F1C9E"/>
    <w:rsid w:val="003F52A1"/>
    <w:rsid w:val="003F5DE6"/>
    <w:rsid w:val="00402078"/>
    <w:rsid w:val="00404835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A01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D7CCA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8D4468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75C35"/>
    <w:rsid w:val="00EA5DE5"/>
    <w:rsid w:val="00EA633D"/>
    <w:rsid w:val="00EB5529"/>
    <w:rsid w:val="00ED2E41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C4B06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Заголовок 1 без номера"/>
    <w:basedOn w:val="Heading1"/>
    <w:next w:val="Normal"/>
    <w:link w:val="10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0">
    <w:name w:val="Заголовок 1 без номера Знак"/>
    <w:basedOn w:val="Heading1Char"/>
    <w:link w:val="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6">
    <w:name w:val="Таблица"/>
    <w:basedOn w:val="a0"/>
    <w:link w:val="a7"/>
    <w:qFormat/>
    <w:rsid w:val="00826B0E"/>
    <w:pPr>
      <w:numPr>
        <w:numId w:val="0"/>
      </w:numPr>
    </w:pPr>
    <w:rPr>
      <w:lang w:val="ru-RU"/>
    </w:r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d">
    <w:name w:val="_Код Знак"/>
    <w:basedOn w:val="DefaultParagraphFont"/>
    <w:link w:val="ac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792</Words>
  <Characters>4515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8</cp:revision>
  <cp:lastPrinted>2025-11-04T12:37:00Z</cp:lastPrinted>
  <dcterms:created xsi:type="dcterms:W3CDTF">2025-11-04T10:50:00Z</dcterms:created>
  <dcterms:modified xsi:type="dcterms:W3CDTF">2026-05-28T11:02:00Z</dcterms:modified>
</cp:coreProperties>
</file>