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5DC" w:rsidRDefault="006B55DC" w:rsidP="00D44BEA">
      <w:pPr>
        <w:pBdr>
          <w:bottom w:val="single" w:sz="6" w:space="6" w:color="auto"/>
        </w:pBdr>
        <w:rPr>
          <w:b/>
          <w:sz w:val="40"/>
          <w:szCs w:val="40"/>
        </w:rPr>
      </w:pPr>
      <w:r w:rsidRPr="00D44BEA">
        <w:rPr>
          <w:b/>
          <w:sz w:val="40"/>
          <w:szCs w:val="40"/>
        </w:rPr>
        <w:t>High Level Design</w:t>
      </w:r>
    </w:p>
    <w:p w:rsidR="00E65E3E" w:rsidRPr="00EE7BCB" w:rsidRDefault="00823099">
      <w:r w:rsidRPr="00EE7BCB">
        <w:t>By Jason Barnes</w:t>
      </w:r>
    </w:p>
    <w:p w:rsidR="00823099" w:rsidRPr="00823099" w:rsidRDefault="00823099"/>
    <w:p w:rsidR="00E65E3E" w:rsidRDefault="00370038" w:rsidP="00E65E3E">
      <w:pPr>
        <w:numPr>
          <w:ilvl w:val="0"/>
          <w:numId w:val="1"/>
        </w:numPr>
        <w:rPr>
          <w:b/>
        </w:rPr>
      </w:pPr>
      <w:r>
        <w:rPr>
          <w:b/>
        </w:rPr>
        <w:t>Table</w:t>
      </w:r>
    </w:p>
    <w:p w:rsidR="00F64BAB" w:rsidRDefault="0097540F" w:rsidP="00EC4DDE">
      <w:pPr>
        <w:numPr>
          <w:ilvl w:val="1"/>
          <w:numId w:val="1"/>
        </w:numPr>
      </w:pPr>
      <w:r>
        <w:t xml:space="preserve">Column </w:t>
      </w:r>
      <w:r w:rsidR="00220B78">
        <w:t>Features</w:t>
      </w:r>
    </w:p>
    <w:p w:rsidR="0097540F" w:rsidRDefault="00EC4DDE" w:rsidP="0097540F">
      <w:pPr>
        <w:numPr>
          <w:ilvl w:val="2"/>
          <w:numId w:val="1"/>
        </w:numPr>
      </w:pPr>
      <w:r>
        <w:t>Most column attributes should be editable on the table. Fields such as Column Name will be editable using a normal textbox while other types of attributes may use drop-downs or check boxes.</w:t>
      </w:r>
    </w:p>
    <w:p w:rsidR="007A08F1" w:rsidRPr="00F64BAB" w:rsidRDefault="007A08F1" w:rsidP="0097540F">
      <w:pPr>
        <w:numPr>
          <w:ilvl w:val="2"/>
          <w:numId w:val="1"/>
        </w:numPr>
      </w:pPr>
      <w:r>
        <w:t>The user is also allowed to reorder the columns in the table. This should be implemented by allowing the user to drag the columns up and down on the diagram.</w:t>
      </w:r>
    </w:p>
    <w:p w:rsidR="00370038" w:rsidRPr="0074088F" w:rsidRDefault="00370038" w:rsidP="00E65E3E">
      <w:pPr>
        <w:numPr>
          <w:ilvl w:val="0"/>
          <w:numId w:val="1"/>
        </w:numPr>
        <w:rPr>
          <w:b/>
        </w:rPr>
      </w:pPr>
      <w:r>
        <w:rPr>
          <w:b/>
        </w:rPr>
        <w:t>Keys</w:t>
      </w:r>
    </w:p>
    <w:p w:rsidR="00E65E3E" w:rsidRPr="00670871" w:rsidRDefault="00E65E3E" w:rsidP="00E65E3E">
      <w:pPr>
        <w:numPr>
          <w:ilvl w:val="1"/>
          <w:numId w:val="1"/>
        </w:numPr>
      </w:pPr>
      <w:r w:rsidRPr="00670871">
        <w:t>Primary Key</w:t>
      </w:r>
      <w:r w:rsidR="0030431B" w:rsidRPr="00670871">
        <w:t>s</w:t>
      </w:r>
    </w:p>
    <w:p w:rsidR="0030431B" w:rsidRDefault="0030431B" w:rsidP="0030431B">
      <w:pPr>
        <w:numPr>
          <w:ilvl w:val="2"/>
          <w:numId w:val="1"/>
        </w:numPr>
      </w:pPr>
      <w:r>
        <w:t>Glyph</w:t>
      </w:r>
    </w:p>
    <w:p w:rsidR="00F841DD" w:rsidRDefault="00F841DD" w:rsidP="00F841DD">
      <w:pPr>
        <w:numPr>
          <w:ilvl w:val="3"/>
          <w:numId w:val="1"/>
        </w:numPr>
      </w:pPr>
      <w:r>
        <w:t xml:space="preserve">The Primary Key glyph will be a </w:t>
      </w:r>
      <w:r w:rsidRPr="00474163">
        <w:t>gold</w:t>
      </w:r>
      <w:r>
        <w:t xml:space="preserve"> key aligned vertically and placed to the far left edge.</w:t>
      </w:r>
    </w:p>
    <w:p w:rsidR="00E65E3E" w:rsidRPr="00670871" w:rsidRDefault="00E65E3E" w:rsidP="00E65E3E">
      <w:pPr>
        <w:numPr>
          <w:ilvl w:val="1"/>
          <w:numId w:val="1"/>
        </w:numPr>
      </w:pPr>
      <w:r w:rsidRPr="00670871">
        <w:t>Foreign Key</w:t>
      </w:r>
      <w:r w:rsidR="0030431B" w:rsidRPr="00670871">
        <w:t>s</w:t>
      </w:r>
    </w:p>
    <w:p w:rsidR="0030431B" w:rsidRDefault="0030431B" w:rsidP="0030431B">
      <w:pPr>
        <w:numPr>
          <w:ilvl w:val="2"/>
          <w:numId w:val="1"/>
        </w:numPr>
      </w:pPr>
      <w:r>
        <w:t>Glyph</w:t>
      </w:r>
    </w:p>
    <w:p w:rsidR="00614003" w:rsidRDefault="00474163" w:rsidP="00614003">
      <w:pPr>
        <w:numPr>
          <w:ilvl w:val="3"/>
          <w:numId w:val="1"/>
        </w:numPr>
      </w:pPr>
      <w:r>
        <w:t>A Foreign Key will be represented by a silver</w:t>
      </w:r>
      <w:r w:rsidR="00614003">
        <w:t xml:space="preserve"> key pointing to the left.</w:t>
      </w:r>
    </w:p>
    <w:p w:rsidR="00946E5C" w:rsidRDefault="00946E5C" w:rsidP="00614003">
      <w:pPr>
        <w:numPr>
          <w:ilvl w:val="3"/>
          <w:numId w:val="1"/>
        </w:numPr>
      </w:pPr>
      <w:r>
        <w:t>Groups of keys will be organized by placing a number to the right of the key. For example the diagram below shows two pairs of foreign keys. The pairs are identified by a 1 and 2.</w:t>
      </w:r>
    </w:p>
    <w:p w:rsidR="00614003" w:rsidRDefault="00614003" w:rsidP="00614003">
      <w:pPr>
        <w:numPr>
          <w:ilvl w:val="2"/>
          <w:numId w:val="1"/>
        </w:numPr>
      </w:pPr>
      <w:r>
        <w:t>Organization</w:t>
      </w:r>
    </w:p>
    <w:p w:rsidR="00DA74BA" w:rsidRDefault="00DB1CC3" w:rsidP="009C398B">
      <w:pPr>
        <w:numPr>
          <w:ilvl w:val="3"/>
          <w:numId w:val="1"/>
        </w:numPr>
      </w:pPr>
      <w:r>
        <w:t xml:space="preserve">Multiple columns involved in a relationship should be arranged together programmatically. As </w:t>
      </w:r>
      <w:r w:rsidR="00F0108F">
        <w:t>shown in the diagram, columns</w:t>
      </w:r>
      <w:r>
        <w:t xml:space="preserve"> involved in a relationship are vertically aligned. Relationships with the most columns involved will be farther to the left while relationships involving fewer or one column are stacked to the right.</w:t>
      </w:r>
    </w:p>
    <w:p w:rsidR="0030431B" w:rsidRPr="00DD0E4E" w:rsidRDefault="0030431B" w:rsidP="0030431B">
      <w:pPr>
        <w:numPr>
          <w:ilvl w:val="2"/>
          <w:numId w:val="1"/>
        </w:numPr>
      </w:pPr>
      <w:r w:rsidRPr="00DD0E4E">
        <w:t>Foreign Relationship Connector</w:t>
      </w:r>
    </w:p>
    <w:p w:rsidR="00671C98" w:rsidRDefault="00C66FCA" w:rsidP="00C62289">
      <w:pPr>
        <w:numPr>
          <w:ilvl w:val="3"/>
          <w:numId w:val="1"/>
        </w:numPr>
      </w:pPr>
      <w:r>
        <w:t>A line connector will represent a foreign key relationship between tables. The connector will directly connect to the columns of each table that are involved in the</w:t>
      </w:r>
      <w:r w:rsidR="00901CD2">
        <w:t xml:space="preserve"> relationship. </w:t>
      </w:r>
    </w:p>
    <w:p w:rsidR="00C62289" w:rsidRDefault="00901CD2" w:rsidP="00C62289">
      <w:pPr>
        <w:numPr>
          <w:ilvl w:val="3"/>
          <w:numId w:val="1"/>
        </w:numPr>
      </w:pPr>
      <w:r>
        <w:t>In the even</w:t>
      </w:r>
      <w:r w:rsidR="00671C98">
        <w:t>t</w:t>
      </w:r>
      <w:r>
        <w:t xml:space="preserve"> that the relationship involves 2 or more columns from each table then the connect will fork and point directly to the columns. The forked ends will be labeled with a number so that the</w:t>
      </w:r>
      <w:r w:rsidR="00CD68B3">
        <w:t>y can be mapped to the correct</w:t>
      </w:r>
      <w:r>
        <w:t xml:space="preserve"> column.</w:t>
      </w:r>
      <w:r w:rsidR="00F13B4F">
        <w:t xml:space="preserve"> Hovering the mouse over the line connect will show a tooltip that states which table and column is involved in the relationship.</w:t>
      </w:r>
    </w:p>
    <w:p w:rsidR="00E65E3E" w:rsidRPr="00670871" w:rsidRDefault="00E65E3E" w:rsidP="00E65E3E">
      <w:pPr>
        <w:numPr>
          <w:ilvl w:val="0"/>
          <w:numId w:val="1"/>
        </w:numPr>
        <w:rPr>
          <w:b/>
        </w:rPr>
      </w:pPr>
      <w:r w:rsidRPr="00670871">
        <w:rPr>
          <w:b/>
        </w:rPr>
        <w:t>Constraints</w:t>
      </w:r>
    </w:p>
    <w:p w:rsidR="00E65E3E" w:rsidRPr="00670871" w:rsidRDefault="00E65E3E" w:rsidP="00E65E3E">
      <w:pPr>
        <w:numPr>
          <w:ilvl w:val="1"/>
          <w:numId w:val="1"/>
        </w:numPr>
      </w:pPr>
      <w:r w:rsidRPr="00670871">
        <w:t>Uniqueness Constraints</w:t>
      </w:r>
    </w:p>
    <w:p w:rsidR="00CA4E3B" w:rsidRDefault="0030431B" w:rsidP="00CA4E3B">
      <w:pPr>
        <w:numPr>
          <w:ilvl w:val="2"/>
          <w:numId w:val="1"/>
        </w:numPr>
      </w:pPr>
      <w:r>
        <w:t>Glyph</w:t>
      </w:r>
    </w:p>
    <w:p w:rsidR="00CA4E3B" w:rsidRDefault="00CA4E3B" w:rsidP="00CA4E3B">
      <w:pPr>
        <w:numPr>
          <w:ilvl w:val="3"/>
          <w:numId w:val="1"/>
        </w:numPr>
      </w:pPr>
      <w:r>
        <w:lastRenderedPageBreak/>
        <w:t>Some columns may be optional and as a result have the possibility of two options being applied to them.</w:t>
      </w:r>
    </w:p>
    <w:p w:rsidR="00CA4E3B" w:rsidRDefault="00CA4E3B" w:rsidP="00CA4E3B">
      <w:pPr>
        <w:numPr>
          <w:ilvl w:val="4"/>
          <w:numId w:val="1"/>
        </w:numPr>
      </w:pPr>
      <w:r>
        <w:t>You can treat the null value as an actual value and apply the uniqueness c</w:t>
      </w:r>
      <w:r w:rsidR="00444E0E">
        <w:t xml:space="preserve">onstraint. This option will be </w:t>
      </w:r>
      <w:r>
        <w:t xml:space="preserve">represented by a </w:t>
      </w:r>
      <w:smartTag w:uri="urn:schemas-microsoft-com:office:smarttags" w:element="place">
        <w:smartTag w:uri="urn:schemas-microsoft-com:office:smarttags" w:element="PlaceName">
          <w:r>
            <w:t>Solid</w:t>
          </w:r>
        </w:smartTag>
        <w:r>
          <w:t xml:space="preserve"> </w:t>
        </w:r>
        <w:smartTag w:uri="urn:schemas-microsoft-com:office:smarttags" w:element="PlaceName">
          <w:r w:rsidR="00966AB4">
            <w:t>letter</w:t>
          </w:r>
        </w:smartTag>
        <w:r w:rsidR="00966AB4">
          <w:t xml:space="preserve"> </w:t>
        </w:r>
        <w:smartTag w:uri="urn:schemas-microsoft-com:office:smarttags" w:element="PlaceType">
          <w:r>
            <w:t>U.</w:t>
          </w:r>
        </w:smartTag>
      </w:smartTag>
    </w:p>
    <w:p w:rsidR="00444E0E" w:rsidRPr="00E65E3E" w:rsidRDefault="00CA4E3B" w:rsidP="000D3C03">
      <w:pPr>
        <w:numPr>
          <w:ilvl w:val="4"/>
          <w:numId w:val="1"/>
        </w:numPr>
      </w:pPr>
      <w:r>
        <w:t>You can ignore the null value and apply the uniqueness constraint</w:t>
      </w:r>
      <w:r w:rsidR="008F6450">
        <w:t xml:space="preserve"> to non null values only</w:t>
      </w:r>
      <w:r>
        <w:t xml:space="preserve">. This option </w:t>
      </w:r>
      <w:r w:rsidR="00444E0E">
        <w:t>will</w:t>
      </w:r>
      <w:r>
        <w:t xml:space="preserve"> be represented by a hollow </w:t>
      </w:r>
      <w:smartTag w:uri="urn:schemas-microsoft-com:office:smarttags" w:element="place">
        <w:smartTag w:uri="urn:schemas-microsoft-com:office:smarttags" w:element="PlaceName">
          <w:r w:rsidR="00444E0E">
            <w:t>letter</w:t>
          </w:r>
        </w:smartTag>
        <w:r w:rsidR="00444E0E">
          <w:t xml:space="preserve"> </w:t>
        </w:r>
        <w:smartTag w:uri="urn:schemas-microsoft-com:office:smarttags" w:element="PlaceType">
          <w:r w:rsidR="00444E0E">
            <w:t>U.</w:t>
          </w:r>
        </w:smartTag>
      </w:smartTag>
    </w:p>
    <w:p w:rsidR="00E65E3E" w:rsidRDefault="00E65E3E">
      <w:pPr>
        <w:rPr>
          <w:b/>
          <w:sz w:val="32"/>
          <w:szCs w:val="32"/>
        </w:rPr>
      </w:pPr>
    </w:p>
    <w:p w:rsidR="00BF05D9" w:rsidRDefault="00BF05D9">
      <w:pPr>
        <w:rPr>
          <w:b/>
          <w:sz w:val="32"/>
          <w:szCs w:val="32"/>
        </w:rPr>
      </w:pPr>
    </w:p>
    <w:p w:rsidR="00BF05D9" w:rsidRPr="00BF05D9" w:rsidRDefault="00174C5D">
      <w:r>
        <w:rPr>
          <w:noProof/>
        </w:rPr>
        <w:drawing>
          <wp:inline distT="0" distB="0" distL="0" distR="0">
            <wp:extent cx="5486400" cy="38576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05D9" w:rsidRPr="00BF05D9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14C8" w:rsidRDefault="003814C8">
      <w:r>
        <w:separator/>
      </w:r>
    </w:p>
  </w:endnote>
  <w:endnote w:type="continuationSeparator" w:id="1">
    <w:p w:rsidR="003814C8" w:rsidRDefault="003814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ECC" w:rsidRDefault="00E96ECC" w:rsidP="00DF08D7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14C8" w:rsidRDefault="003814C8">
      <w:r>
        <w:separator/>
      </w:r>
    </w:p>
  </w:footnote>
  <w:footnote w:type="continuationSeparator" w:id="1">
    <w:p w:rsidR="003814C8" w:rsidRDefault="003814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ECC" w:rsidRDefault="00E96ECC" w:rsidP="002413F0">
    <w:pPr>
      <w:pStyle w:val="Header"/>
      <w:jc w:val="right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74C5D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74C5D">
      <w:rPr>
        <w:rStyle w:val="PageNumber"/>
        <w:noProof/>
      </w:rPr>
      <w:t>2</w:t>
    </w:r>
    <w:r>
      <w:rPr>
        <w:rStyle w:val="PageNumber"/>
      </w:rPr>
      <w:fldChar w:fldCharType="end"/>
    </w:r>
  </w:p>
  <w:p w:rsidR="00E96ECC" w:rsidRDefault="00E96ECC" w:rsidP="002413F0">
    <w:pPr>
      <w:pStyle w:val="Header"/>
      <w:jc w:val="right"/>
    </w:pPr>
    <w:fldSimple w:instr=" FILENAME ">
      <w:r w:rsidR="00A8133A">
        <w:rPr>
          <w:noProof/>
        </w:rPr>
        <w:t>FinalHighLevel.doc</w:t>
      </w:r>
    </w:fldSimple>
  </w:p>
  <w:p w:rsidR="00E96ECC" w:rsidRDefault="00E96ECC" w:rsidP="002413F0">
    <w:pPr>
      <w:pStyle w:val="Header"/>
      <w:jc w:val="right"/>
    </w:pPr>
    <w:fldSimple w:instr=" DATE \@ &quot;M/d/yyyy&quot; ">
      <w:r w:rsidR="00174C5D">
        <w:rPr>
          <w:noProof/>
        </w:rPr>
        <w:t>5/11/2007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D0E28"/>
    <w:multiLevelType w:val="hybridMultilevel"/>
    <w:tmpl w:val="3012A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31A5B76"/>
    <w:multiLevelType w:val="hybridMultilevel"/>
    <w:tmpl w:val="C8F85E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55DC"/>
    <w:rsid w:val="00091CF6"/>
    <w:rsid w:val="00093C48"/>
    <w:rsid w:val="000A214D"/>
    <w:rsid w:val="000D3C03"/>
    <w:rsid w:val="00114935"/>
    <w:rsid w:val="00161C03"/>
    <w:rsid w:val="00162473"/>
    <w:rsid w:val="00174C5D"/>
    <w:rsid w:val="00185220"/>
    <w:rsid w:val="002068BD"/>
    <w:rsid w:val="00220B78"/>
    <w:rsid w:val="002413F0"/>
    <w:rsid w:val="00252DD3"/>
    <w:rsid w:val="00284F89"/>
    <w:rsid w:val="002D091E"/>
    <w:rsid w:val="0030431B"/>
    <w:rsid w:val="00310A03"/>
    <w:rsid w:val="003417E3"/>
    <w:rsid w:val="00370038"/>
    <w:rsid w:val="003814C8"/>
    <w:rsid w:val="003A0EA9"/>
    <w:rsid w:val="00444E0E"/>
    <w:rsid w:val="00470A11"/>
    <w:rsid w:val="00472BA7"/>
    <w:rsid w:val="00474163"/>
    <w:rsid w:val="0049038B"/>
    <w:rsid w:val="00557FA4"/>
    <w:rsid w:val="0057122F"/>
    <w:rsid w:val="005C1177"/>
    <w:rsid w:val="00614003"/>
    <w:rsid w:val="00670871"/>
    <w:rsid w:val="00671C98"/>
    <w:rsid w:val="006B55DC"/>
    <w:rsid w:val="0074088F"/>
    <w:rsid w:val="007A08F1"/>
    <w:rsid w:val="007B7759"/>
    <w:rsid w:val="007F14F3"/>
    <w:rsid w:val="00823099"/>
    <w:rsid w:val="00864407"/>
    <w:rsid w:val="008F6450"/>
    <w:rsid w:val="00901CD2"/>
    <w:rsid w:val="00946E5C"/>
    <w:rsid w:val="00962B52"/>
    <w:rsid w:val="00966AB4"/>
    <w:rsid w:val="0097540F"/>
    <w:rsid w:val="009C398B"/>
    <w:rsid w:val="00A113F8"/>
    <w:rsid w:val="00A67809"/>
    <w:rsid w:val="00A8133A"/>
    <w:rsid w:val="00AE3783"/>
    <w:rsid w:val="00BD4F3C"/>
    <w:rsid w:val="00BF05D9"/>
    <w:rsid w:val="00C62289"/>
    <w:rsid w:val="00C66FCA"/>
    <w:rsid w:val="00C73AD6"/>
    <w:rsid w:val="00CA4E3B"/>
    <w:rsid w:val="00CC168D"/>
    <w:rsid w:val="00CD68B3"/>
    <w:rsid w:val="00D44BEA"/>
    <w:rsid w:val="00DA74BA"/>
    <w:rsid w:val="00DB1CC3"/>
    <w:rsid w:val="00DD0E4E"/>
    <w:rsid w:val="00DE0165"/>
    <w:rsid w:val="00DF08D7"/>
    <w:rsid w:val="00E65E3E"/>
    <w:rsid w:val="00E96ECC"/>
    <w:rsid w:val="00EC4DDE"/>
    <w:rsid w:val="00EE7BCB"/>
    <w:rsid w:val="00F0108F"/>
    <w:rsid w:val="00F13B4F"/>
    <w:rsid w:val="00F5298F"/>
    <w:rsid w:val="00F64BAB"/>
    <w:rsid w:val="00F80ECF"/>
    <w:rsid w:val="00F841DD"/>
    <w:rsid w:val="00F90097"/>
    <w:rsid w:val="00F94628"/>
    <w:rsid w:val="00FB1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2413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413F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BA7"/>
  </w:style>
  <w:style w:type="paragraph" w:styleId="BalloonText">
    <w:name w:val="Balloon Text"/>
    <w:basedOn w:val="Normal"/>
    <w:link w:val="BalloonTextChar"/>
    <w:rsid w:val="00174C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74C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7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Neumont University</Company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Barnes</dc:creator>
  <cp:keywords/>
  <cp:lastModifiedBy>Kevin M. Owen</cp:lastModifiedBy>
  <cp:revision>2</cp:revision>
  <cp:lastPrinted>2007-05-09T21:38:00Z</cp:lastPrinted>
  <dcterms:created xsi:type="dcterms:W3CDTF">2007-05-11T21:45:00Z</dcterms:created>
  <dcterms:modified xsi:type="dcterms:W3CDTF">2007-05-11T21:45:00Z</dcterms:modified>
</cp:coreProperties>
</file>