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conflict-of-interest"/>
    <w:p>
      <w:pPr>
        <w:pStyle w:val="Heading1"/>
      </w:pPr>
      <w:r>
        <w:t xml:space="preserve">CONFLICT OF INTEREST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Institutional Observability Under Scaled AI Governance: Deployment-Scale Capacity Degradation in Human Oversight Pipelines</w:t>
      </w:r>
    </w:p>
    <w:p>
      <w:pPr>
        <w:pStyle w:val="BodyText"/>
      </w:pPr>
      <w:r>
        <w:rPr>
          <w:b/>
          <w:bCs/>
        </w:rPr>
        <w:t xml:space="preserve">Journal:</w:t>
      </w:r>
      <w:r>
        <w:t xml:space="preserve"> </w:t>
      </w:r>
      <w:r>
        <w:t xml:space="preserve">Technology in Society (Elsevier)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p>
      <w:r>
        <w:pict>
          <v:rect style="width:0;height:1.5pt" o:hralign="center" o:hrstd="t" o:hr="t"/>
        </w:pict>
      </w:r>
    </w:p>
    <w:bookmarkStart w:id="9" w:name="declaration-of-competing-interests"/>
    <w:p>
      <w:pPr>
        <w:pStyle w:val="Heading2"/>
      </w:pPr>
      <w:r>
        <w:t xml:space="preserve">Declaration of Competing Interests</w:t>
      </w:r>
    </w:p>
    <w:p>
      <w:pPr>
        <w:pStyle w:val="FirstParagraph"/>
      </w:pPr>
      <w:r>
        <w:t xml:space="preserve">The author declares that there are no competing financial interests or personal relationships that could have appeared to influence the work reported in this paper.</w:t>
      </w:r>
    </w:p>
    <w:bookmarkEnd w:id="9"/>
    <w:bookmarkStart w:id="13" w:name="detailed-disclosure"/>
    <w:p>
      <w:pPr>
        <w:pStyle w:val="Heading2"/>
      </w:pPr>
      <w:r>
        <w:t xml:space="preserve">Detailed Disclosure</w:t>
      </w:r>
    </w:p>
    <w:bookmarkStart w:id="10" w:name="financial-interests"/>
    <w:p>
      <w:pPr>
        <w:pStyle w:val="Heading3"/>
      </w:pPr>
      <w:r>
        <w:t xml:space="preserve">Financial Interests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Employment:</w:t>
      </w:r>
      <w:r>
        <w:t xml:space="preserve"> </w:t>
      </w:r>
      <w:r>
        <w:t xml:space="preserve">None (SM Shetty International School student)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Consulting: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Stock/Ownership: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Honoraria: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Paid expert testimony: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Patents (pending or issued):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Royalties: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funding:</w:t>
      </w:r>
      <w:r>
        <w:t xml:space="preserve"> </w:t>
      </w:r>
      <w:r>
        <w:t xml:space="preserve">None (self-funded independent research at SM Shetty International School)</w:t>
      </w:r>
    </w:p>
    <w:bookmarkEnd w:id="10"/>
    <w:bookmarkStart w:id="11" w:name="non-financial-interests"/>
    <w:p>
      <w:pPr>
        <w:pStyle w:val="Heading3"/>
      </w:pPr>
      <w:r>
        <w:t xml:space="preserve">Non-Financial Interests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Board membership: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Advisory roles: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Professional affiliations:</w:t>
      </w:r>
      <w:r>
        <w:t xml:space="preserve"> </w:t>
      </w:r>
      <w:r>
        <w:t xml:space="preserve">None relevant to this 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Personal relationships:</w:t>
      </w:r>
      <w:r>
        <w:t xml:space="preserve"> </w:t>
      </w:r>
      <w:r>
        <w:t xml:space="preserve">None relevant to this 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Religious or political interests:</w:t>
      </w:r>
      <w:r>
        <w:t xml:space="preserve"> </w:t>
      </w:r>
      <w:r>
        <w:t xml:space="preserve">None relevant to this work</w:t>
      </w:r>
    </w:p>
    <w:bookmarkEnd w:id="11"/>
    <w:bookmarkStart w:id="12" w:name="institutional-interests"/>
    <w:p>
      <w:pPr>
        <w:pStyle w:val="Heading3"/>
      </w:pPr>
      <w:r>
        <w:t xml:space="preserve">Institutional Interests</w:t>
      </w:r>
    </w:p>
    <w:p>
      <w:pPr>
        <w:pStyle w:val="Compact"/>
        <w:numPr>
          <w:ilvl w:val="0"/>
          <w:numId w:val="1003"/>
        </w:numPr>
      </w:pPr>
      <w:r>
        <w:t xml:space="preserve">The author is an SM Shetty International School student with no institutional affiliation.</w:t>
      </w:r>
    </w:p>
    <w:p>
      <w:pPr>
        <w:pStyle w:val="Compact"/>
        <w:numPr>
          <w:ilvl w:val="0"/>
          <w:numId w:val="1003"/>
        </w:numPr>
      </w:pPr>
      <w:r>
        <w:t xml:space="preserve">No institution has a financial or reputational stake in this research.</w:t>
      </w:r>
    </w:p>
    <w:p>
      <w:pPr>
        <w:pStyle w:val="Compact"/>
        <w:numPr>
          <w:ilvl w:val="0"/>
          <w:numId w:val="1003"/>
        </w:numPr>
      </w:pPr>
      <w:r>
        <w:t xml:space="preserve">No funding body was involved in study design, analysis, or publication decisions.</w:t>
      </w:r>
    </w:p>
    <w:bookmarkEnd w:id="12"/>
    <w:bookmarkEnd w:id="13"/>
    <w:bookmarkStart w:id="14" w:name="statement-for-manuscript"/>
    <w:p>
      <w:pPr>
        <w:pStyle w:val="Heading2"/>
      </w:pPr>
      <w:r>
        <w:t xml:space="preserve">Statement for Manuscript</w:t>
      </w:r>
    </w:p>
    <w:p>
      <w:pPr>
        <w:pStyle w:val="FirstParagraph"/>
      </w:pPr>
      <w:r>
        <w:rPr>
          <w:i/>
          <w:iCs/>
        </w:rPr>
        <w:t xml:space="preserve">The following statement appears in the manuscript:</w:t>
      </w:r>
    </w:p>
    <w:p>
      <w:pPr>
        <w:pStyle w:val="BodyText"/>
      </w:pPr>
      <w:r>
        <w:t xml:space="preserve">“The author declares no competing financial interests or personal relationships that could have appeared to influence the work reported in this paper.”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Statement prepared by:</w:t>
      </w:r>
      <w:r>
        <w:t xml:space="preserve"> </w:t>
      </w:r>
      <w:r>
        <w:t xml:space="preserve">Shaurya Gupta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2026-06-04T14:24:52Z</dcterms:created>
  <dcterms:modified xsi:type="dcterms:W3CDTF">2026-06-04T14:24:52Z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