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roject-rules"/>
    <w:p>
      <w:pPr>
        <w:pStyle w:val="Heading1"/>
      </w:pPr>
      <w:r>
        <w:t xml:space="preserve">Project Rules</w:t>
      </w:r>
    </w:p>
    <w:p>
      <w:pPr>
        <w:pStyle w:val="FirstParagraph"/>
      </w:pPr>
      <w:r>
        <w:t xml:space="preserve">these are the rules i followed while building this paper and repo. if you’re extending this work or submitting your own version, stick to these.</w:t>
      </w:r>
    </w:p>
    <w:bookmarkStart w:id="9" w:name="writing-rules"/>
    <w:p>
      <w:pPr>
        <w:pStyle w:val="Heading2"/>
      </w:pPr>
      <w:r>
        <w:t xml:space="preserve">writing rules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ai voice.</w:t>
      </w:r>
      <w:r>
        <w:t xml:space="preserve"> </w:t>
      </w:r>
      <w:r>
        <w:t xml:space="preserve">if it sounds like chatgpt wrote it, rewrite it. use first person where it feels natural. vary sentence length. short sentences are good.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every reference must earn its place.</w:t>
      </w:r>
      <w:r>
        <w:t xml:space="preserve"> </w:t>
      </w:r>
      <w:r>
        <w:t xml:space="preserve">if a paper is in the bibliography, it must be discussed in the body. not just name-dropped. actually discussed. the mentor said unrelated citations signal low quality and he was right.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padding.</w:t>
      </w:r>
      <w:r>
        <w:t xml:space="preserve"> </w:t>
      </w:r>
      <w:r>
        <w:t xml:space="preserve">don’t add words to hit a page count. if a paragraph can be shorter, make it shorter. reviewers can tell when you’re stretching.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figures must be clean.</w:t>
      </w:r>
      <w:r>
        <w:t xml:space="preserve"> </w:t>
      </w:r>
      <w:r>
        <w:t xml:space="preserve">no overlapping text. no arrows crossing boxes. if it looks messy in the pdf, fix it. reviewers judge figures in the first 30 seconds.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abstract tells the whole story.</w:t>
      </w:r>
      <w:r>
        <w:t xml:space="preserve"> </w:t>
      </w:r>
      <w:r>
        <w:t xml:space="preserve">someone should understand the paper from the abstract alone. background, methods, results, conclusions — all there.</w:t>
      </w:r>
    </w:p>
    <w:bookmarkEnd w:id="9"/>
    <w:bookmarkStart w:id="10" w:name="code-rules"/>
    <w:p>
      <w:pPr>
        <w:pStyle w:val="Heading2"/>
      </w:pPr>
      <w:r>
        <w:t xml:space="preserve">code rules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runs on a normal laptop.</w:t>
      </w:r>
      <w:r>
        <w:t xml:space="preserve"> </w:t>
      </w:r>
      <w:r>
        <w:t xml:space="preserve">no gpu required. no cloud compute. if a high schooler can’t run it, it’s too complex.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single command to reproduce.</w:t>
      </w:r>
      <w:r>
        <w:t xml:space="preserve"> </w:t>
      </w:r>
      <w:r>
        <w:rPr>
          <w:rStyle w:val="VerbatimChar"/>
        </w:rPr>
        <w:t xml:space="preserve">python code/figure_generation.py</w:t>
      </w:r>
      <w:r>
        <w:t xml:space="preserve"> </w:t>
      </w:r>
      <w:r>
        <w:t xml:space="preserve">should regenerate everything. no manual steps.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comments are notes, not documentation.</w:t>
      </w:r>
      <w:r>
        <w:t xml:space="preserve"> </w:t>
      </w:r>
      <w:r>
        <w:t xml:space="preserve">write comments like you’re explaining to a friend. not like you’re writing api docs.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seed everything.</w:t>
      </w:r>
      <w:r>
        <w:t xml:space="preserve"> </w:t>
      </w:r>
      <w:r>
        <w:t xml:space="preserve">reproducibility means same random seed every time. SEED = 42. always.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requirements.txt is the only dependency.</w:t>
      </w:r>
      <w:r>
        <w:t xml:space="preserve"> </w:t>
      </w:r>
      <w:r>
        <w:t xml:space="preserve">no docker, no conda envs, no system packages. just pip install and go.</w:t>
      </w:r>
    </w:p>
    <w:bookmarkEnd w:id="10"/>
    <w:bookmarkStart w:id="11" w:name="submission-rules"/>
    <w:p>
      <w:pPr>
        <w:pStyle w:val="Heading2"/>
      </w:pPr>
      <w:r>
        <w:t xml:space="preserve">submission rules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read the journal’s guide for authors.</w:t>
      </w:r>
      <w:r>
        <w:t xml:space="preserve"> </w:t>
      </w:r>
      <w:r>
        <w:t xml:space="preserve">actually read it. not skim. every formatting requirement matters.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cover letter names real reviewers.</w:t>
      </w:r>
      <w:r>
        <w:t xml:space="preserve"> </w:t>
      </w:r>
      <w:r>
        <w:t xml:space="preserve">suggest people who actually work in the area. not random famous professors. people whose papers you cited.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declarations are not optional.</w:t>
      </w:r>
      <w:r>
        <w:t xml:space="preserve"> </w:t>
      </w:r>
      <w:r>
        <w:t xml:space="preserve">ai disclosure, ethics statement, data availability, credit, conflict of interest, acknowledgments. all of them. filled in. no placeholders.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pdf and docx.</w:t>
      </w:r>
      <w:r>
        <w:t xml:space="preserve"> </w:t>
      </w:r>
      <w:r>
        <w:t xml:space="preserve">some journals want word, some want latex. have both ready.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triple check before submit.</w:t>
      </w:r>
      <w:r>
        <w:t xml:space="preserve"> </w:t>
      </w:r>
      <w:r>
        <w:t xml:space="preserve">read every section out loud. check every figure. verify every reference. then do it again.</w:t>
      </w:r>
    </w:p>
    <w:bookmarkEnd w:id="11"/>
    <w:bookmarkStart w:id="12" w:name="repo-rules"/>
    <w:p>
      <w:pPr>
        <w:pStyle w:val="Heading2"/>
      </w:pPr>
      <w:r>
        <w:t xml:space="preserve">repo rules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readme sounds human.</w:t>
      </w:r>
      <w:r>
        <w:t xml:space="preserve"> </w:t>
      </w:r>
      <w:r>
        <w:t xml:space="preserve">no badges. no</w:t>
      </w:r>
      <w:r>
        <w:t xml:space="preserve"> </w:t>
      </w:r>
      <w:r>
        <w:t xml:space="preserve">“comprehensive reproducibility package.”</w:t>
      </w:r>
      <w:r>
        <w:t xml:space="preserve"> </w:t>
      </w:r>
      <w:r>
        <w:t xml:space="preserve">just</w:t>
      </w:r>
      <w:r>
        <w:t xml:space="preserve"> </w:t>
      </w:r>
      <w:r>
        <w:t xml:space="preserve">“hey, here’s my code.”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mit license.</w:t>
      </w:r>
      <w:r>
        <w:t xml:space="preserve"> </w:t>
      </w:r>
      <w:r>
        <w:t xml:space="preserve">always. keep it simple.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no citation.cff.</w:t>
      </w:r>
      <w:r>
        <w:t xml:space="preserve"> </w:t>
      </w:r>
      <w:r>
        <w:t xml:space="preserve">that’s an llm tell. real high schoolers don’t know what that is.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commit messages are casual.</w:t>
      </w:r>
      <w:r>
        <w:t xml:space="preserve"> </w:t>
      </w:r>
      <w:r>
        <w:t xml:space="preserve">“fix figures”</w:t>
      </w:r>
      <w:r>
        <w:t xml:space="preserve"> </w:t>
      </w:r>
      <w:r>
        <w:t xml:space="preserve">not</w:t>
      </w:r>
      <w:r>
        <w:t xml:space="preserve"> </w:t>
      </w:r>
      <w:r>
        <w:t xml:space="preserve">“Address visual regression in multi-panel visualization outputs.”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repo should feel like a person made it.</w:t>
      </w:r>
      <w:r>
        <w:t xml:space="preserve"> </w:t>
      </w:r>
      <w:r>
        <w:t xml:space="preserve">imperfections are fine. polish is suspicious.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2026-06-04T14:25:04Z</dcterms:created>
  <dcterms:modified xsi:type="dcterms:W3CDTF">2026-06-04T14:25:04Z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