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29.png" ContentType="image/png"/>
  <Override PartName="/word/media/image28.png" ContentType="image/png"/>
  <Override PartName="/word/media/image27.png" ContentType="image/png"/>
  <Override PartName="/word/media/image6.png" ContentType="image/png"/>
  <Override PartName="/word/media/image15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 w:val="false"/>
          <w:sz w:val="28"/>
        </w:rPr>
        <w:t>Министерство образования Республики Беларусь</w:t>
      </w:r>
    </w:p>
    <w:p>
      <w:pPr>
        <w:pStyle w:val="Normal"/>
        <w:jc w:val="center"/>
        <w:rPr/>
      </w:pPr>
      <w:r>
        <w:rPr>
          <w:b w:val="false"/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>
      <w:pPr>
        <w:pStyle w:val="Normal"/>
        <w:jc w:val="center"/>
        <w:rPr/>
      </w:pPr>
      <w:r>
        <w:rPr>
          <w:b w:val="false"/>
          <w:sz w:val="28"/>
        </w:rPr>
        <w:t>Факультет компьютерных систем и сетей</w:t>
      </w:r>
    </w:p>
    <w:p>
      <w:pPr>
        <w:pStyle w:val="Normal"/>
        <w:jc w:val="center"/>
        <w:rPr/>
      </w:pPr>
      <w:r>
        <w:rPr>
          <w:b w:val="false"/>
          <w:sz w:val="28"/>
        </w:rPr>
        <w:t>Кафедра Информатики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sz w:val="28"/>
        </w:rPr>
        <w:t>Дисциплина «Избранные главы информатики»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8"/>
        </w:rPr>
        <w:t>ОТЧЕТ</w:t>
      </w:r>
    </w:p>
    <w:p>
      <w:pPr>
        <w:pStyle w:val="Normal"/>
        <w:jc w:val="center"/>
        <w:rPr/>
      </w:pPr>
      <w:r>
        <w:rPr>
          <w:b/>
          <w:sz w:val="28"/>
        </w:rPr>
        <w:t>к лабораторной работе №2</w:t>
      </w:r>
    </w:p>
    <w:p>
      <w:pPr>
        <w:pStyle w:val="Normal"/>
        <w:jc w:val="center"/>
        <w:rPr/>
      </w:pPr>
      <w:r>
        <w:rPr>
          <w:b/>
          <w:sz w:val="28"/>
        </w:rPr>
        <w:t>на тему:</w:t>
      </w:r>
    </w:p>
    <w:p>
      <w:pPr>
        <w:pStyle w:val="Normal"/>
        <w:jc w:val="center"/>
        <w:rPr/>
      </w:pPr>
      <w:r>
        <w:rPr>
          <w:b/>
          <w:sz w:val="28"/>
        </w:rPr>
        <w:t>«Работа с Docke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b w:val="false"/>
          <w:sz w:val="28"/>
        </w:rPr>
        <w:t>Выполнил студент группы 453503</w:t>
      </w:r>
    </w:p>
    <w:p>
      <w:pPr>
        <w:pStyle w:val="Normal"/>
        <w:jc w:val="right"/>
        <w:rPr/>
      </w:pPr>
      <w:r>
        <w:rPr>
          <w:b w:val="false"/>
          <w:sz w:val="28"/>
        </w:rPr>
        <w:t>Пометько Денис Иосифович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b w:val="false"/>
          <w:sz w:val="28"/>
        </w:rPr>
        <w:t>Проверил доцент каф. Информатики</w:t>
      </w:r>
    </w:p>
    <w:p>
      <w:pPr>
        <w:pStyle w:val="Normal"/>
        <w:jc w:val="right"/>
        <w:rPr/>
      </w:pPr>
      <w:r>
        <w:rPr>
          <w:b w:val="false"/>
          <w:sz w:val="28"/>
        </w:rPr>
        <w:t>ЖВАКИНА Анна Васильевна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 w:val="false"/>
          <w:sz w:val="28"/>
        </w:rPr>
        <w:t>Минск 2026</w:t>
      </w:r>
      <w:r>
        <w:br w:type="page"/>
      </w:r>
    </w:p>
    <w:p>
      <w:pPr>
        <w:pStyle w:val="Normal"/>
        <w:spacing w:before="0" w:after="200"/>
        <w:jc w:val="left"/>
        <w:rPr/>
      </w:pPr>
      <w:r>
        <w:rPr>
          <w:b/>
          <w:sz w:val="28"/>
        </w:rPr>
        <w:t>Цель:</w:t>
      </w:r>
    </w:p>
    <w:p>
      <w:pPr>
        <w:pStyle w:val="Normal"/>
        <w:jc w:val="left"/>
        <w:rPr/>
      </w:pPr>
      <w:r>
        <w:rPr>
          <w:b w:val="false"/>
          <w:sz w:val="28"/>
        </w:rPr>
        <w:t>Познакомиться с возможностями и получить практические навыки работы с Docker.</w:t>
      </w:r>
    </w:p>
    <w:p>
      <w:pPr>
        <w:pStyle w:val="Normal"/>
        <w:jc w:val="left"/>
        <w:rPr/>
      </w:pPr>
      <w:r>
        <w:rPr>
          <w:b/>
          <w:sz w:val="28"/>
        </w:rPr>
        <w:t>Задание:</w:t>
      </w:r>
    </w:p>
    <w:p>
      <w:pPr>
        <w:pStyle w:val="Normal"/>
        <w:jc w:val="left"/>
        <w:rPr/>
      </w:pPr>
      <w:r>
        <w:rPr>
          <w:b w:val="false"/>
          <w:sz w:val="28"/>
        </w:rPr>
        <w:t>1. Подготовьте рабочее окружение в соответствии с типом вашей операционной системы. Установите Docker. Выполните базовую настройку.</w:t>
      </w:r>
    </w:p>
    <w:p>
      <w:pPr>
        <w:pStyle w:val="Normal"/>
        <w:jc w:val="left"/>
        <w:rPr/>
      </w:pPr>
      <w:r>
        <w:rPr>
          <w:b w:val="false"/>
          <w:sz w:val="28"/>
        </w:rPr>
        <w:t>2. Изучите простейшие консольные команды и возможности Docker Desktop (см. лекцию), создать собственный контейнер docker/getting-started, открыть в браузере и изучить tutorial.</w:t>
      </w:r>
    </w:p>
    <w:p>
      <w:pPr>
        <w:pStyle w:val="Normal"/>
        <w:jc w:val="left"/>
        <w:rPr/>
      </w:pPr>
      <w:r>
        <w:rPr>
          <w:b w:val="false"/>
          <w:sz w:val="28"/>
        </w:rPr>
        <w:t>3. Создайте docker image, который запускает скрипт с использованием функций из https://github.com/smartiqaorg/geometric_lib. Данные необходимые для работы скрипта передайте любым удобным способом.</w:t>
      </w:r>
    </w:p>
    <w:p>
      <w:pPr>
        <w:pStyle w:val="Normal"/>
        <w:jc w:val="left"/>
        <w:rPr/>
      </w:pPr>
      <w:r>
        <w:rPr>
          <w:b w:val="false"/>
          <w:sz w:val="28"/>
        </w:rPr>
        <w:t>4. Скачать любой доступный проект с GitHub с произвольным стеком технологий или использовать свой. Создать для него необходимый контейнер, используя Docker Compose.</w:t>
      </w:r>
    </w:p>
    <w:p>
      <w:pPr>
        <w:pStyle w:val="Normal"/>
        <w:jc w:val="left"/>
        <w:rPr/>
      </w:pPr>
      <w:r>
        <w:rPr>
          <w:b w:val="false"/>
          <w:sz w:val="28"/>
        </w:rPr>
        <w:t>5. Настроить сети и тома для обеспечения связи между контейнерами и сохранения данных.</w:t>
      </w:r>
    </w:p>
    <w:p>
      <w:pPr>
        <w:pStyle w:val="Normal"/>
        <w:jc w:val="left"/>
        <w:rPr/>
      </w:pPr>
      <w:r>
        <w:rPr>
          <w:b w:val="false"/>
          <w:sz w:val="28"/>
        </w:rPr>
        <w:t>6. Разместите результат в созданный репозиторий в DockerHub.</w:t>
      </w:r>
    </w:p>
    <w:p>
      <w:pPr>
        <w:pStyle w:val="Normal"/>
        <w:jc w:val="left"/>
        <w:rPr/>
      </w:pPr>
      <w:r>
        <w:rPr>
          <w:b w:val="false"/>
          <w:sz w:val="28"/>
        </w:rPr>
        <w:t>7. Выполните действия с целью изучить особенности сетевого взаимодействия: bridge, overlay, host.</w:t>
      </w:r>
    </w:p>
    <w:p>
      <w:pPr>
        <w:pStyle w:val="Normal"/>
        <w:jc w:val="left"/>
        <w:rPr/>
      </w:pPr>
      <w:r>
        <w:rPr>
          <w:b/>
          <w:sz w:val="28"/>
        </w:rPr>
        <w:t>Ход работы:</w:t>
      </w:r>
    </w:p>
    <w:p>
      <w:pPr>
        <w:pStyle w:val="Normal"/>
        <w:jc w:val="left"/>
        <w:rPr/>
      </w:pPr>
      <w:r>
        <w:rPr>
          <w:b/>
          <w:sz w:val="28"/>
        </w:rPr>
        <w:t>1. Подготовка рабочего окружения</w:t>
      </w:r>
    </w:p>
    <w:p>
      <w:pPr>
        <w:pStyle w:val="Normal"/>
        <w:jc w:val="left"/>
        <w:rPr/>
      </w:pPr>
      <w:r>
        <w:rPr>
          <w:b w:val="false"/>
          <w:sz w:val="28"/>
        </w:rPr>
        <w:t>Условие: Подготовьте рабочее окружение в соответствии с типом вашей операционной системы. Установите Docker. Выполните базовую настройку.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1557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Результат: Проведена проверка версий Docker и Docker Compose. Установка выполнена корректно.</w:t>
      </w:r>
    </w:p>
    <w:p>
      <w:pPr>
        <w:pStyle w:val="Normal"/>
        <w:jc w:val="left"/>
        <w:rPr/>
      </w:pPr>
      <w:r>
        <w:rPr>
          <w:b/>
          <w:sz w:val="28"/>
        </w:rPr>
        <w:t>2. Изучение консольных команд</w:t>
      </w:r>
    </w:p>
    <w:p>
      <w:pPr>
        <w:pStyle w:val="Normal"/>
        <w:jc w:val="left"/>
        <w:rPr/>
      </w:pPr>
      <w:r>
        <w:rPr>
          <w:b w:val="false"/>
          <w:sz w:val="28"/>
        </w:rPr>
        <w:t>Условие: Изучите простейшие консольные команды и возможности Docker Desktop.</w:t>
      </w:r>
    </w:p>
    <w:p>
      <w:pPr>
        <w:pStyle w:val="Normal"/>
        <w:jc w:val="left"/>
        <w:rPr/>
      </w:pPr>
      <w:r>
        <w:rPr>
          <w:b w:val="false"/>
          <w:sz w:val="28"/>
        </w:rPr>
        <w:t>Список команд: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68224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Выведен список основных команд управления через docker --help.</w:t>
      </w:r>
    </w:p>
    <w:p>
      <w:pPr>
        <w:pStyle w:val="Normal"/>
        <w:jc w:val="left"/>
        <w:rPr/>
      </w:pPr>
      <w:r>
        <w:rPr>
          <w:b w:val="false"/>
          <w:sz w:val="28"/>
        </w:rPr>
        <w:t>Запуск контейнеров: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3197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Запущены контейнеры getting-started и nginx в фоновом режиме.</w:t>
      </w:r>
    </w:p>
    <w:p>
      <w:pPr>
        <w:pStyle w:val="Normal"/>
        <w:jc w:val="left"/>
        <w:rPr/>
      </w:pPr>
      <w:r>
        <w:rPr>
          <w:b w:val="false"/>
          <w:sz w:val="28"/>
        </w:rPr>
        <w:t>Просмотр списка контейнеров: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20802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Команда docker ps -a отображает все контейнеры.</w:t>
      </w:r>
    </w:p>
    <w:p>
      <w:pPr>
        <w:pStyle w:val="Normal"/>
        <w:jc w:val="left"/>
        <w:rPr/>
      </w:pPr>
      <w:r>
        <w:rPr>
          <w:b w:val="false"/>
          <w:sz w:val="28"/>
        </w:rPr>
        <w:t>Работа с образами: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59956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Выведен список локальных образов командой docker images.</w:t>
      </w:r>
    </w:p>
    <w:p>
      <w:pPr>
        <w:pStyle w:val="Normal"/>
        <w:jc w:val="left"/>
        <w:rPr/>
      </w:pPr>
      <w:r>
        <w:rPr>
          <w:b w:val="false"/>
          <w:sz w:val="28"/>
        </w:rPr>
        <w:t>Логи и управление состоянием: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59956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62140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36144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Продемонстрированы команды просмотра логов, остановки и повторного запуска контейнера.</w:t>
      </w:r>
    </w:p>
    <w:p>
      <w:pPr>
        <w:pStyle w:val="Normal"/>
        <w:jc w:val="left"/>
        <w:rPr/>
      </w:pPr>
      <w:r>
        <w:rPr>
          <w:b w:val="false"/>
          <w:sz w:val="28"/>
        </w:rPr>
        <w:t>Пауза и инспекция: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36144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70141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89775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Контейнер поставлен на паузу, затем изучена его конфигурация.</w:t>
      </w:r>
    </w:p>
    <w:p>
      <w:pPr>
        <w:pStyle w:val="Normal"/>
        <w:jc w:val="left"/>
        <w:rPr/>
      </w:pPr>
      <w:r>
        <w:rPr>
          <w:b w:val="false"/>
          <w:sz w:val="28"/>
        </w:rPr>
        <w:t>Очистка: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89775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39065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65938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Выполнена групповая остановка контейнеров и удаление неиспользуемого образа.</w:t>
      </w:r>
    </w:p>
    <w:p>
      <w:pPr>
        <w:pStyle w:val="Normal"/>
        <w:jc w:val="left"/>
        <w:rPr/>
      </w:pPr>
      <w:r>
        <w:rPr>
          <w:b/>
          <w:sz w:val="28"/>
        </w:rPr>
        <w:t>3. Создание собственного образа</w:t>
      </w:r>
    </w:p>
    <w:p>
      <w:pPr>
        <w:pStyle w:val="Normal"/>
        <w:jc w:val="left"/>
        <w:rPr/>
      </w:pPr>
      <w:r>
        <w:rPr>
          <w:b w:val="false"/>
          <w:sz w:val="28"/>
        </w:rPr>
        <w:t>Условие: Создайте docker image, который запускает скрипт с использованием функций из geometric_lib.</w:t>
      </w:r>
    </w:p>
    <w:p>
      <w:pPr>
        <w:pStyle w:val="Normal"/>
        <w:jc w:val="left"/>
        <w:rPr/>
      </w:pPr>
      <w:r>
        <w:rPr>
          <w:b w:val="false"/>
          <w:sz w:val="28"/>
        </w:rPr>
        <w:t>Dockerfile: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32359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Написан Dockerfile для Python-приложения.</w:t>
      </w:r>
    </w:p>
    <w:p>
      <w:pPr>
        <w:pStyle w:val="Normal"/>
        <w:jc w:val="left"/>
        <w:rPr/>
      </w:pPr>
      <w:r>
        <w:rPr>
          <w:b w:val="false"/>
          <w:sz w:val="28"/>
        </w:rPr>
        <w:t>Сборка образа: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08229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Образ успешно собран с тегом python:v01.</w:t>
      </w:r>
    </w:p>
    <w:p>
      <w:pPr>
        <w:pStyle w:val="Normal"/>
        <w:jc w:val="left"/>
        <w:rPr/>
      </w:pPr>
      <w:r>
        <w:rPr>
          <w:b w:val="false"/>
          <w:sz w:val="28"/>
        </w:rPr>
        <w:t>Передача данных (Env, STDIN, Volume):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6291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51091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60172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Продемонстрированы способы передачи данных в контейнер.</w:t>
      </w:r>
    </w:p>
    <w:p>
      <w:pPr>
        <w:pStyle w:val="Normal"/>
        <w:jc w:val="left"/>
        <w:rPr/>
      </w:pPr>
      <w:r>
        <w:rPr>
          <w:b/>
          <w:sz w:val="28"/>
        </w:rPr>
        <w:t>4-5. Docker Compose и сети</w:t>
      </w:r>
    </w:p>
    <w:p>
      <w:pPr>
        <w:pStyle w:val="Normal"/>
        <w:jc w:val="left"/>
        <w:rPr/>
      </w:pPr>
      <w:r>
        <w:rPr>
          <w:b w:val="false"/>
          <w:sz w:val="28"/>
        </w:rPr>
        <w:t>Условие: Создать многоконтейнерное приложение, настроить сети и тома.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60172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7491095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4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7718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Описана конфигурация в docker-compose.yml и запущен проект (FastAPI, Redis, Postgres).</w:t>
      </w:r>
    </w:p>
    <w:p>
      <w:pPr>
        <w:pStyle w:val="Normal"/>
        <w:jc w:val="left"/>
        <w:rPr/>
      </w:pPr>
      <w:r>
        <w:rPr>
          <w:b/>
          <w:sz w:val="28"/>
        </w:rPr>
        <w:t>6. Публикация в DockerHub</w:t>
      </w:r>
    </w:p>
    <w:p>
      <w:pPr>
        <w:pStyle w:val="Normal"/>
        <w:jc w:val="left"/>
        <w:rPr/>
      </w:pPr>
      <w:r>
        <w:rPr>
          <w:b w:val="false"/>
          <w:sz w:val="28"/>
        </w:rPr>
        <w:t>Условие: Разместите результат в созданный репозиторий в DockerHub.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72910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34022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81762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Образ успешно опубликован в DockerHub.</w:t>
      </w:r>
    </w:p>
    <w:p>
      <w:pPr>
        <w:pStyle w:val="Normal"/>
        <w:jc w:val="left"/>
        <w:rPr/>
      </w:pPr>
      <w:r>
        <w:rPr>
          <w:b/>
          <w:sz w:val="28"/>
        </w:rPr>
        <w:t>7. Сетевое взаимодействие</w:t>
      </w:r>
    </w:p>
    <w:p>
      <w:pPr>
        <w:pStyle w:val="Normal"/>
        <w:jc w:val="left"/>
        <w:rPr/>
      </w:pPr>
      <w:r>
        <w:rPr>
          <w:b w:val="false"/>
          <w:sz w:val="28"/>
        </w:rPr>
        <w:t>Условие: Изучить особенности сетевого взаимодействия: bridge, overlay, host.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729105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574929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514725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79184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>
          <w:b w:val="false"/>
          <w:sz w:val="28"/>
        </w:rPr>
        <w:t>Изучены типы сетей, созданы bridge и overlay сети, проверена сеть host.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  <w:sz w:val="28"/>
        </w:rPr>
        <w:t>Вывод:</w:t>
      </w:r>
    </w:p>
    <w:p>
      <w:pPr>
        <w:pStyle w:val="Normal"/>
        <w:spacing w:before="0" w:after="200"/>
        <w:jc w:val="left"/>
        <w:rPr/>
      </w:pPr>
      <w:r>
        <w:rPr>
          <w:b w:val="false"/>
          <w:sz w:val="28"/>
        </w:rPr>
        <w:t>В ходе лабораторной работы изучены и практически отработаны навыки работы с Docker: управление контейнерами, создание образов, оркестрация сервисов и настройка сетей. Работа выполнена в полном объеме.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18</Pages>
  <Words>423</Words>
  <Characters>3023</Characters>
  <CharactersWithSpaces>3382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2026-02-23T01:23:18Z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