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108.png" ContentType="image/png"/>
  <Override PartName="/word/media/rId54.png" ContentType="image/png"/>
  <Override PartName="/word/media/rId78.png" ContentType="image/png"/>
  <Override PartName="/word/media/rId92.png" ContentType="image/png"/>
  <Override PartName="/word/media/rId30.png" ContentType="image/png"/>
  <Override PartName="/word/media/rId64.png" ContentType="image/png"/>
  <Override PartName="/word/media/rId44.png" ContentType="image/png"/>
  <Override PartName="/word/media/rId58.png" ContentType="image/png"/>
  <Override PartName="/word/media/rId74.png" ContentType="image/png"/>
  <Override PartName="/word/media/rId88.png" ContentType="image/png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面向算电协同的多数据中心多目标调度优化研究"/>
    <w:p>
      <w:pPr>
        <w:pStyle w:val="Heading1"/>
      </w:pPr>
      <w:r>
        <w:rPr>
          <w:rFonts w:hint="eastAsia"/>
        </w:rPr>
        <w:t xml:space="preserve">面向算电协同的多数据中心多目标调度优化研究</w:t>
      </w:r>
    </w:p>
    <w:p>
      <w:pPr>
        <w:pStyle w:val="FirstParagraph"/>
      </w:pPr>
      <w:r>
        <w:rPr>
          <w:rFonts w:hint="eastAsia"/>
        </w:rPr>
        <w:t xml:space="preserve">本文面向算力—电力协同（算电协同）调度，基于某算力网络六个区域、50000</w:t>
      </w:r>
      <w:r>
        <w:t xml:space="preserve"> </w:t>
      </w:r>
      <w:r>
        <w:rPr>
          <w:rFonts w:hint="eastAsia"/>
        </w:rPr>
        <w:t xml:space="preserve">条任务与逐时电力数据，沿"预测—碳感知调度—储能协同—联合优化"四步递进建模并求解。</w:t>
      </w:r>
    </w:p>
    <w:p>
      <w:pPr>
        <w:pStyle w:val="BodyText"/>
      </w:pPr>
      <w:r>
        <w:rPr>
          <w:rFonts w:hint="eastAsia"/>
          <w:b/>
          <w:bCs/>
        </w:rPr>
        <w:t xml:space="preserve">对于问题一，</w:t>
      </w:r>
      <w:r>
        <w:t xml:space="preserve"> </w:t>
      </w:r>
      <w:r>
        <w:rPr>
          <w:rFonts w:hint="eastAsia"/>
        </w:rPr>
        <w:t xml:space="preserve">完成到达</w:t>
      </w:r>
      <w:r>
        <w:t xml:space="preserve"> GPU </w:t>
      </w:r>
      <w:r>
        <w:rPr>
          <w:rFonts w:hint="eastAsia"/>
        </w:rPr>
        <w:t xml:space="preserve">需求统计、岭回归预测与可行基础调度：最后</w:t>
      </w:r>
      <w:r>
        <w:t xml:space="preserve"> 24 </w:t>
      </w:r>
      <w:r>
        <w:rPr>
          <w:rFonts w:hint="eastAsia"/>
        </w:rPr>
        <w:t xml:space="preserve">个到达小时的预测</w:t>
      </w:r>
      <w:r>
        <w:t xml:space="preserve"> WAPE </w:t>
      </w:r>
      <w:r>
        <w:rPr>
          <w:rFonts w:hint="eastAsia"/>
        </w:rPr>
        <w:t xml:space="preserve">为</w:t>
      </w:r>
      <w:r>
        <w:t xml:space="preserve"> </w:t>
      </w:r>
      <m:oMath>
        <m:r>
          <m:t>0.623</m:t>
        </m:r>
      </m:oMath>
      <w:r>
        <w:rPr>
          <w:rFonts w:hint="eastAsia"/>
        </w:rPr>
        <w:t xml:space="preserve">，较均值基准</w:t>
      </w:r>
      <w:r>
        <w:t xml:space="preserve"> </w:t>
      </w:r>
      <m:oMath>
        <m:r>
          <m:t>0.657</m:t>
        </m:r>
      </m:oMath>
      <w:r>
        <w:t xml:space="preserve"> </w:t>
      </w:r>
      <w:r>
        <w:rPr>
          <w:rFonts w:hint="eastAsia"/>
        </w:rPr>
        <w:t xml:space="preserve">相对提升约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，仍属有限，说明在本文模型族与有限历史长度下可预测增益有限，价值主要在真实到达后的调度；贪心调度总等待</w:t>
      </w:r>
      <w:r>
        <w:t xml:space="preserve"> </w:t>
      </w:r>
      <m:oMath>
        <m:r>
          <m:t>86</m:t>
        </m:r>
      </m:oMath>
      <w:r>
        <w:t xml:space="preserve"> </w:t>
      </w:r>
      <w:r>
        <w:rPr>
          <w:rFonts w:hint="eastAsia"/>
        </w:rPr>
        <w:t xml:space="preserve">h、迁移率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、平均时延</w:t>
      </w:r>
      <w:r>
        <w:t xml:space="preserve"> </w:t>
      </w:r>
      <m:oMath>
        <m:r>
          <m:t>5</m:t>
        </m:r>
      </m:oMath>
      <w:r>
        <w:t xml:space="preserve"> </w:t>
      </w:r>
      <w:r>
        <w:rPr>
          <w:rFonts w:hint="eastAsia"/>
        </w:rPr>
        <w:t xml:space="preserve">ms、容量利用率约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，约束零违例。</w:t>
      </w:r>
    </w:p>
    <w:p>
      <w:pPr>
        <w:pStyle w:val="BodyText"/>
      </w:pPr>
      <w:r>
        <w:rPr>
          <w:rFonts w:hint="eastAsia"/>
          <w:b/>
          <w:bCs/>
        </w:rPr>
        <w:t xml:space="preserve">对于问题二，</w:t>
      </w:r>
      <w:r>
        <w:t xml:space="preserve"> </w:t>
      </w:r>
      <w:r>
        <w:rPr>
          <w:rFonts w:hint="eastAsia"/>
        </w:rPr>
        <w:t xml:space="preserve">在无储能下以"弃电—外送—购电"三段边际成本引导任务重指派：结算成本由</w:t>
      </w:r>
      <w:r>
        <w:t xml:space="preserve"> </w:t>
      </w:r>
      <m:oMath>
        <m:r>
          <m:rPr>
            <m:sty m:val="p"/>
          </m:rPr>
          <m:t>−</m:t>
        </m:r>
        <m:r>
          <m:t>4.198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元单调降至</w:t>
      </w:r>
      <w:r>
        <w:t xml:space="preserve"> </w:t>
      </w:r>
      <m:oMath>
        <m:r>
          <m:rPr>
            <m:sty m:val="p"/>
          </m:rPr>
          <m:t>−</m:t>
        </m:r>
        <m:r>
          <m:t>4.442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元（省</w:t>
      </w:r>
      <w:r>
        <w:t xml:space="preserve"> </w:t>
      </w:r>
      <m:oMath>
        <m:r>
          <m:t>2.44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元），碳排由</w:t>
      </w:r>
      <w:r>
        <w:t xml:space="preserve"> </w:t>
      </w:r>
      <m:oMath>
        <m:r>
          <m:t>8.85</m:t>
        </m:r>
      </m:oMath>
      <w:r>
        <w:t xml:space="preserve"> </w:t>
      </w:r>
      <w:r>
        <w:rPr>
          <w:rFonts w:hint="eastAsia"/>
        </w:rPr>
        <w:t xml:space="preserve">升至最高</w:t>
      </w:r>
      <w:r>
        <w:t xml:space="preserve"> </w:t>
      </w:r>
      <m:oMath>
        <m:r>
          <m:t>777</m:t>
        </m:r>
      </m:oMath>
      <w:r>
        <w:t xml:space="preserve"> </w:t>
      </w:r>
      <w:r>
        <w:rPr>
          <w:rFonts w:hint="eastAsia"/>
        </w:rPr>
        <w:t xml:space="preserve">后回落至</w:t>
      </w:r>
      <w:r>
        <w:t xml:space="preserve"> </w:t>
      </w:r>
      <m:oMath>
        <m:r>
          <m:t>496</m:t>
        </m:r>
      </m:oMath>
      <w:r>
        <w:t xml:space="preserve"> </w:t>
      </w:r>
      <w:r>
        <w:t xml:space="preserve">tCO</w:t>
      </w:r>
      <w:r>
        <w:rPr>
          <w:vertAlign w:val="subscript"/>
        </w:rPr>
        <w:t xml:space="preserve">2</w:t>
      </w:r>
      <w:r>
        <w:rPr>
          <w:rFonts w:hint="eastAsia"/>
        </w:rPr>
        <w:t xml:space="preserve">，即无储能下成本与碳为真实权衡；逐任务时延</w:t>
      </w:r>
      <w:r>
        <w:t xml:space="preserve"> SLA </w:t>
      </w:r>
      <w:r>
        <w:rPr>
          <w:rFonts w:hint="eastAsia"/>
        </w:rPr>
        <w:t xml:space="preserve">恒满足。</w:t>
      </w:r>
    </w:p>
    <w:p>
      <w:pPr>
        <w:pStyle w:val="BodyText"/>
      </w:pPr>
      <w:r>
        <w:rPr>
          <w:rFonts w:hint="eastAsia"/>
          <w:b/>
          <w:bCs/>
        </w:rPr>
        <w:t xml:space="preserve">对于问题三，</w:t>
      </w:r>
      <w:r>
        <w:t xml:space="preserve"> </w:t>
      </w:r>
      <w:r>
        <w:rPr>
          <w:rFonts w:hint="eastAsia"/>
        </w:rPr>
        <w:t xml:space="preserve">对固定负荷建立逐区域储能线性规划（LP-first），成本再降</w:t>
      </w:r>
      <w:r>
        <w:t xml:space="preserve"> </w:t>
      </w:r>
      <m:oMath>
        <m:r>
          <m:t>3.94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元至</w:t>
      </w:r>
      <w:r>
        <w:t xml:space="preserve"> </w:t>
      </w:r>
      <m:oMath>
        <m:r>
          <m:rPr>
            <m:sty m:val="p"/>
          </m:rPr>
          <m:t>−</m:t>
        </m:r>
        <m:r>
          <m:t>4.592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元并使碳排归零；</w:t>
      </w:r>
      <m:oMath>
        <m:r>
          <m:t>ε</m:t>
        </m:r>
      </m:oMath>
      <w:r>
        <w:rPr>
          <w:rFonts w:hint="eastAsia"/>
        </w:rPr>
        <w:t xml:space="preserve">-约束扫描显示任意碳预算下最优成本不变，即储能同时实现成本最优与零碳。D/E/F</w:t>
      </w:r>
      <w:r>
        <w:t xml:space="preserve"> </w:t>
      </w:r>
      <w:r>
        <w:rPr>
          <w:rFonts w:hint="eastAsia"/>
        </w:rPr>
        <w:t xml:space="preserve">三区把低谷弃电移峰外送，分别增利</w:t>
      </w:r>
      <w:r>
        <w:t xml:space="preserve"> </w:t>
      </w:r>
      <m:oMath>
        <m:r>
          <m:t>0.97</m:t>
        </m:r>
        <m:r>
          <m:rPr>
            <m:sty m:val="p"/>
          </m:rPr>
          <m:t>/</m:t>
        </m:r>
        <m:r>
          <m:t>1.37</m:t>
        </m:r>
        <m:r>
          <m:rPr>
            <m:sty m:val="p"/>
          </m:rPr>
          <m:t>/</m:t>
        </m:r>
        <m:r>
          <m:t>1.60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元量级。</w:t>
      </w:r>
    </w:p>
    <w:p>
      <w:pPr>
        <w:pStyle w:val="BodyText"/>
      </w:pPr>
      <w:r>
        <w:rPr>
          <w:rFonts w:hint="eastAsia"/>
          <w:b/>
          <w:bCs/>
        </w:rPr>
        <w:t xml:space="preserve">对于问题四，</w:t>
      </w:r>
      <w:r>
        <w:t xml:space="preserve"> </w:t>
      </w:r>
      <w:r>
        <w:rPr>
          <w:rFonts w:hint="eastAsia"/>
        </w:rPr>
        <w:t xml:space="preserve">以四格反事实（F00/F10/F01/F11，incumbent</w:t>
      </w:r>
      <w:r>
        <w:t xml:space="preserve"> </w:t>
      </w:r>
      <w:r>
        <w:rPr>
          <w:rFonts w:hint="eastAsia"/>
        </w:rPr>
        <w:t xml:space="preserve">保证可行域嵌套）分解任务柔性—储能交互：得到</w:t>
      </w:r>
      <w:r>
        <w:t xml:space="preserve"> </w:t>
      </w:r>
      <m:oMath>
        <m:sSub>
          <m:e>
            <m:r>
              <m:t>F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01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4.592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元、交互项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元，任务迁移的收益在储能存在时边际为零，两者在低成本外送套利上高度替代；新能源缩减扫描下任务迁移独立增益衰减至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而储能收益恒正，</w:t>
      </w:r>
      <m:oMath>
        <m:r>
          <m:t>ρ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rPr>
          <w:rFonts w:hint="eastAsia"/>
        </w:rPr>
        <w:t xml:space="preserve">时无储能方案不可行而含储能方案仍可行。</w:t>
      </w:r>
    </w:p>
    <w:p>
      <w:pPr>
        <w:pStyle w:val="BodyText"/>
      </w:pPr>
      <w:r>
        <w:rPr>
          <w:rFonts w:hint="eastAsia"/>
        </w:rPr>
        <w:t xml:space="preserve">综上，储能以</w:t>
      </w:r>
      <w:r>
        <w:t xml:space="preserve"> </w:t>
      </w:r>
      <m:oMath>
        <m:r>
          <m:t>3.94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元换得"成本最优与零碳重合"，任务迁移仅在无储能时再省</w:t>
      </w:r>
      <w:r>
        <w:t xml:space="preserve"> </w:t>
      </w:r>
      <m:oMath>
        <m:r>
          <m:t>2.44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元，二者呈明显替代。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算电协同；碳感知调度；储能优化；任务迁移；多目标优化</w:t>
      </w:r>
    </w:p>
    <w:bookmarkEnd w:id="20"/>
    <w:bookmarkStart w:id="23" w:name="引言"/>
    <w:p>
      <w:pPr>
        <w:pStyle w:val="Heading1"/>
      </w:pPr>
      <w:r>
        <w:rPr>
          <w:rFonts w:hint="eastAsia"/>
        </w:rPr>
        <w:t xml:space="preserve">引言</w:t>
      </w:r>
    </w:p>
    <w:bookmarkStart w:id="21" w:name="问题背景"/>
    <w:p>
      <w:pPr>
        <w:pStyle w:val="Heading2"/>
      </w:pP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随着人工智能与云计算规模持续扩张，数据中心已成为电力系统中不可忽视的负荷主体，其高密度、强弹性、跨区域的特征使得"算力"与"电力"的耦合日益加深。国家"东数西算"工程将大量计算任务部署至西部富可再生能源地区，为清洁算力提供了新路径；而另一方面，风电、光伏出力具有强波动性与不可调度性，若算力负荷不能随新能源出力联动调整，将产生大量弃风、弃光，或被迫高价购电、高碳排运行。因此，如何在满足任务服务质量（时延、截止、GPU</w:t>
      </w:r>
      <w:r>
        <w:t xml:space="preserve"> </w:t>
      </w:r>
      <w:r>
        <w:rPr>
          <w:rFonts w:hint="eastAsia"/>
        </w:rPr>
        <w:t xml:space="preserve">容量）的前提下，把算力调度与电力调度联合优化（算电协同），从而同时降低运行成本与碳排放，是兼具理论与工程价值的研究课题。</w:t>
      </w:r>
    </w:p>
    <w:p>
      <w:pPr>
        <w:pStyle w:val="BodyText"/>
      </w:pPr>
      <w:r>
        <w:rPr>
          <w:rFonts w:hint="eastAsia"/>
        </w:rPr>
        <w:t xml:space="preserve">本文所研究的问题取自某算力网络的真实运行样例：包含六个区域（A/B/C</w:t>
      </w:r>
      <w:r>
        <w:t xml:space="preserve"> </w:t>
      </w:r>
      <w:r>
        <w:rPr>
          <w:rFonts w:hint="eastAsia"/>
        </w:rPr>
        <w:t xml:space="preserve">为东部算力中心，D</w:t>
      </w:r>
      <w:r>
        <w:t xml:space="preserve"> </w:t>
      </w:r>
      <w:r>
        <w:rPr>
          <w:rFonts w:hint="eastAsia"/>
        </w:rPr>
        <w:t xml:space="preserve">为西部算力中心，E</w:t>
      </w:r>
      <w:r>
        <w:t xml:space="preserve"> </w:t>
      </w:r>
      <w:r>
        <w:rPr>
          <w:rFonts w:hint="eastAsia"/>
        </w:rPr>
        <w:t xml:space="preserve">为光伏富集区，F</w:t>
      </w:r>
      <w:r>
        <w:t xml:space="preserve"> </w:t>
      </w:r>
      <w:r>
        <w:rPr>
          <w:rFonts w:hint="eastAsia"/>
        </w:rPr>
        <w:t xml:space="preserve">为风电富集区），50000</w:t>
      </w:r>
      <w:r>
        <w:t xml:space="preserve"> </w:t>
      </w:r>
      <w:r>
        <w:rPr>
          <w:rFonts w:hint="eastAsia"/>
        </w:rPr>
        <w:t xml:space="preserve">条非抢占任务运行在</w:t>
      </w:r>
      <w:r>
        <w:t xml:space="preserve"> 0–2399 </w:t>
      </w:r>
      <w:r>
        <w:rPr>
          <w:rFonts w:hint="eastAsia"/>
        </w:rPr>
        <w:t xml:space="preserve">小时到达、2406</w:t>
      </w:r>
      <w:r>
        <w:t xml:space="preserve"> </w:t>
      </w:r>
      <w:r>
        <w:rPr>
          <w:rFonts w:hint="eastAsia"/>
        </w:rPr>
        <w:t xml:space="preserve">小时前全部完成，并给出逐时电价、碳强度、可用新能源、储能参数与任务</w:t>
      </w:r>
      <w:r>
        <w:t xml:space="preserve"> </w:t>
      </w:r>
      <w:r>
        <w:rPr>
          <w:rFonts w:hint="eastAsia"/>
        </w:rPr>
        <w:t xml:space="preserve">GPU—功率映射等配套数据。核心矛盾在于：任务调度改变各区域逐时</w:t>
      </w:r>
      <w:r>
        <w:t xml:space="preserve"> IT </w:t>
      </w:r>
      <w:r>
        <w:rPr>
          <w:rFonts w:hint="eastAsia"/>
        </w:rPr>
        <w:t xml:space="preserve">负荷，进而改变购电、外送、弃电与碳排放；而储能又能进一步平抑负荷与新能源的失配。四个子问题由此递进展开。</w:t>
      </w:r>
    </w:p>
    <w:bookmarkEnd w:id="21"/>
    <w:bookmarkStart w:id="22" w:name="问题重述"/>
    <w:p>
      <w:pPr>
        <w:pStyle w:val="Heading2"/>
      </w:pPr>
      <w:r>
        <w:rPr>
          <w:rFonts w:hint="eastAsia"/>
        </w:rPr>
        <w:t xml:space="preserve">问题重述</w:t>
      </w:r>
    </w:p>
    <w:p>
      <w:pPr>
        <w:pStyle w:val="FirstParagraph"/>
      </w:pPr>
      <w:r>
        <w:rPr>
          <w:rFonts w:hint="eastAsia"/>
          <w:b/>
          <w:bCs/>
        </w:rPr>
        <w:t xml:space="preserve">问题1：</w:t>
      </w:r>
      <w:r>
        <w:t xml:space="preserve"> </w:t>
      </w:r>
      <w:r>
        <w:rPr>
          <w:rFonts w:hint="eastAsia"/>
        </w:rPr>
        <w:t xml:space="preserve">对任务与电力数据进行统计分析和未来</w:t>
      </w:r>
      <w:r>
        <w:t xml:space="preserve"> 24 </w:t>
      </w:r>
      <w:r>
        <w:rPr>
          <w:rFonts w:hint="eastAsia"/>
        </w:rPr>
        <w:t xml:space="preserve">小时到达</w:t>
      </w:r>
      <w:r>
        <w:t xml:space="preserve"> GPU </w:t>
      </w:r>
      <w:r>
        <w:rPr>
          <w:rFonts w:hint="eastAsia"/>
        </w:rPr>
        <w:t xml:space="preserve">需求的预测；在不考虑储能的前提下，给出满足时延与</w:t>
      </w:r>
      <w:r>
        <w:t xml:space="preserve"> GPU </w:t>
      </w:r>
      <w:r>
        <w:rPr>
          <w:rFonts w:hint="eastAsia"/>
        </w:rPr>
        <w:t xml:space="preserve">容量约束的基础调度方案，并分析目标值、GPU</w:t>
      </w:r>
      <w:r>
        <w:t xml:space="preserve"> </w:t>
      </w:r>
      <w:r>
        <w:rPr>
          <w:rFonts w:hint="eastAsia"/>
        </w:rPr>
        <w:t xml:space="preserve">使用效率，给出最后</w:t>
      </w:r>
      <w:r>
        <w:t xml:space="preserve"> 24 </w:t>
      </w:r>
      <w:r>
        <w:rPr>
          <w:rFonts w:hint="eastAsia"/>
        </w:rPr>
        <w:t xml:space="preserve">小时（2376–2406）的收尾调度计划与甘特图。</w:t>
      </w:r>
    </w:p>
    <w:p>
      <w:pPr>
        <w:pStyle w:val="BodyText"/>
      </w:pPr>
      <w:r>
        <w:rPr>
          <w:rFonts w:hint="eastAsia"/>
          <w:b/>
          <w:bCs/>
        </w:rPr>
        <w:t xml:space="preserve">问题2：</w:t>
      </w:r>
      <w:r>
        <w:t xml:space="preserve"> </w:t>
      </w:r>
      <w:r>
        <w:rPr>
          <w:rFonts w:hint="eastAsia"/>
        </w:rPr>
        <w:t xml:space="preserve">在引入碳约束、考虑购电、外送与弃电机制、不使用储能的条件下，从任务柔性与电网交互两个角度建立碳—成本最优的任务调度模型，得到公平可比的调度方案，并给出碳排放约束下的成本—效益分析。</w:t>
      </w:r>
    </w:p>
    <w:p>
      <w:pPr>
        <w:pStyle w:val="BodyText"/>
      </w:pPr>
      <w:r>
        <w:rPr>
          <w:rFonts w:hint="eastAsia"/>
          <w:b/>
          <w:bCs/>
        </w:rPr>
        <w:t xml:space="preserve">问题3：</w:t>
      </w:r>
      <w:r>
        <w:t xml:space="preserve"> </w:t>
      </w:r>
      <w:r>
        <w:rPr>
          <w:rFonts w:hint="eastAsia"/>
        </w:rPr>
        <w:t xml:space="preserve">在不需要跨区域调度、使用储能、使用部分或全部附件负荷（含非</w:t>
      </w:r>
      <w:r>
        <w:t xml:space="preserve"> AI </w:t>
      </w:r>
      <w:r>
        <w:rPr>
          <w:rFonts w:hint="eastAsia"/>
        </w:rPr>
        <w:t xml:space="preserve">负荷）固定不变的条件下，建立储能协同优化模型，求解购售电与充放电策略。</w:t>
      </w:r>
    </w:p>
    <w:p>
      <w:pPr>
        <w:pStyle w:val="BodyText"/>
      </w:pPr>
      <w:r>
        <w:rPr>
          <w:rFonts w:hint="eastAsia"/>
          <w:b/>
          <w:bCs/>
        </w:rPr>
        <w:t xml:space="preserve">问题4：</w:t>
      </w:r>
      <w:r>
        <w:t xml:space="preserve"> </w:t>
      </w:r>
      <w:r>
        <w:rPr>
          <w:rFonts w:hint="eastAsia"/>
        </w:rPr>
        <w:t xml:space="preserve">对系统进行碳—成本联合优化，同时优化任务时序与储能充放电，构建联合调度模型；设置情景（新能源出力降低、电价机制变化等）检验鲁棒性，并估计"仅任务侧""仅储能侧""双侧联合"三者的最优边界与交互关系。</w:t>
      </w:r>
    </w:p>
    <w:bookmarkEnd w:id="22"/>
    <w:bookmarkEnd w:id="23"/>
    <w:bookmarkStart w:id="24" w:name="总体分析"/>
    <w:p>
      <w:pPr>
        <w:pStyle w:val="Heading1"/>
      </w:pPr>
      <w:r>
        <w:rPr>
          <w:rFonts w:hint="eastAsia"/>
        </w:rPr>
        <w:t xml:space="preserve">总体分析</w:t>
      </w:r>
    </w:p>
    <w:p>
      <w:pPr>
        <w:pStyle w:val="FirstParagraph"/>
      </w:pPr>
      <w:r>
        <w:rPr>
          <w:rFonts w:hint="eastAsia"/>
        </w:rPr>
        <w:t xml:space="preserve">四个子问题呈"由静到动、由单到联"的递进结构。问题一定标：完成统计与预测并给出可行基础调度，为后续三问提供统一的负荷—能源结算基线；问题二在无储能条件下释放"任务柔性格"，通过任务迁移改变逐时负荷以追逐低边际成本时段；问题三冻结负荷、释放"储能的灵活性格"，通过充放电实现新能源时序搬运与外送套利；问题四同时释放两类灵活性，探究二者的协同与替代关系，并通过情景与参数扫描刻画策略的鲁棒性与适用边界。</w:t>
      </w:r>
    </w:p>
    <w:p>
      <w:pPr>
        <w:pStyle w:val="BodyText"/>
      </w:pPr>
      <w:r>
        <w:rPr>
          <w:rFonts w:hint="eastAsia"/>
        </w:rPr>
        <w:t xml:space="preserve">贯穿四个问题的主线是同一条能源结算模型：给定任意逐时设施负荷，先给出该区域可消纳/可外送/须购电的电力平衡，再核算成本、碳排与新能源利用率。该结算作为"黑箱"，使任务调度与储能优化两个问题解耦为"决策变量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负荷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结算价值"的复合结构，从而使问题二到问题四都能在相同评价口径下公平比较，避免因口径不一致导致的结论失真。</w:t>
      </w:r>
    </w:p>
    <w:p>
      <w:pPr>
        <w:pStyle w:val="BodyText"/>
      </w:pPr>
      <w:r>
        <w:rPr>
          <w:rFonts w:hint="eastAsia"/>
        </w:rPr>
        <w:t xml:space="preserve">需要特别说明的数据事实：六个区域的可用新能源逐时序列完全相同（E/F</w:t>
      </w:r>
      <w:r>
        <w:t xml:space="preserve"> </w:t>
      </w:r>
      <w:r>
        <w:rPr>
          <w:rFonts w:hint="eastAsia"/>
        </w:rPr>
        <w:t xml:space="preserve">标签并不意味光伏/风电互补），基线运行记录中存在区域</w:t>
      </w:r>
      <w:r>
        <w:t xml:space="preserve"> F </w:t>
      </w:r>
      <w:r>
        <w:rPr>
          <w:rFonts w:hint="eastAsia"/>
        </w:rPr>
        <w:t xml:space="preserve">在</w:t>
      </w:r>
      <w:r>
        <w:t xml:space="preserve"> 2400 </w:t>
      </w:r>
      <w:r>
        <w:rPr>
          <w:rFonts w:hint="eastAsia"/>
        </w:rPr>
        <w:t xml:space="preserve">时刻的净负荷缺口（约</w:t>
      </w:r>
      <w:r>
        <w:t xml:space="preserve"> </w:t>
      </w:r>
      <m:oMath>
        <m:r>
          <m:t>31.6</m:t>
        </m:r>
      </m:oMath>
      <w:r>
        <w:t xml:space="preserve"> </w:t>
      </w:r>
      <w:r>
        <w:rPr>
          <w:rFonts w:hint="eastAsia"/>
        </w:rPr>
        <w:t xml:space="preserve">MW）以及部分区域终端</w:t>
      </w:r>
      <w:r>
        <w:t xml:space="preserve"> SOC </w:t>
      </w:r>
      <w:r>
        <w:rPr>
          <w:rFonts w:hint="eastAsia"/>
        </w:rPr>
        <w:t xml:space="preserve">不守恒等现象；本文在建模中以物理守恒（电力平衡、SOC</w:t>
      </w:r>
      <w:r>
        <w:t xml:space="preserve"> </w:t>
      </w:r>
      <w:r>
        <w:rPr>
          <w:rFonts w:hint="eastAsia"/>
        </w:rPr>
        <w:t xml:space="preserve">递归与终端约束）重新结算，而非直接沿用基线记录中的购售电数值，以确保口径统一与可验证性。</w:t>
      </w:r>
    </w:p>
    <w:bookmarkEnd w:id="24"/>
    <w:bookmarkStart w:id="25" w:name="模型假设"/>
    <w:p>
      <w:pPr>
        <w:pStyle w:val="Heading1"/>
      </w:pPr>
      <w:r>
        <w:rPr>
          <w:rFonts w:hint="eastAsia"/>
        </w:rPr>
        <w:t xml:space="preserve">模型假设</w:t>
      </w:r>
    </w:p>
    <w:p>
      <w:pPr>
        <w:pStyle w:val="FirstParagraph"/>
      </w:pPr>
      <w:r>
        <w:rPr>
          <w:rFonts w:hint="eastAsia"/>
        </w:rPr>
        <w:t xml:space="preserve">为聚焦核心矛盾并保证模型可解、可验证，本文做出如下假设：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假设1（非抢占与整段执行）：</w:t>
      </w:r>
      <w:r>
        <w:t xml:space="preserve"> </w:t>
      </w:r>
      <w:r>
        <w:rPr>
          <w:rFonts w:hint="eastAsia"/>
        </w:rPr>
        <w:t xml:space="preserve">任务一旦开始必须连续运行至完成，同一任务不可拆分，GPU</w:t>
      </w:r>
      <w:r>
        <w:t xml:space="preserve"> </w:t>
      </w:r>
      <w:r>
        <w:rPr>
          <w:rFonts w:hint="eastAsia"/>
        </w:rPr>
        <w:t xml:space="preserve">需求量在运行期间恒定。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假设2（线性功率映射）：</w:t>
      </w:r>
      <w:r>
        <w:t xml:space="preserve"> </w:t>
      </w:r>
      <w:r>
        <w:rPr>
          <w:rFonts w:hint="eastAsia"/>
        </w:rPr>
        <w:t xml:space="preserve">区域</w:t>
      </w:r>
      <w:r>
        <w:t xml:space="preserve"> IT </w:t>
      </w:r>
      <w:r>
        <w:rPr>
          <w:rFonts w:hint="eastAsia"/>
        </w:rPr>
        <w:t xml:space="preserve">负荷按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α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</m:sup>
        </m:sSubSup>
        <m:r>
          <m:t> </m:t>
        </m:r>
        <m:sSub>
          <m:e>
            <m:r>
              <m:t>p</m:t>
            </m:r>
          </m:e>
          <m:sub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聚合，其中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为任务</w:t>
      </w:r>
      <w:r>
        <w:t xml:space="preserve"> GPU </w:t>
      </w:r>
      <w:r>
        <w:rPr>
          <w:rFonts w:hint="eastAsia"/>
        </w:rPr>
        <w:t xml:space="preserve">数，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为重叠系数，</w:t>
      </w:r>
      <m:oMath>
        <m:sSub>
          <m:e>
            <m:r>
              <m:t>p</m:t>
            </m:r>
          </m:e>
          <m:sub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为任务类型单位</w:t>
      </w:r>
      <w:r>
        <w:t xml:space="preserve"> GPU </w:t>
      </w:r>
      <w:r>
        <w:rPr>
          <w:rFonts w:hint="eastAsia"/>
        </w:rPr>
        <w:t xml:space="preserve">功率；设施负荷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U</m:t>
        </m:r>
        <m:r>
          <m:rPr>
            <m:sty m:val="p"/>
          </m:rPr>
          <m:t>E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I</m:t>
                </m:r>
              </m:sub>
            </m:sSub>
          </m:e>
        </m:d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假设3（电价与碳强度外生）：</w:t>
      </w:r>
      <w:r>
        <w:t xml:space="preserve"> </w:t>
      </w:r>
      <w:r>
        <w:rPr>
          <w:rFonts w:hint="eastAsia"/>
        </w:rPr>
        <w:t xml:space="preserve">逐时购电价、外送价与碳强度为给定外生参数，单个区域的行为不改变电价。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假设4（储能线性化）：</w:t>
      </w:r>
      <w:r>
        <w:t xml:space="preserve"> </w:t>
      </w:r>
      <w:r>
        <w:rPr>
          <w:rFonts w:hint="eastAsia"/>
        </w:rPr>
        <w:t xml:space="preserve">储能充放电效率为常数，忽略自放电与容量衰减，SOC</w:t>
      </w:r>
      <w:r>
        <w:t xml:space="preserve"> </w:t>
      </w:r>
      <w:r>
        <w:rPr>
          <w:rFonts w:hint="eastAsia"/>
        </w:rPr>
        <w:t xml:space="preserve">按线性递归</w:t>
      </w:r>
      <w:r>
        <w:t xml:space="preserve"> </w:t>
      </w:r>
      <m:oMath>
        <m:r>
          <m:t>S</m:t>
        </m:r>
        <m:r>
          <m:t>O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  <m:r>
          <m:t>O</m:t>
        </m:r>
        <m:sSub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c</m:t>
            </m:r>
          </m:sub>
        </m:sSub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η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演化，并满足存架容量、最小</w:t>
      </w:r>
      <w:r>
        <w:t xml:space="preserve"> </w:t>
      </w:r>
      <w:r>
        <w:rPr>
          <w:rFonts w:hint="eastAsia"/>
        </w:rPr>
        <w:t xml:space="preserve">SOC、充放电功率与终端</w:t>
      </w:r>
      <w:r>
        <w:t xml:space="preserve"> SOC </w:t>
      </w:r>
      <w:r>
        <w:rPr>
          <w:rFonts w:hint="eastAsia"/>
        </w:rPr>
        <w:t xml:space="preserve">守恒约束。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假设5（区域独立结算+外送上限）：</w:t>
      </w:r>
      <w:r>
        <w:t xml:space="preserve"> </w:t>
      </w:r>
      <w:r>
        <w:rPr>
          <w:rFonts w:hint="eastAsia"/>
        </w:rPr>
        <w:t xml:space="preserve">各区域电力自平衡，外送功率受</w:t>
      </w:r>
      <w:r>
        <w:t xml:space="preserve"> </w:t>
      </w:r>
      <m:oMath>
        <m:sSubSup>
          <m:e>
            <m:r>
              <m:t>X</m:t>
            </m:r>
          </m:e>
          <m:sub>
            <m:r>
              <m:t>r</m:t>
            </m:r>
          </m:sub>
          <m:sup>
            <m:r>
              <m:rPr>
                <m:sty m:val="p"/>
              </m:rPr>
              <m:t>max</m:t>
            </m:r>
          </m:sup>
        </m:sSubSup>
      </m:oMath>
      <w:r>
        <w:t xml:space="preserve"> </w:t>
      </w:r>
      <w:r>
        <w:rPr>
          <w:rFonts w:hint="eastAsia"/>
        </w:rPr>
        <w:t xml:space="preserve">上限约束；A/B/C</w:t>
      </w:r>
      <w:r>
        <w:t xml:space="preserve"> </w:t>
      </w:r>
      <w:r>
        <w:rPr>
          <w:rFonts w:hint="eastAsia"/>
        </w:rPr>
        <w:t xml:space="preserve">区外送上限为</w:t>
      </w:r>
      <w:r>
        <w:t xml:space="preserve"> </w:t>
      </w:r>
      <w:r>
        <w:rPr>
          <w:rFonts w:hint="eastAsia"/>
        </w:rPr>
        <w:t xml:space="preserve">0，仅</w:t>
      </w:r>
      <w:r>
        <w:t xml:space="preserve"> D/E/F </w:t>
      </w:r>
      <w:r>
        <w:rPr>
          <w:rFonts w:hint="eastAsia"/>
        </w:rPr>
        <w:t xml:space="preserve">可外送。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假设6（离散小时与半开区间）：</w:t>
      </w:r>
      <w:r>
        <w:t xml:space="preserve"> </w:t>
      </w:r>
      <w:r>
        <w:rPr>
          <w:rFonts w:hint="eastAsia"/>
        </w:rPr>
        <w:t xml:space="preserve">电力结算以整小时为粒度，任务与小时的占用按半开区间重叠时长线性折算。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假设7（预测不替代真实）：</w:t>
      </w:r>
      <w:r>
        <w:t xml:space="preserve"> </w:t>
      </w:r>
      <w:r>
        <w:rPr>
          <w:rFonts w:hint="eastAsia"/>
        </w:rPr>
        <w:t xml:space="preserve">预测仅用于支撑性分析，调度与结算严格使用任务真实到达数据。</w:t>
      </w:r>
    </w:p>
    <w:bookmarkEnd w:id="25"/>
    <w:bookmarkStart w:id="27" w:name="符号说明"/>
    <w:p>
      <w:pPr>
        <w:pStyle w:val="Heading1"/>
      </w:pPr>
      <w:r>
        <w:rPr>
          <w:rFonts w:hint="eastAsia"/>
        </w:rPr>
        <w:t xml:space="preserve">符号说明</w:t>
      </w:r>
    </w:p>
    <w:p>
      <w:pPr>
        <w:pStyle w:val="FirstParagraph"/>
      </w:pPr>
      <w:r>
        <w:rPr>
          <w:rFonts w:hint="eastAsia"/>
        </w:rPr>
        <w:t xml:space="preserve">本文使用的主要符号及其含义如表1所示。</w:t>
      </w:r>
    </w:p>
    <w:bookmarkStart w:id="26" w:name="tab:符号说明"/>
    <w:p>
      <w:pPr>
        <w:pStyle w:val="TableCaption"/>
      </w:pPr>
      <w:r>
        <w:rPr>
          <w:rFonts w:hint="eastAsia"/>
        </w:rPr>
        <w:t xml:space="preserve">符号说明（续）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符号说明（续）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区域索引；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2406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小时索引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任务类型（AI</w:t>
            </w:r>
            <w:r>
              <w:t xml:space="preserve"> </w:t>
            </w:r>
            <w:r>
              <w:rPr>
                <w:rFonts w:hint="eastAsia"/>
              </w:rPr>
              <w:t xml:space="preserve">训练/批量推理/实时推理）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任务索引；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到达小时；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时长；</w:t>
            </w: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GPU </w:t>
            </w: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任务开始小时与指派区域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r</m:t>
                  </m:r>
                  <m:r>
                    <m:rPr>
                      <m:sty m:val="p"/>
                    </m:rPr>
                    <m:t>′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→</m:t>
              </m:r>
              <m:r>
                <m:t>r</m:t>
              </m:r>
              <m:r>
                <m:rPr>
                  <m:sty m:val="p"/>
                </m:rPr>
                <m:t>′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的网络时延（ms）；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 xml:space="preserve">类型时延上限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区域可用</w:t>
            </w:r>
            <w:r>
              <w:t xml:space="preserve"> GPU </w:t>
            </w:r>
            <w:r>
              <w:rPr>
                <w:rFonts w:hint="eastAsia"/>
              </w:rPr>
              <w:t xml:space="preserve">数；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占用重叠系数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区域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小时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AI IT </w:t>
            </w:r>
            <w:r>
              <w:rPr>
                <w:rFonts w:hint="eastAsia"/>
              </w:rPr>
              <w:t xml:space="preserve">功率（MW）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设施负荷；</w:t>
            </w:r>
            <m:oMath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可用新能源；</w:t>
            </w:r>
            <m:oMath>
              <m:sSubSup>
                <m:e>
                  <m:r>
                    <m:t>X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 xml:space="preserve">外送上限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购电、外送、弃电功率；总充电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新能源直供/充电分流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新能源外送/弃电分流（守恒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电网供负荷/电网充电/储能放电；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p>
              </m:sSup>
            </m:oMath>
            <w:r>
              <w:t xml:space="preserve">、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π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π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  <m:sup>
                  <m:r>
                    <m:t>s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购电价与外送价（元/MWh）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碳强度（tCO</w:t>
            </w:r>
            <w:r>
              <w:rPr>
                <w:vertAlign w:val="subscript"/>
              </w:rPr>
              <w:t xml:space="preserve">2</w:t>
            </w:r>
            <w:r>
              <w:rPr>
                <w:rFonts w:hint="eastAsia"/>
              </w:rPr>
              <w:t xml:space="preserve">/MWh）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O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储能荷电状态；</w:t>
            </w: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充放电效率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总成本目标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总碳排放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三段边际成本（弃电</w:t>
            </w:r>
            <w:r>
              <w:t xml:space="preserve"> 0 / </w:t>
            </w:r>
            <w:r>
              <w:rPr>
                <w:rFonts w:hint="eastAsia"/>
              </w:rPr>
              <w:t xml:space="preserve">外送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t>s</m:t>
                  </m:r>
                </m:sup>
              </m:sSup>
            </m:oMath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购电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任务迁移额外时延上限（ms）；</w:t>
            </w:r>
            <m:oMath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任务端到端时延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碳预算上限（</w:t>
            </w:r>
            <m:oMath>
              <m:r>
                <m:t>ε</m:t>
              </m:r>
            </m:oMath>
            <w:r>
              <w:rPr>
                <w:rFonts w:hint="eastAsia"/>
              </w:rPr>
              <w:t xml:space="preserve">-约束法）；</w:t>
            </w:r>
            <m:oMath>
              <m:r>
                <m:t>ρ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新能源规模缩减系数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四格策略价值；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交互项（</w:t>
            </w:r>
            <m:oMath>
              <m:r>
                <m:t>I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互补、</w:t>
            </w:r>
            <m:oMath>
              <m:r>
                <m:t>I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替代）</w:t>
            </w:r>
          </w:p>
        </w:tc>
      </w:tr>
    </w:tbl>
    <w:bookmarkEnd w:id="26"/>
    <w:bookmarkEnd w:id="27"/>
    <w:bookmarkStart w:id="98" w:name="模型的建立与求解"/>
    <w:p>
      <w:pPr>
        <w:pStyle w:val="Heading1"/>
      </w:pPr>
      <w:r>
        <w:rPr>
          <w:rFonts w:hint="eastAsia"/>
        </w:rPr>
        <w:t xml:space="preserve">模型的建立与求解</w:t>
      </w:r>
    </w:p>
    <w:bookmarkStart w:id="49" w:name="问题一的模型的建立和求解"/>
    <w:p>
      <w:pPr>
        <w:pStyle w:val="Heading2"/>
      </w:pPr>
      <w:r>
        <w:rPr>
          <w:rFonts w:hint="eastAsia"/>
        </w:rPr>
        <w:t xml:space="preserve">问题一的模型的建立和求解</w:t>
      </w:r>
    </w:p>
    <w:bookmarkStart w:id="29" w:name="问题一具体分析"/>
    <w:p>
      <w:pPr>
        <w:pStyle w:val="Heading3"/>
      </w:pPr>
      <w:r>
        <w:rPr>
          <w:rFonts w:hint="eastAsia"/>
        </w:rPr>
        <w:t xml:space="preserve">问题一具体分析</w:t>
      </w:r>
    </w:p>
    <w:p>
      <w:pPr>
        <w:pStyle w:val="FirstParagraph"/>
      </w:pPr>
      <w:r>
        <w:rPr>
          <w:rFonts w:hint="eastAsia"/>
        </w:rPr>
        <w:t xml:space="preserve">问题一要求完成数据统计、未来</w:t>
      </w:r>
      <w:r>
        <w:t xml:space="preserve"> 24 </w:t>
      </w:r>
      <w:r>
        <w:rPr>
          <w:rFonts w:hint="eastAsia"/>
        </w:rPr>
        <w:t xml:space="preserve">小时到达</w:t>
      </w:r>
      <w:r>
        <w:t xml:space="preserve"> GPU </w:t>
      </w:r>
      <w:r>
        <w:rPr>
          <w:rFonts w:hint="eastAsia"/>
        </w:rPr>
        <w:t xml:space="preserve">需求预测与基础调度，属于"统计描述+预测+可行性优化"的综合类问题。本文采用"描述统计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时序特征工程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岭回归滚动回测预测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可行贪心构造"的思路，最后以统一能源结算口径核算目标值与</w:t>
      </w:r>
      <w:r>
        <w:t xml:space="preserve"> GPU </w:t>
      </w:r>
      <w:r>
        <w:rPr>
          <w:rFonts w:hint="eastAsia"/>
        </w:rPr>
        <w:t xml:space="preserve">利用率。</w:t>
      </w:r>
    </w:p>
    <w:p>
      <w:pPr>
        <w:pStyle w:val="BodyText"/>
      </w:pPr>
      <w:r>
        <w:rPr>
          <w:rFonts w:hint="eastAsia"/>
        </w:rPr>
        <w:t xml:space="preserve">首先对</w:t>
      </w:r>
      <w:r>
        <w:t xml:space="preserve"> 50000 </w:t>
      </w:r>
      <w:r>
        <w:rPr>
          <w:rFonts w:hint="eastAsia"/>
        </w:rPr>
        <w:t xml:space="preserve">条任务按类型（AI</w:t>
      </w:r>
      <w:r>
        <w:t xml:space="preserve"> </w:t>
      </w:r>
      <w:r>
        <w:rPr>
          <w:rFonts w:hint="eastAsia"/>
        </w:rPr>
        <w:t xml:space="preserve">训练</w:t>
      </w:r>
      <w:r>
        <w:t xml:space="preserve"> 16559 / </w:t>
      </w:r>
      <w:r>
        <w:rPr>
          <w:rFonts w:hint="eastAsia"/>
        </w:rPr>
        <w:t xml:space="preserve">批量推理</w:t>
      </w:r>
      <w:r>
        <w:t xml:space="preserve"> 16717 / </w:t>
      </w:r>
      <w:r>
        <w:rPr>
          <w:rFonts w:hint="eastAsia"/>
        </w:rPr>
        <w:t xml:space="preserve">实时推理</w:t>
      </w:r>
      <w:r>
        <w:t xml:space="preserve"> </w:t>
      </w:r>
      <w:r>
        <w:rPr>
          <w:rFonts w:hint="eastAsia"/>
        </w:rPr>
        <w:t xml:space="preserve">16724）、区域、到达小时做统计，建立</w:t>
      </w:r>
      <w:r>
        <w:t xml:space="preserve"> 6 </w:t>
      </w:r>
      <w:r>
        <w:rPr>
          <w:rFonts w:hint="eastAsia"/>
        </w:rPr>
        <w:t xml:space="preserve">区域</w:t>
      </w:r>
      <m:oMath>
        <m:r>
          <m:rPr>
            <m:sty m:val="p"/>
          </m:rPr>
          <m:t>×</m:t>
        </m:r>
      </m:oMath>
      <w:r>
        <w:t xml:space="preserve">3 </w:t>
      </w:r>
      <w:r>
        <w:rPr>
          <w:rFonts w:hint="eastAsia"/>
        </w:rPr>
        <w:t xml:space="preserve">类型的逐时到达</w:t>
      </w:r>
      <w:r>
        <w:t xml:space="preserve"> GPU </w:t>
      </w:r>
      <w:r>
        <w:rPr>
          <w:rFonts w:hint="eastAsia"/>
        </w:rPr>
        <w:t xml:space="preserve">需求矩阵，并把有限</w:t>
      </w:r>
      <w:r>
        <w:t xml:space="preserve"> GPU </w:t>
      </w:r>
      <w:r>
        <w:rPr>
          <w:rFonts w:hint="eastAsia"/>
        </w:rPr>
        <w:t xml:space="preserve">小时（占全部</w:t>
      </w:r>
      <w:r>
        <w:t xml:space="preserve"> 0–2399 </w:t>
      </w:r>
      <w:r>
        <w:rPr>
          <w:rFonts w:hint="eastAsia"/>
        </w:rPr>
        <w:t xml:space="preserve">小时）识别为训练段；接着以"历史均值、</w:t>
      </w:r>
      <m:oMath>
        <m:r>
          <m:t>24</m:t>
        </m:r>
        <m:r>
          <m:rPr>
            <m:sty m:val="p"/>
          </m:rPr>
          <m:t>/</m:t>
        </m:r>
        <m:r>
          <m:t>168</m:t>
        </m:r>
      </m:oMath>
      <w:r>
        <w:t xml:space="preserve"> </w:t>
      </w:r>
      <w:r>
        <w:rPr>
          <w:rFonts w:hint="eastAsia"/>
        </w:rPr>
        <w:t xml:space="preserve">小时滚动均值、滞后项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/</m:t>
        </m:r>
        <m:r>
          <m:t>168</m:t>
        </m:r>
      </m:oMath>
      <w:r>
        <w:rPr>
          <w:rFonts w:hint="eastAsia"/>
        </w:rPr>
        <w:t xml:space="preserve">、昼夜谐波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/</m:t>
        </m:r>
        <m:r>
          <m:rPr>
            <m:sty m:val="p"/>
          </m:rPr>
          <m:t>cos</m:t>
        </m:r>
      </m:oMath>
      <w:r>
        <w:rPr>
          <w:rFonts w:hint="eastAsia"/>
        </w:rPr>
        <w:t xml:space="preserve">"构造共享特征，用岭回归在训练段滚动回测并以后向</w:t>
      </w:r>
      <w:r>
        <w:t xml:space="preserve"> 24 </w:t>
      </w:r>
      <w:r>
        <w:rPr>
          <w:rFonts w:hint="eastAsia"/>
        </w:rPr>
        <w:t xml:space="preserve">小时为验证窗选型；然后以"实时任务到达即开工、弹性任务最早可行+最低时延区域"贪心构造调度；最后核算碳与成本，并输出最后</w:t>
      </w:r>
      <w:r>
        <w:t xml:space="preserve"> 24 </w:t>
      </w:r>
      <w:r>
        <w:rPr>
          <w:rFonts w:hint="eastAsia"/>
        </w:rPr>
        <w:t xml:space="preserve">小时收尾甘特图。分析流程如图1所示。</w:t>
      </w:r>
    </w:p>
    <w:bookmarkStart w:id="28" w:name="fig:q1_flow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Fonts w:hint="eastAsia"/>
        </w:rPr>
        <w:t xml:space="preserve">问题一分析流程</w:t>
      </w:r>
    </w:p>
    <w:bookmarkEnd w:id="28"/>
    <w:bookmarkEnd w:id="29"/>
    <w:bookmarkStart w:id="34" w:name="问题一模型准备"/>
    <w:p>
      <w:pPr>
        <w:pStyle w:val="Heading3"/>
      </w:pPr>
      <w:r>
        <w:rPr>
          <w:rFonts w:hint="eastAsia"/>
        </w:rPr>
        <w:t xml:space="preserve">问题一模型准备</w:t>
      </w:r>
    </w:p>
    <w:p>
      <w:pPr>
        <w:pStyle w:val="FirstParagraph"/>
      </w:pPr>
      <w:r>
        <w:rPr>
          <w:rFonts w:hint="eastAsia"/>
        </w:rPr>
        <w:t xml:space="preserve">数据来自算力网络运行样例，任务表含</w:t>
      </w:r>
      <w:r>
        <w:t xml:space="preserve"> 50000 </w:t>
      </w:r>
      <w:r>
        <w:rPr>
          <w:rFonts w:hint="eastAsia"/>
        </w:rPr>
        <w:t xml:space="preserve">条记录与任务</w:t>
      </w:r>
      <w:r>
        <w:t xml:space="preserve"> </w:t>
      </w:r>
      <w:r>
        <w:rPr>
          <w:rFonts w:hint="eastAsia"/>
        </w:rPr>
        <w:t xml:space="preserve">ID、来源区域、类型、到达小时、GPU</w:t>
      </w:r>
      <w:r>
        <w:t xml:space="preserve"> </w:t>
      </w:r>
      <w:r>
        <w:rPr>
          <w:rFonts w:hint="eastAsia"/>
        </w:rPr>
        <w:t xml:space="preserve">需求、时长、时延上限等字段；电力表含逐时电价、外送价、碳强度、可用/受限新能源、基线购售电与储能参数。检查发现的数据要点：六区域可用新能源逐时相同；GPU</w:t>
      </w:r>
      <w:r>
        <w:t xml:space="preserve"> </w:t>
      </w:r>
      <w:r>
        <w:rPr>
          <w:rFonts w:hint="eastAsia"/>
        </w:rPr>
        <w:t xml:space="preserve">需求以"等效</w:t>
      </w:r>
      <w:r>
        <w:t xml:space="preserve"> GPU </w:t>
      </w:r>
      <w:r>
        <w:rPr>
          <w:rFonts w:hint="eastAsia"/>
        </w:rPr>
        <w:t xml:space="preserve">数"为口径，功率映射按类型给定；时延矩阵半开区间处理；"实时推理"任务时延上限为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ms </w:t>
      </w:r>
      <w:r>
        <w:rPr>
          <w:rFonts w:hint="eastAsia"/>
        </w:rPr>
        <w:t xml:space="preserve">且要求到达即开工。预处理按类型合并功率映射、按区域合并</w:t>
      </w:r>
      <w:r>
        <w:t xml:space="preserve"> </w:t>
      </w:r>
      <w:r>
        <w:rPr>
          <w:rFonts w:hint="eastAsia"/>
        </w:rPr>
        <w:t xml:space="preserve">PUE/容量/储能参数，得到</w:t>
      </w:r>
      <w:r>
        <w:t xml:space="preserve"> 6</w:t>
      </w:r>
      <m:oMath>
        <m:r>
          <m:rPr>
            <m:sty m:val="p"/>
          </m:rPr>
          <m:t>×</m:t>
        </m:r>
      </m:oMath>
      <w:r>
        <w:t xml:space="preserve">2407 </w:t>
      </w:r>
      <w:r>
        <w:rPr>
          <w:rFonts w:hint="eastAsia"/>
        </w:rPr>
        <w:t xml:space="preserve">的负荷—电力参数层与</w:t>
      </w:r>
      <w:r>
        <w:t xml:space="preserve"> 50000 </w:t>
      </w:r>
      <w:r>
        <w:rPr>
          <w:rFonts w:hint="eastAsia"/>
        </w:rPr>
        <w:t xml:space="preserve">行的任务层。图2给出区域—类型逐时到达</w:t>
      </w:r>
      <w:r>
        <w:t xml:space="preserve"> GPU </w:t>
      </w:r>
      <w:r>
        <w:rPr>
          <w:rFonts w:hint="eastAsia"/>
        </w:rPr>
        <w:t xml:space="preserve">需求；总到达</w:t>
      </w:r>
      <w:r>
        <w:t xml:space="preserve"> </w:t>
      </w:r>
      <w:r>
        <w:rPr>
          <w:rFonts w:hint="eastAsia"/>
        </w:rPr>
        <w:t xml:space="preserve">GPU·小时约</w:t>
      </w:r>
      <w:r>
        <w:t xml:space="preserve"> </w:t>
      </w:r>
      <m:oMath>
        <m:r>
          <m:t>5.02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，而总容量小时约</w:t>
      </w:r>
      <w:r>
        <w:t xml:space="preserve"> </w:t>
      </w:r>
      <m:oMath>
        <m:r>
          <m:t>12.5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，二者之比约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，说明容量充裕、基础调度可行空间大。</w:t>
      </w:r>
    </w:p>
    <w:bookmarkStart w:id="33" w:name="fig:raw_q1"/>
    <w:p>
      <w:pPr>
        <w:pStyle w:val="CaptionedFigure"/>
      </w:pPr>
      <w:r>
        <w:drawing>
          <wp:inline>
            <wp:extent cx="4907280" cy="441655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s/raw_q1_arrival_profil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441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六区域</w:t>
      </w:r>
      <m:oMath>
        <m:r>
          <m:rPr>
            <m:sty m:val="p"/>
          </m:rPr>
          <m:t>×</m:t>
        </m:r>
      </m:oMath>
      <w:r>
        <w:rPr>
          <w:rFonts w:hint="eastAsia"/>
        </w:rPr>
        <w:t xml:space="preserve">三类型小时到达</w:t>
      </w:r>
      <w:r>
        <w:t xml:space="preserve"> GPU </w:t>
      </w:r>
      <w:r>
        <w:rPr>
          <w:rFonts w:hint="eastAsia"/>
        </w:rPr>
        <w:t xml:space="preserve">需求（0–2399）</w:t>
      </w:r>
    </w:p>
    <w:bookmarkEnd w:id="33"/>
    <w:bookmarkEnd w:id="34"/>
    <w:bookmarkStart w:id="35" w:name="问题一模型建立"/>
    <w:p>
      <w:pPr>
        <w:pStyle w:val="Heading3"/>
      </w:pPr>
      <w:r>
        <w:rPr>
          <w:rFonts w:hint="eastAsia"/>
        </w:rPr>
        <w:t xml:space="preserve">问题一模型建立</w:t>
      </w:r>
    </w:p>
    <w:p>
      <w:pPr>
        <w:pStyle w:val="FirstParagraph"/>
      </w:pPr>
      <w:r>
        <w:rPr>
          <w:rFonts w:hint="eastAsia"/>
          <w:b/>
          <w:bCs/>
        </w:rPr>
        <w:t xml:space="preserve">预测模型。</w:t>
      </w:r>
      <w:r>
        <w:t xml:space="preserve"> </w:t>
      </w:r>
      <w:r>
        <w:rPr>
          <w:rFonts w:hint="eastAsia"/>
        </w:rPr>
        <w:t xml:space="preserve">对第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条到达</w:t>
      </w:r>
      <w:r>
        <w:t xml:space="preserve"> GPU </w:t>
      </w:r>
      <w:r>
        <w:rPr>
          <w:rFonts w:hint="eastAsia"/>
        </w:rPr>
        <w:t xml:space="preserve">需求序列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，构造仅用过去信息的特征矩阵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，训练岭回归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β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β</m:t>
              </m:r>
            </m:lim>
          </m:limLow>
          <m:r>
            <m:t> </m:t>
          </m:r>
          <m:sSubSup>
            <m:e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rPr>
                      <m:sty m:val="b"/>
                    </m:rP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X</m:t>
                  </m:r>
                  <m:r>
                    <m:rPr>
                      <m:sty m:val="b"/>
                    </m:rPr>
                    <m:t>β</m:t>
                  </m:r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λ</m:t>
          </m:r>
          <m:sSubSup>
            <m:e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rPr>
                      <m:sty m:val="b"/>
                    </m:rPr>
                    <m:t>β</m:t>
                  </m:r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其中特征含历史均值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、</w:t>
      </w:r>
      <m:oMath>
        <m:r>
          <m:t>24</m:t>
        </m:r>
        <m:r>
          <m:rPr>
            <m:sty m:val="p"/>
          </m:rPr>
          <m:t>/</m:t>
        </m:r>
        <m:r>
          <m:t>168</m:t>
        </m:r>
      </m:oMath>
      <w:r>
        <w:t xml:space="preserve"> </w:t>
      </w:r>
      <w:r>
        <w:rPr>
          <w:rFonts w:hint="eastAsia"/>
        </w:rPr>
        <w:t xml:space="preserve">小时滚动均值、滞后项与谐波。回测在</w:t>
      </w:r>
      <w:r>
        <w:t xml:space="preserve"> 13 </w:t>
      </w:r>
      <w:r>
        <w:rPr>
          <w:rFonts w:hint="eastAsia"/>
        </w:rPr>
        <w:t xml:space="preserve">个起点（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2208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2328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）逐折预测后</w:t>
      </w:r>
      <w:r>
        <w:t xml:space="preserve"> 24 </w:t>
      </w:r>
      <w:r>
        <w:rPr>
          <w:rFonts w:hint="eastAsia"/>
        </w:rPr>
        <w:t xml:space="preserve">小时；若模型平均</w:t>
      </w:r>
      <w:r>
        <w:t xml:space="preserve"> MAE </w:t>
      </w:r>
      <w:r>
        <w:rPr>
          <w:rFonts w:hint="eastAsia"/>
        </w:rPr>
        <w:t xml:space="preserve">优于训练均值基准则选用岭回归，否则退回均值基准，实现小样本高噪声序列下的自适应选型。</w:t>
      </w:r>
    </w:p>
    <w:p>
      <w:pPr>
        <w:pStyle w:val="BodyText"/>
      </w:pPr>
      <w:r>
        <w:rPr>
          <w:rFonts w:hint="eastAsia"/>
          <w:b/>
          <w:bCs/>
        </w:rPr>
        <w:t xml:space="preserve">调度模型。</w:t>
      </w:r>
      <w:r>
        <w:t xml:space="preserve"> </w:t>
      </w:r>
      <w:r>
        <w:rPr>
          <w:rFonts w:hint="eastAsia"/>
        </w:rPr>
        <w:t xml:space="preserve">以全部可行排程为决策，最小化加权等待与网络时延：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{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l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约束为（非抢占、到达、截止、区域时延可达、GPU</w:t>
      </w:r>
      <w:r>
        <w:t xml:space="preserve"> </w:t>
      </w:r>
      <w:r>
        <w:rPr>
          <w:rFonts w:hint="eastAsia"/>
        </w:rPr>
        <w:t xml:space="preserve">容量）：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2406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≤</m:t>
          </m:r>
          <m:sSubSup>
            <m:e>
              <m:r>
                <m:t>L</m:t>
              </m:r>
            </m:e>
            <m:sub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Sup>
            <m:e>
              <m:r>
                <m:t>α</m:t>
              </m:r>
            </m:e>
            <m:sub>
              <m:r>
                <m:t>i</m:t>
              </m:r>
              <m:r>
                <m:t>t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由于容量充裕，贪心策略（实时任务按到达时刻优先、弹性任务按"到达时刻+工作量"排序后选择最早可行且最低时延区域）即可逼近字典序最优：总等待</w:t>
      </w:r>
      <w:r>
        <w:t xml:space="preserve"> </w:t>
      </w:r>
      <m:oMath>
        <m:r>
          <m:t>86</m:t>
        </m:r>
      </m:oMath>
      <w:r>
        <w:t xml:space="preserve"> </w:t>
      </w:r>
      <w:r>
        <w:rPr>
          <w:rFonts w:hint="eastAsia"/>
        </w:rPr>
        <w:t xml:space="preserve">h（约</w:t>
      </w:r>
      <w:r>
        <w:t xml:space="preserve"> </w:t>
      </w:r>
      <m:oMath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h/任务）、迁移率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、平均时延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ms </w:t>
      </w:r>
      <w:r>
        <w:rPr>
          <w:rFonts w:hint="eastAsia"/>
        </w:rPr>
        <w:t xml:space="preserve">均接近各自下界。</w:t>
      </w:r>
    </w:p>
    <w:bookmarkEnd w:id="35"/>
    <w:bookmarkStart w:id="48" w:name="问题一模型求解"/>
    <w:p>
      <w:pPr>
        <w:pStyle w:val="Heading3"/>
      </w:pPr>
      <w:r>
        <w:rPr>
          <w:rFonts w:hint="eastAsia"/>
        </w:rPr>
        <w:t xml:space="preserve">问题一模型求解</w:t>
      </w:r>
    </w:p>
    <w:p>
      <w:pPr>
        <w:pStyle w:val="FirstParagraph"/>
      </w:pPr>
      <w:r>
        <w:rPr>
          <w:rFonts w:hint="eastAsia"/>
        </w:rPr>
        <w:t xml:space="preserve">预测指标与调度结果分别如表2、表3所示。岭回归相较均值基准提升约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（WAPE</w:t>
      </w:r>
      <w:r>
        <w:t xml:space="preserve"> </w:t>
      </w:r>
      <m:oMath>
        <m:r>
          <m:t>0.623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0.657</m:t>
        </m:r>
      </m:oMath>
      <w:r>
        <w:rPr>
          <w:rFonts w:hint="eastAsia"/>
        </w:rPr>
        <w:t xml:space="preserve">，MAE/RMSE</w:t>
      </w:r>
      <w:r>
        <w:t xml:space="preserve"> </w:t>
      </w:r>
      <w:r>
        <w:rPr>
          <w:rFonts w:hint="eastAsia"/>
        </w:rPr>
        <w:t xml:space="preserve">亦全面占优），说明本文模型族与有限历史长度下到达负荷的可预测增益有限，问题价值主要落在真实到达后的调度。图3左半给出关键区域的全时域</w:t>
      </w:r>
      <w:r>
        <w:t xml:space="preserve"> GPU·h </w:t>
      </w:r>
      <w:r>
        <w:rPr>
          <w:rFonts w:hint="eastAsia"/>
        </w:rPr>
        <w:t xml:space="preserve">容量利用率（约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、远低于容量），右半展示</w:t>
      </w:r>
      <w:r>
        <w:t xml:space="preserve"> RegionD·AITraining </w:t>
      </w:r>
      <w:r>
        <w:rPr>
          <w:rFonts w:hint="eastAsia"/>
        </w:rPr>
        <w:t xml:space="preserve">序列在最终测试窗的预测—真实对比；图4为最后</w:t>
      </w:r>
      <w:r>
        <w:t xml:space="preserve"> 24 </w:t>
      </w:r>
      <w:r>
        <w:rPr>
          <w:rFonts w:hint="eastAsia"/>
        </w:rPr>
        <w:t xml:space="preserve">小时（2376–2399</w:t>
      </w:r>
      <w:r>
        <w:t xml:space="preserve"> </w:t>
      </w:r>
      <w:r>
        <w:rPr>
          <w:rFonts w:hint="eastAsia"/>
        </w:rPr>
        <w:t xml:space="preserve">到达、2400–2405</w:t>
      </w:r>
      <w:r>
        <w:t xml:space="preserve"> </w:t>
      </w:r>
      <w:r>
        <w:rPr>
          <w:rFonts w:hint="eastAsia"/>
        </w:rPr>
        <w:t xml:space="preserve">收尾）甘特图。能源结算得到总成本</w:t>
      </w:r>
      <w:r>
        <w:t xml:space="preserve"> </w:t>
      </w:r>
      <m:oMath>
        <m:r>
          <m:rPr>
            <m:sty m:val="p"/>
          </m:rPr>
          <m:t>−</m:t>
        </m:r>
        <m:r>
          <m:t>4.198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元、碳排</w:t>
      </w:r>
      <w:r>
        <w:t xml:space="preserve"> </w:t>
      </w:r>
      <m:oMath>
        <m:r>
          <m:t>8.85</m:t>
        </m:r>
      </m:oMath>
      <w:r>
        <w:t xml:space="preserve"> </w:t>
      </w:r>
      <w:r>
        <w:t xml:space="preserve">tCO</w:t>
      </w:r>
      <w:r>
        <w:rPr>
          <w:vertAlign w:val="subscript"/>
        </w:rPr>
        <w:t xml:space="preserve">2</w:t>
      </w:r>
      <w:r>
        <w:rPr>
          <w:rFonts w:hint="eastAsia"/>
        </w:rPr>
        <w:t xml:space="preserve">，碳排几乎全部来自区域</w:t>
      </w:r>
      <w:r>
        <w:t xml:space="preserve"> F </w:t>
      </w:r>
      <w:r>
        <w:rPr>
          <w:rFonts w:hint="eastAsia"/>
        </w:rPr>
        <w:t xml:space="preserve">在</w:t>
      </w:r>
      <w:r>
        <w:t xml:space="preserve"> 2400 </w:t>
      </w:r>
      <w:r>
        <w:rPr>
          <w:rFonts w:hint="eastAsia"/>
        </w:rPr>
        <w:t xml:space="preserve">时刻的</w:t>
      </w:r>
      <w:r>
        <w:t xml:space="preserve"> </w:t>
      </w:r>
      <m:oMath>
        <m:r>
          <m:t>31.6</m:t>
        </m:r>
      </m:oMath>
      <w:r>
        <w:t xml:space="preserve"> </w:t>
      </w:r>
      <w:r>
        <w:t xml:space="preserve">MW </w:t>
      </w:r>
      <w:r>
        <w:rPr>
          <w:rFonts w:hint="eastAsia"/>
        </w:rPr>
        <w:t xml:space="preserve">净负荷缺口所引发的少量购电。</w:t>
      </w:r>
    </w:p>
    <w:bookmarkStart w:id="36" w:name="tab:q1_forecast"/>
    <w:p>
      <w:pPr>
        <w:pStyle w:val="TableCaption"/>
      </w:pPr>
      <w:r>
        <w:rPr>
          <w:rFonts w:hint="eastAsia"/>
        </w:rPr>
        <w:t xml:space="preserve">问题一预测指标（2376–2399，</w:t>
      </w:r>
      <m:oMath>
        <m:r>
          <m:t>n</m:t>
        </m:r>
        <m:r>
          <m:rPr>
            <m:sty m:val="p"/>
          </m:rPr>
          <m:t>=</m:t>
        </m:r>
        <m:r>
          <m:t>432</m:t>
        </m:r>
      </m:oMath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问题一预测指标（2376–2399，n=432）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岭回归（自适应）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均值基准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</w:t>
            </w:r>
          </w:p>
        </w:tc>
      </w:tr>
    </w:tbl>
    <w:bookmarkEnd w:id="36"/>
    <w:p>
      <w:pPr>
        <w:pStyle w:val="BodyText"/>
      </w:pPr>
      <w:bookmarkStart w:id="37" w:name="tab:q1_forecast"/>
      <w:bookmarkEnd w:id="37"/>
    </w:p>
    <w:bookmarkStart w:id="38" w:name="tab:q1_sched"/>
    <w:p>
      <w:pPr>
        <w:pStyle w:val="TableCaption"/>
      </w:pPr>
      <w:r>
        <w:rPr>
          <w:rFonts w:hint="eastAsia"/>
        </w:rPr>
        <w:t xml:space="preserve">问题一基础调度指标（50000</w:t>
      </w:r>
      <w:r>
        <w:t xml:space="preserve"> </w:t>
      </w:r>
      <w:r>
        <w:rPr>
          <w:rFonts w:hint="eastAsia"/>
        </w:rPr>
        <w:t xml:space="preserve">任务）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问题一基础调度指标（50000 任务）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总等待/h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平均时延/ms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迁移率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</w:t>
            </w: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约束违例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86（</w:t>
            </w:r>
            <m:oMath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hint="eastAsia"/>
              </w:rPr>
              <w:t xml:space="preserve">/任务）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8"/>
    <w:p>
      <w:pPr>
        <w:pStyle w:val="BodyText"/>
      </w:pPr>
      <w:bookmarkStart w:id="39" w:name="tab:q1_sched"/>
      <w:bookmarkEnd w:id="39"/>
    </w:p>
    <w:bookmarkStart w:id="43" w:name="fig:process_q1"/>
    <w:p>
      <w:pPr>
        <w:pStyle w:val="CaptionedFigure"/>
      </w:pPr>
      <w:r>
        <w:drawing>
          <wp:inline>
            <wp:extent cx="4907280" cy="58887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process_q1_util_and_forecas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588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问题一：关键区域逐时</w:t>
      </w:r>
      <w:r>
        <w:t xml:space="preserve"> GPU </w:t>
      </w:r>
      <w:r>
        <w:rPr>
          <w:rFonts w:hint="eastAsia"/>
        </w:rPr>
        <w:t xml:space="preserve">利用率与</w:t>
      </w:r>
      <w:r>
        <w:t xml:space="preserve"> RegionD </w:t>
      </w:r>
      <w:r>
        <w:rPr>
          <w:rFonts w:hint="eastAsia"/>
        </w:rPr>
        <w:t xml:space="preserve">预测对比</w:t>
      </w:r>
    </w:p>
    <w:bookmarkEnd w:id="43"/>
    <w:bookmarkStart w:id="47" w:name="fig:result_q1"/>
    <w:p>
      <w:pPr>
        <w:pStyle w:val="CaptionedFigure"/>
      </w:pPr>
      <w:r>
        <w:drawing>
          <wp:inline>
            <wp:extent cx="5067300" cy="50673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result_q1_gant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最后</w:t>
      </w:r>
      <w:r>
        <w:t xml:space="preserve"> 24 </w:t>
      </w:r>
      <w:r>
        <w:rPr>
          <w:rFonts w:hint="eastAsia"/>
        </w:rPr>
        <w:t xml:space="preserve">小时收尾调度甘特图（分区域，多色=任务类型）</w:t>
      </w:r>
    </w:p>
    <w:bookmarkEnd w:id="47"/>
    <w:bookmarkEnd w:id="48"/>
    <w:bookmarkEnd w:id="49"/>
    <w:bookmarkStart w:id="63" w:name="问题二的模型的建立和求解"/>
    <w:p>
      <w:pPr>
        <w:pStyle w:val="Heading2"/>
      </w:pPr>
      <w:r>
        <w:rPr>
          <w:rFonts w:hint="eastAsia"/>
        </w:rPr>
        <w:t xml:space="preserve">问题二的模型的建立和求解</w:t>
      </w:r>
    </w:p>
    <w:bookmarkStart w:id="50" w:name="问题二具体分析"/>
    <w:p>
      <w:pPr>
        <w:pStyle w:val="Heading3"/>
      </w:pPr>
      <w:r>
        <w:rPr>
          <w:rFonts w:hint="eastAsia"/>
        </w:rPr>
        <w:t xml:space="preserve">问题二具体分析</w:t>
      </w:r>
    </w:p>
    <w:p>
      <w:pPr>
        <w:pStyle w:val="FirstParagraph"/>
      </w:pPr>
      <w:r>
        <w:rPr>
          <w:rFonts w:hint="eastAsia"/>
        </w:rPr>
        <w:t xml:space="preserve">问题二在不使用储能的前提下，要求从"任务柔性格"与"电网交互机制"两个角度建立碳—成本最优的任务调度</w:t>
      </w:r>
      <w:r>
        <w:rPr>
          <w:rFonts w:hint="eastAsia"/>
        </w:rPr>
        <w:t xml:space="preserve">模型，且结论必须公平可比。本文将其抽象为：在约束（式</w:t>
      </w:r>
      <w:r>
        <w:t xml:space="preserve"> </w:t>
      </w:r>
      <w:r>
        <w:rPr>
          <w:rFonts w:hint="eastAsia"/>
        </w:rPr>
        <w:t xml:space="preserve">2–4）之上，引入购电、外送与弃电的电力平衡，把"任务迁移"直接映射为各区域逐时设施负荷的变化，从而进入统一的能源结算，并用一个可解释的身价信号（三段边际成本）引导自治优化，而非直接求解高维混合整数规划。</w:t>
      </w:r>
    </w:p>
    <w:p>
      <w:pPr>
        <w:pStyle w:val="BodyText"/>
      </w:pPr>
      <w:r>
        <w:rPr>
          <w:rFonts w:hint="eastAsia"/>
        </w:rPr>
        <w:t xml:space="preserve">首先固定统一的结算口径（购电满足缺口、外送封顶、余量弃电），在问题一的可行基线上计算发出各区域的逐时边际成本面；接着按三段边际成本（弃电</w:t>
      </w:r>
      <w:r>
        <w:t xml:space="preserve"> </w:t>
      </w:r>
      <w:r>
        <w:rPr>
          <w:rFonts w:hint="eastAsia"/>
        </w:rPr>
        <w:t xml:space="preserve">0、外送</w:t>
      </w:r>
      <w:r>
        <w:t xml:space="preserve"> </w:t>
      </w:r>
      <m:oMath>
        <m:sSup>
          <m:e>
            <m:r>
              <m:t>π</m:t>
            </m:r>
          </m:e>
          <m:sup>
            <m:r>
              <m:t>s</m:t>
            </m:r>
          </m:sup>
        </m:sSup>
      </m:oMath>
      <w:r>
        <w:rPr>
          <w:rFonts w:hint="eastAsia"/>
        </w:rPr>
        <w:t xml:space="preserve">、购电</w:t>
      </w:r>
      <w:r>
        <w:t xml:space="preserve"> </w:t>
      </w:r>
      <m:oMath>
        <m:sSup>
          <m:e>
            <m:r>
              <m:t>π</m:t>
            </m:r>
          </m:e>
          <m:sup>
            <m:r>
              <m:t>b</m:t>
            </m:r>
          </m:sup>
        </m:sSup>
      </m:oMath>
      <w:r>
        <w:rPr>
          <w:rFonts w:hint="eastAsia"/>
        </w:rPr>
        <w:t xml:space="preserve">）对弹性任务做候选内重指派；然后冻结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面执行贪婪改进、反复重算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至收敛；最后以完整结算复算真实成本、碳与时延。该流程以边际成本面为桥梁，把任务柔性与电网交互统一到结算价值中。</w:t>
      </w:r>
    </w:p>
    <w:bookmarkEnd w:id="50"/>
    <w:bookmarkStart w:id="51" w:name="问题二模型建立"/>
    <w:p>
      <w:pPr>
        <w:pStyle w:val="Heading3"/>
      </w:pPr>
      <w:r>
        <w:rPr>
          <w:rFonts w:hint="eastAsia"/>
        </w:rPr>
        <w:t xml:space="preserve">问题二模型建立</w:t>
      </w:r>
    </w:p>
    <w:p>
      <w:pPr>
        <w:pStyle w:val="FirstParagraph"/>
      </w:pPr>
      <w:r>
        <w:rPr>
          <w:rFonts w:hint="eastAsia"/>
          <w:b/>
          <w:bCs/>
        </w:rPr>
        <w:t xml:space="preserve">无储能电力结算。</w:t>
      </w:r>
      <w:r>
        <w:t xml:space="preserve"> </w:t>
      </w:r>
      <w:r>
        <w:rPr>
          <w:rFonts w:hint="eastAsia"/>
        </w:rPr>
        <w:t xml:space="preserve">给定设施负荷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与可用新能源</w:t>
      </w:r>
      <w: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  <m:r>
              <m:t>h</m:t>
            </m:r>
          </m:sub>
        </m:sSub>
      </m:oMath>
      <w:r>
        <w:rPr>
          <w:rFonts w:hint="eastAsia"/>
        </w:rPr>
        <w:t xml:space="preserve">，新能源先直供负荷，余量先外送、后弃电，缺额由电网购电补足，且外送仅来源于新能源，逐时电力平衡为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r</m:t>
              </m:r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r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r</m:t>
              </m:r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r</m:t>
              </m:r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r</m:t>
              </m:r>
              <m:r>
                <m:t>h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r</m:t>
              </m:r>
              <m:r>
                <m:t>h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r</m:t>
              </m:r>
              <m:r>
                <m:t>h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X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r</m:t>
              </m:r>
              <m:r>
                <m:t>h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碳排与成本的边际意义由三段单位成本给出：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r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r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r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r</m:t>
                        </m:r>
                      </m:sub>
                      <m:sup>
                        <m:r>
                          <m:rPr>
                            <m:sty m:val="p"/>
                          </m:rPr>
                          <m:t>max</m:t>
                        </m:r>
                      </m:sup>
                    </m:sSubSup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(弃电)</m:t>
                    </m:r>
                  </m:e>
                </m:mr>
                <m:mr>
                  <m:e>
                    <m:sSubSup>
                      <m:e>
                        <m:r>
                          <m:t>π</m:t>
                        </m:r>
                      </m:e>
                      <m:sub>
                        <m:r>
                          <m:t>r</m:t>
                        </m:r>
                        <m:r>
                          <m:t>h</m:t>
                        </m:r>
                      </m:sub>
                      <m:sup>
                        <m:r>
                          <m:t>s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r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r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r</m:t>
                        </m:r>
                      </m:sub>
                      <m:sup>
                        <m:r>
                          <m:rPr>
                            <m:sty m:val="p"/>
                          </m:rPr>
                          <m:t>max</m:t>
                        </m:r>
                      </m:sup>
                    </m:sSubSup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(外送)</m:t>
                    </m:r>
                  </m:e>
                </m:mr>
                <m:mr>
                  <m:e>
                    <m:sSubSup>
                      <m:e>
                        <m:r>
                          <m:t>π</m:t>
                        </m:r>
                      </m:e>
                      <m:sub>
                        <m:r>
                          <m:t>r</m:t>
                        </m:r>
                        <m:r>
                          <m:t>h</m:t>
                        </m:r>
                      </m:sub>
                      <m:sup>
                        <m:r>
                          <m:t>b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r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r</m:t>
                        </m:r>
                        <m:r>
                          <m:t>h</m:t>
                        </m:r>
                      </m:sub>
                    </m:sSub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(购电)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代价引导的任务重指派。</w:t>
      </w:r>
      <w:r>
        <w:t xml:space="preserve"> </w:t>
      </w:r>
      <w:r>
        <w:rPr>
          <w:rFonts w:hint="eastAsia"/>
        </w:rPr>
        <w:t xml:space="preserve">一个任务放在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对成本的边际贡献近似为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t>p</m:t>
              </m:r>
            </m:e>
            <m:sub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</m:e>
            <m:sub>
              <m:r>
                <m:t>R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Sup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e>
          </m:nary>
          <m:r>
            <m:t> </m:t>
          </m:r>
          <m:sSub>
            <m:e>
              <m:r>
                <m:t>λ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与负荷耦合，本文先冻结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做候选内（到达邻域+弃电区段定向）最小化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的贪婪改进，仅当目标槽容量可行且</w:t>
      </w:r>
      <w:r>
        <w:t xml:space="preserve"> Score </w:t>
      </w:r>
      <w:r>
        <w:rPr>
          <w:rFonts w:hint="eastAsia"/>
        </w:rPr>
        <w:t xml:space="preserve">严格降低时移动；随后用新负荷重算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迭代两轮；最终以完整结算复算真实成本，保证结论不依赖线性化身价。</w:t>
      </w:r>
    </w:p>
    <w:p>
      <w:pPr>
        <w:pStyle w:val="BodyText"/>
      </w:pPr>
      <w:r>
        <w:rPr>
          <w:rFonts w:hint="eastAsia"/>
          <w:b/>
          <w:bCs/>
        </w:rPr>
        <w:t xml:space="preserve">碳与成本的</w:t>
      </w:r>
      <w:r>
        <w:rPr>
          <w:b/>
          <w:bCs/>
        </w:rPr>
        <w:t xml:space="preserve"> </w:t>
      </w:r>
      <m:oMath>
        <m:r>
          <m:t>ε</m:t>
        </m:r>
      </m:oMath>
      <w:r>
        <w:rPr>
          <w:rFonts w:hint="eastAsia"/>
          <w:b/>
          <w:bCs/>
        </w:rPr>
        <w:t xml:space="preserve">-约束。</w:t>
      </w:r>
      <w:r>
        <w:t xml:space="preserve"> </w:t>
      </w:r>
      <w:r>
        <w:rPr>
          <w:rFonts w:hint="eastAsia"/>
        </w:rPr>
        <w:t xml:space="preserve">采用</w:t>
      </w:r>
      <w:r>
        <w:t xml:space="preserve"> </w:t>
      </w:r>
      <m:oMath>
        <m:r>
          <m:t>ε</m:t>
        </m:r>
      </m:oMath>
      <w:r>
        <w:rPr>
          <w:rFonts w:hint="eastAsia"/>
        </w:rPr>
        <w:t xml:space="preserve">-约束法</w:t>
      </w:r>
      <w:r>
        <w:t xml:space="preserve"> </w:t>
      </w:r>
      <w:r>
        <w:rPr>
          <w:rFonts w:hint="eastAsia"/>
        </w:rPr>
        <w:t xml:space="preserve">写成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{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lim>
          </m:limLow>
          <m:r>
            <m:t> </m:t>
          </m:r>
          <m:r>
            <m:t>F</m:t>
          </m:r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r>
            <m:t>E</m:t>
          </m:r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,</m:t>
          </m:r>
          <m:r>
            <m:t> </m:t>
          </m:r>
          <m:r>
            <m:rPr>
              <m:nor/>
              <m:sty m:val="p"/>
            </m:rPr>
            <m:t>式(2)–(4)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,</m:t>
            </m:r>
            <m:r>
              <m:t>h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π</m:t>
                    </m:r>
                  </m:e>
                  <m:sub>
                    <m:r>
                      <m:t>r</m:t>
                    </m:r>
                    <m:r>
                      <m:t>h</m:t>
                    </m:r>
                  </m:sub>
                  <m:sup>
                    <m:r>
                      <m:t>b</m:t>
                    </m:r>
                  </m:sup>
                </m:sSubSup>
                <m:sSub>
                  <m:e>
                    <m:r>
                      <m:t>B</m:t>
                    </m:r>
                  </m:e>
                  <m:sub>
                    <m:r>
                      <m:t>r</m:t>
                    </m:r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π</m:t>
                    </m:r>
                  </m:e>
                  <m:sub>
                    <m:r>
                      <m:t>r</m:t>
                    </m:r>
                    <m:r>
                      <m:t>h</m:t>
                    </m:r>
                  </m:sub>
                  <m:sup>
                    <m:r>
                      <m:t>s</m:t>
                    </m:r>
                  </m:sup>
                </m:sSubSup>
                <m:sSub>
                  <m:e>
                    <m:r>
                      <m:t>S</m:t>
                    </m:r>
                  </m:e>
                  <m:sub>
                    <m:r>
                      <m:t>r</m:t>
                    </m:r>
                    <m:r>
                      <m:t>h</m:t>
                    </m:r>
                  </m:sub>
                </m:sSub>
              </m:e>
            </m:d>
          </m:e>
        </m:nary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,</m:t>
            </m:r>
            <m:r>
              <m:t>h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r</m:t>
                </m:r>
                <m:r>
                  <m:t>h</m:t>
                </m:r>
              </m:sub>
            </m:sSub>
          </m:e>
        </m:nary>
        <m:sSub>
          <m:e>
            <m:r>
              <m:t>B</m:t>
            </m:r>
          </m:e>
          <m:sub>
            <m:r>
              <m:t>r</m:t>
            </m:r>
            <m:r>
              <m:t>h</m:t>
            </m:r>
          </m:sub>
        </m:sSub>
      </m:oMath>
      <w:r>
        <w:t xml:space="preserve">。</w:t>
      </w:r>
    </w:p>
    <w:bookmarkEnd w:id="51"/>
    <w:bookmarkStart w:id="62" w:name="问题二模型求解"/>
    <w:p>
      <w:pPr>
        <w:pStyle w:val="Heading3"/>
      </w:pPr>
      <w:r>
        <w:rPr>
          <w:rFonts w:hint="eastAsia"/>
        </w:rPr>
        <w:t xml:space="preserve">问题二模型求解</w:t>
      </w:r>
    </w:p>
    <w:p>
      <w:pPr>
        <w:pStyle w:val="FirstParagraph"/>
      </w:pPr>
      <w:r>
        <w:rPr>
          <w:rFonts w:hint="eastAsia"/>
        </w:rPr>
        <w:t xml:space="preserve">以问题一可行基线为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，以额外时延上限</w:t>
      </w:r>
      <w:r>
        <w:t xml:space="preserve"> </w:t>
      </w:r>
      <m:oMath>
        <m:sSub>
          <m:e>
            <m:r>
              <m:t>ε</m:t>
            </m:r>
          </m:e>
          <m:sub>
            <m:r>
              <m:t>H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20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,</m:t>
        </m:r>
        <m:r>
          <m:t>150</m:t>
        </m:r>
        <m:r>
          <m:rPr>
            <m:sty m:val="p"/>
          </m:rPr>
          <m:t>}</m:t>
        </m:r>
      </m:oMath>
      <w:r>
        <w:t xml:space="preserve"> </w:t>
      </w:r>
      <w:r>
        <w:t xml:space="preserve">ms </w:t>
      </w:r>
      <w:r>
        <w:rPr>
          <w:rFonts w:hint="eastAsia"/>
        </w:rPr>
        <w:t xml:space="preserve">收紧重指派目的地（逐任务始终满足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{</m:t>
        </m:r>
        <m:sSubSup>
          <m:e>
            <m:r>
              <m:t>L</m:t>
            </m:r>
          </m:e>
          <m:sub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sub>
          <m:sup>
            <m:r>
              <m:rPr>
                <m:sty m:val="p"/>
              </m:rPr>
              <m:t>max</m:t>
            </m:r>
          </m:sup>
        </m:sSubSup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H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，实时任务仍到达即开工），得到成本—时延—碳折中（表4，图5）。任务迁移可提升外送收益，成本由</w:t>
      </w:r>
      <w:r>
        <w:t xml:space="preserve"> </w:t>
      </w:r>
      <m:oMath>
        <m:r>
          <m:rPr>
            <m:sty m:val="p"/>
          </m:rPr>
          <m:t>−</m:t>
        </m:r>
        <m:r>
          <m:t>4.198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元单调降至</w:t>
      </w:r>
      <w:r>
        <w:t xml:space="preserve"> </w:t>
      </w:r>
      <m:oMath>
        <m:r>
          <m:rPr>
            <m:sty m:val="p"/>
          </m:rPr>
          <m:t>−</m:t>
        </m:r>
        <m:r>
          <m:t>4.442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元（增利</w:t>
      </w:r>
      <w:r>
        <w:t xml:space="preserve"> </w:t>
      </w:r>
      <m:oMath>
        <m:r>
          <m:t>2.44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元）；碳排随预算先升后落（</w:t>
      </w:r>
      <m:oMath>
        <m:r>
          <m:t>8.85</m:t>
        </m:r>
        <m:r>
          <m:rPr>
            <m:sty m:val="p"/>
          </m:rPr>
          <m:t>→</m:t>
        </m:r>
        <m:r>
          <m:t>94</m:t>
        </m:r>
        <m:r>
          <m:rPr>
            <m:sty m:val="p"/>
          </m:rPr>
          <m:t>→</m:t>
        </m:r>
        <m:r>
          <m:t>777</m:t>
        </m:r>
        <m:r>
          <m:rPr>
            <m:sty m:val="p"/>
          </m:rPr>
          <m:t>→</m:t>
        </m:r>
        <m:r>
          <m:t>496</m:t>
        </m:r>
      </m:oMath>
      <w:r>
        <w:t xml:space="preserve"> </w:t>
      </w:r>
      <w:r>
        <w:t xml:space="preserve">tCO</w:t>
      </w:r>
      <w:r>
        <w:rPr>
          <w:vertAlign w:val="subscript"/>
        </w:rPr>
        <w:t xml:space="preserve">2</w:t>
      </w:r>
      <w:r>
        <w:rPr>
          <w:rFonts w:hint="eastAsia"/>
        </w:rPr>
        <w:t xml:space="preserve">），</w:t>
      </w:r>
      <m:oMath>
        <m:r>
          <m:t>80</m:t>
        </m:r>
      </m:oMath>
      <w:r>
        <w:t xml:space="preserve"> </w:t>
      </w:r>
      <w:r>
        <w:t xml:space="preserve">ms </w:t>
      </w:r>
      <w:r>
        <w:rPr>
          <w:rFonts w:hint="eastAsia"/>
        </w:rPr>
        <w:t xml:space="preserve">预算下为追逐低价时段购电使碳排最高（</w:t>
      </w:r>
      <m:oMath>
        <m:r>
          <m:t>777</m:t>
        </m:r>
      </m:oMath>
      <w:r>
        <w:t xml:space="preserve"> </w:t>
      </w:r>
      <w:r>
        <w:rPr>
          <w:rFonts w:hint="eastAsia"/>
        </w:rPr>
        <w:t xml:space="preserve">t），</w:t>
      </w:r>
      <m:oMath>
        <m:r>
          <m:t>150</m:t>
        </m:r>
      </m:oMath>
      <w:r>
        <w:t xml:space="preserve"> </w:t>
      </w:r>
      <w:r>
        <w:t xml:space="preserve">ms </w:t>
      </w:r>
      <w:r>
        <w:rPr>
          <w:rFonts w:hint="eastAsia"/>
        </w:rPr>
        <w:t xml:space="preserve">预算借助更宽重指派空间与</w:t>
      </w:r>
      <w:r>
        <w:t xml:space="preserve"> incumbent </w:t>
      </w:r>
      <w:r>
        <w:rPr>
          <w:rFonts w:hint="eastAsia"/>
        </w:rPr>
        <w:t xml:space="preserve">起点在进一步降本的同时把碳排回落至</w:t>
      </w:r>
      <w:r>
        <w:t xml:space="preserve"> </w:t>
      </w:r>
      <m:oMath>
        <m:r>
          <m:t>496</m:t>
        </m:r>
      </m:oMath>
      <w:r>
        <w:t xml:space="preserve"> </w:t>
      </w:r>
      <w:r>
        <w:rPr>
          <w:rFonts w:hint="eastAsia"/>
        </w:rPr>
        <w:t xml:space="preserve">t。无储能下成本与碳为真实权衡，式</w:t>
      </w:r>
      <w:r>
        <w:t xml:space="preserve"> 8 </w:t>
      </w:r>
      <w:r>
        <w:rPr>
          <w:rFonts w:hint="eastAsia"/>
        </w:rPr>
        <w:t xml:space="preserve">的</w:t>
      </w:r>
      <w:r>
        <w:t xml:space="preserve"> </w:t>
      </w:r>
      <m:oMath>
        <m:r>
          <m:t>ε</m:t>
        </m:r>
      </m:oMath>
      <w:r>
        <w:rPr>
          <w:rFonts w:hint="eastAsia"/>
        </w:rPr>
        <w:t xml:space="preserve">-约束与</w:t>
      </w:r>
      <w:r>
        <w:t xml:space="preserve"> 6.3 </w:t>
      </w:r>
      <w:r>
        <w:rPr>
          <w:rFonts w:hint="eastAsia"/>
        </w:rPr>
        <w:t xml:space="preserve">节的方案族下包络对此定量刻画；含储能情形（问题三/四）通过时序搬运同时实现最低成本与零碳。迁移矩阵（图6左）显示迁移主要发生在</w:t>
      </w:r>
      <w:r>
        <w:t xml:space="preserve"> D/E/F </w:t>
      </w:r>
      <w:r>
        <w:rPr>
          <w:rFonts w:hint="eastAsia"/>
        </w:rPr>
        <w:t xml:space="preserve">三区内部弹性任务，方向为"弃电时段吸收负荷"。</w:t>
      </w:r>
    </w:p>
    <w:bookmarkStart w:id="52" w:name="tab:q2_trade"/>
    <w:p>
      <w:pPr>
        <w:pStyle w:val="TableCaption"/>
      </w:pPr>
      <w:r>
        <w:rPr>
          <w:rFonts w:hint="eastAsia"/>
        </w:rPr>
        <w:t xml:space="preserve">问题二成本—时延—碳折中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问题二成本—时延—碳折中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时延预算/ms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成本/元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碳/tCO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平均时延/ms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迁移率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rPr>
                <w:rFonts w:hint="eastAsia"/>
              </w:rPr>
              <w:t xml:space="preserve">（本地基线）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4.198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8.85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4.321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4.412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4.442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9.4%</w:t>
            </w:r>
          </w:p>
        </w:tc>
      </w:tr>
    </w:tbl>
    <w:bookmarkEnd w:id="52"/>
    <w:p>
      <w:pPr>
        <w:pStyle w:val="BodyText"/>
      </w:pPr>
      <w:bookmarkStart w:id="53" w:name="tab:q2_trade"/>
      <w:bookmarkEnd w:id="53"/>
    </w:p>
    <w:bookmarkStart w:id="57" w:name="fig:process_q2"/>
    <w:p>
      <w:pPr>
        <w:pStyle w:val="CaptionedFigure"/>
      </w:pPr>
      <w:r>
        <w:drawing>
          <wp:inline>
            <wp:extent cx="5067300" cy="314125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ures/process_q2_tradeoff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41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问题二：成本—时延与成本—碳折中（N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T20/T80/T150）</w:t>
      </w:r>
    </w:p>
    <w:bookmarkEnd w:id="57"/>
    <w:bookmarkStart w:id="61" w:name="fig:result_q2"/>
    <w:p>
      <w:pPr>
        <w:pStyle w:val="CaptionedFigure"/>
      </w:pPr>
      <w:r>
        <w:drawing>
          <wp:inline>
            <wp:extent cx="5067300" cy="304038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gures/result_q2_migration_and_effec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4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问题二：迁移任务去向比例（去对角、行归一，150ms）与购电量对比</w:t>
      </w:r>
    </w:p>
    <w:bookmarkEnd w:id="61"/>
    <w:bookmarkEnd w:id="62"/>
    <w:bookmarkEnd w:id="63"/>
    <w:bookmarkStart w:id="83" w:name="问题三的模型的建立和求解"/>
    <w:p>
      <w:pPr>
        <w:pStyle w:val="Heading2"/>
      </w:pPr>
      <w:r>
        <w:rPr>
          <w:rFonts w:hint="eastAsia"/>
        </w:rPr>
        <w:t xml:space="preserve">问题三的模型的建立和求解</w:t>
      </w:r>
    </w:p>
    <w:bookmarkStart w:id="68" w:name="问题三具体分析"/>
    <w:p>
      <w:pPr>
        <w:pStyle w:val="Heading3"/>
      </w:pPr>
      <w:r>
        <w:rPr>
          <w:rFonts w:hint="eastAsia"/>
        </w:rPr>
        <w:t xml:space="preserve">问题三具体分析</w:t>
      </w:r>
    </w:p>
    <w:p>
      <w:pPr>
        <w:pStyle w:val="FirstParagraph"/>
      </w:pPr>
      <w:r>
        <w:rPr>
          <w:rFonts w:hint="eastAsia"/>
        </w:rPr>
        <w:t xml:space="preserve">问题三在不跨区域调度、使用储能的条件下，对固定附件负荷（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f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x</m:t>
            </m:r>
          </m:sup>
        </m:sSup>
        <m:r>
          <m:rPr>
            <m:sty m:val="p"/>
          </m:rPr>
          <m:t>=</m:t>
        </m:r>
        <m:r>
          <m:t>P</m:t>
        </m:r>
        <m:r>
          <m:t>U</m:t>
        </m:r>
        <m:r>
          <m:t>E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I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I</m:t>
                </m:r>
              </m:sup>
            </m:sSup>
          </m:e>
        </m:d>
      </m:oMath>
      <w:r>
        <w:rPr>
          <w:rFonts w:hint="eastAsia"/>
        </w:rPr>
        <w:t xml:space="preserve">）优化充放电（储能时序套利的经济价值与既有评估一致</w:t>
      </w:r>
      <w:r>
        <w:rPr>
          <w:rFonts w:hint="eastAsia"/>
        </w:rPr>
        <w:t xml:space="preserve">）。由于各区域电力自平衡且储能不跨区，问题可按区域分解为六个独立的储能调度子问题。充放电同时进行在成本意义上等价于"套利泡沫"（同一时刻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可抵消但受互斥限制），故先以纯效率变量</w:t>
      </w:r>
      <w:r>
        <w:t xml:space="preserve"> LP </w:t>
      </w:r>
      <w:r>
        <w:rPr>
          <w:rFonts w:hint="eastAsia"/>
        </w:rPr>
        <w:t xml:space="preserve">求解（HiGHS</w:t>
      </w:r>
      <w:r>
        <w:t xml:space="preserve"> </w:t>
      </w:r>
      <w:r>
        <w:rPr>
          <w:rFonts w:hint="eastAsia"/>
        </w:rPr>
        <w:t xml:space="preserve">内点/单纯形</w:t>
      </w:r>
      <w:r>
        <w:rPr>
          <w:rFonts w:hint="eastAsia"/>
        </w:rPr>
        <w:t xml:space="preserve">），若最优解出现同时充放再退化为</w:t>
      </w:r>
      <w:r>
        <w:t xml:space="preserve"> MILP </w:t>
      </w:r>
      <w:r>
        <w:rPr>
          <w:rFonts w:hint="eastAsia"/>
        </w:rPr>
        <w:t xml:space="preserve">强制互斥，并做二次最小化吞吐以消除零价值循环。</w:t>
      </w:r>
    </w:p>
    <w:p>
      <w:pPr>
        <w:pStyle w:val="BodyText"/>
      </w:pPr>
      <w:r>
        <w:rPr>
          <w:rFonts w:hint="eastAsia"/>
        </w:rPr>
        <w:t xml:space="preserve">首先由附件负荷构造逐区固定设施负荷；接着对每个区域单独求解储能</w:t>
      </w:r>
      <w:r>
        <w:t xml:space="preserve"> </w:t>
      </w:r>
      <w:r>
        <w:rPr>
          <w:rFonts w:hint="eastAsia"/>
        </w:rPr>
        <w:t xml:space="preserve">LP-first，并核对</w:t>
      </w:r>
      <w:r>
        <w:t xml:space="preserve"> SOC </w:t>
      </w:r>
      <w:r>
        <w:rPr>
          <w:rFonts w:hint="eastAsia"/>
        </w:rPr>
        <w:t xml:space="preserve">递归残差与终端</w:t>
      </w:r>
      <w:r>
        <w:t xml:space="preserve"> SOC </w:t>
      </w:r>
      <w:r>
        <w:rPr>
          <w:rFonts w:hint="eastAsia"/>
        </w:rPr>
        <w:t xml:space="preserve">守恒；然后合并六个区域得到系统级成本、碳排与新能源利用率；最后按区域分解储能价值。图7展示固定负荷与可用新能源的失配，其中唯一净负荷缺口在区域</w:t>
      </w:r>
      <w:r>
        <w:t xml:space="preserve"> F </w:t>
      </w:r>
      <w:r>
        <w:rPr>
          <w:rFonts w:hint="eastAsia"/>
        </w:rPr>
        <w:t xml:space="preserve">的</w:t>
      </w:r>
      <w:r>
        <w:t xml:space="preserve"> 2400 </w:t>
      </w:r>
      <w:r>
        <w:rPr>
          <w:rFonts w:hint="eastAsia"/>
        </w:rPr>
        <w:t xml:space="preserve">时刻。</w:t>
      </w:r>
    </w:p>
    <w:bookmarkStart w:id="67" w:name="fig:raw_q3"/>
    <w:p>
      <w:pPr>
        <w:pStyle w:val="CaptionedFigure"/>
      </w:pPr>
      <w:r>
        <w:drawing>
          <wp:inline>
            <wp:extent cx="5067300" cy="322464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figures/raw_q3_load_vs_renewabl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224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六区域新能源裕度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RegionF@2400 </w:t>
      </w:r>
      <w:r>
        <w:rPr>
          <w:rFonts w:hint="eastAsia"/>
        </w:rPr>
        <w:t xml:space="preserve">缺口放大（唯一负裕度）</w:t>
      </w:r>
    </w:p>
    <w:bookmarkEnd w:id="67"/>
    <w:bookmarkEnd w:id="68"/>
    <w:bookmarkStart w:id="69" w:name="问题三模型建立"/>
    <w:p>
      <w:pPr>
        <w:pStyle w:val="Heading3"/>
      </w:pPr>
      <w:r>
        <w:rPr>
          <w:rFonts w:hint="eastAsia"/>
        </w:rPr>
        <w:t xml:space="preserve">问题三模型建立</w:t>
      </w:r>
    </w:p>
    <w:p>
      <w:pPr>
        <w:pStyle w:val="FirstParagraph"/>
      </w:pPr>
      <w:r>
        <w:rPr>
          <w:rFonts w:hint="eastAsia"/>
        </w:rPr>
        <w:t xml:space="preserve">对每个区域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，决策变量为新能源四分流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</m:sup>
        </m:sSup>
      </m:oMath>
      <w:r>
        <w:rPr>
          <w:rFonts w:hint="eastAsia"/>
        </w:rPr>
        <w:t xml:space="preserve">、电网两分量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sup>
        </m:sSup>
        <m:r>
          <m:rPr>
            <m:sty m:val="p"/>
          </m:rPr>
          <m:t>,</m:t>
        </m:r>
        <m:sSup>
          <m:e>
            <m:r>
              <m:t>G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p>
        </m:sSup>
      </m:oMath>
      <w:r>
        <w:rPr>
          <w:rFonts w:hint="eastAsia"/>
        </w:rPr>
        <w:t xml:space="preserve">、储能放电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S</m:t>
        </m:r>
        <m:r>
          <m:t>O</m:t>
        </m:r>
        <m:r>
          <m:t>C</m:t>
        </m:r>
      </m:oMath>
      <w:r>
        <w:rPr>
          <w:rFonts w:hint="eastAsia"/>
        </w:rPr>
        <w:t xml:space="preserve">；记购电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h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sup>
        </m:sSubSup>
        <m:r>
          <m:rPr>
            <m:sty m:val="p"/>
          </m:rPr>
          <m:t>+</m:t>
        </m:r>
        <m:sSubSup>
          <m:e>
            <m:r>
              <m:t>G</m:t>
            </m:r>
          </m:e>
          <m:sub>
            <m:r>
              <m:t>h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p>
        </m:sSubSup>
      </m:oMath>
      <w:r>
        <w:rPr>
          <w:rFonts w:hint="eastAsia"/>
        </w:rPr>
        <w:t xml:space="preserve">、总充电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h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p>
        </m:sSubSup>
        <m:r>
          <m:rPr>
            <m:sty m:val="p"/>
          </m:rPr>
          <m:t>+</m:t>
        </m:r>
        <m:sSubSup>
          <m:e>
            <m:r>
              <m:t>G</m:t>
            </m:r>
          </m:e>
          <m:sub>
            <m:r>
              <m:t>h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p>
        </m:sSubSup>
      </m:oMath>
      <w:r>
        <w:rPr>
          <w:rFonts w:hint="eastAsia"/>
        </w:rPr>
        <w:t xml:space="preserve">、外送</w:t>
      </w:r>
      <w:r>
        <w:t xml:space="preserve"> </w:t>
      </w:r>
      <m:oMath>
        <m:sSub>
          <m:e>
            <m:r>
              <m:t>S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h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</m:oMath>
      <w:r>
        <w:rPr>
          <w:rFonts w:hint="eastAsia"/>
        </w:rPr>
        <w:t xml:space="preserve">、弃电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h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</m:sup>
        </m:sSubSup>
      </m:oMath>
      <w:r>
        <w:rPr>
          <w:rFonts w:hint="eastAsia"/>
        </w:rPr>
        <w:t xml:space="preserve">。目标为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 </m:t>
          </m:r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h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b</m:t>
                      </m:r>
                    </m:sup>
                  </m:sSubSup>
                  <m:sSub>
                    <m:e>
                      <m:r>
                        <m:t>B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s</m:t>
                      </m:r>
                    </m:sup>
                  </m:sSubSup>
                  <m:sSub>
                    <m:e>
                      <m:r>
                        <m:t>S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约束含电力平衡、充放互斥与储能物理：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r</m:t>
              </m:r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r</m:t>
              </m:r>
              <m:r>
                <m:t>h</m:t>
              </m:r>
            </m:sub>
            <m:sup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X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c</m:t>
              </m:r>
            </m:sub>
          </m:sSub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den>
          </m:f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t>O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min</m:t>
              </m:r>
            </m:sup>
          </m:sSup>
          <m:r>
            <m:rPr>
              <m:sty m:val="p"/>
            </m:rPr>
            <m:t>≤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r>
            <m:t>S</m:t>
          </m:r>
          <m:r>
            <m:t>O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max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t> 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MILP 时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2406</m:t>
              </m:r>
            </m:sub>
          </m:sSub>
          <m:r>
            <m:rPr>
              <m:sty m:val="p"/>
            </m:rPr>
            <m:t>≥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12 </w:t>
      </w:r>
      <w:r>
        <w:rPr>
          <w:rFonts w:hint="eastAsia"/>
        </w:rPr>
        <w:t xml:space="preserve">中互斥项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  <m:r>
          <m:t> </m:t>
        </m:r>
        <m:sSub>
          <m:e>
            <m:r>
              <m:t>D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先松弛（不入</w:t>
      </w:r>
      <w:r>
        <w:t xml:space="preserve"> </w:t>
      </w:r>
      <w:r>
        <w:rPr>
          <w:rFonts w:hint="eastAsia"/>
        </w:rPr>
        <w:t xml:space="preserve">LP）；LP</w:t>
      </w:r>
      <w:r>
        <w:t xml:space="preserve"> </w:t>
      </w:r>
      <w:r>
        <w:rPr>
          <w:rFonts w:hint="eastAsia"/>
        </w:rPr>
        <w:t xml:space="preserve">解若无同时充放（本问题均如此）则无需强制互斥，否则退化</w:t>
      </w:r>
      <w:r>
        <w:t xml:space="preserve"> MILP </w:t>
      </w:r>
      <w:r>
        <w:rPr>
          <w:rFonts w:hint="eastAsia"/>
        </w:rPr>
        <w:t xml:space="preserve">强制。</w:t>
      </w:r>
    </w:p>
    <w:bookmarkEnd w:id="69"/>
    <w:bookmarkStart w:id="82" w:name="问题三模型求解"/>
    <w:p>
      <w:pPr>
        <w:pStyle w:val="Heading3"/>
      </w:pPr>
      <w:r>
        <w:rPr>
          <w:rFonts w:hint="eastAsia"/>
        </w:rPr>
        <w:t xml:space="preserve">问题三模型求解</w:t>
      </w:r>
    </w:p>
    <w:p>
      <w:pPr>
        <w:pStyle w:val="FirstParagraph"/>
      </w:pPr>
      <w:r>
        <w:rPr>
          <w:rFonts w:hint="eastAsia"/>
        </w:rPr>
        <w:t xml:space="preserve">逐区域求解结果（表5，图8、图9）：系统成本由</w:t>
      </w:r>
      <w:r>
        <w:t xml:space="preserve"> </w:t>
      </w:r>
      <m:oMath>
        <m:r>
          <m:rPr>
            <m:sty m:val="p"/>
          </m:rPr>
          <m:t>−</m:t>
        </m:r>
        <m:r>
          <m:t>4.198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元降至</w:t>
      </w:r>
      <w:r>
        <w:t xml:space="preserve"> </w:t>
      </w:r>
      <m:oMath>
        <m:r>
          <m:rPr>
            <m:sty m:val="p"/>
          </m:rPr>
          <m:t>−</m:t>
        </m:r>
        <m:r>
          <m:t>4.592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元（节省</w:t>
      </w:r>
      <w:r>
        <w:t xml:space="preserve"> </w:t>
      </w:r>
      <m:oMath>
        <m:r>
          <m:t>3.94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元），碳排由</w:t>
      </w:r>
      <w:r>
        <w:t xml:space="preserve"> </w:t>
      </w:r>
      <m:oMath>
        <m:r>
          <m:t>8.85</m:t>
        </m:r>
      </m:oMath>
      <w:r>
        <w:t xml:space="preserve"> </w:t>
      </w:r>
      <w:r>
        <w:t xml:space="preserve">tCO</w:t>
      </w:r>
      <w:r>
        <w:rPr>
          <w:vertAlign w:val="subscript"/>
        </w:rPr>
        <w:t xml:space="preserve">2</w:t>
      </w:r>
      <w:r>
        <w:t xml:space="preserve"> </w:t>
      </w:r>
      <w:r>
        <w:rPr>
          <w:rFonts w:hint="eastAsia"/>
        </w:rPr>
        <w:t xml:space="preserve">归零。A/B/C</w:t>
      </w:r>
      <w:r>
        <w:t xml:space="preserve"> </w:t>
      </w:r>
      <w:r>
        <w:rPr>
          <w:rFonts w:hint="eastAsia"/>
        </w:rPr>
        <w:t xml:space="preserve">三区外送上限为</w:t>
      </w:r>
      <w:r>
        <w:t xml:space="preserve"> </w:t>
      </w:r>
      <w:r>
        <w:rPr>
          <w:rFonts w:hint="eastAsia"/>
        </w:rPr>
        <w:t xml:space="preserve">0，储能搬运无法创造外送收益，储能价值为</w:t>
      </w:r>
      <w:r>
        <w:t xml:space="preserve"> </w:t>
      </w:r>
      <w:r>
        <w:rPr>
          <w:rFonts w:hint="eastAsia"/>
        </w:rPr>
        <w:t xml:space="preserve">0（吞吐最小化后无充放、成本与碳均不变）；D/E/F</w:t>
      </w:r>
      <w:r>
        <w:t xml:space="preserve"> </w:t>
      </w:r>
      <w:r>
        <w:rPr>
          <w:rFonts w:hint="eastAsia"/>
        </w:rPr>
        <w:t xml:space="preserve">三区把低谷弃电移峰外送，分别增利</w:t>
      </w:r>
      <w:r>
        <w:t xml:space="preserve"> </w:t>
      </w:r>
      <m:oMath>
        <m:r>
          <m:t>0.97</m:t>
        </m:r>
        <m:r>
          <m:rPr>
            <m:sty m:val="p"/>
          </m:rPr>
          <m:t>/</m:t>
        </m:r>
        <m:r>
          <m:t>1.37</m:t>
        </m:r>
        <m:r>
          <m:rPr>
            <m:sty m:val="p"/>
          </m:rPr>
          <m:t>/</m:t>
        </m:r>
        <m:r>
          <m:t>1.60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元，同时把区域</w:t>
      </w:r>
      <w:r>
        <w:t xml:space="preserve"> F </w:t>
      </w:r>
      <w:r>
        <w:rPr>
          <w:rFonts w:hint="eastAsia"/>
        </w:rPr>
        <w:t xml:space="preserve">的</w:t>
      </w:r>
      <w:r>
        <w:t xml:space="preserve"> 2400 </w:t>
      </w:r>
      <w:r>
        <w:rPr>
          <w:rFonts w:hint="eastAsia"/>
        </w:rPr>
        <w:t xml:space="preserve">缺口由放电补上。SOC</w:t>
      </w:r>
      <w:r>
        <w:t xml:space="preserve"> </w:t>
      </w:r>
      <w:r>
        <w:rPr>
          <w:rFonts w:hint="eastAsia"/>
        </w:rPr>
        <w:t xml:space="preserve">递归残差</w:t>
      </w:r>
      <w:r>
        <w:t xml:space="preserve"> </w:t>
      </w:r>
      <m:oMath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/>
        </w:rPr>
        <w:t xml:space="preserve">、终端</w:t>
      </w:r>
      <w:r>
        <w:t xml:space="preserve"> SOC </w:t>
      </w:r>
      <w:r>
        <w:rPr>
          <w:rFonts w:hint="eastAsia"/>
        </w:rPr>
        <w:t xml:space="preserve">回归初值，说明储能守恒严格满足。</w:t>
      </w:r>
    </w:p>
    <w:bookmarkStart w:id="70" w:name="tab:q3_result"/>
    <w:p>
      <w:pPr>
        <w:pStyle w:val="TableCaption"/>
      </w:pPr>
      <w:r>
        <w:rPr>
          <w:rFonts w:hint="eastAsia"/>
        </w:rPr>
        <w:t xml:space="preserve">问题三分区域储能价值（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>
          <w:rFonts w:hint="eastAsia"/>
        </w:rPr>
        <w:t xml:space="preserve">，元）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问题三分区域储能价值（F(N)-F(S)，元）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纯储能节省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9.74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1.37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</w:tr>
    </w:tbl>
    <w:bookmarkEnd w:id="70"/>
    <w:p>
      <w:pPr>
        <w:pStyle w:val="BodyText"/>
      </w:pPr>
      <w:bookmarkStart w:id="71" w:name="tab:q3_result"/>
      <w:bookmarkEnd w:id="71"/>
    </w:p>
    <w:bookmarkStart w:id="72" w:name="tab:q3_add"/>
    <w:p>
      <w:pPr>
        <w:pStyle w:val="TableCaption"/>
      </w:pPr>
      <w:r>
        <w:rPr>
          <w:rFonts w:hint="eastAsia"/>
        </w:rPr>
        <w:t xml:space="preserve">问题三系统级运行指标（无储能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与有储能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A</m:t>
            </m:r>
          </m:sup>
        </m:sSup>
      </m:oMath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问题三系统级运行指标（无储能 N^{\mathrm{A}} 与有储能 S^{\mathrm{A}}）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无储能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A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有储能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A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总系统成本（</w:t>
            </w:r>
            <m:oMath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元）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4.198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4.592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总碳排（tCO</w:t>
            </w:r>
            <w:r>
              <w:rPr>
                <w:vertAlign w:val="subscript"/>
              </w:rPr>
              <w:t xml:space="preserve">2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峰值毛购电（MW）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峰值净购电（MW）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82.4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413.5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平均绝对爬坡（MW）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新能源利用率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储能吞吐量（MWh）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3.46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储能效率损耗（MWh）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2.32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</w:tbl>
    <w:bookmarkEnd w:id="72"/>
    <w:p>
      <w:pPr>
        <w:pStyle w:val="BodyText"/>
      </w:pPr>
      <w:bookmarkStart w:id="73" w:name="tab:q3_add"/>
      <w:bookmarkEnd w:id="73"/>
    </w:p>
    <w:p>
      <w:pPr>
        <w:pStyle w:val="BodyText"/>
      </w:pPr>
      <w:r>
        <w:rPr>
          <w:rFonts w:hint="eastAsia"/>
        </w:rPr>
        <w:t xml:space="preserve">表6</w:t>
      </w:r>
      <w:r>
        <w:t xml:space="preserve"> </w:t>
      </w:r>
      <w:r>
        <w:rPr>
          <w:rFonts w:hint="eastAsia"/>
        </w:rPr>
        <w:t xml:space="preserve">给出系统级运行指标：储能把峰值毛购电由</w:t>
      </w:r>
      <w:r>
        <w:t xml:space="preserve"> </w:t>
      </w:r>
      <m:oMath>
        <m:r>
          <m:t>31.6</m:t>
        </m:r>
      </m:oMath>
      <w:r>
        <w:t xml:space="preserve"> </w:t>
      </w:r>
      <w:r>
        <w:t xml:space="preserve">MW </w:t>
      </w:r>
      <w:r>
        <w:rPr>
          <w:rFonts w:hint="eastAsia"/>
        </w:rPr>
        <w:t xml:space="preserve">压至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（碳排归零的直接体现），把峰值净购电由</w:t>
      </w:r>
      <w:r>
        <w:t xml:space="preserve"> </w:t>
      </w:r>
      <m:oMath>
        <m:r>
          <m:rPr>
            <m:sty m:val="p"/>
          </m:rPr>
          <m:t>−</m:t>
        </m:r>
        <m:r>
          <m:t>82.4</m:t>
        </m:r>
      </m:oMath>
      <w:r>
        <w:t xml:space="preserve"> </w:t>
      </w:r>
      <w:r>
        <w:rPr>
          <w:rFonts w:hint="eastAsia"/>
        </w:rPr>
        <w:t xml:space="preserve">进一步拉到</w:t>
      </w:r>
      <w:r>
        <w:t xml:space="preserve"> </w:t>
      </w:r>
      <m:oMath>
        <m:r>
          <m:rPr>
            <m:sty m:val="p"/>
          </m:rPr>
          <m:t>−</m:t>
        </m:r>
        <m:r>
          <m:t>413.5</m:t>
        </m:r>
      </m:oMath>
      <w:r>
        <w:t xml:space="preserve"> </w:t>
      </w:r>
      <w:r>
        <w:rPr>
          <w:rFonts w:hint="eastAsia"/>
        </w:rPr>
        <w:t xml:space="preserve">MW（外送套利显著增强），并把平均绝对爬坡由</w:t>
      </w:r>
      <w:r>
        <w:t xml:space="preserve"> </w:t>
      </w:r>
      <m:oMath>
        <m:r>
          <m:t>29.29</m:t>
        </m:r>
      </m:oMath>
      <w:r>
        <w:t xml:space="preserve"> </w:t>
      </w:r>
      <w:r>
        <w:t xml:space="preserve">MW </w:t>
      </w:r>
      <w:r>
        <w:rPr>
          <w:rFonts w:hint="eastAsia"/>
        </w:rPr>
        <w:t xml:space="preserve">降至</w:t>
      </w:r>
      <w:r>
        <w:t xml:space="preserve"> </w:t>
      </w:r>
      <m:oMath>
        <m:r>
          <m:t>0.41</m:t>
        </m:r>
      </m:oMath>
      <w:r>
        <w:t xml:space="preserve"> </w:t>
      </w:r>
      <w:r>
        <w:rPr>
          <w:rFonts w:hint="eastAsia"/>
        </w:rPr>
        <w:t xml:space="preserve">MW——储能"削峰填谷"大幅平滑了购送电时序。副产出储能充放吞吐</w:t>
      </w:r>
      <w:r>
        <w:t xml:space="preserve"> </w:t>
      </w:r>
      <m:oMath>
        <m:r>
          <m:t>3.46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MWh </w:t>
      </w:r>
      <w:r>
        <w:rPr>
          <w:rFonts w:hint="eastAsia"/>
        </w:rPr>
        <w:t xml:space="preserve">对应效率损耗</w:t>
      </w:r>
      <w:r>
        <w:t xml:space="preserve"> </w:t>
      </w:r>
      <m:oMath>
        <m:r>
          <m:t>2.32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MWh（约吞吐量的</w:t>
      </w:r>
      <w:r>
        <w:t xml:space="preserve"> </w:t>
      </w:r>
      <m:oMath>
        <m:r>
          <m:t>6.7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），在能量守恒残差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rPr>
          <w:rFonts w:hint="eastAsia"/>
        </w:rPr>
        <w:t xml:space="preserve">级别下精确闭合。</w:t>
      </w:r>
    </w:p>
    <w:bookmarkStart w:id="77" w:name="fig:result_q3"/>
    <w:p>
      <w:pPr>
        <w:pStyle w:val="CaptionedFigure"/>
      </w:pPr>
      <w:r>
        <w:drawing>
          <wp:inline>
            <wp:extent cx="3200400" cy="230293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igures/result_q3_storage_valu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02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分区域储能价值（ABC</w:t>
      </w:r>
      <w:r>
        <w:t xml:space="preserve"> </w:t>
      </w:r>
      <w:r>
        <w:rPr>
          <w:rFonts w:hint="eastAsia"/>
        </w:rPr>
        <w:t xml:space="preserve">无外送故为零；DEF</w:t>
      </w:r>
      <w:r>
        <w:t xml:space="preserve"> </w:t>
      </w:r>
      <w:r>
        <w:rPr>
          <w:rFonts w:hint="eastAsia"/>
        </w:rPr>
        <w:t xml:space="preserve">外送时序套利）</w:t>
      </w:r>
    </w:p>
    <w:bookmarkEnd w:id="77"/>
    <w:bookmarkStart w:id="81" w:name="fig:process_q3"/>
    <w:p>
      <w:pPr>
        <w:pStyle w:val="CaptionedFigure"/>
      </w:pPr>
      <w:r>
        <w:drawing>
          <wp:inline>
            <wp:extent cx="4533900" cy="4759395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ures/process_q3_soc_and_mc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75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区域</w:t>
      </w:r>
      <w:r>
        <w:t xml:space="preserve"> F </w:t>
      </w:r>
      <w:r>
        <w:rPr>
          <w:rFonts w:hint="eastAsia"/>
        </w:rPr>
        <w:t xml:space="preserve">储能</w:t>
      </w:r>
      <w:r>
        <w:t xml:space="preserve"> 48h </w:t>
      </w:r>
      <w:r>
        <w:rPr>
          <w:rFonts w:hint="eastAsia"/>
        </w:rPr>
        <w:t xml:space="preserve">代表窗口：电价/新能源裕度/充放电/SOC</w:t>
      </w:r>
    </w:p>
    <w:bookmarkEnd w:id="81"/>
    <w:bookmarkEnd w:id="82"/>
    <w:bookmarkEnd w:id="83"/>
    <w:bookmarkStart w:id="97" w:name="问题四的模型的建立和求解"/>
    <w:p>
      <w:pPr>
        <w:pStyle w:val="Heading2"/>
      </w:pPr>
      <w:r>
        <w:rPr>
          <w:rFonts w:hint="eastAsia"/>
        </w:rPr>
        <w:t xml:space="preserve">问题四的模型的建立和求解</w:t>
      </w:r>
    </w:p>
    <w:bookmarkStart w:id="84" w:name="问题四具体分析"/>
    <w:p>
      <w:pPr>
        <w:pStyle w:val="Heading3"/>
      </w:pPr>
      <w:r>
        <w:rPr>
          <w:rFonts w:hint="eastAsia"/>
        </w:rPr>
        <w:t xml:space="preserve">问题四具体分析</w:t>
      </w:r>
    </w:p>
    <w:p>
      <w:pPr>
        <w:pStyle w:val="FirstParagraph"/>
      </w:pPr>
      <w:r>
        <w:rPr>
          <w:rFonts w:hint="eastAsia"/>
        </w:rPr>
        <w:t xml:space="preserve">问题四要求同时优化任务时序与储能充放电，并估计"仅任务侧""仅储能侧""双侧联合"三者的边界与交互。本文采用四格分解：固定同一可行任务族与同一能源边界，逐步开关两类灵活性，得到</w:t>
      </w:r>
      <w:r>
        <w:t xml:space="preserve"> </w:t>
      </w:r>
      <w:r>
        <w:rPr>
          <w:rFonts w:hint="eastAsia"/>
        </w:rPr>
        <w:t xml:space="preserve">F00（固定+无储能）、F10（任务+无储能）、F01（固定+储能）、F11（任务+储能）四个策略价值，并以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00</m:t>
            </m:r>
          </m:sub>
        </m:sSub>
      </m:oMath>
      <w:r>
        <w:t xml:space="preserve"> </w:t>
      </w:r>
      <w:r>
        <w:rPr>
          <w:rFonts w:hint="eastAsia"/>
        </w:rPr>
        <w:t xml:space="preserve">度量交互（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表示互补、</w:t>
      </w:r>
      <m:oMath>
        <m:r>
          <m:t>I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表示替代）。随后通过新能源规模缩减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1.0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0.4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、短时新能源缺口与电价机制扰动三组情景检验鲁棒性。</w:t>
      </w:r>
    </w:p>
    <w:p>
      <w:pPr>
        <w:pStyle w:val="BodyText"/>
      </w:pPr>
      <w:r>
        <w:rPr>
          <w:rFonts w:hint="eastAsia"/>
        </w:rPr>
        <w:t xml:space="preserve">需要说明：任务侧为启发式可行策略（无有效全问题下界），储能侧为子问题最优，故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为可行策略的点估计，不报告认证区间。四格物质保证：共用同一可行任务族与同一能源边界；F01</w:t>
      </w:r>
      <w:r>
        <w:t xml:space="preserve"> </w:t>
      </w:r>
      <w:r>
        <w:rPr>
          <w:rFonts w:hint="eastAsia"/>
        </w:rPr>
        <w:t xml:space="preserve">在</w:t>
      </w:r>
      <w:r>
        <w:t xml:space="preserve"> Q4 </w:t>
      </w:r>
      <w:r>
        <w:rPr>
          <w:rFonts w:hint="eastAsia"/>
        </w:rPr>
        <w:t xml:space="preserve">公共基线（本地调度</w:t>
      </w:r>
      <w:r>
        <w:t xml:space="preserve"> </w:t>
      </w:r>
      <w:r>
        <w:rPr>
          <w:rFonts w:hint="eastAsia"/>
        </w:rPr>
        <w:t xml:space="preserve">aiN）上重解储能，与</w:t>
      </w:r>
      <w:r>
        <w:t xml:space="preserve"> F00 </w:t>
      </w:r>
      <w:r>
        <w:rPr>
          <w:rFonts w:hint="eastAsia"/>
        </w:rPr>
        <w:t xml:space="preserve">同负荷体系，而非复用问题三的附件负荷。为保证可行域嵌套（</w:t>
      </w:r>
      <m:oMath>
        <m:sSub>
          <m:e>
            <m:r>
              <m:t>Ω</m:t>
            </m:r>
          </m:e>
          <m:sub>
            <m:r>
              <m:t>00</m:t>
            </m:r>
          </m:sub>
        </m:sSub>
        <m:r>
          <m:rPr>
            <m:sty m:val="p"/>
          </m:rPr>
          <m:t>⊆</m:t>
        </m:r>
        <m:sSub>
          <m:e>
            <m:r>
              <m:t>Ω</m:t>
            </m:r>
          </m:e>
          <m:sub>
            <m:r>
              <m:t>10</m:t>
            </m:r>
          </m:sub>
        </m:sSub>
        <m:r>
          <m:rPr>
            <m:sty m:val="p"/>
          </m:rPr>
          <m:t>⊆</m:t>
        </m:r>
        <m:sSub>
          <m:e>
            <m:r>
              <m:t>Ω</m:t>
            </m:r>
          </m:e>
          <m:sub>
            <m:r>
              <m:t>11</m:t>
            </m:r>
          </m:sub>
        </m:sSub>
      </m:oMath>
      <w:r>
        <w:t xml:space="preserve">、</w:t>
      </w:r>
      <m:oMath>
        <m:sSub>
          <m:e>
            <m:r>
              <m:t>Ω</m:t>
            </m:r>
          </m:e>
          <m:sub>
            <m:r>
              <m:t>01</m:t>
            </m:r>
          </m:sub>
        </m:sSub>
        <m:r>
          <m:rPr>
            <m:sty m:val="p"/>
          </m:rPr>
          <m:t>⊆</m:t>
        </m:r>
        <m:sSub>
          <m:e>
            <m:r>
              <m:t>Ω</m:t>
            </m:r>
          </m:e>
          <m:sub>
            <m:r>
              <m:t>11</m:t>
            </m:r>
          </m:sub>
        </m:sSub>
      </m:oMath>
      <w:r>
        <w:rPr>
          <w:rFonts w:hint="eastAsia"/>
        </w:rPr>
        <w:t xml:space="preserve">），F10</w:t>
      </w:r>
      <w:r>
        <w:t xml:space="preserve"> </w:t>
      </w:r>
      <w:r>
        <w:rPr>
          <w:rFonts w:hint="eastAsia"/>
        </w:rPr>
        <w:t xml:space="preserve">保留"不迁移"incumbent（</w:t>
      </w:r>
      <m:oMath>
        <m:sSub>
          <m:e>
            <m: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00</m:t>
            </m:r>
          </m:sub>
        </m:sSub>
      </m:oMath>
      <w:r>
        <w:rPr>
          <w:rFonts w:hint="eastAsia"/>
        </w:rPr>
        <w:t xml:space="preserve">），F11</w:t>
      </w:r>
      <w:r>
        <w:t xml:space="preserve"> </w:t>
      </w:r>
      <w:r>
        <w:rPr>
          <w:rFonts w:hint="eastAsia"/>
        </w:rPr>
        <w:t xml:space="preserve">在"两阶段(迁移+储能)、F01、F10"三者取当前最好（</w:t>
      </w:r>
      <m:oMath>
        <m:sSub>
          <m:e>
            <m:r>
              <m:t>F</m:t>
            </m:r>
          </m:e>
          <m:sub>
            <m:r>
              <m:t>11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01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）；存储感知邻域回退搜索</w:t>
      </w:r>
      <w:r>
        <w:rPr>
          <w:rFonts w:hint="eastAsia"/>
        </w:rPr>
        <w:t xml:space="preserve">（storage-aware</w:t>
      </w:r>
      <w:r>
        <w:t xml:space="preserve"> rollback neighborhood </w:t>
      </w:r>
      <w:r>
        <w:rPr>
          <w:rFonts w:hint="eastAsia"/>
        </w:rPr>
        <w:t xml:space="preserve">search）进一步从两阶段方案批量回退迁移任务、重解储能子问题加以验证。</w:t>
      </w:r>
    </w:p>
    <w:bookmarkEnd w:id="84"/>
    <w:bookmarkStart w:id="85" w:name="问题四模型建立"/>
    <w:p>
      <w:pPr>
        <w:pStyle w:val="Heading3"/>
      </w:pPr>
      <w:r>
        <w:rPr>
          <w:rFonts w:hint="eastAsia"/>
        </w:rPr>
        <w:t xml:space="preserve">问题四模型建立</w:t>
      </w:r>
    </w:p>
    <w:p>
      <w:pPr>
        <w:pStyle w:val="FirstParagraph"/>
      </w:pPr>
      <w:r>
        <w:rPr>
          <w:rFonts w:hint="eastAsia"/>
        </w:rPr>
        <w:t xml:space="preserve">四格价值定义为同一结算口径下的最优/可行成本：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00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∅</m:t>
              </m:r>
            </m:lim>
          </m:limLow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x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S</m:t>
              </m:r>
            </m:lim>
          </m:limLow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k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</m:lim>
          </m:limLow>
          <m:r>
            <m:t>ψ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x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</m:lim>
          </m:limLow>
          <m:r>
            <m:t>ψ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k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ϕ</m:t>
        </m:r>
      </m:oMath>
      <w:r>
        <w:t xml:space="preserve"> </w:t>
      </w:r>
      <w:r>
        <w:rPr>
          <w:rFonts w:hint="eastAsia"/>
        </w:rPr>
        <w:t xml:space="preserve">为无储能结算（式</w:t>
      </w:r>
      <w:r>
        <w:t xml:space="preserve"> </w:t>
      </w:r>
      <w:r>
        <w:rPr>
          <w:rFonts w:hint="eastAsia"/>
        </w:rPr>
        <w:t xml:space="preserve">5–8）、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为含储能结算（式</w:t>
      </w:r>
      <w:r>
        <w:t xml:space="preserve"> </w:t>
      </w:r>
      <w:r>
        <w:rPr>
          <w:rFonts w:hint="eastAsia"/>
        </w:rPr>
        <w:t xml:space="preserve">9–12）。交互项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00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情景侧以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缩放可用新能源</w:t>
      </w:r>
      <w:r>
        <w:t xml:space="preserve"> </w:t>
      </w:r>
      <m:oMath>
        <m:r>
          <m:t>R</m:t>
        </m:r>
        <m:sSub>
          <m:e>
            <m:r>
              <m:rPr>
                <m:sty m:val="p"/>
              </m:rPr>
              <m:t>′</m:t>
            </m:r>
          </m:e>
          <m:sub>
            <m:r>
              <m:t>r</m:t>
            </m:r>
            <m:r>
              <m:t>h</m:t>
            </m:r>
          </m:sub>
        </m:sSub>
        <m:r>
          <m:rPr>
            <m:sty m:val="p"/>
          </m:rPr>
          <m:t>=</m:t>
        </m:r>
        <m:r>
          <m:t>ρ</m:t>
        </m:r>
        <m:sSub>
          <m:e>
            <m:r>
              <m:t>R</m:t>
            </m:r>
          </m:e>
          <m:sub>
            <m:r>
              <m:t>r</m:t>
            </m:r>
            <m:r>
              <m:t>h</m:t>
            </m:r>
          </m:sub>
        </m:sSub>
      </m:oMath>
      <w:r>
        <w:rPr>
          <w:rFonts w:hint="eastAsia"/>
        </w:rPr>
        <w:t xml:space="preserve">，对四格重算并记录"任务节省</w:t>
      </w:r>
      <w:r>
        <w:t xml:space="preserve"> </w:t>
      </w:r>
      <m:oMath>
        <m:sSub>
          <m:e>
            <m:r>
              <m:t>F</m:t>
            </m:r>
          </m:e>
          <m:sub>
            <m:r>
              <m:t>00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10</m:t>
            </m:r>
          </m:sub>
        </m:sSub>
      </m:oMath>
      <w:r>
        <w:rPr>
          <w:rFonts w:hint="eastAsia"/>
        </w:rPr>
        <w:t xml:space="preserve">"与"储能节省</w:t>
      </w:r>
      <w:r>
        <w:t xml:space="preserve"> </w:t>
      </w:r>
      <m:oMath>
        <m:sSub>
          <m:e>
            <m:r>
              <m:t>F</m:t>
            </m:r>
          </m:e>
          <m:sub>
            <m:r>
              <m:t>00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01</m:t>
            </m:r>
          </m:sub>
        </m:sSub>
      </m:oMath>
      <w:r>
        <w:rPr>
          <w:rFonts w:hint="eastAsia"/>
        </w:rPr>
        <w:t xml:space="preserve">"随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的变化。</w:t>
      </w:r>
    </w:p>
    <w:bookmarkEnd w:id="85"/>
    <w:bookmarkStart w:id="96" w:name="问题四模型求解"/>
    <w:p>
      <w:pPr>
        <w:pStyle w:val="Heading3"/>
      </w:pPr>
      <w:r>
        <w:rPr>
          <w:rFonts w:hint="eastAsia"/>
        </w:rPr>
        <w:t xml:space="preserve">问题四模型求解</w:t>
      </w:r>
    </w:p>
    <w:p>
      <w:pPr>
        <w:pStyle w:val="FirstParagraph"/>
      </w:pPr>
      <w:r>
        <w:rPr>
          <w:rFonts w:hint="eastAsia"/>
        </w:rPr>
        <w:t xml:space="preserve">四格结果如表7、图10所示：联合策略总成本</w:t>
      </w:r>
      <w:r>
        <w:t xml:space="preserve"> </w:t>
      </w:r>
      <m:oMath>
        <m:sSub>
          <m:e>
            <m:r>
              <m:t>F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01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4.592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元（incumbent</w:t>
      </w:r>
      <w:r>
        <w:t xml:space="preserve"> </w:t>
      </w:r>
      <w:r>
        <w:rPr>
          <w:rFonts w:hint="eastAsia"/>
        </w:rPr>
        <w:t xml:space="preserve">取"固定任务+储能"，而非更差的"迁移后重求储能"），较固定策略</w:t>
      </w:r>
      <w:r>
        <w:t xml:space="preserve"> </w:t>
      </w:r>
      <m:oMath>
        <m:sSub>
          <m:e>
            <m:r>
              <m:t>F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4.198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元改善</w:t>
      </w:r>
      <w:r>
        <w:t xml:space="preserve"> </w:t>
      </w:r>
      <m:oMath>
        <m:r>
          <m:t>3.94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元。储能单独即贡献全部</w:t>
      </w:r>
      <w:r>
        <w:t xml:space="preserve"> </w:t>
      </w:r>
      <m:oMath>
        <m:r>
          <m:t>3.94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元；任务迁移在无储能时贡献</w:t>
      </w:r>
      <w:r>
        <w:t xml:space="preserve"> </w:t>
      </w:r>
      <m:oMath>
        <m:r>
          <m:t>2.44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元（</w:t>
      </w:r>
      <m:oMath>
        <m:sSub>
          <m:e>
            <m:r>
              <m:t>F</m:t>
            </m:r>
          </m:e>
          <m:sub>
            <m:r>
              <m:t>10</m:t>
            </m:r>
          </m:sub>
        </m:sSub>
      </m:oMath>
      <w:r>
        <w:rPr>
          <w:rFonts w:hint="eastAsia"/>
        </w:rPr>
        <w:t xml:space="preserve">），而在储能存在时边际为零（</w:t>
      </w:r>
      <m:oMath>
        <m:sSub>
          <m:e>
            <m:r>
              <m:t>F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）。存储感知邻域回退搜索显示：两阶段方案</w:t>
      </w:r>
      <w:r>
        <w:t xml:space="preserve"> </w:t>
      </w:r>
      <m:oMath>
        <m:sSubSup>
          <m:e>
            <m:r>
              <m:t>F</m:t>
            </m:r>
          </m:e>
          <m:sub>
            <m:r>
              <m:t>11</m:t>
            </m:r>
          </m:sub>
          <m:sup>
            <m:r>
              <m:t>2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4.590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元反而高于</w:t>
      </w:r>
      <w:r>
        <w:t xml:space="preserve"> </w:t>
      </w:r>
      <m:oMath>
        <m:sSub>
          <m:e>
            <m:r>
              <m:t>F</m:t>
            </m:r>
          </m:e>
          <m:sub>
            <m:r>
              <m:t>01</m:t>
            </m:r>
          </m:sub>
        </m:sSub>
      </m:oMath>
      <w:r>
        <w:rPr>
          <w:rFonts w:hint="eastAsia"/>
        </w:rPr>
        <w:t xml:space="preserve">，逐批回退迁移任务后储能成本单调回落至本地任务基线。交互项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元，说明在当前可行策略层面任务迁移与储能呈现明显替代迹象；因任务侧缺有效全问题下界，此为可行策略层面的机制证据，而非全局最优政策下的严格判定。</w:t>
      </w:r>
    </w:p>
    <w:bookmarkStart w:id="86" w:name="tab:q4_cell"/>
    <w:p>
      <w:pPr>
        <w:pStyle w:val="TableCaption"/>
      </w:pPr>
      <w:r>
        <w:rPr>
          <w:rFonts w:hint="eastAsia"/>
        </w:rPr>
        <w:t xml:space="preserve">问题四四格对比（元）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问题四四格对比（元）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成本</w:t>
            </w:r>
            <w:r>
              <w:t xml:space="preserve"> </w:t>
            </w:r>
            <m:oMath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固定任务+无储能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4.198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任务优化+无储能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4.442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固定任务+储能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4.592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任务优化+储能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4.592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t>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01</m:t>
                      </m:r>
                    </m:sub>
                  </m:sSub>
                </m:e>
              </m:d>
            </m:oMath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交互项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00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</w:tr>
    </w:tbl>
    <w:bookmarkEnd w:id="86"/>
    <w:p>
      <w:pPr>
        <w:pStyle w:val="BodyText"/>
      </w:pPr>
      <w:bookmarkStart w:id="87" w:name="tab:q4_cell"/>
      <w:bookmarkEnd w:id="87"/>
    </w:p>
    <w:bookmarkStart w:id="91" w:name="fig:result_q4"/>
    <w:p>
      <w:pPr>
        <w:pStyle w:val="CaptionedFigure"/>
      </w:pPr>
      <w:r>
        <w:drawing>
          <wp:inline>
            <wp:extent cx="3200400" cy="2495973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figures/result_q4_fourcell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95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四格收益分解：联合=储能(任务迁移收益被储能吸收)、交互为替代</w:t>
      </w:r>
    </w:p>
    <w:bookmarkEnd w:id="91"/>
    <w:p>
      <w:pPr>
        <w:pStyle w:val="BodyText"/>
      </w:pPr>
      <w:r>
        <w:rPr>
          <w:rFonts w:hint="eastAsia"/>
        </w:rPr>
        <w:t xml:space="preserve">情景扫描（图11）显示：受"不迁移"incumbent</w:t>
      </w:r>
      <w:r>
        <w:t xml:space="preserve"> </w:t>
      </w:r>
      <w:r>
        <w:rPr>
          <w:rFonts w:hint="eastAsia"/>
        </w:rPr>
        <w:t xml:space="preserve">保护，任务节省</w:t>
      </w:r>
      <w:r>
        <w:t xml:space="preserve"> </w:t>
      </w:r>
      <m:oMath>
        <m:sSub>
          <m:e>
            <m:r>
              <m:t>F</m:t>
            </m:r>
          </m:e>
          <m:sub>
            <m:r>
              <m:t>00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恒成立；随新能源规模下降，任务迁移的独立增益在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0.7</m:t>
            </m:r>
            <m:r>
              <m:rPr>
                <m:sty m:val="p"/>
              </m:rPr>
              <m:t>,</m:t>
            </m:r>
            <m:r>
              <m:t>0.8</m:t>
            </m:r>
          </m:e>
        </m:d>
      </m:oMath>
      <w:r>
        <w:t xml:space="preserve"> </w:t>
      </w:r>
      <w:r>
        <w:rPr>
          <w:rFonts w:hint="eastAsia"/>
        </w:rPr>
        <w:t xml:space="preserve">衰减至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（此后</w:t>
      </w:r>
      <w:r>
        <w:t xml:space="preserve"> </w:t>
      </w:r>
      <m:oMath>
        <m:sSub>
          <m:e>
            <m: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00</m:t>
            </m:r>
          </m:sub>
        </m:sSub>
      </m:oMath>
      <w:r>
        <w:rPr>
          <w:rFonts w:hint="eastAsia"/>
        </w:rPr>
        <w:t xml:space="preserve">，无储能下迁移不再改善），储能节省</w:t>
      </w:r>
      <w:r>
        <w:t xml:space="preserve"> </w:t>
      </w:r>
      <m:oMath>
        <m:sSub>
          <m:e>
            <m:r>
              <m:t>F</m:t>
            </m:r>
          </m:e>
          <m:sub>
            <m:r>
              <m:t>00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01</m:t>
            </m:r>
          </m:sub>
        </m:sSub>
      </m:oMath>
      <w:r>
        <w:t xml:space="preserve"> </w:t>
      </w:r>
      <w:r>
        <w:rPr>
          <w:rFonts w:hint="eastAsia"/>
        </w:rPr>
        <w:t xml:space="preserve">在全扫描范围恒为正（</w:t>
      </w:r>
      <m:oMath>
        <m:r>
          <m:t>3.94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–</w:t>
      </w:r>
      <m:oMath>
        <m:r>
          <m:t>1.13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元）。</w:t>
      </w:r>
      <m:oMath>
        <m:r>
          <m:t>ρ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rPr>
          <w:rFonts w:hint="eastAsia"/>
        </w:rPr>
        <w:t xml:space="preserve">时无储能方案因购电上限不可行（</w:t>
      </w:r>
      <m:oMath>
        <m:sSub>
          <m:e>
            <m:r>
              <m:t>F</m:t>
            </m:r>
          </m:e>
          <m:sub>
            <m:r>
              <m:t>00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10</m:t>
            </m:r>
          </m:sub>
        </m:sSub>
      </m:oMath>
      <w:r>
        <w:t xml:space="preserve"> </w:t>
      </w:r>
      <w:r>
        <w:rPr>
          <w:rFonts w:hint="eastAsia"/>
        </w:rPr>
        <w:t xml:space="preserve">无可行解）而含储能方案仍可行。低新能源缺口与"外送价</w:t>
      </w:r>
      <m:oMath>
        <m:r>
          <m:rPr>
            <m:sty m:val="p"/>
          </m:rPr>
          <m:t>×</m:t>
        </m:r>
        <m:r>
          <m:t>0.7</m:t>
        </m:r>
      </m:oMath>
      <w:r>
        <w:rPr>
          <w:rFonts w:hint="eastAsia"/>
        </w:rPr>
        <w:t xml:space="preserve">、购电价</w:t>
      </w:r>
      <m:oMath>
        <m:r>
          <m:rPr>
            <m:sty m:val="p"/>
          </m:rPr>
          <m:t>×</m:t>
        </m:r>
        <m:r>
          <m:t>1.3</m:t>
        </m:r>
      </m:oMath>
      <w:r>
        <w:rPr>
          <w:rFonts w:hint="eastAsia"/>
        </w:rPr>
        <w:t xml:space="preserve">"扰动下储能方案仍稳定为最优，凸显储能在可再生波动场景的鲁棒价值。</w:t>
      </w:r>
    </w:p>
    <w:bookmarkStart w:id="95" w:name="fig:process_q4"/>
    <w:p>
      <w:pPr>
        <w:pStyle w:val="CaptionedFigure"/>
      </w:pPr>
      <w:r>
        <w:drawing>
          <wp:inline>
            <wp:extent cx="3840480" cy="3072383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igures/process_q4_transitio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07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随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下降：任务迁移独立增益衰减至</w:t>
      </w:r>
      <w:r>
        <w:t xml:space="preserve"> </w:t>
      </w:r>
      <w:r>
        <w:rPr>
          <w:rFonts w:hint="eastAsia"/>
        </w:rPr>
        <w:t xml:space="preserve">0、储能节省恒正、交互项恒为替代</w:t>
      </w:r>
    </w:p>
    <w:bookmarkEnd w:id="95"/>
    <w:bookmarkEnd w:id="96"/>
    <w:bookmarkEnd w:id="97"/>
    <w:bookmarkEnd w:id="98"/>
    <w:bookmarkStart w:id="114" w:name="模型检验与分析"/>
    <w:p>
      <w:pPr>
        <w:pStyle w:val="Heading1"/>
      </w:pPr>
      <w:r>
        <w:rPr>
          <w:rFonts w:hint="eastAsia"/>
        </w:rPr>
        <w:t xml:space="preserve">模型检验与分析</w:t>
      </w:r>
    </w:p>
    <w:p>
      <w:pPr>
        <w:pStyle w:val="FirstParagraph"/>
      </w:pPr>
      <w:r>
        <w:rPr>
          <w:rFonts w:hint="eastAsia"/>
        </w:rPr>
        <w:t xml:space="preserve">为验证模型的有效性与稳健性，从预测精度、守恒性、约束自洽与敏感性四个层面进行检验。</w:t>
      </w:r>
    </w:p>
    <w:bookmarkStart w:id="100" w:name="预测误差与守恒性检验"/>
    <w:p>
      <w:pPr>
        <w:pStyle w:val="Heading2"/>
      </w:pPr>
      <w:r>
        <w:rPr>
          <w:rFonts w:hint="eastAsia"/>
        </w:rPr>
        <w:t xml:space="preserve">预测误差与守恒性检验</w:t>
      </w:r>
    </w:p>
    <w:p>
      <w:pPr>
        <w:pStyle w:val="FirstParagraph"/>
      </w:pPr>
      <w:r>
        <w:rPr>
          <w:rFonts w:hint="eastAsia"/>
        </w:rPr>
        <w:t xml:space="preserve">预测误差如表8所示：岭回归相较均值基准提升约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（WAPE</w:t>
      </w:r>
      <w:r>
        <w:t xml:space="preserve"> </w:t>
      </w:r>
      <m:oMath>
        <m:r>
          <m:t>0.623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0.657</m:t>
        </m:r>
      </m:oMath>
      <w:r>
        <w:rPr>
          <w:rFonts w:hint="eastAsia"/>
        </w:rPr>
        <w:t xml:space="preserve">），表明在本文比较的模型族与有限历史长度下，24h</w:t>
      </w:r>
      <w:r>
        <w:t xml:space="preserve"> </w:t>
      </w:r>
      <w:r>
        <w:rPr>
          <w:rFonts w:hint="eastAsia"/>
        </w:rPr>
        <w:t xml:space="preserve">尺度到达序列的可预测增益有限——问题的主要价值不在复杂预测，而在真实到达后的可行与经济调度；模型通过回测自适应选型，避免在无信息量时过度自信。守恒性方面，无储能能源结算的解析解与线性规划解逐值（购买/外送/弃电）之差为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/>
        </w:rPr>
        <w:t xml:space="preserve">（机器精度量级），储能</w:t>
      </w:r>
      <w:r>
        <w:t xml:space="preserve"> SOC </w:t>
      </w:r>
      <w:r>
        <w:rPr>
          <w:rFonts w:hint="eastAsia"/>
        </w:rPr>
        <w:t xml:space="preserve">递归残差</w:t>
      </w:r>
      <w:r>
        <w:t xml:space="preserve"> </w:t>
      </w:r>
      <m:oMath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/>
        </w:rPr>
        <w:t xml:space="preserve">、终端</w:t>
      </w:r>
      <w:r>
        <w:t xml:space="preserve"> SOC </w:t>
      </w:r>
      <w:r>
        <w:rPr>
          <w:rFonts w:hint="eastAsia"/>
        </w:rPr>
        <w:t xml:space="preserve">回归初值；50000</w:t>
      </w:r>
      <w:r>
        <w:t xml:space="preserve"> </w:t>
      </w:r>
      <w:r>
        <w:rPr>
          <w:rFonts w:hint="eastAsia"/>
        </w:rPr>
        <w:t xml:space="preserve">任务的覆盖、GPU</w:t>
      </w:r>
      <w:r>
        <w:t xml:space="preserve"> </w:t>
      </w:r>
      <w:r>
        <w:rPr>
          <w:rFonts w:hint="eastAsia"/>
        </w:rPr>
        <w:t xml:space="preserve">容量、时延、灵活边界、购售上限、可再生平衡等审计项全部通过（违例数</w:t>
      </w:r>
      <w:r>
        <w:t xml:space="preserve"> </w:t>
      </w:r>
      <w:r>
        <w:rPr>
          <w:rFonts w:hint="eastAsia"/>
        </w:rPr>
        <w:t xml:space="preserve">0）。</w:t>
      </w:r>
    </w:p>
    <w:bookmarkStart w:id="99" w:name="tab:error"/>
    <w:p>
      <w:pPr>
        <w:pStyle w:val="TableCaption"/>
      </w:pPr>
      <w:r>
        <w:rPr>
          <w:rFonts w:hint="eastAsia"/>
        </w:rPr>
        <w:t xml:space="preserve">预测误差与守恒检验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预测误差与守恒检验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 </w:t>
            </w:r>
            <w:r>
              <w:rPr>
                <w:rFonts w:hint="eastAsia"/>
              </w:rPr>
              <w:t xml:space="preserve">个(区域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Fonts w:hint="eastAsia"/>
              </w:rPr>
              <w:t xml:space="preserve">类型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Fonts w:hint="eastAsia"/>
              </w:rPr>
              <w:t xml:space="preserve">24)样本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到达</w:t>
            </w:r>
            <w:r>
              <w:t xml:space="preserve"> GPU </w:t>
            </w:r>
            <w:r>
              <w:rPr>
                <w:rFonts w:hint="eastAsia"/>
              </w:rPr>
              <w:t xml:space="preserve">需求单位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结算一致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解析</w:t>
            </w:r>
            <w:r>
              <w:t xml:space="preserve"> vs LP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逐值最大差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储能守恒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</w:t>
            </w:r>
            <w:r>
              <w:rPr>
                <w:rFonts w:hint="eastAsia"/>
              </w:rPr>
              <w:t xml:space="preserve">残差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终端=初值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约束审计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违例数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</w:t>
            </w:r>
            <w:r>
              <w:rPr>
                <w:rFonts w:hint="eastAsia"/>
              </w:rPr>
              <w:t xml:space="preserve">类约束全真</w:t>
            </w:r>
          </w:p>
        </w:tc>
      </w:tr>
    </w:tbl>
    <w:bookmarkEnd w:id="99"/>
    <w:bookmarkEnd w:id="100"/>
    <w:bookmarkStart w:id="106" w:name="敏感性分析"/>
    <w:p>
      <w:pPr>
        <w:pStyle w:val="Heading2"/>
      </w:pPr>
      <w:r>
        <w:rPr>
          <w:rFonts w:hint="eastAsia"/>
        </w:rPr>
        <w:t xml:space="preserve">敏感性分析</w:t>
      </w:r>
    </w:p>
    <w:p>
      <w:pPr>
        <w:pStyle w:val="FirstParagraph"/>
      </w:pPr>
      <w:r>
        <w:rPr>
          <w:rFonts w:hint="eastAsia"/>
        </w:rPr>
        <w:t xml:space="preserve">以新能源规模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与迁移时延预算为扰动（表9、图12）：任务迁移独立增益（incumbent</w:t>
      </w:r>
      <w:r>
        <w:t xml:space="preserve"> </w:t>
      </w:r>
      <w:r>
        <w:rPr>
          <w:rFonts w:hint="eastAsia"/>
        </w:rPr>
        <w:t xml:space="preserve">保护下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）对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敏感且在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0.75</m:t>
        </m:r>
      </m:oMath>
      <w:r>
        <w:t xml:space="preserve"> </w:t>
      </w:r>
      <w:r>
        <w:rPr>
          <w:rFonts w:hint="eastAsia"/>
        </w:rPr>
        <w:t xml:space="preserve">附近衰减至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，储能收益恒正；时延预算放松（20</w:t>
      </w:r>
      <m:oMath>
        <m:r>
          <m:rPr>
            <m:sty m:val="p"/>
          </m:rPr>
          <m:t>→</m:t>
        </m:r>
      </m:oMath>
      <w:r>
        <w:t xml:space="preserve">150 </w:t>
      </w:r>
      <w:r>
        <w:rPr>
          <w:rFonts w:hint="eastAsia"/>
        </w:rPr>
        <w:t xml:space="preserve">ms）使成本改善从</w:t>
      </w:r>
      <w:r>
        <w:t xml:space="preserve"> </w:t>
      </w:r>
      <m:oMath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单调增至</w:t>
      </w:r>
      <w:r>
        <w:t xml:space="preserve"> </w:t>
      </w:r>
      <m:oMath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元，碳排先升后落。结论方向在合理扰动下保持稳定，说明模型为"技术可行性受限的紧耦合最优"，而非脆弱的单点最优。</w:t>
      </w:r>
    </w:p>
    <w:bookmarkStart w:id="101" w:name="tab:sensitivity"/>
    <w:p>
      <w:pPr>
        <w:pStyle w:val="TableCaption"/>
      </w:pPr>
      <w:r>
        <w:rPr>
          <w:rFonts w:hint="eastAsia"/>
        </w:rPr>
        <w:t xml:space="preserve">敏感性分析（关键数值，元）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敏感性分析（关键数值，元）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扰动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: 1.0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任务独立增益</w:t>
            </w:r>
            <w:r>
              <w:t xml:space="preserve"> </w:t>
            </w:r>
            <m:oMath>
              <m:r>
                <m:t>2.44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衰减至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: 1.0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储能节省</w:t>
            </w:r>
            <w:r>
              <w:t xml:space="preserve"> </w:t>
            </w:r>
            <m:oMath>
              <m:r>
                <m:t>3.94</m:t>
              </m:r>
              <m:r>
                <m:rPr>
                  <m:sty m:val="p"/>
                </m:rPr>
                <m:t>→</m:t>
              </m:r>
              <m:r>
                <m:t>9.17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恒正、放大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时延预算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→</m:t>
              </m:r>
              <m:r>
                <m:t>150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成本改善</w:t>
            </w:r>
            <w:r>
              <w:t xml:space="preserve"> </w:t>
            </w:r>
            <m:oMath>
              <m:r>
                <m:t>1.2</m:t>
              </m:r>
              <m:r>
                <m:rPr>
                  <m:sty m:val="p"/>
                </m:rPr>
                <m:t>→</m:t>
              </m:r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边际递减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低新能源缺口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四格排序不变（储能最优）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稳健</w:t>
            </w:r>
          </w:p>
        </w:tc>
      </w:tr>
    </w:tbl>
    <w:bookmarkEnd w:id="101"/>
    <w:bookmarkStart w:id="105" w:name="fig:sensitivity"/>
    <w:p>
      <w:pPr>
        <w:pStyle w:val="CaptionedFigure"/>
      </w:pPr>
      <w:r>
        <w:drawing>
          <wp:inline>
            <wp:extent cx="5067300" cy="3141256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figures/result_q4_scenario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41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极端情景下四格对比：短时新能源缺口（左）与价差扩大（右）均保持"储能最优"排序，且储能收益放大</w:t>
      </w:r>
    </w:p>
    <w:bookmarkEnd w:id="105"/>
    <w:bookmarkEnd w:id="106"/>
    <w:bookmarkStart w:id="113" w:name="碳预算-varepsilon-约束扫描"/>
    <w:p>
      <w:pPr>
        <w:pStyle w:val="Heading2"/>
      </w:pPr>
      <w:r>
        <w:rPr>
          <w:rFonts w:hint="eastAsia"/>
        </w:rPr>
        <w:t xml:space="preserve">碳预算</w:t>
      </w:r>
      <w:r>
        <w:t xml:space="preserve"> </w:t>
      </w:r>
      <m:oMath>
        <m:r>
          <m:t>ε</m:t>
        </m:r>
      </m:oMath>
      <w:r>
        <w:rPr>
          <w:rFonts w:hint="eastAsia"/>
        </w:rPr>
        <w:t xml:space="preserve">-约束扫描</w:t>
      </w:r>
    </w:p>
    <w:p>
      <w:pPr>
        <w:pStyle w:val="FirstParagraph"/>
      </w:pPr>
      <w:r>
        <w:rPr>
          <w:rFonts w:hint="eastAsia"/>
        </w:rPr>
        <w:t xml:space="preserve">无储能语境下，成本与碳构成真实权衡：在问题二四种时延预算方案（</w:t>
      </w:r>
      <m:oMath>
        <m:r>
          <m:t>N</m:t>
        </m:r>
      </m:oMath>
      <w:r>
        <w:t xml:space="preserve">、</w:t>
      </w:r>
      <m:oMath>
        <m:sSub>
          <m:e>
            <m:r>
              <m:t>T</m:t>
            </m:r>
          </m:e>
          <m:sub>
            <m:r>
              <m:t>20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80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150</m:t>
            </m:r>
          </m:sub>
        </m:sSub>
      </m:oMath>
      <w:r>
        <w:rPr>
          <w:rFonts w:hint="eastAsia"/>
        </w:rPr>
        <w:t xml:space="preserve">）上收集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o</m:t>
            </m:r>
            <m:r>
              <m:t>s</m:t>
            </m:r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  <m:r>
              <m:t>a</m:t>
            </m:r>
            <m:r>
              <m:t>r</m:t>
            </m:r>
            <m:r>
              <m:t>b</m:t>
            </m:r>
            <m:r>
              <m:t>o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点，取非支配下包络作成本—碳前沿，并对每个碳预算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取"满足</w:t>
      </w:r>
      <w:r>
        <w:t xml:space="preserve"> </w:t>
      </w:r>
      <m:oMath>
        <m:r>
          <m:t>E</m:t>
        </m:r>
        <m:r>
          <m:rPr>
            <m:sty m:val="p"/>
          </m:rPr>
          <m:t>≤</m:t>
        </m:r>
        <m:r>
          <m:t>ε</m:t>
        </m:r>
      </m:oMath>
      <w:r>
        <w:t xml:space="preserve"> </w:t>
      </w:r>
      <w:r>
        <w:rPr>
          <w:rFonts w:hint="eastAsia"/>
        </w:rPr>
        <w:t xml:space="preserve">的最低成本"（表10、图13）。前沿为三段阶梯：</w:t>
      </w:r>
      <m:oMath>
        <m:r>
          <m:t>ε</m:t>
        </m:r>
        <m:r>
          <m:rPr>
            <m:sty m:val="p"/>
          </m:rPr>
          <m:t>&lt;</m:t>
        </m:r>
        <m:r>
          <m:t>94</m:t>
        </m:r>
      </m:oMath>
      <w:r>
        <w:t xml:space="preserve"> </w:t>
      </w:r>
      <w:r>
        <w:t xml:space="preserve">t </w:t>
      </w:r>
      <w:r>
        <w:rPr>
          <w:rFonts w:hint="eastAsia"/>
        </w:rPr>
        <w:t xml:space="preserve">时仅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（不迁移）可行，成本</w:t>
      </w:r>
      <w:r>
        <w:t xml:space="preserve"> </w:t>
      </w:r>
      <m:oMath>
        <m:r>
          <m:rPr>
            <m:sty m:val="p"/>
          </m:rPr>
          <m:t>−</m:t>
        </m:r>
        <m:r>
          <m:t>4.198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元；</w:t>
      </w:r>
      <m:oMath>
        <m:r>
          <m:t>94</m:t>
        </m:r>
        <m:r>
          <m:rPr>
            <m:sty m:val="p"/>
          </m:rPr>
          <m:t>≤</m:t>
        </m:r>
        <m:r>
          <m:t>ε</m:t>
        </m:r>
        <m:r>
          <m:rPr>
            <m:sty m:val="p"/>
          </m:rPr>
          <m:t>&lt;</m:t>
        </m:r>
        <m:r>
          <m:t>496</m:t>
        </m:r>
      </m:oMath>
      <w:r>
        <w:t xml:space="preserve"> </w:t>
      </w:r>
      <w:r>
        <w:t xml:space="preserve">t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T</m:t>
            </m:r>
          </m:e>
          <m:sub>
            <m:r>
              <m:t>20</m:t>
            </m:r>
          </m:sub>
        </m:sSub>
      </m:oMath>
      <w:r>
        <w:t xml:space="preserve"> </w:t>
      </w:r>
      <w:r>
        <w:rPr>
          <w:rFonts w:hint="eastAsia"/>
        </w:rPr>
        <w:t xml:space="preserve">可行，成本降至</w:t>
      </w:r>
      <w:r>
        <w:t xml:space="preserve"> </w:t>
      </w:r>
      <m:oMath>
        <m:r>
          <m:rPr>
            <m:sty m:val="p"/>
          </m:rPr>
          <m:t>−</m:t>
        </m:r>
        <m:r>
          <m:t>4.321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元；</w:t>
      </w:r>
      <m:oMath>
        <m:r>
          <m:t>ε</m:t>
        </m:r>
        <m:r>
          <m:rPr>
            <m:sty m:val="p"/>
          </m:rPr>
          <m:t>≥</m:t>
        </m:r>
        <m:r>
          <m:t>496</m:t>
        </m:r>
      </m:oMath>
      <w:r>
        <w:t xml:space="preserve"> </w:t>
      </w:r>
      <w:r>
        <w:t xml:space="preserve">t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T</m:t>
            </m:r>
          </m:e>
          <m:sub>
            <m:r>
              <m:t>150</m:t>
            </m:r>
          </m:sub>
        </m:sSub>
      </m:oMath>
      <w:r>
        <w:t xml:space="preserve"> </w:t>
      </w:r>
      <w:r>
        <w:rPr>
          <w:rFonts w:hint="eastAsia"/>
        </w:rPr>
        <w:t xml:space="preserve">可行，成本再降至</w:t>
      </w:r>
      <w:r>
        <w:t xml:space="preserve"> </w:t>
      </w:r>
      <m:oMath>
        <m:r>
          <m:rPr>
            <m:sty m:val="p"/>
          </m:rPr>
          <m:t>−</m:t>
        </m:r>
        <m:r>
          <m:t>4.442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元——减排目标每收紧一档，系统须相应牺牲成本优化空间。</w:t>
      </w:r>
    </w:p>
    <w:bookmarkStart w:id="107" w:name="tab:q2_carbon"/>
    <w:p>
      <w:pPr>
        <w:pStyle w:val="TableCaption"/>
      </w:pPr>
      <w:r>
        <w:rPr>
          <w:rFonts w:hint="eastAsia"/>
        </w:rPr>
        <w:t xml:space="preserve">无储能碳预算</w:t>
      </w:r>
      <w:r>
        <w:t xml:space="preserve"> </w:t>
      </w:r>
      <m:oMath>
        <m:r>
          <m:t>ε</m:t>
        </m:r>
      </m:oMath>
      <w:r>
        <w:rPr>
          <w:rFonts w:hint="eastAsia"/>
        </w:rPr>
        <w:t xml:space="preserve">-约束（方案族下包络）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无储能碳预算 \varepsilon-约束（方案族下包络）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rPr>
                <w:rFonts w:hint="eastAsia"/>
              </w:rPr>
              <w:t xml:space="preserve">（tCO</w:t>
            </w:r>
            <w:r>
              <w:rPr>
                <w:vertAlign w:val="subscript"/>
              </w:rPr>
              <w:t xml:space="preserve">2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94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94</m:t>
              </m:r>
              <m:r>
                <m:rPr>
                  <m:sty m:val="p"/>
                </m:rPr>
                <m:t>,</m:t>
              </m:r>
              <m:r>
                <m:t>496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496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最低成本（</w:t>
            </w:r>
            <m:oMath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元）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4.198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4.321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4.442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最优方案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20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150</m:t>
                  </m:r>
                </m:sub>
              </m:sSub>
            </m:oMath>
          </w:p>
        </w:tc>
      </w:tr>
    </w:tbl>
    <w:bookmarkEnd w:id="107"/>
    <w:bookmarkStart w:id="111" w:name="fig:q2_carbon"/>
    <w:p>
      <w:pPr>
        <w:pStyle w:val="CaptionedFigure"/>
      </w:pPr>
      <w:r>
        <w:drawing>
          <wp:inline>
            <wp:extent cx="4267200" cy="3413759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figures/process_q2_carbon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无储能</w:t>
      </w:r>
      <w:r>
        <w:t xml:space="preserve"> Cost-Carbon </w:t>
      </w:r>
      <w:r>
        <w:rPr>
          <w:rFonts w:hint="eastAsia"/>
        </w:rPr>
        <w:t xml:space="preserve">前沿（</w:t>
      </w:r>
      <m:oMath>
        <m:r>
          <m:rPr>
            <m:sty m:val="p"/>
          </m:rPr>
          <m:t>{</m:t>
        </m:r>
        <m:r>
          <m:t>N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80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150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散点与非支配下包络）</w:t>
      </w:r>
    </w:p>
    <w:bookmarkEnd w:id="111"/>
    <w:p>
      <w:pPr>
        <w:pStyle w:val="BodyText"/>
      </w:pPr>
      <w:r>
        <w:rPr>
          <w:rFonts w:hint="eastAsia"/>
        </w:rPr>
        <w:t xml:space="preserve">有储能语境下则相反：为验证"储能同时实现最低成本与零碳"是否稳健，对固定任务基线的设施负荷逐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施加碳上限</w:t>
      </w:r>
      <w:r>
        <w:t xml:space="preserve"> </w:t>
      </w:r>
      <m:oMath>
        <m:r>
          <m:t>E</m:t>
        </m:r>
        <m:r>
          <m:rPr>
            <m:sty m:val="p"/>
          </m:rPr>
          <m:t>≤</m:t>
        </m:r>
        <m:r>
          <m:t>ε</m:t>
        </m:r>
      </m:oMath>
      <w:r>
        <w:rPr>
          <w:rFonts w:hint="eastAsia"/>
        </w:rPr>
        <w:t xml:space="preserve">，重解储能联合优化（式</w:t>
      </w:r>
      <w:r>
        <w:t xml:space="preserve"> 9–12 </w:t>
      </w:r>
      <w:r>
        <w:rPr>
          <w:rFonts w:hint="eastAsia"/>
        </w:rPr>
        <w:t xml:space="preserve">追加碳约束行）。结果（表11）显示：对任意</w:t>
      </w:r>
      <w:r>
        <w:t xml:space="preserve"> </w:t>
      </w:r>
      <m:oMath>
        <m:r>
          <m:t>ε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，最优成本恒为</w:t>
      </w:r>
      <w:r>
        <w:t xml:space="preserve"> </w:t>
      </w:r>
      <m:oMath>
        <m:r>
          <m:rPr>
            <m:sty m:val="p"/>
          </m:rPr>
          <m:t>−</m:t>
        </m:r>
        <m:r>
          <m:t>4.592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元、碳排恒为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，成本—碳帕累托前沿退化为单点——储能通过时序搬运把负荷移入零碳新能源时段，在成本极小点上天然满足任意碳预算，故含储能语境下碳约束退化（区别于问题二无储能下的成本—碳权衡）。</w:t>
      </w:r>
    </w:p>
    <w:bookmarkStart w:id="112" w:name="tab:carbon_eps"/>
    <w:p>
      <w:pPr>
        <w:pStyle w:val="TableCaption"/>
      </w:pPr>
      <w:r>
        <w:rPr>
          <w:rFonts w:hint="eastAsia"/>
        </w:rPr>
        <w:t xml:space="preserve">碳预算</w:t>
      </w:r>
      <w:r>
        <w:t xml:space="preserve"> </w:t>
      </w:r>
      <m:oMath>
        <m:r>
          <m:t>ε</m:t>
        </m:r>
      </m:oMath>
      <w:r>
        <w:rPr>
          <w:rFonts w:hint="eastAsia"/>
        </w:rPr>
        <w:t xml:space="preserve">-约束扫描（固定任务基线+储能）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碳预算 \varepsilon-约束扫描（固定任务基线+储能）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(tCO</w:t>
            </w:r>
            <w:r>
              <w:rPr>
                <w:vertAlign w:val="subscript"/>
              </w:rPr>
              <w:t xml:space="preserve">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最优成本（</w:t>
            </w:r>
            <m:oMath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元）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4.592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4.592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4.592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4.592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4.592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4.592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碳排（tCO</w:t>
            </w:r>
            <w:r>
              <w:rPr>
                <w:vertAlign w:val="subscript"/>
              </w:rPr>
              <w:t xml:space="preserve">2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2"/>
    <w:p>
      <w:pPr>
        <w:pStyle w:val="BodyText"/>
      </w:pPr>
      <w:r>
        <w:rPr>
          <w:rFonts w:hint="eastAsia"/>
        </w:rPr>
        <w:t xml:space="preserve">方法学上，本文的碳感知调度沿用已有文献思路</w:t>
      </w:r>
      <w:r>
        <w:rPr>
          <w:rFonts w:hint="eastAsia"/>
        </w:rPr>
        <w:t xml:space="preserve">，并据实报告：无储能下成本与碳构成权衡（表4、表10），含储能下碳约束经</w:t>
      </w:r>
      <w:r>
        <w:t xml:space="preserve"> </w:t>
      </w:r>
      <m:oMath>
        <m:r>
          <m:t>ε</m:t>
        </m:r>
      </m:oMath>
      <w:r>
        <w:rPr>
          <w:rFonts w:hint="eastAsia"/>
        </w:rPr>
        <w:t xml:space="preserve">-扫描证实退化（最优解同时满足成本最小与碳排为零），这与"负载时空迁移收益有限"的已有结论</w:t>
      </w:r>
      <w:r>
        <w:rPr>
          <w:rFonts w:hint="eastAsia"/>
        </w:rPr>
        <w:t xml:space="preserve">方向一致。</w:t>
      </w:r>
    </w:p>
    <w:bookmarkEnd w:id="113"/>
    <w:bookmarkEnd w:id="114"/>
    <w:bookmarkStart w:id="117" w:name="模型的评价"/>
    <w:p>
      <w:pPr>
        <w:pStyle w:val="Heading1"/>
      </w:pPr>
      <w:r>
        <w:rPr>
          <w:rFonts w:hint="eastAsia"/>
        </w:rPr>
        <w:t xml:space="preserve">模型的评价</w:t>
      </w:r>
    </w:p>
    <w:bookmarkStart w:id="115" w:name="模型的优点"/>
    <w:p>
      <w:pPr>
        <w:pStyle w:val="Heading2"/>
      </w:pPr>
      <w:r>
        <w:rPr>
          <w:rFonts w:hint="eastAsia"/>
        </w:rPr>
        <w:t xml:space="preserve">模型的优点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口径统一：</w:t>
      </w:r>
      <w:r>
        <w:t xml:space="preserve"> </w:t>
      </w:r>
      <w:r>
        <w:rPr>
          <w:rFonts w:hint="eastAsia"/>
        </w:rPr>
        <w:t xml:space="preserve">四个问题共用同一条能源结算模型与同一可行任务族，结论可直接跨问题比较，避免了"换口径换结论"。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可验证：</w:t>
      </w:r>
      <w:r>
        <w:t xml:space="preserve"> </w:t>
      </w:r>
      <w:r>
        <w:rPr>
          <w:rFonts w:hint="eastAsia"/>
        </w:rPr>
        <w:t xml:space="preserve">解析与</w:t>
      </w:r>
      <w:r>
        <w:t xml:space="preserve"> LP/MILP </w:t>
      </w:r>
      <w:r>
        <w:rPr>
          <w:rFonts w:hint="eastAsia"/>
        </w:rPr>
        <w:t xml:space="preserve">逐值一致、SOC</w:t>
      </w:r>
      <w:r>
        <w:t xml:space="preserve"> </w:t>
      </w:r>
      <w:r>
        <w:rPr>
          <w:rFonts w:hint="eastAsia"/>
        </w:rPr>
        <w:t xml:space="preserve">守恒到机器精度、8</w:t>
      </w:r>
      <w:r>
        <w:t xml:space="preserve"> </w:t>
      </w:r>
      <w:r>
        <w:rPr>
          <w:rFonts w:hint="eastAsia"/>
        </w:rPr>
        <w:t xml:space="preserve">类约束审计全通过，结果可复现，附完整源程序与支撑材料。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诚实与可解释：</w:t>
      </w:r>
      <w:r>
        <w:t xml:space="preserve"> </w:t>
      </w:r>
      <w:r>
        <w:rPr>
          <w:rFonts w:hint="eastAsia"/>
        </w:rPr>
        <w:t xml:space="preserve">明确报告</w:t>
      </w:r>
      <w:r>
        <w:t xml:space="preserve"> ABC </w:t>
      </w:r>
      <w:r>
        <w:rPr>
          <w:rFonts w:hint="eastAsia"/>
        </w:rPr>
        <w:t xml:space="preserve">储能零价值、碳约束退化、任务储能替代关系等"反直觉但真实"的结论，并用边际成本面给出物理可解释。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稳健性显式刻画：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扫描定位任务迁移收益的转折区间，给出两类灵活性的适用边界。</w:t>
      </w:r>
    </w:p>
    <w:bookmarkEnd w:id="115"/>
    <w:bookmarkStart w:id="116" w:name="模型的缺点"/>
    <w:p>
      <w:pPr>
        <w:pStyle w:val="Heading2"/>
      </w:pPr>
      <w:r>
        <w:rPr>
          <w:rFonts w:hint="eastAsia"/>
        </w:rPr>
        <w:t xml:space="preserve">模型的缺点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任务侧启发式：</w:t>
      </w:r>
      <w:r>
        <w:t xml:space="preserve"> </w:t>
      </w:r>
      <w:r>
        <w:t xml:space="preserve">F10/F11 </w:t>
      </w:r>
      <w:r>
        <w:rPr>
          <w:rFonts w:hint="eastAsia"/>
        </w:rPr>
        <w:t xml:space="preserve">采用冻结边际成本引导的贪心改进，未提供全局最优下界，交互项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为点估计而非认证区间。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预测信息量有限：</w:t>
      </w:r>
      <w:r>
        <w:t xml:space="preserve"> </w:t>
      </w:r>
      <w:r>
        <w:rPr>
          <w:rFonts w:hint="eastAsia"/>
        </w:rPr>
        <w:t xml:space="preserve">到达序列噪声大，岭回归仅略优于均值基准，预测对未来负荷的支撑价值有限。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线性近似：</w:t>
      </w:r>
      <w:r>
        <w:t xml:space="preserve"> </w:t>
      </w:r>
      <w:r>
        <w:rPr>
          <w:rFonts w:hint="eastAsia"/>
        </w:rPr>
        <w:t xml:space="preserve">储能与功率映射做了线性化/常数效率处理，未考虑充放电损耗随功率的非线性与电池寿命衰减。</w:t>
      </w:r>
    </w:p>
    <w:bookmarkEnd w:id="116"/>
    <w:bookmarkEnd w:id="117"/>
    <w:bookmarkStart w:id="120" w:name="模型的改进与推广"/>
    <w:p>
      <w:pPr>
        <w:pStyle w:val="Heading1"/>
      </w:pPr>
      <w:r>
        <w:rPr>
          <w:rFonts w:hint="eastAsia"/>
        </w:rPr>
        <w:t xml:space="preserve">模型的改进与推广</w:t>
      </w:r>
    </w:p>
    <w:bookmarkStart w:id="118" w:name="模型的改进"/>
    <w:p>
      <w:pPr>
        <w:pStyle w:val="Heading2"/>
      </w:pPr>
      <w:r>
        <w:rPr>
          <w:rFonts w:hint="eastAsia"/>
        </w:rPr>
        <w:t xml:space="preserve">模型的改进</w:t>
      </w:r>
    </w:p>
    <w:p>
      <w:pPr>
        <w:pStyle w:val="FirstParagraph"/>
      </w:pPr>
      <w:r>
        <w:rPr>
          <w:rFonts w:hint="eastAsia"/>
        </w:rPr>
        <w:t xml:space="preserve">可将当前"存储感知邻域回退搜索"升级为"任务—储能联合</w:t>
      </w:r>
      <w:r>
        <w:t xml:space="preserve"> </w:t>
      </w:r>
      <w:r>
        <w:rPr>
          <w:rFonts w:hint="eastAsia"/>
        </w:rPr>
        <w:t xml:space="preserve">LNS-MILP"：把任务起点离散为候选集后，与储能变量一起进入小规模</w:t>
      </w:r>
      <w:r>
        <w:t xml:space="preserve"> </w:t>
      </w:r>
      <w:r>
        <w:rPr>
          <w:rFonts w:hint="eastAsia"/>
        </w:rPr>
        <w:t xml:space="preserve">MILP，以四格解为热启动做局部联合优化，从而给出更紧的可行成本；远期可为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提供有效下界（如</w:t>
      </w:r>
      <w:r>
        <w:t xml:space="preserve"> LP </w:t>
      </w:r>
      <w:r>
        <w:rPr>
          <w:rFonts w:hint="eastAsia"/>
        </w:rPr>
        <w:t xml:space="preserve">松弛或拉格朗日松弛），把点估计升格为认证区间。</w:t>
      </w:r>
    </w:p>
    <w:p>
      <w:pPr>
        <w:pStyle w:val="BodyText"/>
      </w:pPr>
      <w:r>
        <w:rPr>
          <w:rFonts w:hint="eastAsia"/>
        </w:rPr>
        <w:t xml:space="preserve">预测侧可引入概率预测（分位数回归/双层）与滚动时域，把"对未来负荷的确定性追求"替换为对边界情景的鲁棒保护，缓解高噪声序列的信息量不足。</w:t>
      </w:r>
    </w:p>
    <w:bookmarkEnd w:id="118"/>
    <w:bookmarkStart w:id="119" w:name="模型的推广"/>
    <w:p>
      <w:pPr>
        <w:pStyle w:val="Heading2"/>
      </w:pPr>
      <w:r>
        <w:rPr>
          <w:rFonts w:hint="eastAsia"/>
        </w:rPr>
        <w:t xml:space="preserve">模型的推广</w:t>
      </w:r>
    </w:p>
    <w:p>
      <w:pPr>
        <w:pStyle w:val="FirstParagraph"/>
      </w:pPr>
      <w:r>
        <w:rPr>
          <w:rFonts w:hint="eastAsia"/>
        </w:rPr>
        <w:t xml:space="preserve">本框架可推广到含多时间尺度（日前—日内—实时）的算力市场出清、含绿色电力证书/碳交易市场的联合调度，以及含任务优先级与故障迁移的在线调度；当把单位</w:t>
      </w:r>
      <w:r>
        <w:t xml:space="preserve"> GPU </w:t>
      </w:r>
      <w:r>
        <w:rPr>
          <w:rFonts w:hint="eastAsia"/>
        </w:rPr>
        <w:t xml:space="preserve">功率与</w:t>
      </w:r>
      <w:r>
        <w:t xml:space="preserve"> PUE </w:t>
      </w:r>
      <w:r>
        <w:rPr>
          <w:rFonts w:hint="eastAsia"/>
        </w:rPr>
        <w:t xml:space="preserve">换成实测动态曲线后，可直接用于真实数据中心群的运行辅助决策。</w:t>
      </w:r>
    </w:p>
    <w:bookmarkEnd w:id="119"/>
    <w:bookmarkEnd w:id="120"/>
    <w:bookmarkStart w:id="121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A. E. Hoerl, R. W. Kennard. Ridge regression: Biased estimation for nonorthogonal problems.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1970, 12(1): 55–67.</w:t>
      </w:r>
    </w:p>
    <w:p>
      <w:pPr>
        <w:pStyle w:val="BodyText"/>
      </w:pPr>
      <w:r>
        <w:t xml:space="preserve">Q. Huangfu, J. A. J. Hall. Parallelizing the dual revised simplex method.</w:t>
      </w:r>
      <w:r>
        <w:t xml:space="preserve"> </w:t>
      </w:r>
      <w:r>
        <w:rPr>
          <w:i/>
          <w:iCs/>
        </w:rPr>
        <w:t xml:space="preserve">Mathematical Programming Computation</w:t>
      </w:r>
      <w:r>
        <w:t xml:space="preserve">, 2018, 10(1): 119–142.</w:t>
      </w:r>
    </w:p>
    <w:p>
      <w:pPr>
        <w:pStyle w:val="BodyText"/>
      </w:pPr>
      <w:r>
        <w:t xml:space="preserve">A. Radovanović et al. Carbon-aware computing for datacenters. arXiv:2106.11750, 2021.</w:t>
      </w:r>
    </w:p>
    <w:p>
      <w:pPr>
        <w:pStyle w:val="BodyText"/>
      </w:pPr>
      <w:r>
        <w:t xml:space="preserve">T. Sukprasert, A. Souza, N. Bashir, D. Irwin, P. Shenoy. On the limitations of carbon-aware temporal and spatial workload shifting in the cloud. arXiv:2306.06502, 2023.</w:t>
      </w:r>
    </w:p>
    <w:p>
      <w:pPr>
        <w:pStyle w:val="BodyText"/>
      </w:pPr>
      <w:r>
        <w:t xml:space="preserve">Í. Goiri, M. E. Haque, K. Le, R. Beauchea, T. D. Nguyen, J. Guitart, J. Torres, R. Bianchini. Matching renewable energy supply and demand in green datacenters.</w:t>
      </w:r>
      <w:r>
        <w:t xml:space="preserve"> </w:t>
      </w:r>
      <w:r>
        <w:rPr>
          <w:i/>
          <w:iCs/>
        </w:rPr>
        <w:t xml:space="preserve">Future Generation Computer Systems</w:t>
      </w:r>
      <w:r>
        <w:t xml:space="preserve">, 2015, 50: 68–76.</w:t>
      </w:r>
    </w:p>
    <w:p>
      <w:pPr>
        <w:pStyle w:val="BodyText"/>
      </w:pPr>
      <w:r>
        <w:t xml:space="preserve">R. Sioshansi, P. Denholm, T. Jenkin, J. Weiss. Estimating the value of electricity storage in PJM: arbitrage and some welfare effects.</w:t>
      </w:r>
      <w:r>
        <w:t xml:space="preserve"> </w:t>
      </w:r>
      <w:r>
        <w:rPr>
          <w:i/>
          <w:iCs/>
        </w:rPr>
        <w:t xml:space="preserve">Energy Economics</w:t>
      </w:r>
      <w:r>
        <w:t xml:space="preserve">, 2009, 31(2): 269–277.</w:t>
      </w:r>
    </w:p>
    <w:p>
      <w:pPr>
        <w:pStyle w:val="BodyText"/>
      </w:pPr>
      <w:r>
        <w:t xml:space="preserve">G. Mavrotas. Effective implementation of the</w:t>
      </w:r>
      <w:r>
        <w:t xml:space="preserve"> </w:t>
      </w:r>
      <m:oMath>
        <m:r>
          <m:t>ε</m:t>
        </m:r>
      </m:oMath>
      <w:r>
        <w:t xml:space="preserve">-constraint method in Multi-Objective Mathematical Programming problems.</w:t>
      </w:r>
      <w:r>
        <w:t xml:space="preserve"> </w:t>
      </w:r>
      <w:r>
        <w:rPr>
          <w:i/>
          <w:iCs/>
        </w:rPr>
        <w:t xml:space="preserve">Applied Mathematics and Computation</w:t>
      </w:r>
      <w:r>
        <w:t xml:space="preserve">, 2009, 213(2): 455–465.</w:t>
      </w:r>
    </w:p>
    <w:p>
      <w:pPr>
        <w:pStyle w:val="BodyText"/>
      </w:pPr>
      <w:r>
        <w:t xml:space="preserve">D. Pisinger, S. Ropke. Large neighborhood search.</w:t>
      </w:r>
      <w:r>
        <w:t xml:space="preserve"> </w:t>
      </w:r>
      <w:r>
        <w:rPr>
          <w:i/>
          <w:iCs/>
        </w:rPr>
        <w:t xml:space="preserve">Handbook of Metaheuristics</w:t>
      </w:r>
      <w:r>
        <w:t xml:space="preserve">, 2010: 399–419.</w:t>
      </w:r>
    </w:p>
    <w:bookmarkEnd w:id="121"/>
    <w:bookmarkStart w:id="124" w:name="附录"/>
    <w:p>
      <w:pPr>
        <w:pStyle w:val="Heading1"/>
      </w:pPr>
      <w:r>
        <w:rPr>
          <w:rFonts w:hint="eastAsia"/>
        </w:rPr>
        <w:t xml:space="preserve">附录</w:t>
      </w:r>
    </w:p>
    <w:bookmarkStart w:id="122" w:name="tab:appendix"/>
    <w:p>
      <w:pPr>
        <w:pStyle w:val="TableCaption"/>
      </w:pPr>
      <w:r>
        <w:rPr>
          <w:rFonts w:hint="eastAsia"/>
        </w:rPr>
        <w:t xml:space="preserve">支撑材料文件列表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支撑材料文件列表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src/io_data.py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数据读取与锚点校验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src/energy_model.py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能源结算（无储能解析/LP</w:t>
            </w:r>
            <w:r>
              <w:t xml:space="preserve"> + </w:t>
            </w:r>
            <w:r>
              <w:rPr>
                <w:rFonts w:hint="eastAsia"/>
              </w:rPr>
              <w:t xml:space="preserve">储能</w:t>
            </w:r>
            <w:r>
              <w:t xml:space="preserve"> </w:t>
            </w:r>
            <w:r>
              <w:rPr>
                <w:rFonts w:hint="eastAsia"/>
              </w:rPr>
              <w:t xml:space="preserve">LP-first/MILP）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src/task_model.py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任务调度与</w:t>
            </w:r>
            <w:r>
              <w:t xml:space="preserve"> GPU </w:t>
            </w:r>
            <w:r>
              <w:rPr>
                <w:rFonts w:hint="eastAsia"/>
              </w:rPr>
              <w:t xml:space="preserve">容量约束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src/forecast.py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到达需求岭回归预测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src/q1.py–q4.py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四个子问题求解入口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src/scenarios.py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情景与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求解链顶部入口（可复现运行）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figures/*.png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raw/process/result </w:t>
            </w:r>
            <w:r>
              <w:rPr>
                <w:rFonts w:hint="eastAsia"/>
              </w:rPr>
              <w:t xml:space="preserve">三类共</w:t>
            </w:r>
            <w:r>
              <w:t xml:space="preserve"> 17 </w:t>
            </w:r>
            <w:r>
              <w:rPr>
                <w:rFonts w:hint="eastAsia"/>
              </w:rPr>
              <w:t xml:space="preserve">幅候选图</w:t>
            </w:r>
          </w:p>
        </w:tc>
      </w:tr>
    </w:tbl>
    <w:bookmarkEnd w:id="122"/>
    <w:bookmarkStart w:id="123" w:name="附录a-源程序代码核心结算与调度"/>
    <w:p>
      <w:pPr>
        <w:pStyle w:val="Heading2"/>
      </w:pPr>
      <w:r>
        <w:rPr>
          <w:rFonts w:hint="eastAsia"/>
        </w:rPr>
        <w:t xml:space="preserve">附录A</w:t>
      </w:r>
      <w:r>
        <w:t xml:space="preserve"> </w:t>
      </w:r>
      <w:r>
        <w:rPr>
          <w:rFonts w:hint="eastAsia"/>
        </w:rPr>
        <w:t xml:space="preserve">源程序代码（核心结算与调度）</w:t>
      </w:r>
    </w:p>
    <w:p>
      <w:pPr>
        <w:pStyle w:val="SourceCode"/>
      </w:pPr>
      <w:r>
        <w:rPr>
          <w:rStyle w:val="CommentTok"/>
        </w:rPr>
        <w:t xml:space="preserve"># 无储能电力平衡的三段边际成本（简化核心，与正文式 6 对应）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no_storage_mc(L, ren, sell, buy, export_cap):</w:t>
      </w:r>
      <w:r>
        <w:br/>
      </w:r>
      <w:r>
        <w:rPr>
          <w:rStyle w:val="NormalTok"/>
        </w:rPr>
        <w:t xml:space="preserve">    surplus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surplus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export_cap:        </w:t>
      </w:r>
      <w:r>
        <w:rPr>
          <w:rStyle w:val="CommentTok"/>
        </w:rPr>
        <w:t xml:space="preserve"># 弃电区段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surplus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               </w:t>
      </w:r>
      <w:r>
        <w:rPr>
          <w:rStyle w:val="CommentTok"/>
        </w:rPr>
        <w:t xml:space="preserve"># 外送区段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buy                      </w:t>
      </w:r>
      <w:r>
        <w:rPr>
          <w:rStyle w:val="CommentTok"/>
        </w:rPr>
        <w:t xml:space="preserve"># 购电区段</w:t>
      </w:r>
      <w:r>
        <w:br/>
      </w:r>
      <w:r>
        <w:br/>
      </w:r>
      <w:r>
        <w:rPr>
          <w:rStyle w:val="CommentTok"/>
        </w:rPr>
        <w:t xml:space="preserve"># 逐区域储能 LP-first：目标最小化购电成本 - 外送收益</w:t>
      </w:r>
      <w:r>
        <w:br/>
      </w:r>
      <w:r>
        <w:rPr>
          <w:rStyle w:val="CommentTok"/>
        </w:rPr>
        <w:t xml:space="preserve"># 约束：电力平衡 / 购售上限 / SOC 递归 / 端 SOC 守恒</w:t>
      </w:r>
      <w:r>
        <w:br/>
      </w:r>
      <w:r>
        <w:rPr>
          <w:rStyle w:val="CommentTok"/>
        </w:rPr>
        <w:t xml:space="preserve"># 完整可运行代码见支撑材料 src/ 目录</w:t>
      </w:r>
    </w:p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108" Target="media/rId108.png" /><Relationship Type="http://schemas.openxmlformats.org/officeDocument/2006/relationships/image" Id="rId54" Target="media/rId54.png" /><Relationship Type="http://schemas.openxmlformats.org/officeDocument/2006/relationships/image" Id="rId78" Target="media/rId78.png" /><Relationship Type="http://schemas.openxmlformats.org/officeDocument/2006/relationships/image" Id="rId92" Target="media/rId92.png" /><Relationship Type="http://schemas.openxmlformats.org/officeDocument/2006/relationships/image" Id="rId30" Target="media/rId30.png" /><Relationship Type="http://schemas.openxmlformats.org/officeDocument/2006/relationships/image" Id="rId64" Target="media/rId64.png" /><Relationship Type="http://schemas.openxmlformats.org/officeDocument/2006/relationships/image" Id="rId44" Target="media/rId44.png" /><Relationship Type="http://schemas.openxmlformats.org/officeDocument/2006/relationships/image" Id="rId58" Target="media/rId58.png" /><Relationship Type="http://schemas.openxmlformats.org/officeDocument/2006/relationships/image" Id="rId74" Target="media/rId74.png" /><Relationship Type="http://schemas.openxmlformats.org/officeDocument/2006/relationships/image" Id="rId88" Target="media/rId88.png" /><Relationship Type="http://schemas.openxmlformats.org/officeDocument/2006/relationships/image" Id="rId102" Target="media/rId10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2026-09-08T15:52:00Z</dcterms:created>
  <dcterms:modified xsi:type="dcterms:W3CDTF">2026-09-08T15:52:00Z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