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30"/>
        </w:rPr>
      </w:pPr>
      <w:r>
        <w:rPr>
          <w:rFonts w:ascii="宋体" w:hAnsi="宋体"/>
          <w:sz w:val="20"/>
        </w:rPr>
        <w:pict>
          <v:shape id="_x0000_s1026" o:spid="_x0000_s1026" o:spt="75" type="#_x0000_t75" style="position:absolute;left:0pt;margin-left:99pt;margin-top:0pt;height:74.65pt;width:236.8pt;mso-wrap-distance-bottom:0pt;mso-wrap-distance-top:0pt;z-index:251659264;mso-width-relative:page;mso-height-relative:page;" o:ole="t" filled="f" o:preferrelative="t" stroked="f" coordsize="21600,21600">
            <v:path/>
            <v:fill on="f" focussize="0,0"/>
            <v:stroke on="f" joinstyle="miter"/>
            <v:imagedata r:id="rId7" grayscale="t" bilevel="t" o:title=""/>
            <o:lock v:ext="edit" aspectratio="t"/>
            <w10:wrap type="topAndBottom"/>
          </v:shape>
          <o:OLEObject Type="Embed" ProgID="Word.Picture.8" ShapeID="_x0000_s1026" DrawAspect="Content" ObjectID="_1468075725" r:id="rId6">
            <o:LockedField>false</o:LockedField>
          </o:OLEObject>
        </w:pict>
      </w:r>
    </w:p>
    <w:p>
      <w:pPr>
        <w:jc w:val="center"/>
        <w:rPr>
          <w:rFonts w:ascii="宋体" w:hAnsi="宋体"/>
          <w:sz w:val="44"/>
          <w:szCs w:val="44"/>
        </w:rPr>
      </w:pPr>
      <w:r>
        <w:rPr>
          <w:rFonts w:hint="eastAsia" w:ascii="宋体" w:hAnsi="宋体"/>
          <w:sz w:val="44"/>
          <w:szCs w:val="44"/>
        </w:rPr>
        <w:t xml:space="preserve"> 硕 士 研 究 生 读 书 报 告</w:t>
      </w:r>
    </w:p>
    <w:p>
      <w:pPr>
        <w:ind w:leftChars="-72" w:hanging="173" w:hangingChars="36"/>
        <w:jc w:val="center"/>
        <w:rPr>
          <w:rFonts w:ascii="宋体" w:hAnsi="宋体"/>
          <w:b/>
          <w:sz w:val="48"/>
        </w:rPr>
      </w:pPr>
    </w:p>
    <w:p>
      <w:pPr>
        <w:ind w:left="-58" w:leftChars="-72" w:hanging="115" w:hangingChars="36"/>
        <w:jc w:val="center"/>
        <w:rPr>
          <w:rFonts w:ascii="宋体" w:hAnsi="宋体"/>
          <w:sz w:val="44"/>
        </w:rPr>
      </w:pPr>
      <w:r>
        <w:rPr>
          <w:rFonts w:hint="eastAsia" w:ascii="宋体" w:hAnsi="宋体"/>
          <w:sz w:val="32"/>
        </w:rPr>
        <w:drawing>
          <wp:inline distT="0" distB="0" distL="0" distR="0">
            <wp:extent cx="1066800" cy="1066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pPr>
        <w:jc w:val="center"/>
        <w:rPr>
          <w:rFonts w:ascii="宋体" w:hAnsi="宋体"/>
          <w:sz w:val="44"/>
        </w:rPr>
      </w:pPr>
    </w:p>
    <w:p>
      <w:pPr>
        <w:pStyle w:val="2"/>
        <w:keepNext w:val="0"/>
        <w:keepLines w:val="0"/>
        <w:widowControl/>
        <w:suppressLineNumbers w:val="0"/>
        <w:shd w:val="clear" w:fill="FFFFFF"/>
        <w:spacing w:before="0" w:beforeAutospacing="0" w:after="0" w:afterAutospacing="0"/>
        <w:ind w:left="0" w:right="0" w:firstLine="0"/>
        <w:jc w:val="center"/>
        <w:rPr>
          <w:rFonts w:ascii="宋体" w:hAnsi="宋体"/>
          <w:spacing w:val="5"/>
          <w:kern w:val="0"/>
          <w:sz w:val="32"/>
          <w:szCs w:val="32"/>
          <w:u w:val="single"/>
        </w:rPr>
      </w:pPr>
      <w:r>
        <w:rPr>
          <w:rFonts w:hint="eastAsia" w:ascii="宋体" w:hAnsi="宋体"/>
          <w:spacing w:val="5"/>
          <w:kern w:val="0"/>
          <w:sz w:val="32"/>
          <w:szCs w:val="32"/>
        </w:rPr>
        <w:t xml:space="preserve">题目 </w:t>
      </w:r>
      <w:r>
        <w:rPr>
          <w:rFonts w:ascii="Times New Roman" w:hAnsi="Times New Roman" w:eastAsia="宋体" w:cs="Times New Roman"/>
          <w:b w:val="0"/>
          <w:bCs w:val="0"/>
          <w:spacing w:val="5"/>
          <w:kern w:val="0"/>
          <w:sz w:val="28"/>
          <w:szCs w:val="28"/>
          <w:u w:val="single"/>
          <w:lang w:val="en-US" w:eastAsia="zh-CN" w:bidi="ar-SA"/>
        </w:rPr>
        <w:t xml:space="preserve"> </w:t>
      </w:r>
      <w:r>
        <w:rPr>
          <w:rFonts w:hint="default" w:ascii="Times New Roman" w:hAnsi="Times New Roman" w:eastAsia="宋体" w:cs="Times New Roman"/>
          <w:b w:val="0"/>
          <w:bCs w:val="0"/>
          <w:spacing w:val="5"/>
          <w:kern w:val="0"/>
          <w:sz w:val="28"/>
          <w:szCs w:val="28"/>
          <w:u w:val="single"/>
          <w:lang w:val="en-US" w:eastAsia="zh-CN" w:bidi="ar-SA"/>
        </w:rPr>
        <w:t>QuestSim: Human Motion Tracking from Sparse Sensors with Simulated Avatars</w:t>
      </w:r>
    </w:p>
    <w:p>
      <w:pPr>
        <w:tabs>
          <w:tab w:val="left" w:pos="1980"/>
        </w:tabs>
        <w:rPr>
          <w:rFonts w:ascii="宋体" w:hAnsi="宋体"/>
          <w:u w:val="single"/>
        </w:rPr>
      </w:pPr>
    </w:p>
    <w:p>
      <w:pPr>
        <w:tabs>
          <w:tab w:val="left" w:pos="1980"/>
        </w:tabs>
        <w:ind w:left="2429" w:leftChars="1012"/>
        <w:rPr>
          <w:rFonts w:ascii="宋体" w:hAnsi="宋体"/>
          <w:sz w:val="28"/>
          <w:szCs w:val="28"/>
          <w:u w:val="single"/>
        </w:rPr>
      </w:pPr>
      <w:r>
        <w:rPr>
          <w:rFonts w:hint="eastAsia" w:ascii="宋体" w:hAnsi="宋体"/>
          <w:spacing w:val="5"/>
          <w:kern w:val="0"/>
          <w:sz w:val="28"/>
          <w:szCs w:val="28"/>
        </w:rPr>
        <w:t>作者姓名</w:t>
      </w:r>
      <w:r>
        <w:rPr>
          <w:rFonts w:hint="eastAsia" w:ascii="宋体" w:hAnsi="宋体"/>
          <w:spacing w:val="5"/>
          <w:kern w:val="0"/>
          <w:sz w:val="30"/>
        </w:rPr>
        <w:t xml:space="preserve"> </w:t>
      </w:r>
      <w:r>
        <w:rPr>
          <w:rFonts w:hint="eastAsia" w:ascii="宋体" w:hAnsi="宋体"/>
          <w:spacing w:val="5"/>
          <w:kern w:val="0"/>
          <w:sz w:val="30"/>
          <w:u w:val="single"/>
        </w:rPr>
        <w:t xml:space="preserve"> </w:t>
      </w:r>
      <w:r>
        <w:rPr>
          <w:rFonts w:hint="eastAsia" w:ascii="宋体" w:hAnsi="宋体"/>
          <w:sz w:val="30"/>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梁书伟</w:t>
      </w:r>
      <w:r>
        <w:rPr>
          <w:rFonts w:hint="eastAsia" w:ascii="宋体" w:hAnsi="宋体"/>
          <w:sz w:val="28"/>
          <w:szCs w:val="28"/>
          <w:u w:val="single"/>
        </w:rPr>
        <w:t xml:space="preserve"> </w:t>
      </w:r>
      <w:r>
        <w:rPr>
          <w:rFonts w:hint="eastAsia" w:ascii="宋体" w:hAnsi="宋体"/>
          <w:spacing w:val="5"/>
          <w:kern w:val="0"/>
          <w:sz w:val="30"/>
          <w:u w:val="single"/>
        </w:rPr>
        <w:t xml:space="preserve"> </w:t>
      </w:r>
      <w:r>
        <w:rPr>
          <w:rFonts w:ascii="宋体" w:hAnsi="宋体"/>
          <w:spacing w:val="5"/>
          <w:kern w:val="0"/>
          <w:sz w:val="30"/>
          <w:u w:val="single"/>
        </w:rPr>
        <w:t xml:space="preserve"> </w:t>
      </w:r>
      <w:r>
        <w:rPr>
          <w:rFonts w:hint="eastAsia" w:ascii="宋体" w:hAnsi="宋体"/>
          <w:sz w:val="30"/>
          <w:u w:val="single"/>
        </w:rPr>
        <w:t xml:space="preserve"> </w:t>
      </w:r>
      <w:r>
        <w:rPr>
          <w:rFonts w:ascii="宋体" w:hAnsi="宋体"/>
          <w:sz w:val="30"/>
          <w:u w:val="single"/>
        </w:rPr>
        <w:t xml:space="preserve">  </w:t>
      </w:r>
      <w:r>
        <w:rPr>
          <w:rFonts w:hint="eastAsia" w:ascii="宋体" w:hAnsi="宋体"/>
          <w:sz w:val="28"/>
          <w:szCs w:val="28"/>
          <w:u w:val="single"/>
        </w:rPr>
        <w:t xml:space="preserve">    </w:t>
      </w:r>
    </w:p>
    <w:p>
      <w:pPr>
        <w:tabs>
          <w:tab w:val="left" w:pos="1980"/>
        </w:tabs>
        <w:ind w:left="2429" w:leftChars="1012"/>
        <w:rPr>
          <w:rFonts w:ascii="宋体" w:hAnsi="宋体"/>
          <w:sz w:val="28"/>
          <w:szCs w:val="28"/>
          <w:u w:val="single"/>
        </w:rPr>
      </w:pPr>
      <w:r>
        <w:rPr>
          <w:rFonts w:hint="eastAsia" w:ascii="宋体" w:hAnsi="宋体"/>
          <w:spacing w:val="5"/>
          <w:kern w:val="0"/>
          <w:sz w:val="28"/>
          <w:szCs w:val="28"/>
        </w:rPr>
        <w:t>作者学号</w:t>
      </w:r>
      <w:r>
        <w:rPr>
          <w:rFonts w:hint="eastAsia" w:ascii="宋体" w:hAnsi="宋体"/>
          <w:sz w:val="30"/>
        </w:rPr>
        <w:t xml:space="preserve"> </w:t>
      </w:r>
      <w:r>
        <w:rPr>
          <w:rFonts w:hint="eastAsia" w:ascii="宋体" w:hAnsi="宋体"/>
          <w:spacing w:val="5"/>
          <w:kern w:val="0"/>
          <w:sz w:val="30"/>
          <w:u w:val="single"/>
        </w:rPr>
        <w:t xml:space="preserve"> </w:t>
      </w:r>
      <w:r>
        <w:rPr>
          <w:rFonts w:hint="eastAsia" w:ascii="宋体" w:hAnsi="宋体"/>
          <w:sz w:val="30"/>
          <w:u w:val="single"/>
        </w:rPr>
        <w:t xml:space="preserve"> </w:t>
      </w:r>
      <w:r>
        <w:rPr>
          <w:rFonts w:hint="eastAsia" w:ascii="宋体" w:hAnsi="宋体"/>
          <w:sz w:val="28"/>
          <w:szCs w:val="28"/>
          <w:u w:val="single"/>
        </w:rPr>
        <w:t xml:space="preserve">   </w:t>
      </w:r>
      <w:r>
        <w:rPr>
          <w:rFonts w:ascii="宋体" w:hAnsi="宋体"/>
          <w:sz w:val="28"/>
          <w:szCs w:val="28"/>
          <w:u w:val="single"/>
        </w:rPr>
        <w:t xml:space="preserve">   222510</w:t>
      </w:r>
      <w:r>
        <w:rPr>
          <w:rFonts w:hint="eastAsia" w:ascii="宋体" w:hAnsi="宋体"/>
          <w:sz w:val="28"/>
          <w:szCs w:val="28"/>
          <w:u w:val="single"/>
          <w:lang w:val="en-US" w:eastAsia="zh-CN"/>
        </w:rPr>
        <w:t>82</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pacing w:val="5"/>
          <w:kern w:val="0"/>
          <w:sz w:val="30"/>
          <w:u w:val="single"/>
        </w:rPr>
        <w:t xml:space="preserve"> </w:t>
      </w:r>
      <w:r>
        <w:rPr>
          <w:rFonts w:ascii="宋体" w:hAnsi="宋体"/>
          <w:spacing w:val="5"/>
          <w:kern w:val="0"/>
          <w:sz w:val="30"/>
          <w:u w:val="single"/>
        </w:rPr>
        <w:t xml:space="preserve"> </w:t>
      </w:r>
      <w:r>
        <w:rPr>
          <w:rFonts w:hint="eastAsia" w:ascii="宋体" w:hAnsi="宋体"/>
          <w:sz w:val="30"/>
          <w:u w:val="single"/>
        </w:rPr>
        <w:t xml:space="preserve"> </w:t>
      </w:r>
      <w:r>
        <w:rPr>
          <w:rFonts w:hint="eastAsia" w:ascii="宋体" w:hAnsi="宋体"/>
          <w:sz w:val="28"/>
          <w:szCs w:val="28"/>
          <w:u w:val="single"/>
        </w:rPr>
        <w:t xml:space="preserve">  </w:t>
      </w:r>
    </w:p>
    <w:p>
      <w:pPr>
        <w:tabs>
          <w:tab w:val="left" w:pos="1980"/>
        </w:tabs>
        <w:ind w:left="2429" w:leftChars="1012"/>
        <w:rPr>
          <w:rFonts w:ascii="宋体" w:hAnsi="宋体"/>
          <w:sz w:val="32"/>
          <w:u w:val="single"/>
        </w:rPr>
      </w:pPr>
      <w:r>
        <w:rPr>
          <w:rFonts w:hint="eastAsia" w:ascii="宋体" w:hAnsi="宋体"/>
          <w:spacing w:val="5"/>
          <w:kern w:val="0"/>
          <w:sz w:val="28"/>
          <w:szCs w:val="28"/>
        </w:rPr>
        <w:t xml:space="preserve">指导教师 </w:t>
      </w:r>
      <w:r>
        <w:rPr>
          <w:rFonts w:hint="eastAsia" w:ascii="宋体" w:hAnsi="宋体"/>
          <w:spacing w:val="5"/>
          <w:kern w:val="0"/>
          <w:sz w:val="30"/>
          <w:u w:val="single"/>
        </w:rPr>
        <w:t xml:space="preserve"> </w:t>
      </w:r>
      <w:r>
        <w:rPr>
          <w:rFonts w:hint="eastAsia" w:ascii="宋体" w:hAnsi="宋体"/>
          <w:sz w:val="30"/>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李启雷 </w:t>
      </w:r>
      <w:r>
        <w:rPr>
          <w:rFonts w:hint="eastAsia" w:ascii="宋体" w:hAnsi="宋体"/>
          <w:spacing w:val="5"/>
          <w:kern w:val="0"/>
          <w:sz w:val="30"/>
          <w:u w:val="single"/>
        </w:rPr>
        <w:t xml:space="preserve"> </w:t>
      </w:r>
      <w:r>
        <w:rPr>
          <w:rFonts w:hint="eastAsia" w:ascii="宋体" w:hAnsi="宋体"/>
          <w:sz w:val="30"/>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p>
    <w:p>
      <w:pPr>
        <w:tabs>
          <w:tab w:val="left" w:pos="1980"/>
        </w:tabs>
        <w:ind w:left="2429" w:leftChars="1012"/>
        <w:rPr>
          <w:rFonts w:ascii="宋体" w:hAnsi="宋体"/>
          <w:sz w:val="28"/>
          <w:szCs w:val="28"/>
          <w:u w:val="single"/>
        </w:rPr>
      </w:pPr>
      <w:r>
        <w:rPr>
          <w:rFonts w:hint="eastAsia" w:ascii="宋体" w:hAnsi="宋体"/>
          <w:spacing w:val="5"/>
          <w:kern w:val="0"/>
          <w:sz w:val="28"/>
          <w:szCs w:val="28"/>
        </w:rPr>
        <w:t xml:space="preserve">学科专业 </w:t>
      </w:r>
      <w:r>
        <w:rPr>
          <w:rFonts w:ascii="宋体" w:hAnsi="宋体"/>
          <w:spacing w:val="5"/>
          <w:kern w:val="0"/>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电子信息（软件工程）</w:t>
      </w:r>
      <w:r>
        <w:rPr>
          <w:rFonts w:ascii="宋体" w:hAnsi="宋体"/>
          <w:sz w:val="28"/>
          <w:szCs w:val="28"/>
          <w:u w:val="single"/>
        </w:rPr>
        <w:t xml:space="preserve">  </w:t>
      </w:r>
    </w:p>
    <w:p>
      <w:pPr>
        <w:tabs>
          <w:tab w:val="left" w:pos="1980"/>
        </w:tabs>
        <w:ind w:left="2429" w:leftChars="1012"/>
        <w:rPr>
          <w:rFonts w:ascii="宋体" w:hAnsi="宋体"/>
          <w:spacing w:val="5"/>
          <w:kern w:val="0"/>
          <w:sz w:val="28"/>
          <w:szCs w:val="28"/>
        </w:rPr>
      </w:pPr>
      <w:r>
        <w:rPr>
          <w:rFonts w:hint="eastAsia" w:ascii="宋体" w:hAnsi="宋体"/>
          <w:spacing w:val="5"/>
          <w:kern w:val="0"/>
          <w:sz w:val="28"/>
          <w:szCs w:val="28"/>
        </w:rPr>
        <w:t xml:space="preserve">所在学院 </w:t>
      </w:r>
      <w:r>
        <w:rPr>
          <w:rFonts w:hint="eastAsia" w:ascii="宋体" w:hAnsi="宋体"/>
          <w:spacing w:val="5"/>
          <w:kern w:val="0"/>
          <w:sz w:val="28"/>
          <w:szCs w:val="28"/>
          <w:u w:val="single"/>
        </w:rPr>
        <w:t xml:space="preserve">    </w:t>
      </w:r>
      <w:r>
        <w:rPr>
          <w:rFonts w:ascii="宋体" w:hAnsi="宋体"/>
          <w:spacing w:val="5"/>
          <w:kern w:val="0"/>
          <w:sz w:val="28"/>
          <w:szCs w:val="28"/>
          <w:u w:val="single"/>
        </w:rPr>
        <w:t xml:space="preserve">    </w:t>
      </w:r>
      <w:r>
        <w:rPr>
          <w:rFonts w:hint="eastAsia" w:ascii="宋体" w:hAnsi="宋体"/>
          <w:spacing w:val="5"/>
          <w:kern w:val="0"/>
          <w:sz w:val="28"/>
          <w:szCs w:val="28"/>
          <w:u w:val="single"/>
        </w:rPr>
        <w:t xml:space="preserve">软件学院  </w:t>
      </w:r>
      <w:r>
        <w:rPr>
          <w:rFonts w:ascii="宋体" w:hAnsi="宋体"/>
          <w:spacing w:val="5"/>
          <w:kern w:val="0"/>
          <w:sz w:val="28"/>
          <w:szCs w:val="28"/>
          <w:u w:val="single"/>
        </w:rPr>
        <w:t xml:space="preserve">  </w:t>
      </w:r>
      <w:r>
        <w:rPr>
          <w:rFonts w:hint="eastAsia" w:ascii="宋体" w:hAnsi="宋体"/>
          <w:spacing w:val="5"/>
          <w:kern w:val="0"/>
          <w:sz w:val="28"/>
          <w:szCs w:val="28"/>
          <w:u w:val="single"/>
        </w:rPr>
        <w:t xml:space="preserve">     </w:t>
      </w:r>
    </w:p>
    <w:p>
      <w:pPr>
        <w:tabs>
          <w:tab w:val="left" w:pos="1980"/>
        </w:tabs>
        <w:ind w:left="2429" w:leftChars="1012"/>
        <w:rPr>
          <w:rFonts w:ascii="仿宋_GB2312" w:hAnsi="宋体" w:eastAsia="仿宋_GB2312"/>
          <w:spacing w:val="5"/>
          <w:kern w:val="0"/>
          <w:sz w:val="28"/>
          <w:szCs w:val="28"/>
        </w:rPr>
      </w:pPr>
      <w:r>
        <w:rPr>
          <w:rFonts w:hint="eastAsia" w:ascii="宋体" w:hAnsi="宋体"/>
          <w:spacing w:val="5"/>
          <w:kern w:val="0"/>
          <w:sz w:val="28"/>
          <w:szCs w:val="28"/>
        </w:rPr>
        <w:t xml:space="preserve">提交日期 </w:t>
      </w:r>
      <w:r>
        <w:rPr>
          <w:rFonts w:hint="eastAsia" w:ascii="宋体" w:hAnsi="宋体"/>
          <w:spacing w:val="5"/>
          <w:kern w:val="0"/>
          <w:sz w:val="28"/>
          <w:szCs w:val="28"/>
          <w:u w:val="single"/>
        </w:rPr>
        <w:t xml:space="preserve">   </w:t>
      </w:r>
      <w:r>
        <w:rPr>
          <w:rFonts w:ascii="宋体" w:hAnsi="宋体"/>
          <w:spacing w:val="5"/>
          <w:kern w:val="0"/>
          <w:sz w:val="28"/>
          <w:szCs w:val="28"/>
          <w:u w:val="single"/>
        </w:rPr>
        <w:t xml:space="preserve"> </w:t>
      </w:r>
      <w:r>
        <w:rPr>
          <w:rFonts w:hint="eastAsia" w:ascii="宋体" w:hAnsi="宋体"/>
          <w:spacing w:val="5"/>
          <w:kern w:val="0"/>
          <w:sz w:val="28"/>
          <w:szCs w:val="28"/>
          <w:u w:val="single"/>
        </w:rPr>
        <w:t xml:space="preserve">二○二二  年 </w:t>
      </w:r>
      <w:r>
        <w:rPr>
          <w:rFonts w:ascii="宋体" w:hAnsi="宋体"/>
          <w:spacing w:val="5"/>
          <w:kern w:val="0"/>
          <w:sz w:val="28"/>
          <w:szCs w:val="28"/>
          <w:u w:val="single"/>
        </w:rPr>
        <w:t>12</w:t>
      </w:r>
      <w:r>
        <w:rPr>
          <w:rFonts w:hint="eastAsia" w:ascii="宋体" w:hAnsi="宋体"/>
          <w:spacing w:val="5"/>
          <w:kern w:val="0"/>
          <w:sz w:val="28"/>
          <w:szCs w:val="28"/>
          <w:u w:val="single"/>
        </w:rPr>
        <w:t xml:space="preserve">月 </w:t>
      </w:r>
      <w:r>
        <w:rPr>
          <w:rFonts w:ascii="宋体" w:hAnsi="宋体"/>
          <w:spacing w:val="5"/>
          <w:kern w:val="0"/>
          <w:sz w:val="28"/>
          <w:szCs w:val="28"/>
          <w:u w:val="single"/>
        </w:rPr>
        <w:t xml:space="preserve">  </w:t>
      </w:r>
      <w:r>
        <w:rPr>
          <w:rFonts w:hint="eastAsia" w:ascii="宋体" w:hAnsi="宋体"/>
          <w:spacing w:val="5"/>
          <w:kern w:val="0"/>
          <w:sz w:val="28"/>
          <w:szCs w:val="28"/>
          <w:u w:val="single"/>
        </w:rPr>
        <w:t xml:space="preserve"> </w:t>
      </w:r>
      <w:r>
        <w:rPr>
          <w:rFonts w:hint="eastAsia" w:ascii="仿宋_GB2312" w:hAnsi="宋体" w:eastAsia="仿宋_GB2312"/>
          <w:spacing w:val="5"/>
          <w:kern w:val="0"/>
          <w:sz w:val="28"/>
          <w:szCs w:val="28"/>
        </w:rPr>
        <w:t xml:space="preserve"> </w:t>
      </w:r>
    </w:p>
    <w:p>
      <w:pPr>
        <w:widowControl/>
        <w:jc w:val="left"/>
      </w:pPr>
      <w:r>
        <w:br w:type="page"/>
      </w:r>
    </w:p>
    <w:p>
      <w:pPr>
        <w:pStyle w:val="2"/>
        <w:jc w:val="center"/>
        <w:rPr>
          <w:rFonts w:ascii="宋体" w:hAnsi="宋体"/>
        </w:rPr>
      </w:pPr>
      <w:r>
        <w:rPr>
          <w:rFonts w:hint="eastAsia" w:ascii="宋体" w:hAnsi="宋体"/>
        </w:rPr>
        <w:t>摘要</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ascii="宋体" w:hAnsi="宋体" w:cs="Times New Roman"/>
          <w:szCs w:val="24"/>
        </w:rPr>
      </w:pPr>
      <w:r>
        <w:rPr>
          <w:rFonts w:hint="eastAsia" w:ascii="宋体" w:hAnsi="宋体" w:cs="Times New Roman"/>
          <w:szCs w:val="24"/>
        </w:rPr>
        <w:t>实时跟踪人体运动对于AR/VR中的交互式和沉浸式体验至关重要。然而，关于身体的传感器数据</w:t>
      </w:r>
      <w:r>
        <w:rPr>
          <w:rFonts w:hint="eastAsia" w:ascii="宋体" w:hAnsi="宋体" w:cs="Times New Roman"/>
          <w:szCs w:val="24"/>
          <w:lang w:val="en-US" w:eastAsia="zh-CN"/>
        </w:rPr>
        <w:t>却</w:t>
      </w:r>
      <w:r>
        <w:rPr>
          <w:rFonts w:hint="eastAsia" w:ascii="宋体" w:hAnsi="宋体" w:cs="Times New Roman"/>
          <w:szCs w:val="24"/>
        </w:rPr>
        <w:t>非常有限，</w:t>
      </w:r>
      <w:r>
        <w:rPr>
          <w:rFonts w:hint="eastAsia" w:ascii="宋体" w:hAnsi="宋体" w:cs="Times New Roman"/>
          <w:szCs w:val="24"/>
          <w:lang w:val="en-US" w:eastAsia="zh-CN"/>
        </w:rPr>
        <w:t>仅仅</w:t>
      </w:r>
      <w:r>
        <w:rPr>
          <w:rFonts w:hint="eastAsia" w:ascii="宋体" w:hAnsi="宋体" w:cs="Times New Roman"/>
          <w:szCs w:val="24"/>
        </w:rPr>
        <w:t>可以从独立的可穿戴设备获得，如HMD（头戴式设备）或AR眼镜。</w:t>
      </w:r>
      <w:r>
        <w:rPr>
          <w:rFonts w:hint="eastAsia" w:ascii="宋体" w:hAnsi="宋体" w:cs="Times New Roman"/>
          <w:szCs w:val="24"/>
          <w:lang w:val="en-US" w:eastAsia="zh-CN"/>
        </w:rPr>
        <w:t>这篇论文</w:t>
      </w:r>
      <w:r>
        <w:rPr>
          <w:rFonts w:hint="eastAsia" w:ascii="宋体" w:hAnsi="宋体" w:cs="Times New Roman"/>
          <w:szCs w:val="24"/>
        </w:rPr>
        <w:t>提出了一个强化学习框架，该框架接收来自HMD和两个控制器的稀疏信号，并模拟合理且物理上有效的全身运动。在训练过程中使用高质量的全身运动作为密集监督，</w:t>
      </w:r>
      <w:r>
        <w:rPr>
          <w:rFonts w:hint="eastAsia" w:ascii="宋体" w:hAnsi="宋体" w:cs="Times New Roman"/>
          <w:szCs w:val="24"/>
          <w:lang w:val="en-US" w:eastAsia="zh-CN"/>
        </w:rPr>
        <w:t>随后</w:t>
      </w:r>
      <w:r>
        <w:rPr>
          <w:rFonts w:hint="eastAsia" w:ascii="宋体" w:hAnsi="宋体" w:cs="Times New Roman"/>
          <w:szCs w:val="24"/>
        </w:rPr>
        <w:t>一个简单的策略网络</w:t>
      </w:r>
      <w:r>
        <w:rPr>
          <w:rFonts w:hint="eastAsia" w:ascii="宋体" w:hAnsi="宋体" w:cs="Times New Roman"/>
          <w:szCs w:val="24"/>
          <w:lang w:val="en-US" w:eastAsia="zh-CN"/>
        </w:rPr>
        <w:t>就</w:t>
      </w:r>
      <w:r>
        <w:rPr>
          <w:rFonts w:hint="eastAsia" w:ascii="宋体" w:hAnsi="宋体" w:cs="Times New Roman"/>
          <w:szCs w:val="24"/>
        </w:rPr>
        <w:t>可以学习输出适当的扭矩，使角色平衡、行走和慢跑，同时密切关注输入信号。</w:t>
      </w:r>
      <w:r>
        <w:rPr>
          <w:rFonts w:hint="eastAsia" w:ascii="宋体" w:hAnsi="宋体" w:cs="Times New Roman"/>
          <w:szCs w:val="24"/>
          <w:lang w:val="en-US" w:eastAsia="zh-CN"/>
        </w:rPr>
        <w:t>论文中</w:t>
      </w:r>
      <w:r>
        <w:rPr>
          <w:rFonts w:hint="eastAsia" w:ascii="宋体" w:hAnsi="宋体" w:cs="Times New Roman"/>
          <w:szCs w:val="24"/>
        </w:rPr>
        <w:t>的结果表明，即使输入只是HMD的6D变换，</w:t>
      </w:r>
      <w:r>
        <w:rPr>
          <w:rFonts w:hint="eastAsia" w:ascii="宋体" w:hAnsi="宋体" w:cs="Times New Roman"/>
          <w:szCs w:val="24"/>
          <w:lang w:val="en-US" w:eastAsia="zh-CN"/>
        </w:rPr>
        <w:t>同时</w:t>
      </w:r>
      <w:r>
        <w:rPr>
          <w:rFonts w:hint="eastAsia" w:ascii="宋体" w:hAnsi="宋体" w:cs="Times New Roman"/>
          <w:szCs w:val="24"/>
        </w:rPr>
        <w:t>也没有对下半身进行任何观察，腿部运动</w:t>
      </w:r>
      <w:r>
        <w:rPr>
          <w:rFonts w:hint="eastAsia" w:ascii="宋体" w:hAnsi="宋体" w:cs="Times New Roman"/>
          <w:szCs w:val="24"/>
          <w:lang w:val="en-US" w:eastAsia="zh-CN"/>
        </w:rPr>
        <w:t>也</w:t>
      </w:r>
      <w:r>
        <w:rPr>
          <w:rFonts w:hint="eastAsia" w:ascii="宋体" w:hAnsi="宋体" w:cs="Times New Roman"/>
          <w:szCs w:val="24"/>
        </w:rPr>
        <w:t>与真实情况惊人地相似。</w:t>
      </w:r>
      <w:r>
        <w:rPr>
          <w:rFonts w:hint="eastAsia" w:ascii="宋体" w:hAnsi="宋体" w:cs="Times New Roman"/>
          <w:szCs w:val="24"/>
          <w:lang w:val="en-US" w:eastAsia="zh-CN"/>
        </w:rPr>
        <w:t>论文</w:t>
      </w:r>
      <w:r>
        <w:rPr>
          <w:rFonts w:hint="eastAsia" w:ascii="宋体" w:hAnsi="宋体" w:cs="Times New Roman"/>
          <w:szCs w:val="24"/>
        </w:rPr>
        <w:t>还表明，单一策略可以对不同的运动方式、不同的体型和</w:t>
      </w:r>
      <w:r>
        <w:rPr>
          <w:rFonts w:hint="eastAsia" w:ascii="宋体" w:hAnsi="宋体" w:cs="Times New Roman"/>
          <w:szCs w:val="24"/>
          <w:lang w:val="en-US" w:eastAsia="zh-CN"/>
        </w:rPr>
        <w:t>不同</w:t>
      </w:r>
      <w:r>
        <w:rPr>
          <w:rFonts w:hint="eastAsia" w:ascii="宋体" w:hAnsi="宋体" w:cs="Times New Roman"/>
          <w:szCs w:val="24"/>
        </w:rPr>
        <w:t>的环境具有鲁棒性。</w:t>
      </w:r>
    </w:p>
    <w:p>
      <w:pPr>
        <w:ind w:firstLine="482" w:firstLineChars="200"/>
        <w:rPr>
          <w:rFonts w:ascii="宋体" w:hAnsi="宋体" w:cs="Times New Roman"/>
          <w:szCs w:val="24"/>
        </w:rPr>
      </w:pPr>
      <w:r>
        <w:rPr>
          <w:rFonts w:ascii="宋体" w:hAnsi="宋体" w:cs="Times New Roman"/>
          <w:b/>
          <w:bCs/>
          <w:szCs w:val="24"/>
        </w:rPr>
        <w:t>关键词</w:t>
      </w:r>
      <w:r>
        <w:rPr>
          <w:rFonts w:ascii="宋体" w:hAnsi="宋体" w:cs="Times New Roman"/>
          <w:szCs w:val="24"/>
        </w:rPr>
        <w:t xml:space="preserve">： </w:t>
      </w:r>
      <w:r>
        <w:rPr>
          <w:rFonts w:hint="eastAsia" w:ascii="宋体" w:hAnsi="宋体" w:cs="Times New Roman"/>
          <w:szCs w:val="24"/>
        </w:rPr>
        <w:t>运动跟踪、角色动画、强化学习、可穿戴设备</w:t>
      </w:r>
    </w:p>
    <w:p>
      <w:pPr>
        <w:widowControl/>
        <w:jc w:val="left"/>
      </w:pPr>
      <w:r>
        <w:br w:type="page"/>
      </w:r>
    </w:p>
    <w:p>
      <w:pPr>
        <w:pStyle w:val="2"/>
      </w:pPr>
      <w:r>
        <w:t>1</w:t>
      </w:r>
      <w:r>
        <w:rPr>
          <w:rFonts w:ascii="宋体" w:hAnsi="宋体"/>
        </w:rPr>
        <w:t>引言</w:t>
      </w:r>
    </w:p>
    <w:p>
      <w:pPr>
        <w:ind w:firstLine="420"/>
        <w:rPr>
          <w:rFonts w:hint="eastAsia" w:ascii="宋体" w:hAnsi="宋体" w:cs="Times New Roman"/>
          <w:szCs w:val="24"/>
        </w:rPr>
      </w:pPr>
      <w:r>
        <w:rPr>
          <w:rFonts w:hint="eastAsia" w:ascii="宋体" w:hAnsi="宋体" w:cs="Times New Roman"/>
          <w:szCs w:val="24"/>
        </w:rPr>
        <w:t>AR /</w:t>
      </w:r>
      <w:r>
        <w:rPr>
          <w:rFonts w:hint="eastAsia" w:ascii="宋体" w:hAnsi="宋体" w:cs="Times New Roman"/>
          <w:szCs w:val="24"/>
          <w:lang w:val="en-US" w:eastAsia="zh-CN"/>
        </w:rPr>
        <w:t xml:space="preserve"> </w:t>
      </w:r>
      <w:r>
        <w:rPr>
          <w:rFonts w:hint="eastAsia" w:ascii="宋体" w:hAnsi="宋体" w:cs="Times New Roman"/>
          <w:szCs w:val="24"/>
        </w:rPr>
        <w:t>VR的一个</w:t>
      </w:r>
      <w:r>
        <w:rPr>
          <w:rFonts w:hint="eastAsia" w:ascii="宋体" w:hAnsi="宋体" w:cs="Times New Roman"/>
          <w:szCs w:val="24"/>
          <w:lang w:val="en-US" w:eastAsia="zh-CN"/>
        </w:rPr>
        <w:t>优点</w:t>
      </w:r>
      <w:r>
        <w:rPr>
          <w:rFonts w:hint="eastAsia" w:ascii="宋体" w:hAnsi="宋体" w:cs="Times New Roman"/>
          <w:szCs w:val="24"/>
        </w:rPr>
        <w:t>是，与2D视频相比，它将实现更丰富的</w:t>
      </w:r>
      <w:r>
        <w:rPr>
          <w:rFonts w:hint="eastAsia" w:ascii="宋体" w:hAnsi="宋体" w:cs="Times New Roman"/>
          <w:szCs w:val="24"/>
          <w:lang w:val="en-US" w:eastAsia="zh-CN"/>
        </w:rPr>
        <w:t>画面与更优秀的体验感</w:t>
      </w:r>
      <w:r>
        <w:rPr>
          <w:rFonts w:hint="eastAsia" w:ascii="宋体" w:hAnsi="宋体" w:cs="Times New Roman"/>
          <w:szCs w:val="24"/>
        </w:rPr>
        <w:t>。这可以通过准确捕捉用户动作和肢体语言来实现。为了实现这一点，我们需要传感器和方法来实时再现用户的全身运动。 基于光学标记的解决方案通常用于需要高精度的行业或研究实验室。然而，</w:t>
      </w:r>
      <w:r>
        <w:rPr>
          <w:rFonts w:hint="eastAsia" w:ascii="宋体" w:hAnsi="宋体" w:cs="Times New Roman"/>
          <w:szCs w:val="24"/>
          <w:lang w:val="en-US" w:eastAsia="zh-CN"/>
        </w:rPr>
        <w:t>实现</w:t>
      </w:r>
      <w:r>
        <w:rPr>
          <w:rFonts w:hint="eastAsia" w:ascii="宋体" w:hAnsi="宋体" w:cs="Times New Roman"/>
          <w:szCs w:val="24"/>
        </w:rPr>
        <w:t>很复杂：它需要在整个房间内放置多个摄像头，并在要捕获的用户上附加和校准标记。</w:t>
      </w:r>
      <w:r>
        <w:rPr>
          <w:rFonts w:hint="eastAsia" w:ascii="宋体" w:hAnsi="宋体" w:cs="Times New Roman"/>
          <w:szCs w:val="24"/>
          <w:lang w:val="en-US" w:eastAsia="zh-CN"/>
        </w:rPr>
        <w:t>较为简单</w:t>
      </w:r>
      <w:r>
        <w:rPr>
          <w:rFonts w:hint="eastAsia" w:ascii="宋体" w:hAnsi="宋体" w:cs="Times New Roman"/>
          <w:szCs w:val="24"/>
        </w:rPr>
        <w:t>的解决方案是无标记运动捕获，不需要</w:t>
      </w:r>
      <w:r>
        <w:rPr>
          <w:rFonts w:hint="eastAsia" w:ascii="宋体" w:hAnsi="宋体" w:cs="Times New Roman"/>
          <w:szCs w:val="24"/>
          <w:lang w:val="en-US" w:eastAsia="zh-CN"/>
        </w:rPr>
        <w:t>添</w:t>
      </w:r>
      <w:r>
        <w:rPr>
          <w:rFonts w:hint="eastAsia" w:ascii="宋体" w:hAnsi="宋体" w:cs="Times New Roman"/>
          <w:szCs w:val="24"/>
        </w:rPr>
        <w:t>加用户的任何标记。然而，传感器仍然需要时刻观察用户，因此大范围动作捕捉很困难。这</w:t>
      </w:r>
      <w:r>
        <w:rPr>
          <w:rFonts w:hint="eastAsia" w:ascii="宋体" w:hAnsi="宋体" w:cs="Times New Roman"/>
          <w:szCs w:val="24"/>
          <w:lang w:val="en-US" w:eastAsia="zh-CN"/>
        </w:rPr>
        <w:t>刺激</w:t>
      </w:r>
      <w:r>
        <w:rPr>
          <w:rFonts w:hint="eastAsia" w:ascii="宋体" w:hAnsi="宋体" w:cs="Times New Roman"/>
          <w:szCs w:val="24"/>
        </w:rPr>
        <w:t>了可穿戴传感器的动作捕捉</w:t>
      </w:r>
      <w:r>
        <w:rPr>
          <w:rFonts w:hint="eastAsia" w:ascii="宋体" w:hAnsi="宋体" w:cs="Times New Roman"/>
          <w:szCs w:val="24"/>
          <w:lang w:val="en-US" w:eastAsia="zh-CN"/>
        </w:rPr>
        <w:t>的发展</w:t>
      </w:r>
      <w:r>
        <w:rPr>
          <w:rFonts w:hint="eastAsia" w:ascii="宋体" w:hAnsi="宋体" w:cs="Times New Roman"/>
          <w:szCs w:val="24"/>
        </w:rPr>
        <w:t>，这些传感器仅依赖于连接到用户的传感器，没有其他外部传感方式。一种可穿戴传感器是惯性测量单元 (IMU)，它可以捕捉线性运动</w:t>
      </w:r>
      <w:r>
        <w:rPr>
          <w:rFonts w:hint="eastAsia" w:ascii="宋体" w:hAnsi="宋体" w:cs="Times New Roman"/>
          <w:szCs w:val="24"/>
          <w:lang w:val="en-US" w:eastAsia="zh-CN"/>
        </w:rPr>
        <w:t>与旋转等</w:t>
      </w:r>
      <w:r>
        <w:rPr>
          <w:rFonts w:hint="eastAsia" w:ascii="宋体" w:hAnsi="宋体" w:cs="Times New Roman"/>
          <w:szCs w:val="24"/>
        </w:rPr>
        <w:t>。由于传感器是可穿戴的，它们可以在整个房间甚至室外使用。</w:t>
      </w:r>
    </w:p>
    <w:p>
      <w:pPr>
        <w:ind w:firstLine="420"/>
        <w:rPr>
          <w:rFonts w:hint="eastAsia" w:ascii="宋体" w:hAnsi="宋体" w:cs="Times New Roman"/>
          <w:szCs w:val="24"/>
        </w:rPr>
      </w:pPr>
      <w:r>
        <w:rPr>
          <w:rFonts w:hint="eastAsia" w:ascii="宋体" w:hAnsi="宋体" w:cs="Times New Roman"/>
          <w:szCs w:val="24"/>
        </w:rPr>
        <w:t>然而，AR/VR 设备</w:t>
      </w:r>
      <w:r>
        <w:rPr>
          <w:rFonts w:hint="eastAsia" w:ascii="宋体" w:hAnsi="宋体" w:cs="Times New Roman"/>
          <w:szCs w:val="24"/>
          <w:lang w:val="en-US" w:eastAsia="zh-CN"/>
        </w:rPr>
        <w:t>返回</w:t>
      </w:r>
      <w:r>
        <w:rPr>
          <w:rFonts w:hint="eastAsia" w:ascii="宋体" w:hAnsi="宋体" w:cs="Times New Roman"/>
          <w:szCs w:val="24"/>
        </w:rPr>
        <w:t>的传感器信号很少，没有关于下半身的信息。要</w:t>
      </w:r>
      <w:r>
        <w:rPr>
          <w:rFonts w:hint="eastAsia" w:ascii="宋体" w:hAnsi="宋体" w:cs="Times New Roman"/>
          <w:szCs w:val="24"/>
          <w:lang w:val="en-US" w:eastAsia="zh-CN"/>
        </w:rPr>
        <w:t>用</w:t>
      </w:r>
      <w:r>
        <w:rPr>
          <w:rFonts w:hint="eastAsia" w:ascii="宋体" w:hAnsi="宋体" w:cs="Times New Roman"/>
          <w:szCs w:val="24"/>
        </w:rPr>
        <w:t>这些数据重建全身</w:t>
      </w:r>
      <w:r>
        <w:rPr>
          <w:rFonts w:hint="eastAsia" w:ascii="宋体" w:hAnsi="宋体" w:cs="Times New Roman"/>
          <w:szCs w:val="24"/>
          <w:lang w:val="en-US" w:eastAsia="zh-CN"/>
        </w:rPr>
        <w:t>动作</w:t>
      </w:r>
      <w:r>
        <w:rPr>
          <w:rFonts w:hint="eastAsia" w:ascii="宋体" w:hAnsi="宋体" w:cs="Times New Roman"/>
          <w:szCs w:val="24"/>
        </w:rPr>
        <w:t>，</w:t>
      </w:r>
      <w:r>
        <w:rPr>
          <w:rFonts w:hint="eastAsia" w:ascii="宋体" w:hAnsi="宋体" w:cs="Times New Roman"/>
          <w:szCs w:val="24"/>
          <w:lang w:val="en-US" w:eastAsia="zh-CN"/>
        </w:rPr>
        <w:t>某些部分必须经过合成</w:t>
      </w:r>
      <w:r>
        <w:rPr>
          <w:rFonts w:hint="eastAsia" w:ascii="宋体" w:hAnsi="宋体" w:cs="Times New Roman"/>
          <w:szCs w:val="24"/>
        </w:rPr>
        <w:t>。</w:t>
      </w:r>
      <w:r>
        <w:rPr>
          <w:rFonts w:hint="eastAsia" w:ascii="宋体" w:hAnsi="宋体" w:cs="Times New Roman"/>
          <w:szCs w:val="24"/>
          <w:lang w:val="en-US" w:eastAsia="zh-CN"/>
        </w:rPr>
        <w:t>传统纯</w:t>
      </w:r>
      <w:r>
        <w:rPr>
          <w:rFonts w:hint="eastAsia" w:ascii="宋体" w:hAnsi="宋体" w:cs="Times New Roman"/>
          <w:szCs w:val="24"/>
        </w:rPr>
        <w:t>运动学方法难以</w:t>
      </w:r>
      <w:r>
        <w:rPr>
          <w:rFonts w:hint="eastAsia" w:ascii="宋体" w:hAnsi="宋体" w:cs="Times New Roman"/>
          <w:szCs w:val="24"/>
          <w:lang w:val="en-US" w:eastAsia="zh-CN"/>
        </w:rPr>
        <w:t>有效的</w:t>
      </w:r>
      <w:r>
        <w:rPr>
          <w:rFonts w:hint="eastAsia" w:ascii="宋体" w:hAnsi="宋体" w:cs="Times New Roman"/>
          <w:szCs w:val="24"/>
        </w:rPr>
        <w:t>合成这些缺失的信息，尤其是</w:t>
      </w:r>
      <w:r>
        <w:rPr>
          <w:rFonts w:hint="eastAsia" w:ascii="宋体" w:hAnsi="宋体" w:cs="Times New Roman"/>
          <w:szCs w:val="24"/>
          <w:lang w:val="en-US" w:eastAsia="zh-CN"/>
        </w:rPr>
        <w:t>输入较为稀疏的情况下</w:t>
      </w:r>
      <w:r>
        <w:rPr>
          <w:rFonts w:hint="eastAsia" w:ascii="宋体" w:hAnsi="宋体" w:cs="Times New Roman"/>
          <w:szCs w:val="24"/>
        </w:rPr>
        <w:t>。这可能会导致</w:t>
      </w:r>
      <w:r>
        <w:rPr>
          <w:rFonts w:hint="eastAsia" w:ascii="宋体" w:hAnsi="宋体" w:cs="Times New Roman"/>
          <w:szCs w:val="24"/>
          <w:lang w:val="en-US" w:eastAsia="zh-CN"/>
        </w:rPr>
        <w:t>伪影</w:t>
      </w:r>
      <w:r>
        <w:rPr>
          <w:rFonts w:hint="eastAsia" w:ascii="宋体" w:hAnsi="宋体" w:cs="Times New Roman"/>
          <w:szCs w:val="24"/>
        </w:rPr>
        <w:t>，例如抖动、</w:t>
      </w:r>
      <w:r>
        <w:rPr>
          <w:rFonts w:hint="eastAsia" w:ascii="宋体" w:hAnsi="宋体" w:cs="Times New Roman"/>
          <w:szCs w:val="24"/>
          <w:lang w:val="en-US" w:eastAsia="zh-CN"/>
        </w:rPr>
        <w:t>脚部滑动</w:t>
      </w:r>
      <w:r>
        <w:rPr>
          <w:rFonts w:hint="eastAsia" w:ascii="宋体" w:hAnsi="宋体" w:cs="Times New Roman"/>
          <w:szCs w:val="24"/>
        </w:rPr>
        <w:t>和</w:t>
      </w:r>
      <w:r>
        <w:rPr>
          <w:rFonts w:hint="eastAsia" w:ascii="宋体" w:hAnsi="宋体" w:cs="Times New Roman"/>
          <w:szCs w:val="24"/>
          <w:lang w:val="en-US" w:eastAsia="zh-CN"/>
        </w:rPr>
        <w:t>接触不稳</w:t>
      </w:r>
      <w:r>
        <w:rPr>
          <w:rFonts w:hint="eastAsia" w:ascii="宋体" w:hAnsi="宋体" w:cs="Times New Roman"/>
          <w:szCs w:val="24"/>
        </w:rPr>
        <w:t>。在这</w:t>
      </w:r>
      <w:r>
        <w:rPr>
          <w:rFonts w:hint="eastAsia" w:ascii="宋体" w:hAnsi="宋体" w:cs="Times New Roman"/>
          <w:szCs w:val="24"/>
          <w:lang w:val="en-US" w:eastAsia="zh-CN"/>
        </w:rPr>
        <w:t>篇论文</w:t>
      </w:r>
      <w:r>
        <w:rPr>
          <w:rFonts w:hint="eastAsia" w:ascii="宋体" w:hAnsi="宋体" w:cs="Times New Roman"/>
          <w:szCs w:val="24"/>
        </w:rPr>
        <w:t>中，</w:t>
      </w:r>
      <w:r>
        <w:rPr>
          <w:rFonts w:hint="eastAsia" w:ascii="宋体" w:hAnsi="宋体" w:cs="Times New Roman"/>
          <w:szCs w:val="24"/>
          <w:lang w:val="en-US" w:eastAsia="zh-CN"/>
        </w:rPr>
        <w:t>其</w:t>
      </w:r>
      <w:r>
        <w:rPr>
          <w:rFonts w:hint="eastAsia" w:ascii="宋体" w:hAnsi="宋体" w:cs="Times New Roman"/>
          <w:szCs w:val="24"/>
        </w:rPr>
        <w:t>将现成的物理模拟器集成到跟踪管道中，以将解决方案空间限制为物理上有效的</w:t>
      </w:r>
      <w:r>
        <w:rPr>
          <w:rFonts w:hint="eastAsia" w:ascii="宋体" w:hAnsi="宋体" w:cs="Times New Roman"/>
          <w:szCs w:val="24"/>
          <w:lang w:val="en-US" w:eastAsia="zh-CN"/>
        </w:rPr>
        <w:t>动作</w:t>
      </w:r>
      <w:r>
        <w:rPr>
          <w:rFonts w:hint="eastAsia" w:ascii="宋体" w:hAnsi="宋体" w:cs="Times New Roman"/>
          <w:szCs w:val="24"/>
        </w:rPr>
        <w:t>，以减轻其中一些伪影。</w:t>
      </w:r>
      <w:r>
        <w:rPr>
          <w:rFonts w:hint="eastAsia" w:ascii="宋体" w:hAnsi="宋体" w:cs="Times New Roman"/>
          <w:szCs w:val="24"/>
          <w:lang w:val="en-US" w:eastAsia="zh-CN"/>
        </w:rPr>
        <w:t>其</w:t>
      </w:r>
      <w:r>
        <w:rPr>
          <w:rFonts w:hint="eastAsia" w:ascii="宋体" w:hAnsi="宋体" w:cs="Times New Roman"/>
          <w:szCs w:val="24"/>
        </w:rPr>
        <w:t>表明稀疏的上半身传感器携带足够的信号，当与物理学相结合时，即使仅来自 HMD，也能预测下半身姿势。</w:t>
      </w:r>
      <w:r>
        <w:rPr>
          <w:rFonts w:hint="eastAsia" w:ascii="宋体" w:hAnsi="宋体" w:cs="Times New Roman"/>
          <w:szCs w:val="24"/>
          <w:lang w:val="en-US" w:eastAsia="zh-CN"/>
        </w:rPr>
        <w:t>其</w:t>
      </w:r>
      <w:r>
        <w:rPr>
          <w:rFonts w:hint="eastAsia" w:ascii="宋体" w:hAnsi="宋体" w:cs="Times New Roman"/>
          <w:szCs w:val="24"/>
        </w:rPr>
        <w:t>通过使用单一策略跟踪来自真实世界传感器数据的不同高度的用户来证明这一点，并通过深度强化学习进行端到端训练。与运动学方法相比，这会创建具有较少伪影的运动，例如</w:t>
      </w:r>
      <w:r>
        <w:rPr>
          <w:rFonts w:hint="eastAsia" w:ascii="宋体" w:hAnsi="宋体" w:cs="Times New Roman"/>
          <w:szCs w:val="24"/>
          <w:lang w:val="en-US" w:eastAsia="zh-CN"/>
        </w:rPr>
        <w:t>脚部滑动</w:t>
      </w:r>
      <w:r>
        <w:rPr>
          <w:rFonts w:hint="eastAsia" w:ascii="宋体" w:hAnsi="宋体" w:cs="Times New Roman"/>
          <w:szCs w:val="24"/>
        </w:rPr>
        <w:t>。模拟环境还可用于调整运动（例如，适应崎岖地形），以更好地适应虚拟环境。</w:t>
      </w:r>
    </w:p>
    <w:p>
      <w:pPr>
        <w:ind w:firstLine="420"/>
        <w:rPr>
          <w:rFonts w:ascii="宋体" w:hAnsi="宋体" w:cs="Times New Roman"/>
          <w:szCs w:val="24"/>
        </w:rPr>
      </w:pPr>
    </w:p>
    <w:p>
      <w:pPr>
        <w:keepNext/>
        <w:ind w:firstLine="420"/>
        <w:jc w:val="center"/>
      </w:pPr>
      <w:r>
        <w:drawing>
          <wp:inline distT="0" distB="0" distL="114300" distR="114300">
            <wp:extent cx="5269230" cy="1803400"/>
            <wp:effectExtent l="0" t="0" r="127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69230" cy="1803400"/>
                    </a:xfrm>
                    <a:prstGeom prst="rect">
                      <a:avLst/>
                    </a:prstGeom>
                    <a:noFill/>
                    <a:ln>
                      <a:noFill/>
                    </a:ln>
                  </pic:spPr>
                </pic:pic>
              </a:graphicData>
            </a:graphic>
          </wp:inline>
        </w:drawing>
      </w:r>
    </w:p>
    <w:p>
      <w:pPr>
        <w:pStyle w:val="3"/>
        <w:jc w:val="center"/>
        <w:rPr>
          <w:rFonts w:ascii="宋体" w:hAnsi="宋体"/>
        </w:rPr>
      </w:pPr>
      <w:r>
        <w:t xml:space="preserve">图 </w:t>
      </w:r>
      <w:r>
        <w:fldChar w:fldCharType="begin"/>
      </w:r>
      <w:r>
        <w:instrText xml:space="preserve"> SEQ 图 \* ARABIC </w:instrText>
      </w:r>
      <w:r>
        <w:fldChar w:fldCharType="separate"/>
      </w:r>
      <w:r>
        <w:t>1</w:t>
      </w:r>
      <w:r>
        <w:fldChar w:fldCharType="end"/>
      </w:r>
      <w:r>
        <w:t xml:space="preserve"> </w:t>
      </w:r>
      <w:r>
        <w:rPr>
          <w:rFonts w:hint="eastAsia"/>
        </w:rPr>
        <w:t>运动捕捉图示</w:t>
      </w:r>
    </w:p>
    <w:p>
      <w:pPr>
        <w:pStyle w:val="2"/>
        <w:rPr>
          <w:rFonts w:ascii="宋体" w:hAnsi="宋体"/>
        </w:rPr>
      </w:pPr>
      <w:r>
        <w:t>2</w:t>
      </w:r>
      <w:r>
        <w:rPr>
          <w:rFonts w:hint="eastAsia" w:ascii="宋体" w:hAnsi="宋体"/>
        </w:rPr>
        <w:t>内容介绍</w:t>
      </w:r>
    </w:p>
    <w:p>
      <w:pPr>
        <w:rPr>
          <w:rFonts w:hint="eastAsia"/>
        </w:rPr>
      </w:pPr>
      <w:r>
        <w:tab/>
      </w:r>
      <w:r>
        <w:rPr>
          <w:rFonts w:hint="eastAsia"/>
          <w:lang w:val="en-US" w:eastAsia="zh-CN"/>
        </w:rPr>
        <w:t>论文的</w:t>
      </w:r>
      <w:r>
        <w:rPr>
          <w:rFonts w:hint="eastAsia"/>
        </w:rPr>
        <w:t>目标是从稀疏的用户观察中重建用户的全身姿势</w:t>
      </w:r>
      <m:oMath>
        <m:sSub>
          <m:sSubPr>
            <m:ctrlPr>
              <w:rPr>
                <w:rFonts w:hint="eastAsia" w:ascii="Cambria Math" w:hAnsi="Cambria Math"/>
              </w:rPr>
            </m:ctrlPr>
          </m:sSubPr>
          <m:e>
            <m:r>
              <m:rPr>
                <m:sty m:val="p"/>
              </m:rPr>
              <w:rPr>
                <w:rFonts w:hint="default" w:ascii="Cambria Math" w:hAnsi="Cambria Math"/>
                <w:lang w:val="en-US" w:eastAsia="zh-CN"/>
              </w:rPr>
              <m:t>o</m:t>
            </m:r>
            <m:ctrlPr>
              <w:rPr>
                <w:rFonts w:hint="eastAsia" w:ascii="Cambria Math" w:hAnsi="Cambria Math"/>
              </w:rPr>
            </m:ctrlPr>
          </m:e>
          <m:sub>
            <m:r>
              <m:rPr>
                <m:sty m:val="p"/>
              </m:rPr>
              <w:rPr>
                <w:rFonts w:hint="default" w:ascii="Cambria Math" w:hAnsi="Cambria Math"/>
                <w:lang w:val="en-US" w:eastAsia="zh-CN"/>
              </w:rPr>
              <m:t>useer</m:t>
            </m:r>
            <m:ctrlPr>
              <w:rPr>
                <w:rFonts w:hint="eastAsia" w:ascii="Cambria Math" w:hAnsi="Cambria Math"/>
              </w:rPr>
            </m:ctrlPr>
          </m:sub>
        </m:sSub>
      </m:oMath>
      <w:r>
        <w:rPr>
          <w:rFonts w:hint="eastAsia"/>
        </w:rPr>
        <w:t>，如图2所示。这个输出姿势</w:t>
      </w:r>
      <m:oMath>
        <m:sSub>
          <m:sSubPr>
            <m:ctrlPr>
              <w:rPr>
                <w:rFonts w:ascii="Cambria Math" w:hAnsi="Cambria Math"/>
                <w:i/>
              </w:rPr>
            </m:ctrlPr>
          </m:sSubPr>
          <m:e>
            <m:r>
              <m:rPr/>
              <w:rPr>
                <w:rFonts w:hint="default" w:ascii="Cambria Math" w:hAnsi="Cambria Math"/>
                <w:lang w:val="en-US" w:eastAsia="zh-CN"/>
              </w:rPr>
              <m:t>s</m:t>
            </m:r>
            <m:ctrlPr>
              <w:rPr>
                <w:rFonts w:ascii="Cambria Math" w:hAnsi="Cambria Math"/>
                <w:i/>
              </w:rPr>
            </m:ctrlPr>
          </m:e>
          <m:sub>
            <m:r>
              <m:rPr/>
              <w:rPr>
                <w:rFonts w:hint="default" w:ascii="Cambria Math" w:hAnsi="Cambria Math"/>
                <w:lang w:val="en-US" w:eastAsia="zh-CN"/>
              </w:rPr>
              <m:t>t</m:t>
            </m:r>
            <m:ctrlPr>
              <w:rPr>
                <w:rFonts w:ascii="Cambria Math" w:hAnsi="Cambria Math"/>
                <w:i/>
              </w:rPr>
            </m:ctrlPr>
          </m:sub>
        </m:sSub>
      </m:oMath>
      <w:r>
        <w:rPr>
          <w:rFonts w:hint="eastAsia"/>
        </w:rPr>
        <w:t>是由物理模拟生成的。模拟器由关节力矩驱动，关节力矩由神经网络产生。我们使用强化学习和模仿目标，训练</w:t>
      </w:r>
      <w:r>
        <w:rPr>
          <w:rFonts w:hint="eastAsia"/>
          <w:lang w:val="en-US" w:eastAsia="zh-CN"/>
        </w:rPr>
        <w:t>策略</w:t>
      </w:r>
      <w:r>
        <w:rPr>
          <w:rFonts w:hint="eastAsia"/>
        </w:rPr>
        <w:t>产生跟踪用户的力矩。在训练期间，我们使用标量奖励</w:t>
      </w:r>
      <m:oMath>
        <m:sSub>
          <m:sSubPr>
            <m:ctrlPr>
              <w:rPr>
                <w:rFonts w:ascii="Cambria Math" w:hAnsi="Cambria Math"/>
                <w:i/>
              </w:rPr>
            </m:ctrlPr>
          </m:sSubPr>
          <m:e>
            <m:r>
              <m:rPr/>
              <w:rPr>
                <w:rFonts w:hint="default" w:ascii="Cambria Math" w:hAnsi="Cambria Math"/>
                <w:lang w:val="en-US" w:eastAsia="zh-CN"/>
              </w:rPr>
              <m:t>r</m:t>
            </m:r>
            <m:ctrlPr>
              <w:rPr>
                <w:rFonts w:ascii="Cambria Math" w:hAnsi="Cambria Math"/>
                <w:i/>
              </w:rPr>
            </m:ctrlPr>
          </m:e>
          <m:sub>
            <m:r>
              <m:rPr/>
              <w:rPr>
                <w:rFonts w:hint="default" w:ascii="Cambria Math" w:hAnsi="Cambria Math"/>
                <w:lang w:val="en-US" w:eastAsia="zh-CN"/>
              </w:rPr>
              <m:t>t</m:t>
            </m:r>
            <m:ctrlPr>
              <w:rPr>
                <w:rFonts w:ascii="Cambria Math" w:hAnsi="Cambria Math"/>
                <w:i/>
              </w:rPr>
            </m:ctrlPr>
          </m:sub>
        </m:sSub>
      </m:oMath>
      <w:r>
        <w:rPr>
          <w:rFonts w:hint="eastAsia"/>
        </w:rPr>
        <w:t>捕获生成姿势</w:t>
      </w:r>
      <m:oMath>
        <m:sSub>
          <m:sSubPr>
            <m:ctrlPr>
              <w:rPr>
                <w:rFonts w:ascii="Cambria Math" w:hAnsi="Cambria Math"/>
                <w:i/>
              </w:rPr>
            </m:ctrlPr>
          </m:sSubPr>
          <m:e>
            <m:r>
              <m:rPr/>
              <w:rPr>
                <w:rFonts w:hint="default" w:ascii="Cambria Math" w:hAnsi="Cambria Math"/>
                <w:lang w:val="en-US" w:eastAsia="zh-CN"/>
              </w:rPr>
              <m:t>s</m:t>
            </m:r>
            <m:ctrlPr>
              <w:rPr>
                <w:rFonts w:ascii="Cambria Math" w:hAnsi="Cambria Math"/>
                <w:i/>
              </w:rPr>
            </m:ctrlPr>
          </m:e>
          <m:sub>
            <m:r>
              <m:rPr/>
              <w:rPr>
                <w:rFonts w:hint="default" w:ascii="Cambria Math" w:hAnsi="Cambria Math"/>
                <w:lang w:val="en-US" w:eastAsia="zh-CN"/>
              </w:rPr>
              <m:t>t</m:t>
            </m:r>
            <m:ctrlPr>
              <w:rPr>
                <w:rFonts w:ascii="Cambria Math" w:hAnsi="Cambria Math"/>
                <w:i/>
              </w:rPr>
            </m:ctrlPr>
          </m:sub>
        </m:sSub>
      </m:oMath>
      <w:r>
        <w:rPr>
          <w:rFonts w:hint="eastAsia"/>
        </w:rPr>
        <w:t>的目标，该姿势尽可能接近运动数据库中相应的地面真实姿势</w:t>
      </w:r>
      <m:oMath>
        <m:sSub>
          <m:sSubPr>
            <m:ctrlPr>
              <w:rPr>
                <w:rFonts w:ascii="Cambria Math" w:hAnsi="Cambria Math"/>
                <w:i/>
              </w:rPr>
            </m:ctrlPr>
          </m:sSubPr>
          <m:e>
            <m:r>
              <m:rPr/>
              <w:rPr>
                <w:rFonts w:hint="default" w:ascii="Cambria Math" w:hAnsi="Cambria Math"/>
                <w:lang w:val="en-US" w:eastAsia="zh-CN"/>
              </w:rPr>
              <m:t>s</m:t>
            </m:r>
            <m:ctrlPr>
              <w:rPr>
                <w:rFonts w:ascii="Cambria Math" w:hAnsi="Cambria Math"/>
                <w:i/>
              </w:rPr>
            </m:ctrlPr>
          </m:e>
          <m:sub>
            <m:r>
              <m:rPr/>
              <w:rPr>
                <w:rFonts w:hint="default" w:ascii="Cambria Math" w:hAnsi="Cambria Math"/>
                <w:lang w:val="en-US" w:eastAsia="zh-CN"/>
              </w:rPr>
              <m:t>t,gt</m:t>
            </m:r>
            <m:ctrlPr>
              <w:rPr>
                <w:rFonts w:ascii="Cambria Math" w:hAnsi="Cambria Math"/>
                <w:i/>
              </w:rPr>
            </m:ctrlPr>
          </m:sub>
        </m:sSub>
      </m:oMath>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eastAsia="宋体"/>
          <w:lang w:eastAsia="zh-CN"/>
        </w:rPr>
      </w:pPr>
      <w:r>
        <w:rPr>
          <w:rFonts w:hint="eastAsia"/>
        </w:rPr>
        <w:t>假设这种架构适用于稀疏输入数据，因为在训练期间有高质量的全身监督信号，以及模拟状态反馈策略。由于</w:t>
      </w:r>
      <w:r>
        <w:rPr>
          <w:rFonts w:hint="eastAsia"/>
          <w:lang w:val="en-US" w:eastAsia="zh-CN"/>
        </w:rPr>
        <w:t>获取的用户信号</w:t>
      </w:r>
      <w:r>
        <w:rPr>
          <w:rFonts w:hint="eastAsia"/>
        </w:rPr>
        <w:t>是稀疏的并且没有提供太多关于用户的信息，因此考虑物理模拟角色的当前状态可以显着减少可能的下一个姿势的</w:t>
      </w:r>
      <w:r>
        <w:rPr>
          <w:rFonts w:hint="eastAsia"/>
          <w:lang w:val="en-US" w:eastAsia="zh-CN"/>
        </w:rPr>
        <w:t>错误</w:t>
      </w:r>
      <w:r>
        <w:rPr>
          <w:rFonts w:hint="eastAsia"/>
        </w:rPr>
        <w:t>。这允许策略使用此内部状态来决定最佳操作。对于运动学跟踪方法，此反馈回路在概念上类似于递归神经网络 (RNN) 或“Pose Priors”。然而，我们不需要 RNN 或 Transformer 等复杂架构，3 层 MLP 策略就足够了。该策略需要观察作为输入，以确定每个模拟步骤的扭矩。观察结果可以分为以下讨论的三个部分：来自模拟角色的观察结果，来自用户佩戴的传感器的稀疏观察结果，以及用户的规模</w:t>
      </w:r>
      <w:r>
        <w:rPr>
          <w:rFonts w:hint="eastAsia"/>
          <w:lang w:eastAsia="zh-CN"/>
        </w:rPr>
        <w:t>。</w:t>
      </w:r>
    </w:p>
    <w:p>
      <w:pPr>
        <w:rPr>
          <w:rFonts w:hint="eastAsia"/>
        </w:rPr>
      </w:pPr>
    </w:p>
    <w:p>
      <w:pPr>
        <w:keepNext/>
        <w:jc w:val="center"/>
      </w:pPr>
      <w:r>
        <w:drawing>
          <wp:inline distT="0" distB="0" distL="114300" distR="114300">
            <wp:extent cx="4248150" cy="2133600"/>
            <wp:effectExtent l="0" t="0" r="635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4248150" cy="2133600"/>
                    </a:xfrm>
                    <a:prstGeom prst="rect">
                      <a:avLst/>
                    </a:prstGeom>
                    <a:noFill/>
                    <a:ln>
                      <a:noFill/>
                    </a:ln>
                  </pic:spPr>
                </pic:pic>
              </a:graphicData>
            </a:graphic>
          </wp:inline>
        </w:drawing>
      </w:r>
    </w:p>
    <w:p>
      <w:pPr>
        <w:pStyle w:val="3"/>
        <w:jc w:val="center"/>
        <w:rPr>
          <w:rFonts w:hint="eastAsia" w:eastAsia="黑体"/>
          <w:lang w:eastAsia="zh-CN"/>
        </w:rPr>
      </w:pPr>
      <w:r>
        <w:t xml:space="preserve">图 </w:t>
      </w:r>
      <w:r>
        <w:fldChar w:fldCharType="begin"/>
      </w:r>
      <w:r>
        <w:instrText xml:space="preserve"> SEQ 图 \* ARABIC </w:instrText>
      </w:r>
      <w:r>
        <w:fldChar w:fldCharType="separate"/>
      </w:r>
      <w:r>
        <w:t>2</w:t>
      </w:r>
      <w:r>
        <w:fldChar w:fldCharType="end"/>
      </w:r>
      <w:r>
        <w:t xml:space="preserve"> </w:t>
      </w:r>
    </w:p>
    <w:p>
      <w:pPr>
        <w:rPr>
          <w:rFonts w:hint="eastAsia"/>
        </w:rPr>
      </w:pPr>
      <w:r>
        <w:tab/>
      </w:r>
      <w:r>
        <w:rPr>
          <w:rFonts w:hint="eastAsia"/>
        </w:rPr>
        <w:t>模拟化身具有 33 个自由度。它是完全可观察的，允许策略访问任何有助于确定力矩的值。我们使用关节角度</w:t>
      </w:r>
      <m:oMath>
        <m:sSub>
          <m:sSubPr>
            <m:ctrlPr>
              <w:rPr>
                <w:rFonts w:ascii="Cambria Math" w:hAnsi="Cambria Math"/>
                <w:i/>
              </w:rPr>
            </m:ctrlPr>
          </m:sSubPr>
          <m:e>
            <m:r>
              <m:rPr/>
              <w:rPr>
                <w:rFonts w:hint="default" w:ascii="Cambria Math" w:hAnsi="Cambria Math"/>
                <w:lang w:val="en-US" w:eastAsia="zh-CN"/>
              </w:rPr>
              <m:t>o</m:t>
            </m:r>
            <m:ctrlPr>
              <w:rPr>
                <w:rFonts w:ascii="Cambria Math" w:hAnsi="Cambria Math"/>
                <w:i/>
              </w:rPr>
            </m:ctrlPr>
          </m:e>
          <m:sub>
            <m:r>
              <m:rPr/>
              <w:rPr>
                <w:rFonts w:hint="default" w:ascii="Cambria Math" w:hAnsi="Cambria Math"/>
                <w:lang w:val="en-US" w:eastAsia="zh-CN"/>
              </w:rPr>
              <m:t>sim,q</m:t>
            </m:r>
            <m:ctrlPr>
              <w:rPr>
                <w:rFonts w:ascii="Cambria Math" w:hAnsi="Cambria Math"/>
                <w:i/>
              </w:rPr>
            </m:ctrlPr>
          </m:sub>
        </m:sSub>
      </m:oMath>
      <w:r>
        <w:rPr>
          <w:rFonts w:hint="eastAsia"/>
        </w:rPr>
        <w:t>∈</w:t>
      </w:r>
      <m:oMath>
        <m:r>
          <m:rPr>
            <m:sty m:val="p"/>
          </m:rPr>
          <w:rPr>
            <w:rFonts w:hint="eastAsia" w:ascii="Cambria Math" w:hAnsi="Cambria Math" w:cstheme="minorBidi"/>
            <w:kern w:val="2"/>
            <w:sz w:val="24"/>
            <w:szCs w:val="22"/>
            <w:lang w:val="en-US" w:bidi="ar-SA"/>
          </w:rPr>
          <m:t xml:space="preserve"> </m:t>
        </m:r>
        <m:sSup>
          <m:sSupPr>
            <m:ctrlPr>
              <w:rPr>
                <w:rFonts w:hint="eastAsia" w:ascii="Cambria Math" w:hAnsi="Cambria Math" w:cstheme="minorBidi"/>
                <w:kern w:val="2"/>
                <w:sz w:val="24"/>
                <w:szCs w:val="22"/>
                <w:lang w:val="en-US" w:bidi="ar-SA"/>
              </w:rPr>
            </m:ctrlPr>
          </m:sSupPr>
          <m:e>
            <m:r>
              <m:rPr>
                <m:sty m:val="p"/>
              </m:rPr>
              <w:rPr>
                <w:rFonts w:hint="default" w:ascii="Cambria Math" w:hAnsi="Cambria Math" w:cstheme="minorBidi"/>
                <w:kern w:val="2"/>
                <w:sz w:val="24"/>
                <w:szCs w:val="22"/>
                <w:lang w:val="en-US" w:eastAsia="zh-CN" w:bidi="ar-SA"/>
              </w:rPr>
              <m:t>R</m:t>
            </m:r>
            <m:ctrlPr>
              <w:rPr>
                <w:rFonts w:hint="eastAsia" w:ascii="Cambria Math" w:hAnsi="Cambria Math" w:cstheme="minorBidi"/>
                <w:kern w:val="2"/>
                <w:sz w:val="24"/>
                <w:szCs w:val="22"/>
                <w:lang w:val="en-US" w:bidi="ar-SA"/>
              </w:rPr>
            </m:ctrlPr>
          </m:e>
          <m:sup>
            <m:r>
              <m:rPr>
                <m:sty m:val="p"/>
              </m:rPr>
              <w:rPr>
                <w:rFonts w:hint="default" w:ascii="Cambria Math" w:hAnsi="Cambria Math" w:cstheme="minorBidi"/>
                <w:kern w:val="2"/>
                <w:sz w:val="24"/>
                <w:szCs w:val="22"/>
                <w:lang w:val="en-US" w:eastAsia="zh-CN" w:bidi="ar-SA"/>
              </w:rPr>
              <m:t>33</m:t>
            </m:r>
            <m:ctrlPr>
              <w:rPr>
                <w:rFonts w:hint="eastAsia" w:ascii="Cambria Math" w:hAnsi="Cambria Math" w:cstheme="minorBidi"/>
                <w:kern w:val="2"/>
                <w:sz w:val="24"/>
                <w:szCs w:val="22"/>
                <w:lang w:val="en-US" w:bidi="ar-SA"/>
              </w:rPr>
            </m:ctrlPr>
          </m:sup>
        </m:sSup>
        <m:r>
          <m:rPr>
            <m:sty m:val="p"/>
          </m:rPr>
          <w:rPr>
            <w:rFonts w:hint="eastAsia" w:ascii="Cambria Math" w:hAnsi="Cambria Math" w:cstheme="minorBidi"/>
            <w:kern w:val="2"/>
            <w:sz w:val="24"/>
            <w:szCs w:val="22"/>
            <w:lang w:val="en-US" w:bidi="ar-SA"/>
          </w:rPr>
          <m:t xml:space="preserve"> </m:t>
        </m:r>
      </m:oMath>
      <w:r>
        <w:rPr>
          <w:rFonts w:hint="eastAsia"/>
        </w:rPr>
        <w:t>和关节角速度</w:t>
      </w:r>
      <m:oMath>
        <m:sSub>
          <m:sSubPr>
            <m:ctrlPr>
              <w:rPr>
                <w:rFonts w:ascii="Cambria Math" w:hAnsi="Cambria Math"/>
                <w:i/>
              </w:rPr>
            </m:ctrlPr>
          </m:sSubPr>
          <m:e>
            <m:r>
              <m:rPr/>
              <w:rPr>
                <w:rFonts w:hint="default" w:ascii="Cambria Math" w:hAnsi="Cambria Math"/>
                <w:lang w:val="en-US" w:eastAsia="zh-CN"/>
              </w:rPr>
              <m:t>o</m:t>
            </m:r>
            <m:ctrlPr>
              <w:rPr>
                <w:rFonts w:ascii="Cambria Math" w:hAnsi="Cambria Math"/>
                <w:i/>
              </w:rPr>
            </m:ctrlPr>
          </m:e>
          <m:sub>
            <m:r>
              <m:rPr/>
              <w:rPr>
                <w:rFonts w:hint="default" w:ascii="Cambria Math" w:hAnsi="Cambria Math"/>
                <w:lang w:val="en-US" w:eastAsia="zh-CN"/>
              </w:rPr>
              <m:t>sim,q</m:t>
            </m:r>
            <m:ctrlPr>
              <w:rPr>
                <w:rFonts w:ascii="Cambria Math" w:hAnsi="Cambria Math"/>
                <w:i/>
              </w:rPr>
            </m:ctrlPr>
          </m:sub>
        </m:sSub>
      </m:oMath>
      <w:r>
        <w:rPr>
          <w:rFonts w:hint="eastAsia"/>
        </w:rPr>
        <w:t>∈</w:t>
      </w:r>
      <m:oMath>
        <m:r>
          <m:rPr>
            <m:sty m:val="p"/>
          </m:rPr>
          <w:rPr>
            <w:rFonts w:hint="eastAsia" w:ascii="Cambria Math" w:hAnsi="Cambria Math" w:cstheme="minorBidi"/>
            <w:kern w:val="2"/>
            <w:sz w:val="24"/>
            <w:szCs w:val="22"/>
            <w:lang w:val="en-US" w:bidi="ar-SA"/>
          </w:rPr>
          <m:t xml:space="preserve"> </m:t>
        </m:r>
        <m:sSup>
          <m:sSupPr>
            <m:ctrlPr>
              <w:rPr>
                <w:rFonts w:hint="eastAsia" w:ascii="Cambria Math" w:hAnsi="Cambria Math" w:cstheme="minorBidi"/>
                <w:kern w:val="2"/>
                <w:sz w:val="24"/>
                <w:szCs w:val="22"/>
                <w:lang w:val="en-US" w:bidi="ar-SA"/>
              </w:rPr>
            </m:ctrlPr>
          </m:sSupPr>
          <m:e>
            <m:r>
              <m:rPr>
                <m:sty m:val="p"/>
              </m:rPr>
              <w:rPr>
                <w:rFonts w:hint="default" w:ascii="Cambria Math" w:hAnsi="Cambria Math" w:cstheme="minorBidi"/>
                <w:kern w:val="2"/>
                <w:sz w:val="24"/>
                <w:szCs w:val="22"/>
                <w:lang w:val="en-US" w:eastAsia="zh-CN" w:bidi="ar-SA"/>
              </w:rPr>
              <m:t>R</m:t>
            </m:r>
            <m:ctrlPr>
              <w:rPr>
                <w:rFonts w:hint="eastAsia" w:ascii="Cambria Math" w:hAnsi="Cambria Math" w:cstheme="minorBidi"/>
                <w:kern w:val="2"/>
                <w:sz w:val="24"/>
                <w:szCs w:val="22"/>
                <w:lang w:val="en-US" w:bidi="ar-SA"/>
              </w:rPr>
            </m:ctrlPr>
          </m:e>
          <m:sup>
            <m:r>
              <m:rPr>
                <m:sty m:val="p"/>
              </m:rPr>
              <w:rPr>
                <w:rFonts w:hint="default" w:ascii="Cambria Math" w:hAnsi="Cambria Math" w:cstheme="minorBidi"/>
                <w:kern w:val="2"/>
                <w:sz w:val="24"/>
                <w:szCs w:val="22"/>
                <w:lang w:val="en-US" w:eastAsia="zh-CN" w:bidi="ar-SA"/>
              </w:rPr>
              <m:t>33</m:t>
            </m:r>
            <m:ctrlPr>
              <w:rPr>
                <w:rFonts w:hint="eastAsia" w:ascii="Cambria Math" w:hAnsi="Cambria Math" w:cstheme="minorBidi"/>
                <w:kern w:val="2"/>
                <w:sz w:val="24"/>
                <w:szCs w:val="22"/>
                <w:lang w:val="en-US" w:bidi="ar-SA"/>
              </w:rPr>
            </m:ctrlPr>
          </m:sup>
        </m:sSup>
        <m:r>
          <m:rPr>
            <m:sty m:val="p"/>
          </m:rPr>
          <w:rPr>
            <w:rFonts w:hint="eastAsia" w:ascii="Cambria Math" w:hAnsi="Cambria Math" w:cstheme="minorBidi"/>
            <w:kern w:val="2"/>
            <w:sz w:val="24"/>
            <w:szCs w:val="22"/>
            <w:lang w:val="en-US" w:bidi="ar-SA"/>
          </w:rPr>
          <m:t xml:space="preserve"> </m:t>
        </m:r>
      </m:oMath>
      <w:r>
        <w:rPr>
          <w:rFonts w:hint="eastAsia"/>
        </w:rPr>
        <w:t>。尽管</w:t>
      </w:r>
      <w:r>
        <w:rPr>
          <w:rFonts w:hint="eastAsia"/>
          <w:lang w:val="en-US" w:eastAsia="zh-CN"/>
        </w:rPr>
        <w:t>有些过剩</w:t>
      </w:r>
      <w:r>
        <w:rPr>
          <w:rFonts w:hint="eastAsia"/>
        </w:rPr>
        <w:t>，我们也让策略访问每个链接的笛卡尔位置和方向，从而加快训练速度。所有笛卡尔位置</w:t>
      </w:r>
      <m:oMath>
        <m:sSub>
          <m:sSubPr>
            <m:ctrlPr>
              <w:rPr>
                <w:rFonts w:ascii="Cambria Math" w:hAnsi="Cambria Math"/>
                <w:i/>
              </w:rPr>
            </m:ctrlPr>
          </m:sSubPr>
          <m:e>
            <m:r>
              <m:rPr/>
              <w:rPr>
                <w:rFonts w:hint="default" w:ascii="Cambria Math" w:hAnsi="Cambria Math"/>
                <w:lang w:val="en-US" w:eastAsia="zh-CN"/>
              </w:rPr>
              <m:t>o</m:t>
            </m:r>
            <m:ctrlPr>
              <w:rPr>
                <w:rFonts w:ascii="Cambria Math" w:hAnsi="Cambria Math"/>
                <w:i/>
              </w:rPr>
            </m:ctrlPr>
          </m:e>
          <m:sub>
            <m:r>
              <m:rPr/>
              <w:rPr>
                <w:rFonts w:hint="default" w:ascii="Cambria Math" w:hAnsi="Cambria Math"/>
                <w:lang w:val="en-US" w:eastAsia="zh-CN"/>
              </w:rPr>
              <m:t>sim,x</m:t>
            </m:r>
            <m:ctrlPr>
              <w:rPr>
                <w:rFonts w:ascii="Cambria Math" w:hAnsi="Cambria Math"/>
                <w:i/>
              </w:rPr>
            </m:ctrlPr>
          </m:sub>
        </m:sSub>
      </m:oMath>
      <w:r>
        <w:rPr>
          <w:rFonts w:hint="eastAsia"/>
        </w:rPr>
        <w:t>∈</w:t>
      </w:r>
      <m:oMath>
        <m:r>
          <m:rPr>
            <m:sty m:val="p"/>
          </m:rPr>
          <w:rPr>
            <w:rFonts w:hint="eastAsia" w:ascii="Cambria Math" w:hAnsi="Cambria Math" w:cstheme="minorBidi"/>
            <w:kern w:val="2"/>
            <w:sz w:val="24"/>
            <w:szCs w:val="22"/>
            <w:lang w:val="en-US" w:bidi="ar-SA"/>
          </w:rPr>
          <m:t xml:space="preserve"> </m:t>
        </m:r>
        <m:sSup>
          <m:sSupPr>
            <m:ctrlPr>
              <w:rPr>
                <w:rFonts w:hint="eastAsia" w:ascii="Cambria Math" w:hAnsi="Cambria Math" w:cstheme="minorBidi"/>
                <w:kern w:val="2"/>
                <w:sz w:val="24"/>
                <w:szCs w:val="22"/>
                <w:lang w:val="en-US" w:bidi="ar-SA"/>
              </w:rPr>
            </m:ctrlPr>
          </m:sSupPr>
          <m:e>
            <m:r>
              <m:rPr>
                <m:sty m:val="p"/>
              </m:rPr>
              <w:rPr>
                <w:rFonts w:hint="default" w:ascii="Cambria Math" w:hAnsi="Cambria Math" w:cstheme="minorBidi"/>
                <w:kern w:val="2"/>
                <w:sz w:val="24"/>
                <w:szCs w:val="22"/>
                <w:lang w:val="en-US" w:eastAsia="zh-CN" w:bidi="ar-SA"/>
              </w:rPr>
              <m:t>R</m:t>
            </m:r>
            <m:ctrlPr>
              <w:rPr>
                <w:rFonts w:hint="eastAsia" w:ascii="Cambria Math" w:hAnsi="Cambria Math" w:cstheme="minorBidi"/>
                <w:kern w:val="2"/>
                <w:sz w:val="24"/>
                <w:szCs w:val="22"/>
                <w:lang w:val="en-US" w:bidi="ar-SA"/>
              </w:rPr>
            </m:ctrlPr>
          </m:e>
          <m:sup>
            <m:r>
              <m:rPr>
                <m:sty m:val="p"/>
              </m:rPr>
              <w:rPr>
                <w:rFonts w:hint="default" w:ascii="Cambria Math" w:hAnsi="Cambria Math" w:cstheme="minorBidi"/>
                <w:kern w:val="2"/>
                <w:sz w:val="24"/>
                <w:szCs w:val="22"/>
                <w:lang w:val="en-US" w:eastAsia="zh-CN" w:bidi="ar-SA"/>
              </w:rPr>
              <m:t>16∗3</m:t>
            </m:r>
            <m:ctrlPr>
              <w:rPr>
                <w:rFonts w:hint="eastAsia" w:ascii="Cambria Math" w:hAnsi="Cambria Math" w:cstheme="minorBidi"/>
                <w:kern w:val="2"/>
                <w:sz w:val="24"/>
                <w:szCs w:val="22"/>
                <w:lang w:val="en-US" w:bidi="ar-SA"/>
              </w:rPr>
            </m:ctrlPr>
          </m:sup>
        </m:sSup>
      </m:oMath>
      <w:r>
        <w:rPr>
          <w:rFonts w:hint="eastAsia"/>
        </w:rPr>
        <w:t>都是相对于框架</w:t>
      </w:r>
      <w:r>
        <w:rPr>
          <w:rFonts w:hint="eastAsia"/>
          <w:lang w:val="en-US" w:eastAsia="zh-CN"/>
        </w:rPr>
        <w:t>S</w:t>
      </w:r>
      <w:r>
        <w:rPr>
          <w:rFonts w:hint="eastAsia"/>
        </w:rPr>
        <w:t>表示的，框架位于头像下方的地板上，并根据其前进方向旋转（见图 2）。这允许策略学习独立于</w:t>
      </w:r>
      <w:r>
        <w:rPr>
          <w:rFonts w:hint="eastAsia"/>
          <w:lang w:val="en-US" w:eastAsia="zh-CN"/>
        </w:rPr>
        <w:t>面</w:t>
      </w:r>
      <w:r>
        <w:rPr>
          <w:rFonts w:hint="eastAsia"/>
        </w:rPr>
        <w:t xml:space="preserve">向方向的扭矩映射。链接方向 </w:t>
      </w:r>
      <m:oMath>
        <m:sSub>
          <m:sSubPr>
            <m:ctrlPr>
              <w:rPr>
                <w:rFonts w:ascii="Cambria Math" w:hAnsi="Cambria Math"/>
                <w:i/>
              </w:rPr>
            </m:ctrlPr>
          </m:sSubPr>
          <m:e>
            <m:r>
              <m:rPr/>
              <w:rPr>
                <w:rFonts w:hint="default" w:ascii="Cambria Math" w:hAnsi="Cambria Math"/>
                <w:lang w:val="en-US" w:eastAsia="zh-CN"/>
              </w:rPr>
              <m:t>o</m:t>
            </m:r>
            <m:ctrlPr>
              <w:rPr>
                <w:rFonts w:ascii="Cambria Math" w:hAnsi="Cambria Math"/>
                <w:i/>
              </w:rPr>
            </m:ctrlPr>
          </m:e>
          <m:sub>
            <m:r>
              <m:rPr/>
              <w:rPr>
                <w:rFonts w:hint="default" w:ascii="Cambria Math" w:hAnsi="Cambria Math"/>
                <w:lang w:val="en-US" w:eastAsia="zh-CN"/>
              </w:rPr>
              <m:t>sim,R</m:t>
            </m:r>
            <m:ctrlPr>
              <w:rPr>
                <w:rFonts w:ascii="Cambria Math" w:hAnsi="Cambria Math"/>
                <w:i/>
              </w:rPr>
            </m:ctrlPr>
          </m:sub>
        </m:sSub>
      </m:oMath>
      <w:r>
        <w:rPr>
          <w:rFonts w:hint="eastAsia"/>
        </w:rPr>
        <w:t>∈</w:t>
      </w:r>
      <m:oMath>
        <m:r>
          <m:rPr>
            <m:sty m:val="p"/>
          </m:rPr>
          <w:rPr>
            <w:rFonts w:hint="eastAsia" w:ascii="Cambria Math" w:hAnsi="Cambria Math" w:cstheme="minorBidi"/>
            <w:kern w:val="2"/>
            <w:sz w:val="24"/>
            <w:szCs w:val="22"/>
            <w:lang w:val="en-US" w:bidi="ar-SA"/>
          </w:rPr>
          <m:t xml:space="preserve"> </m:t>
        </m:r>
        <m:sSup>
          <m:sSupPr>
            <m:ctrlPr>
              <w:rPr>
                <w:rFonts w:hint="eastAsia" w:ascii="Cambria Math" w:hAnsi="Cambria Math" w:cstheme="minorBidi"/>
                <w:kern w:val="2"/>
                <w:sz w:val="24"/>
                <w:szCs w:val="22"/>
                <w:lang w:val="en-US" w:bidi="ar-SA"/>
              </w:rPr>
            </m:ctrlPr>
          </m:sSupPr>
          <m:e>
            <m:r>
              <m:rPr>
                <m:sty m:val="p"/>
              </m:rPr>
              <w:rPr>
                <w:rFonts w:hint="default" w:ascii="Cambria Math" w:hAnsi="Cambria Math" w:cstheme="minorBidi"/>
                <w:kern w:val="2"/>
                <w:sz w:val="24"/>
                <w:szCs w:val="22"/>
                <w:lang w:val="en-US" w:eastAsia="zh-CN" w:bidi="ar-SA"/>
              </w:rPr>
              <m:t>R</m:t>
            </m:r>
            <m:ctrlPr>
              <w:rPr>
                <w:rFonts w:hint="eastAsia" w:ascii="Cambria Math" w:hAnsi="Cambria Math" w:cstheme="minorBidi"/>
                <w:kern w:val="2"/>
                <w:sz w:val="24"/>
                <w:szCs w:val="22"/>
                <w:lang w:val="en-US" w:bidi="ar-SA"/>
              </w:rPr>
            </m:ctrlPr>
          </m:e>
          <m:sup>
            <m:r>
              <m:rPr>
                <m:sty m:val="p"/>
              </m:rPr>
              <w:rPr>
                <w:rFonts w:hint="default" w:ascii="Cambria Math" w:hAnsi="Cambria Math" w:cstheme="minorBidi"/>
                <w:kern w:val="2"/>
                <w:sz w:val="24"/>
                <w:szCs w:val="22"/>
                <w:lang w:val="en-US" w:eastAsia="zh-CN" w:bidi="ar-SA"/>
              </w:rPr>
              <m:t>16∗6</m:t>
            </m:r>
            <m:ctrlPr>
              <w:rPr>
                <w:rFonts w:hint="eastAsia" w:ascii="Cambria Math" w:hAnsi="Cambria Math" w:cstheme="minorBidi"/>
                <w:kern w:val="2"/>
                <w:sz w:val="24"/>
                <w:szCs w:val="22"/>
                <w:lang w:val="en-US" w:bidi="ar-SA"/>
              </w:rPr>
            </m:ctrlPr>
          </m:sup>
        </m:sSup>
      </m:oMath>
      <w:r>
        <w:rPr>
          <w:rFonts w:hint="eastAsia"/>
        </w:rPr>
        <w:t>，也在框架</w:t>
      </w:r>
      <w:r>
        <w:rPr>
          <w:rFonts w:hint="eastAsia"/>
          <w:lang w:val="en-US" w:eastAsia="zh-CN"/>
        </w:rPr>
        <w:t>S</w:t>
      </w:r>
      <w:r>
        <w:rPr>
          <w:rFonts w:hint="eastAsia"/>
        </w:rPr>
        <w:t xml:space="preserve">中，由其旋转矩阵的前两列编码。与可能引入不连续性的四元数或角轴相比，这已被证明是神经网络的有利方向表示。我们还观察动态量，例如每只脚的接触力 </w:t>
      </w:r>
      <m:oMath>
        <m:sSub>
          <m:sSubPr>
            <m:ctrlPr>
              <w:rPr>
                <w:rFonts w:ascii="Cambria Math" w:hAnsi="Cambria Math"/>
                <w:i/>
              </w:rPr>
            </m:ctrlPr>
          </m:sSubPr>
          <m:e>
            <m:r>
              <m:rPr/>
              <w:rPr>
                <w:rFonts w:hint="default" w:ascii="Cambria Math" w:hAnsi="Cambria Math"/>
                <w:lang w:val="en-US" w:eastAsia="zh-CN"/>
              </w:rPr>
              <m:t>o</m:t>
            </m:r>
            <m:ctrlPr>
              <w:rPr>
                <w:rFonts w:ascii="Cambria Math" w:hAnsi="Cambria Math"/>
                <w:i/>
              </w:rPr>
            </m:ctrlPr>
          </m:e>
          <m:sub>
            <m:r>
              <m:rPr/>
              <w:rPr>
                <w:rFonts w:hint="default" w:ascii="Cambria Math" w:hAnsi="Cambria Math"/>
                <w:lang w:val="en-US" w:eastAsia="zh-CN"/>
              </w:rPr>
              <m:t>f</m:t>
            </m:r>
            <m:ctrlPr>
              <w:rPr>
                <w:rFonts w:ascii="Cambria Math" w:hAnsi="Cambria Math"/>
                <w:i/>
              </w:rPr>
            </m:ctrlPr>
          </m:sub>
        </m:sSub>
      </m:oMath>
      <w:r>
        <w:rPr>
          <w:rFonts w:hint="eastAsia"/>
        </w:rPr>
        <w:t xml:space="preserve">∈ </w:t>
      </w:r>
      <m:oMath>
        <m:r>
          <m:rPr>
            <m:sty m:val="p"/>
          </m:rPr>
          <w:rPr>
            <w:rFonts w:hint="eastAsia" w:ascii="Cambria Math" w:hAnsi="Cambria Math" w:cstheme="minorBidi"/>
            <w:kern w:val="2"/>
            <w:sz w:val="24"/>
            <w:szCs w:val="22"/>
            <w:lang w:val="en-US" w:bidi="ar-SA"/>
          </w:rPr>
          <m:t xml:space="preserve"> </m:t>
        </m:r>
        <m:sSup>
          <m:sSupPr>
            <m:ctrlPr>
              <w:rPr>
                <w:rFonts w:hint="eastAsia" w:ascii="Cambria Math" w:hAnsi="Cambria Math" w:cstheme="minorBidi"/>
                <w:kern w:val="2"/>
                <w:sz w:val="24"/>
                <w:szCs w:val="22"/>
                <w:lang w:val="en-US" w:bidi="ar-SA"/>
              </w:rPr>
            </m:ctrlPr>
          </m:sSupPr>
          <m:e>
            <m:r>
              <m:rPr>
                <m:sty m:val="p"/>
              </m:rPr>
              <w:rPr>
                <w:rFonts w:hint="default" w:ascii="Cambria Math" w:hAnsi="Cambria Math" w:cstheme="minorBidi"/>
                <w:kern w:val="2"/>
                <w:sz w:val="24"/>
                <w:szCs w:val="22"/>
                <w:lang w:val="en-US" w:eastAsia="zh-CN" w:bidi="ar-SA"/>
              </w:rPr>
              <m:t>R</m:t>
            </m:r>
            <m:ctrlPr>
              <w:rPr>
                <w:rFonts w:hint="eastAsia" w:ascii="Cambria Math" w:hAnsi="Cambria Math" w:cstheme="minorBidi"/>
                <w:kern w:val="2"/>
                <w:sz w:val="24"/>
                <w:szCs w:val="22"/>
                <w:lang w:val="en-US" w:bidi="ar-SA"/>
              </w:rPr>
            </m:ctrlPr>
          </m:e>
          <m:sup>
            <m:r>
              <m:rPr>
                <m:sty m:val="p"/>
              </m:rPr>
              <w:rPr>
                <w:rFonts w:hint="default" w:ascii="Cambria Math" w:hAnsi="Cambria Math" w:cstheme="minorBidi"/>
                <w:kern w:val="2"/>
                <w:sz w:val="24"/>
                <w:szCs w:val="22"/>
                <w:lang w:val="en-US" w:eastAsia="zh-CN" w:bidi="ar-SA"/>
              </w:rPr>
              <m:t>2∗3</m:t>
            </m:r>
            <m:ctrlPr>
              <w:rPr>
                <w:rFonts w:hint="eastAsia" w:ascii="Cambria Math" w:hAnsi="Cambria Math" w:cstheme="minorBidi"/>
                <w:kern w:val="2"/>
                <w:sz w:val="24"/>
                <w:szCs w:val="22"/>
                <w:lang w:val="en-US" w:bidi="ar-SA"/>
              </w:rPr>
            </m:ctrlPr>
          </m:sup>
        </m:sSup>
      </m:oMath>
      <w:r>
        <w:rPr>
          <w:rFonts w:hint="eastAsia"/>
        </w:rPr>
        <w:t>，这允许策略在确定扭矩时推断接触状态。该策略还观察模拟化身的每个链接的线速度和角速度，这是必要的，以便在产生扭矩时考虑角色的惯性。</w:t>
      </w:r>
    </w:p>
    <w:p>
      <w:pPr>
        <w:ind w:firstLine="420" w:firstLineChars="0"/>
        <w:rPr>
          <w:rFonts w:hint="eastAsia"/>
        </w:rPr>
      </w:pPr>
      <w:r>
        <w:rPr>
          <w:rFonts w:hint="eastAsia" w:ascii="宋体" w:hAnsi="宋体"/>
        </w:rPr>
        <w:t>无论是来自真实头戴式设备还是为训练而合成生成的传感器数据，都由头戴式耳机 h、左控制器和右控制器的位置和方向给出。与模拟角色的笛卡尔观察一样，所有用户的位置和方向都相对</w:t>
      </w:r>
      <w:r>
        <w:rPr>
          <w:rFonts w:hint="eastAsia" w:ascii="宋体" w:hAnsi="宋体"/>
          <w:lang w:val="en-US" w:eastAsia="zh-CN"/>
        </w:rPr>
        <w:t>于框架</w:t>
      </w:r>
      <w:r>
        <w:rPr>
          <w:rFonts w:hint="eastAsia" w:ascii="宋体" w:hAnsi="宋体"/>
        </w:rPr>
        <w:t>S，如图 2 所示。</w:t>
      </w:r>
      <w:r>
        <w:rPr>
          <w:rFonts w:hint="eastAsia"/>
        </w:rPr>
        <w:t>该策略还可以访问 6 个未来的用户观察结果。这使模拟化身能够通过知道用户下一步将做什幺来更好地预测并跟踪用户的动作。</w:t>
      </w:r>
    </w:p>
    <w:p>
      <w:pPr>
        <w:ind w:firstLine="420" w:firstLineChars="0"/>
        <w:rPr>
          <w:rFonts w:hint="eastAsia"/>
        </w:rPr>
      </w:pPr>
      <w:r>
        <w:rPr>
          <w:rFonts w:hint="eastAsia"/>
        </w:rPr>
        <w:t>许多模仿学习方法生成的策略特定于特定量表的一个字符。为了提供通用的运动跟踪解决方案，我们希望能够跟踪任何规模（高或矮）的用户。一种方法是为每个用户规模生成单独的策略，然后在推理过程中混合它们。缺点是，这需要为每个用户规模提供唯一的策略，并且可能没有足够的动作捕捉训练数据可供每个用户使用。因此，相反，我们学习了一个推广到各种用户规模的单一策略。为了实现这一点，我们以标量值的形式为用户比例授予策略访问权限，该标量值以米为单位指定用户的身高。这允许策略学习根据用户调整扭矩，例如，在跟踪具有较大质量和惯性的较高用户时应用更大的扭矩。</w:t>
      </w:r>
    </w:p>
    <w:p>
      <w:pPr>
        <w:ind w:firstLine="420" w:firstLineChars="0"/>
        <w:rPr>
          <w:rFonts w:hint="eastAsia"/>
        </w:rPr>
      </w:pPr>
      <w:r>
        <w:rPr>
          <w:rFonts w:hint="eastAsia"/>
        </w:rPr>
        <w:t>奖励</w:t>
      </w:r>
      <m:oMath>
        <m:sSub>
          <m:sSubPr>
            <m:ctrlPr>
              <w:rPr>
                <w:rFonts w:ascii="Cambria Math" w:hAnsi="Cambria Math"/>
                <w:i/>
              </w:rPr>
            </m:ctrlPr>
          </m:sSubPr>
          <m:e>
            <m:r>
              <m:rPr/>
              <w:rPr>
                <w:rFonts w:hint="default" w:ascii="Cambria Math" w:hAnsi="Cambria Math"/>
                <w:lang w:val="en-US" w:eastAsia="zh-CN"/>
              </w:rPr>
              <m:t>r</m:t>
            </m:r>
            <m:ctrlPr>
              <w:rPr>
                <w:rFonts w:ascii="Cambria Math" w:hAnsi="Cambria Math"/>
                <w:i/>
              </w:rPr>
            </m:ctrlPr>
          </m:e>
          <m:sub>
            <m:r>
              <m:rPr/>
              <w:rPr>
                <w:rFonts w:hint="default" w:ascii="Cambria Math" w:hAnsi="Cambria Math"/>
                <w:lang w:val="en-US" w:eastAsia="zh-CN"/>
              </w:rPr>
              <m:t>t</m:t>
            </m:r>
            <m:ctrlPr>
              <w:rPr>
                <w:rFonts w:ascii="Cambria Math" w:hAnsi="Cambria Math"/>
                <w:i/>
              </w:rPr>
            </m:ctrlPr>
          </m:sub>
        </m:sSub>
      </m:oMath>
      <w:r>
        <w:rPr>
          <w:rFonts w:hint="eastAsia"/>
        </w:rPr>
        <w:t>用于生成角色的所需行为。 模拟角色的目标是尽可能接近地模仿用户的动作。由于在训练过程中，稀疏观察是从全身动作捕捉姿势合成生成的，因此相应的全身姿势</w:t>
      </w:r>
      <m:oMath>
        <m:sSub>
          <m:sSubPr>
            <m:ctrlPr>
              <w:rPr>
                <w:rFonts w:ascii="Cambria Math" w:hAnsi="Cambria Math"/>
                <w:i/>
              </w:rPr>
            </m:ctrlPr>
          </m:sSubPr>
          <m:e>
            <m:r>
              <m:rPr/>
              <w:rPr>
                <w:rFonts w:hint="default" w:ascii="Cambria Math" w:hAnsi="Cambria Math"/>
                <w:lang w:val="en-US" w:eastAsia="zh-CN"/>
              </w:rPr>
              <m:t>s</m:t>
            </m:r>
            <m:ctrlPr>
              <w:rPr>
                <w:rFonts w:ascii="Cambria Math" w:hAnsi="Cambria Math"/>
                <w:i/>
              </w:rPr>
            </m:ctrlPr>
          </m:e>
          <m:sub>
            <m:r>
              <m:rPr/>
              <w:rPr>
                <w:rFonts w:hint="default" w:ascii="Cambria Math" w:hAnsi="Cambria Math"/>
                <w:lang w:val="en-US" w:eastAsia="zh-CN"/>
              </w:rPr>
              <m:t>t</m:t>
            </m:r>
            <m:ctrlPr>
              <w:rPr>
                <w:rFonts w:ascii="Cambria Math" w:hAnsi="Cambria Math"/>
                <w:i/>
              </w:rPr>
            </m:ctrlPr>
          </m:sub>
        </m:sSub>
      </m:oMath>
      <w:r>
        <w:rPr>
          <w:rFonts w:hint="eastAsia" w:hAnsi="Cambria Math"/>
          <w:i w:val="0"/>
          <w:lang w:eastAsia="zh-CN"/>
        </w:rPr>
        <w:t>，</w:t>
      </w:r>
      <m:oMath>
        <m:sSub>
          <m:sSubPr>
            <m:ctrlPr>
              <w:rPr>
                <w:rFonts w:ascii="Cambria Math" w:hAnsi="Cambria Math"/>
                <w:i/>
              </w:rPr>
            </m:ctrlPr>
          </m:sSubPr>
          <m:e>
            <m:r>
              <m:rPr/>
              <w:rPr>
                <w:rFonts w:hint="default" w:ascii="Cambria Math" w:hAnsi="Cambria Math"/>
                <w:lang w:val="en-US" w:eastAsia="zh-CN"/>
              </w:rPr>
              <m:t>g</m:t>
            </m:r>
            <m:ctrlPr>
              <w:rPr>
                <w:rFonts w:ascii="Cambria Math" w:hAnsi="Cambria Math"/>
                <w:i/>
              </w:rPr>
            </m:ctrlPr>
          </m:e>
          <m:sub>
            <m:r>
              <m:rPr/>
              <w:rPr>
                <w:rFonts w:hint="default" w:ascii="Cambria Math" w:hAnsi="Cambria Math"/>
                <w:lang w:val="en-US" w:eastAsia="zh-CN"/>
              </w:rPr>
              <m:t>t</m:t>
            </m:r>
            <m:ctrlPr>
              <w:rPr>
                <w:rFonts w:ascii="Cambria Math" w:hAnsi="Cambria Math"/>
                <w:i/>
              </w:rPr>
            </m:ctrlPr>
          </m:sub>
        </m:sSub>
      </m:oMath>
      <w:r>
        <w:rPr>
          <w:rFonts w:hint="eastAsia"/>
        </w:rPr>
        <w:t>是已知的，可用于制定此奖励。这样，策略在训练期间具有密集的监督，而在推理期间只需要稀疏数据。</w:t>
      </w:r>
    </w:p>
    <w:p>
      <w:pPr>
        <w:pStyle w:val="2"/>
        <w:rPr>
          <w:rFonts w:hint="default" w:eastAsia="宋体"/>
          <w:lang w:val="en-US" w:eastAsia="zh-CN"/>
        </w:rPr>
      </w:pPr>
      <w:r>
        <w:t>3</w:t>
      </w:r>
      <w:r>
        <w:rPr>
          <w:rFonts w:hint="eastAsia"/>
        </w:rPr>
        <w:t xml:space="preserve"> </w:t>
      </w:r>
      <w:r>
        <w:rPr>
          <w:rFonts w:hint="eastAsia"/>
          <w:lang w:val="en-US" w:eastAsia="zh-CN"/>
        </w:rPr>
        <w:t>实验分析</w:t>
      </w:r>
    </w:p>
    <w:p>
      <w:pPr>
        <w:pStyle w:val="2"/>
        <w:ind w:firstLine="480" w:firstLineChars="200"/>
        <w:rPr>
          <w:rFonts w:hint="eastAsia" w:eastAsia="宋体" w:asciiTheme="minorHAnsi" w:hAnsiTheme="minorHAnsi" w:cstheme="minorBidi"/>
          <w:b w:val="0"/>
          <w:bCs w:val="0"/>
          <w:kern w:val="2"/>
          <w:sz w:val="24"/>
          <w:szCs w:val="22"/>
          <w:lang w:val="en-US" w:eastAsia="zh-CN" w:bidi="ar-SA"/>
        </w:rPr>
      </w:pPr>
      <w:r>
        <w:rPr>
          <w:rFonts w:hint="eastAsia" w:asciiTheme="minorHAnsi" w:hAnsiTheme="minorHAnsi" w:cstheme="minorBidi"/>
          <w:b w:val="0"/>
          <w:bCs w:val="0"/>
          <w:kern w:val="2"/>
          <w:sz w:val="24"/>
          <w:szCs w:val="22"/>
          <w:lang w:val="en-US" w:eastAsia="zh-CN" w:bidi="ar-SA"/>
        </w:rPr>
        <w:t>论文</w:t>
      </w:r>
      <w:r>
        <w:rPr>
          <w:rFonts w:hint="eastAsia" w:eastAsia="宋体" w:asciiTheme="minorHAnsi" w:hAnsiTheme="minorHAnsi" w:cstheme="minorBidi"/>
          <w:b w:val="0"/>
          <w:bCs w:val="0"/>
          <w:kern w:val="2"/>
          <w:sz w:val="24"/>
          <w:szCs w:val="22"/>
          <w:lang w:val="en-US" w:eastAsia="zh-CN" w:bidi="ar-SA"/>
        </w:rPr>
        <w:t>表明，Meta 的 Quest 头戴设备和控制器的位置和方向包含足够的信号来合理估计用户的全身姿势。该框架能够区分各种运动模式、转弯及其过渡。它还能够跟踪上半身和下半身相关性较低的动作，例如在白板上书写或拳击。下半身姿势与用户匹配的精确度令人惊讶。定量评估如下</w:t>
      </w:r>
      <w:r>
        <w:rPr>
          <w:rFonts w:hint="eastAsia" w:asciiTheme="minorHAnsi" w:hAnsiTheme="minorHAnsi" w:cstheme="minorBidi"/>
          <w:b w:val="0"/>
          <w:bCs w:val="0"/>
          <w:kern w:val="2"/>
          <w:sz w:val="24"/>
          <w:szCs w:val="22"/>
          <w:lang w:val="en-US" w:eastAsia="zh-CN" w:bidi="ar-SA"/>
        </w:rPr>
        <w:t>表所示</w:t>
      </w:r>
      <w:r>
        <w:rPr>
          <w:rFonts w:hint="eastAsia" w:eastAsia="宋体" w:asciiTheme="minorHAnsi" w:hAnsiTheme="minorHAnsi" w:cstheme="minorBidi"/>
          <w:b w:val="0"/>
          <w:bCs w:val="0"/>
          <w:kern w:val="2"/>
          <w:sz w:val="24"/>
          <w:szCs w:val="22"/>
          <w:lang w:val="en-US" w:eastAsia="zh-CN" w:bidi="ar-SA"/>
        </w:rPr>
        <w:t>。</w:t>
      </w:r>
    </w:p>
    <w:p>
      <w:pPr>
        <w:rPr>
          <w:rFonts w:hint="eastAsia"/>
          <w:lang w:val="en-US" w:eastAsia="zh-CN"/>
        </w:rPr>
      </w:pPr>
      <w:r>
        <w:drawing>
          <wp:anchor distT="0" distB="0" distL="114300" distR="114300" simplePos="0" relativeHeight="251660288" behindDoc="0" locked="0" layoutInCell="1" allowOverlap="1">
            <wp:simplePos x="0" y="0"/>
            <wp:positionH relativeFrom="column">
              <wp:posOffset>1263650</wp:posOffset>
            </wp:positionH>
            <wp:positionV relativeFrom="paragraph">
              <wp:posOffset>55245</wp:posOffset>
            </wp:positionV>
            <wp:extent cx="2743200" cy="1841500"/>
            <wp:effectExtent l="0" t="0" r="0" b="0"/>
            <wp:wrapSquare wrapText="bothSides"/>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2743200" cy="1841500"/>
                    </a:xfrm>
                    <a:prstGeom prst="rect">
                      <a:avLst/>
                    </a:prstGeom>
                    <a:noFill/>
                    <a:ln>
                      <a:noFill/>
                    </a:ln>
                  </pic:spPr>
                </pic:pic>
              </a:graphicData>
            </a:graphic>
          </wp:anchor>
        </w:drawing>
      </w:r>
    </w:p>
    <w:p>
      <w:pPr>
        <w:pStyle w:val="2"/>
        <w:rPr>
          <w:rFonts w:hint="eastAsia"/>
          <w:lang w:val="en-US" w:eastAsia="zh-CN"/>
        </w:rPr>
      </w:pPr>
    </w:p>
    <w:p>
      <w:pPr>
        <w:pStyle w:val="2"/>
        <w:rPr>
          <w:rFonts w:hint="eastAsia"/>
          <w:lang w:val="en-US" w:eastAsia="zh-CN"/>
        </w:rPr>
      </w:pPr>
      <w:bookmarkStart w:id="0" w:name="_GoBack"/>
      <w:bookmarkEnd w:id="0"/>
    </w:p>
    <w:p>
      <w:pPr>
        <w:pStyle w:val="2"/>
        <w:rPr>
          <w:rFonts w:hint="eastAsia"/>
          <w:lang w:val="en-US" w:eastAsia="zh-CN"/>
        </w:rPr>
      </w:pPr>
    </w:p>
    <w:p>
      <w:pPr>
        <w:pStyle w:val="2"/>
        <w:rPr>
          <w:rFonts w:hint="eastAsia"/>
          <w:lang w:val="en-US" w:eastAsia="zh-CN"/>
        </w:rPr>
      </w:pPr>
    </w:p>
    <w:p>
      <w:pPr>
        <w:pStyle w:val="2"/>
        <w:rPr>
          <w:rFonts w:ascii="宋体" w:hAnsi="宋体"/>
        </w:rPr>
      </w:pPr>
      <w:r>
        <w:rPr>
          <w:rFonts w:hint="eastAsia"/>
          <w:lang w:val="en-US" w:eastAsia="zh-CN"/>
        </w:rPr>
        <w:t>4</w:t>
      </w:r>
      <w:r>
        <w:rPr>
          <w:rFonts w:hint="eastAsia" w:ascii="宋体" w:hAnsi="宋体"/>
        </w:rPr>
        <w:t xml:space="preserve"> 局限性分析</w:t>
      </w:r>
    </w:p>
    <w:p>
      <w:pPr>
        <w:rPr>
          <w:rFonts w:hint="eastAsia"/>
        </w:rPr>
      </w:pPr>
      <w:r>
        <w:rPr>
          <w:rFonts w:hint="eastAsia"/>
        </w:rPr>
        <w:t>（1）在困难的动作上可能表现更差</w:t>
      </w:r>
      <w:r>
        <w:rPr>
          <w:rFonts w:hint="eastAsia"/>
        </w:rPr>
        <w:t>。</w:t>
      </w:r>
    </w:p>
    <w:p>
      <w:pPr>
        <w:rPr>
          <w:rFonts w:hint="default" w:eastAsia="宋体"/>
          <w:lang w:val="en-US" w:eastAsia="zh-CN"/>
        </w:rPr>
      </w:pPr>
      <w:r>
        <w:rPr>
          <w:rFonts w:hint="eastAsia"/>
        </w:rPr>
        <w:t>（2）物理模拟不允许隐形传态，因此随着角色离用户越来越远，</w:t>
      </w:r>
      <w:r>
        <w:rPr>
          <w:rFonts w:hint="eastAsia"/>
          <w:lang w:val="en-US" w:eastAsia="zh-CN"/>
        </w:rPr>
        <w:t>效果可能会越来越差</w:t>
      </w:r>
    </w:p>
    <w:p>
      <w:pPr>
        <w:rPr>
          <w:rFonts w:hint="default" w:eastAsia="宋体"/>
          <w:lang w:val="en-US" w:eastAsia="zh-CN"/>
        </w:rPr>
      </w:pPr>
      <w:r>
        <w:rPr>
          <w:rFonts w:hint="eastAsia"/>
        </w:rPr>
        <w:t>（3）</w:t>
      </w:r>
      <w:r>
        <w:rPr>
          <w:rFonts w:hint="eastAsia"/>
          <w:lang w:val="en-US" w:eastAsia="zh-CN"/>
        </w:rPr>
        <w:t>仅仅用上半身数据可能会导致下半身与上半身不匹配</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nLibertine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txmiaX">
    <w:altName w:val="Segoe Print"/>
    <w:panose1 w:val="00000000000000000000"/>
    <w:charset w:val="00"/>
    <w:family w:val="auto"/>
    <w:pitch w:val="default"/>
    <w:sig w:usb0="00000000" w:usb1="00000000" w:usb2="00000000" w:usb3="00000000" w:csb0="00000000" w:csb1="00000000"/>
  </w:font>
  <w:font w:name="txsys">
    <w:altName w:val="Segoe Print"/>
    <w:panose1 w:val="00000000000000000000"/>
    <w:charset w:val="00"/>
    <w:family w:val="auto"/>
    <w:pitch w:val="default"/>
    <w:sig w:usb0="00000000" w:usb1="00000000" w:usb2="00000000" w:usb3="00000000" w:csb0="00000000" w:csb1="00000000"/>
  </w:font>
  <w:font w:name="LibertineMathMI">
    <w:altName w:val="Segoe Print"/>
    <w:panose1 w:val="00000000000000000000"/>
    <w:charset w:val="00"/>
    <w:family w:val="auto"/>
    <w:pitch w:val="default"/>
    <w:sig w:usb0="00000000" w:usb1="00000000" w:usb2="00000000" w:usb3="00000000" w:csb0="00000000" w:csb1="00000000"/>
  </w:font>
  <w:font w:name="LibertineMathMI7">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mZWIzNDg2MmIzZjExOTIzMmViNTBmYTMwYTk0ZWYifQ=="/>
  </w:docVars>
  <w:rsids>
    <w:rsidRoot w:val="00D2707B"/>
    <w:rsid w:val="000358F8"/>
    <w:rsid w:val="00087001"/>
    <w:rsid w:val="001A4B5A"/>
    <w:rsid w:val="00273DA4"/>
    <w:rsid w:val="004F0779"/>
    <w:rsid w:val="00504759"/>
    <w:rsid w:val="005F7FB3"/>
    <w:rsid w:val="00695AED"/>
    <w:rsid w:val="00707B38"/>
    <w:rsid w:val="007A3D67"/>
    <w:rsid w:val="007B0606"/>
    <w:rsid w:val="00983920"/>
    <w:rsid w:val="009D2C7F"/>
    <w:rsid w:val="00A04D6A"/>
    <w:rsid w:val="00AE3222"/>
    <w:rsid w:val="00B46944"/>
    <w:rsid w:val="00BE6024"/>
    <w:rsid w:val="00C1001D"/>
    <w:rsid w:val="00C2152C"/>
    <w:rsid w:val="00CA50F4"/>
    <w:rsid w:val="00CB06AA"/>
    <w:rsid w:val="00D03A95"/>
    <w:rsid w:val="00D2707B"/>
    <w:rsid w:val="00D70584"/>
    <w:rsid w:val="00D76003"/>
    <w:rsid w:val="00DB3E95"/>
    <w:rsid w:val="00DD1F16"/>
    <w:rsid w:val="00E87DEF"/>
    <w:rsid w:val="00EA751C"/>
    <w:rsid w:val="00EE6267"/>
    <w:rsid w:val="61E94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1"/>
    <w:qFormat/>
    <w:uiPriority w:val="9"/>
    <w:pPr>
      <w:outlineLvl w:val="0"/>
    </w:pPr>
    <w:rPr>
      <w:rFonts w:ascii="Times New Roman" w:hAnsi="Times New Roman" w:cs="Times New Roman"/>
      <w:b/>
      <w:bCs/>
      <w:sz w:val="30"/>
      <w:szCs w:val="30"/>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Balloon Text"/>
    <w:basedOn w:val="1"/>
    <w:link w:val="13"/>
    <w:semiHidden/>
    <w:unhideWhenUsed/>
    <w:uiPriority w:val="99"/>
    <w:pPr>
      <w:spacing w:line="240" w:lineRule="auto"/>
    </w:pPr>
    <w:rPr>
      <w:sz w:val="18"/>
      <w:szCs w:val="18"/>
    </w:r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uiPriority w:val="99"/>
    <w:rPr>
      <w:sz w:val="18"/>
      <w:szCs w:val="18"/>
    </w:rPr>
  </w:style>
  <w:style w:type="character" w:customStyle="1" w:styleId="10">
    <w:name w:val="页脚 字符"/>
    <w:basedOn w:val="8"/>
    <w:link w:val="5"/>
    <w:uiPriority w:val="99"/>
    <w:rPr>
      <w:sz w:val="18"/>
      <w:szCs w:val="18"/>
    </w:rPr>
  </w:style>
  <w:style w:type="character" w:customStyle="1" w:styleId="11">
    <w:name w:val="标题 1 字符"/>
    <w:basedOn w:val="8"/>
    <w:link w:val="2"/>
    <w:uiPriority w:val="9"/>
    <w:rPr>
      <w:rFonts w:ascii="Times New Roman" w:hAnsi="Times New Roman" w:cs="Times New Roman"/>
      <w:b/>
      <w:bCs/>
      <w:sz w:val="30"/>
      <w:szCs w:val="30"/>
    </w:rPr>
  </w:style>
  <w:style w:type="paragraph" w:styleId="12">
    <w:name w:val="List Paragraph"/>
    <w:basedOn w:val="1"/>
    <w:qFormat/>
    <w:uiPriority w:val="34"/>
    <w:pPr>
      <w:ind w:firstLine="420" w:firstLineChars="200"/>
    </w:pPr>
  </w:style>
  <w:style w:type="character" w:customStyle="1" w:styleId="13">
    <w:name w:val="批注框文本 字符"/>
    <w:basedOn w:val="8"/>
    <w:link w:val="4"/>
    <w:semiHidden/>
    <w:uiPriority w:val="99"/>
    <w:rPr>
      <w:rFonts w:asciiTheme="minorHAnsi" w:hAnsiTheme="minorHAns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Windows 10</Company>
  <Pages>6</Pages>
  <Words>456</Words>
  <Characters>2605</Characters>
  <Lines>21</Lines>
  <Paragraphs>6</Paragraphs>
  <TotalTime>4</TotalTime>
  <ScaleCrop>false</ScaleCrop>
  <LinksUpToDate>false</LinksUpToDate>
  <CharactersWithSpaces>3055</CharactersWithSpaces>
  <Application>WPS Office_11.1.0.13607_F1E327BC-269C-435d-A152-05C5408002CA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2022-12-23T13:38:00Z</dcterms:created>
  <dc:creator>Chen Kechun</dc:creator>
  <cp:lastModifiedBy>.</cp:lastModifiedBy>
  <dcterms:modified xsi:type="dcterms:W3CDTF">2022-12-31T05:36:21Z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2052-11.1.0.13607</vt:lpwstr>
  </property>
  <property fmtid="{D5CDD505-2E9C-101B-9397-08002B2CF9AE}" pid="3" name="ICV">
    <vt:lpwstr>F0B1848CA2964E1FB2928139C9F7420B</vt:lpwstr>
  </property>
</Properties>
</file>