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F4201" w:rsidRDefault="00000000" w:rsidP="002F4201">
      <w:pPr>
        <w:rPr>
          <w:rFonts w:ascii="宋体" w:hAnsi="宋体"/>
          <w:b/>
          <w:sz w:val="24"/>
        </w:rPr>
      </w:pPr>
      <w:r>
        <w:rPr>
          <w:rFonts w:ascii="宋体" w:hAnsi="宋体"/>
          <w:sz w:val="20"/>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 o:spid="_x0000_s2050" type="#_x0000_t75" style="position:absolute;left:0;text-align:left;margin-left:99pt;margin-top:2.1pt;width:236.8pt;height:74.65pt;z-index:251659264;mso-wrap-style:square">
            <v:imagedata r:id="rId6" o:title="" grayscale="t" bilevel="t"/>
            <w10:wrap type="topAndBottom"/>
          </v:shape>
          <o:OLEObject Type="Embed" ProgID="Word.Picture.8" ShapeID="对象 2" DrawAspect="Content" ObjectID="_1733592353" r:id="rId7">
            <o:FieldCodes>\* MERGEFORMAT</o:FieldCodes>
          </o:OLEObject>
        </w:object>
      </w:r>
    </w:p>
    <w:p w:rsidR="002F4201" w:rsidRDefault="002F4201" w:rsidP="002F4201">
      <w:pPr>
        <w:jc w:val="center"/>
        <w:rPr>
          <w:rFonts w:ascii="宋体" w:hAnsi="宋体"/>
          <w:sz w:val="30"/>
        </w:rPr>
      </w:pPr>
    </w:p>
    <w:p w:rsidR="002F4201" w:rsidRDefault="002F4201" w:rsidP="002F4201">
      <w:pPr>
        <w:jc w:val="center"/>
        <w:rPr>
          <w:rFonts w:ascii="宋体" w:hAnsi="宋体"/>
          <w:sz w:val="44"/>
          <w:szCs w:val="44"/>
        </w:rPr>
      </w:pPr>
      <w:r>
        <w:rPr>
          <w:rFonts w:ascii="宋体" w:hAnsi="宋体" w:hint="eastAsia"/>
          <w:sz w:val="44"/>
          <w:szCs w:val="44"/>
        </w:rPr>
        <w:t xml:space="preserve"> 硕 士 </w:t>
      </w:r>
      <w:proofErr w:type="gramStart"/>
      <w:r>
        <w:rPr>
          <w:rFonts w:ascii="宋体" w:hAnsi="宋体" w:hint="eastAsia"/>
          <w:sz w:val="44"/>
          <w:szCs w:val="44"/>
        </w:rPr>
        <w:t>研</w:t>
      </w:r>
      <w:proofErr w:type="gramEnd"/>
      <w:r>
        <w:rPr>
          <w:rFonts w:ascii="宋体" w:hAnsi="宋体" w:hint="eastAsia"/>
          <w:sz w:val="44"/>
          <w:szCs w:val="44"/>
        </w:rPr>
        <w:t xml:space="preserve"> 究 生 读 书 报 告</w:t>
      </w:r>
    </w:p>
    <w:p w:rsidR="002F4201" w:rsidRDefault="002F4201" w:rsidP="002F4201">
      <w:pPr>
        <w:ind w:leftChars="-72" w:left="22" w:hangingChars="36" w:hanging="173"/>
        <w:jc w:val="center"/>
        <w:rPr>
          <w:rFonts w:ascii="宋体" w:hAnsi="宋体"/>
          <w:b/>
          <w:sz w:val="48"/>
        </w:rPr>
      </w:pPr>
    </w:p>
    <w:p w:rsidR="002F4201" w:rsidRDefault="002F4201" w:rsidP="002F4201">
      <w:pPr>
        <w:ind w:leftChars="-72" w:left="-36" w:hangingChars="36" w:hanging="115"/>
        <w:jc w:val="center"/>
        <w:rPr>
          <w:rFonts w:ascii="宋体" w:hAnsi="宋体"/>
          <w:sz w:val="44"/>
        </w:rPr>
      </w:pPr>
      <w:r>
        <w:rPr>
          <w:rFonts w:ascii="宋体" w:hAnsi="宋体" w:hint="eastAsia"/>
          <w:noProof/>
          <w:sz w:val="32"/>
        </w:rPr>
        <w:drawing>
          <wp:inline distT="0" distB="0" distL="0" distR="0">
            <wp:extent cx="1066800" cy="1066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rsidR="002F4201" w:rsidRDefault="002F4201" w:rsidP="002F4201">
      <w:pPr>
        <w:jc w:val="center"/>
        <w:rPr>
          <w:rFonts w:ascii="宋体" w:hAnsi="宋体"/>
          <w:sz w:val="44"/>
        </w:rPr>
      </w:pPr>
    </w:p>
    <w:p w:rsidR="002F4201" w:rsidRDefault="002F4201" w:rsidP="002F4201">
      <w:pPr>
        <w:tabs>
          <w:tab w:val="left" w:pos="1980"/>
        </w:tabs>
        <w:ind w:leftChars="1012" w:left="2125"/>
        <w:rPr>
          <w:rFonts w:ascii="仿宋_GB2312" w:eastAsia="仿宋_GB2312" w:hAnsi="宋体"/>
          <w:spacing w:val="5"/>
          <w:kern w:val="0"/>
          <w:sz w:val="32"/>
          <w:szCs w:val="32"/>
        </w:rPr>
      </w:pPr>
      <w:r>
        <w:rPr>
          <w:rFonts w:ascii="仿宋_GB2312" w:eastAsia="仿宋_GB2312" w:hAnsi="宋体" w:hint="eastAsia"/>
          <w:spacing w:val="5"/>
          <w:kern w:val="0"/>
          <w:sz w:val="32"/>
          <w:szCs w:val="32"/>
        </w:rPr>
        <w:t>题目</w:t>
      </w:r>
      <w:r>
        <w:rPr>
          <w:rFonts w:ascii="仿宋_GB2312" w:eastAsia="仿宋_GB2312" w:hAnsi="宋体" w:hint="eastAsia"/>
          <w:spacing w:val="5"/>
          <w:kern w:val="0"/>
          <w:sz w:val="32"/>
          <w:szCs w:val="32"/>
          <w:u w:val="single"/>
        </w:rPr>
        <w:t xml:space="preserve"> </w:t>
      </w:r>
      <w:r w:rsidR="00C05274">
        <w:rPr>
          <w:rFonts w:ascii="仿宋_GB2312" w:eastAsia="仿宋_GB2312" w:hAnsi="宋体" w:hint="eastAsia"/>
          <w:spacing w:val="5"/>
          <w:kern w:val="0"/>
          <w:sz w:val="32"/>
          <w:szCs w:val="32"/>
          <w:u w:val="single"/>
        </w:rPr>
        <w:t>渲染岩鸽的彩虹色颈部羽毛</w:t>
      </w:r>
      <w:r>
        <w:rPr>
          <w:rFonts w:ascii="仿宋_GB2312" w:eastAsia="仿宋_GB2312" w:hAnsi="宋体" w:hint="eastAsia"/>
          <w:spacing w:val="5"/>
          <w:kern w:val="0"/>
          <w:sz w:val="32"/>
          <w:szCs w:val="32"/>
          <w:u w:val="single"/>
        </w:rPr>
        <w:t xml:space="preserve"> </w:t>
      </w:r>
    </w:p>
    <w:p w:rsidR="002F4201" w:rsidRDefault="002F4201" w:rsidP="002F4201">
      <w:pPr>
        <w:tabs>
          <w:tab w:val="left" w:pos="1980"/>
        </w:tabs>
        <w:rPr>
          <w:rFonts w:ascii="宋体" w:hAnsi="宋体"/>
          <w:u w:val="single"/>
        </w:rPr>
      </w:pPr>
    </w:p>
    <w:p w:rsidR="002F4201" w:rsidRDefault="002F4201" w:rsidP="002F4201">
      <w:pPr>
        <w:tabs>
          <w:tab w:val="left" w:pos="1980"/>
        </w:tabs>
        <w:ind w:leftChars="1012" w:left="2125"/>
        <w:rPr>
          <w:rFonts w:ascii="仿宋_GB2312" w:eastAsia="仿宋_GB2312" w:hAnsi="楷体"/>
          <w:sz w:val="28"/>
          <w:szCs w:val="28"/>
          <w:u w:val="single"/>
        </w:rPr>
      </w:pPr>
      <w:r>
        <w:rPr>
          <w:rFonts w:ascii="仿宋_GB2312" w:eastAsia="仿宋_GB2312" w:hAnsi="宋体" w:hint="eastAsia"/>
          <w:spacing w:val="5"/>
          <w:kern w:val="0"/>
          <w:sz w:val="28"/>
          <w:szCs w:val="28"/>
        </w:rPr>
        <w:t>作者姓名</w:t>
      </w:r>
      <w:r>
        <w:rPr>
          <w:rFonts w:ascii="仿宋_GB2312" w:eastAsia="仿宋_GB2312" w:hAnsi="宋体" w:hint="eastAsia"/>
          <w:spacing w:val="5"/>
          <w:kern w:val="0"/>
          <w:sz w:val="30"/>
        </w:rPr>
        <w:t xml:space="preserve">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r w:rsidR="001845E0">
        <w:rPr>
          <w:rFonts w:ascii="仿宋_GB2312" w:eastAsia="仿宋_GB2312" w:hAnsi="楷体"/>
          <w:sz w:val="28"/>
          <w:szCs w:val="28"/>
          <w:u w:val="single"/>
        </w:rPr>
        <w:t xml:space="preserve"> </w:t>
      </w:r>
      <w:r w:rsidR="001845E0">
        <w:rPr>
          <w:rFonts w:ascii="仿宋_GB2312" w:eastAsia="仿宋_GB2312" w:hAnsi="楷体" w:hint="eastAsia"/>
          <w:sz w:val="28"/>
          <w:szCs w:val="28"/>
          <w:u w:val="single"/>
        </w:rPr>
        <w:t>林哲</w:t>
      </w:r>
      <w:r>
        <w:rPr>
          <w:rFonts w:ascii="仿宋_GB2312" w:eastAsia="仿宋_GB2312" w:hAnsi="楷体" w:hint="eastAsia"/>
          <w:sz w:val="28"/>
          <w:szCs w:val="28"/>
          <w:u w:val="single"/>
        </w:rPr>
        <w:t xml:space="preserve"> </w:t>
      </w:r>
      <w:r w:rsidR="001845E0">
        <w:rPr>
          <w:rFonts w:ascii="仿宋_GB2312" w:eastAsia="仿宋_GB2312" w:hAnsi="楷体"/>
          <w:sz w:val="28"/>
          <w:szCs w:val="28"/>
          <w:u w:val="single"/>
        </w:rPr>
        <w:t xml:space="preserve"> </w:t>
      </w:r>
      <w:r>
        <w:rPr>
          <w:rFonts w:ascii="仿宋_GB2312" w:eastAsia="仿宋_GB2312" w:hAnsi="楷体" w:hint="eastAsia"/>
          <w:sz w:val="28"/>
          <w:szCs w:val="28"/>
          <w:u w:val="single"/>
        </w:rPr>
        <w:t xml:space="preserve">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p>
    <w:p w:rsidR="002F4201" w:rsidRDefault="002F4201" w:rsidP="002F4201">
      <w:pPr>
        <w:tabs>
          <w:tab w:val="left" w:pos="1980"/>
        </w:tabs>
        <w:ind w:leftChars="1012" w:left="2125"/>
        <w:rPr>
          <w:rFonts w:ascii="仿宋_GB2312" w:eastAsia="仿宋_GB2312" w:hAnsi="楷体"/>
          <w:sz w:val="28"/>
          <w:szCs w:val="28"/>
          <w:u w:val="single"/>
        </w:rPr>
      </w:pPr>
      <w:r>
        <w:rPr>
          <w:rFonts w:ascii="仿宋_GB2312" w:eastAsia="仿宋_GB2312" w:hAnsi="宋体" w:hint="eastAsia"/>
          <w:spacing w:val="5"/>
          <w:kern w:val="0"/>
          <w:sz w:val="28"/>
          <w:szCs w:val="28"/>
        </w:rPr>
        <w:t>作者学号</w:t>
      </w:r>
      <w:r>
        <w:rPr>
          <w:rFonts w:ascii="仿宋_GB2312" w:eastAsia="仿宋_GB2312" w:hAnsi="宋体" w:hint="eastAsia"/>
          <w:sz w:val="30"/>
        </w:rPr>
        <w:t xml:space="preserve">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r>
        <w:rPr>
          <w:rFonts w:ascii="仿宋_GB2312" w:eastAsia="仿宋_GB2312" w:hAnsi="楷体"/>
          <w:sz w:val="28"/>
          <w:szCs w:val="28"/>
          <w:u w:val="single"/>
        </w:rPr>
        <w:t>22</w:t>
      </w:r>
      <w:r w:rsidR="001845E0">
        <w:rPr>
          <w:rFonts w:ascii="仿宋_GB2312" w:eastAsia="仿宋_GB2312" w:hAnsi="楷体"/>
          <w:sz w:val="28"/>
          <w:szCs w:val="28"/>
          <w:u w:val="single"/>
        </w:rPr>
        <w:t>2</w:t>
      </w:r>
      <w:r>
        <w:rPr>
          <w:rFonts w:ascii="仿宋_GB2312" w:eastAsia="仿宋_GB2312" w:hAnsi="楷体"/>
          <w:sz w:val="28"/>
          <w:szCs w:val="28"/>
          <w:u w:val="single"/>
        </w:rPr>
        <w:t>51</w:t>
      </w:r>
      <w:r w:rsidR="001845E0">
        <w:rPr>
          <w:rFonts w:ascii="仿宋_GB2312" w:eastAsia="仿宋_GB2312" w:hAnsi="楷体"/>
          <w:sz w:val="28"/>
          <w:szCs w:val="28"/>
          <w:u w:val="single"/>
        </w:rPr>
        <w:t>234</w:t>
      </w:r>
      <w:r>
        <w:rPr>
          <w:rFonts w:ascii="仿宋_GB2312" w:eastAsia="仿宋_GB2312" w:hAnsi="楷体" w:hint="eastAsia"/>
          <w:sz w:val="28"/>
          <w:szCs w:val="28"/>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p>
    <w:p w:rsidR="002F4201" w:rsidRDefault="002F4201" w:rsidP="002F4201">
      <w:pPr>
        <w:tabs>
          <w:tab w:val="left" w:pos="1980"/>
        </w:tabs>
        <w:ind w:leftChars="1012" w:left="2125"/>
        <w:rPr>
          <w:rFonts w:ascii="仿宋_GB2312" w:eastAsia="仿宋_GB2312" w:hAnsi="宋体"/>
          <w:sz w:val="32"/>
          <w:u w:val="single"/>
        </w:rPr>
      </w:pPr>
      <w:r>
        <w:rPr>
          <w:rFonts w:ascii="仿宋_GB2312" w:eastAsia="仿宋_GB2312" w:hAnsi="宋体" w:hint="eastAsia"/>
          <w:spacing w:val="5"/>
          <w:kern w:val="0"/>
          <w:sz w:val="28"/>
          <w:szCs w:val="28"/>
        </w:rPr>
        <w:t xml:space="preserve">指导教师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李启雷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r w:rsidR="001845E0">
        <w:rPr>
          <w:rFonts w:ascii="仿宋_GB2312" w:eastAsia="仿宋_GB2312" w:hAnsi="楷体"/>
          <w:sz w:val="28"/>
          <w:szCs w:val="28"/>
          <w:u w:val="single"/>
        </w:rPr>
        <w:t xml:space="preserve"> </w:t>
      </w:r>
      <w:r>
        <w:rPr>
          <w:rFonts w:ascii="仿宋_GB2312" w:eastAsia="仿宋_GB2312" w:hAnsi="楷体" w:hint="eastAsia"/>
          <w:sz w:val="28"/>
          <w:szCs w:val="28"/>
          <w:u w:val="single"/>
        </w:rPr>
        <w:t xml:space="preserve"> </w:t>
      </w:r>
    </w:p>
    <w:p w:rsidR="002F4201" w:rsidRDefault="002F4201" w:rsidP="002F4201">
      <w:pPr>
        <w:tabs>
          <w:tab w:val="left" w:pos="1980"/>
        </w:tabs>
        <w:ind w:leftChars="1012" w:left="2125"/>
        <w:rPr>
          <w:rFonts w:ascii="仿宋_GB2312" w:eastAsia="仿宋_GB2312" w:hAnsi="楷体"/>
          <w:sz w:val="28"/>
          <w:szCs w:val="28"/>
          <w:u w:val="single"/>
        </w:rPr>
      </w:pPr>
      <w:r>
        <w:rPr>
          <w:rFonts w:ascii="仿宋_GB2312" w:eastAsia="仿宋_GB2312" w:hAnsi="宋体" w:hint="eastAsia"/>
          <w:spacing w:val="5"/>
          <w:kern w:val="0"/>
          <w:sz w:val="28"/>
          <w:szCs w:val="28"/>
        </w:rPr>
        <w:t xml:space="preserve">学科专业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r w:rsidR="001845E0">
        <w:rPr>
          <w:rFonts w:ascii="仿宋_GB2312" w:eastAsia="仿宋_GB2312" w:hAnsi="楷体" w:hint="eastAsia"/>
          <w:sz w:val="28"/>
          <w:szCs w:val="28"/>
          <w:u w:val="single"/>
        </w:rPr>
        <w:t>电子信息</w:t>
      </w:r>
      <w:r>
        <w:rPr>
          <w:rFonts w:ascii="仿宋_GB2312" w:eastAsia="仿宋_GB2312" w:hAnsi="楷体" w:hint="eastAsia"/>
          <w:sz w:val="28"/>
          <w:szCs w:val="28"/>
          <w:u w:val="single"/>
        </w:rPr>
        <w:t xml:space="preserve">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p>
    <w:p w:rsidR="002F4201" w:rsidRDefault="002F4201" w:rsidP="002F4201">
      <w:pPr>
        <w:tabs>
          <w:tab w:val="left" w:pos="1980"/>
        </w:tabs>
        <w:ind w:leftChars="1012" w:left="2125"/>
        <w:rPr>
          <w:rFonts w:ascii="仿宋_GB2312" w:eastAsia="仿宋_GB2312" w:hAnsi="宋体"/>
          <w:spacing w:val="5"/>
          <w:kern w:val="0"/>
          <w:sz w:val="28"/>
          <w:szCs w:val="28"/>
        </w:rPr>
      </w:pPr>
      <w:r>
        <w:rPr>
          <w:rFonts w:ascii="仿宋_GB2312" w:eastAsia="仿宋_GB2312" w:hAnsi="宋体" w:hint="eastAsia"/>
          <w:spacing w:val="5"/>
          <w:kern w:val="0"/>
          <w:sz w:val="28"/>
          <w:szCs w:val="28"/>
        </w:rPr>
        <w:t xml:space="preserve">所在学院 </w:t>
      </w:r>
      <w:r>
        <w:rPr>
          <w:rFonts w:ascii="仿宋_GB2312" w:eastAsia="仿宋_GB2312" w:hAnsi="宋体" w:hint="eastAsia"/>
          <w:spacing w:val="5"/>
          <w:kern w:val="0"/>
          <w:sz w:val="28"/>
          <w:szCs w:val="28"/>
          <w:u w:val="single"/>
        </w:rPr>
        <w:t xml:space="preserve">    </w:t>
      </w:r>
      <w:r w:rsidR="001845E0">
        <w:rPr>
          <w:rFonts w:ascii="仿宋_GB2312" w:eastAsia="仿宋_GB2312" w:hAnsi="宋体"/>
          <w:spacing w:val="5"/>
          <w:kern w:val="0"/>
          <w:sz w:val="28"/>
          <w:szCs w:val="28"/>
          <w:u w:val="single"/>
        </w:rPr>
        <w:t xml:space="preserve"> </w:t>
      </w:r>
      <w:r>
        <w:rPr>
          <w:rFonts w:ascii="仿宋_GB2312" w:eastAsia="仿宋_GB2312" w:hAnsi="宋体" w:hint="eastAsia"/>
          <w:spacing w:val="5"/>
          <w:kern w:val="0"/>
          <w:sz w:val="28"/>
          <w:szCs w:val="28"/>
          <w:u w:val="single"/>
        </w:rPr>
        <w:t xml:space="preserve">软件学院      </w:t>
      </w:r>
    </w:p>
    <w:p w:rsidR="002F4201" w:rsidRDefault="002F4201" w:rsidP="002F4201">
      <w:pPr>
        <w:tabs>
          <w:tab w:val="left" w:pos="1980"/>
        </w:tabs>
        <w:ind w:leftChars="1012" w:left="2125"/>
        <w:rPr>
          <w:rFonts w:ascii="仿宋_GB2312" w:eastAsia="仿宋_GB2312" w:hAnsi="宋体"/>
          <w:spacing w:val="5"/>
          <w:kern w:val="0"/>
          <w:sz w:val="28"/>
          <w:szCs w:val="28"/>
        </w:rPr>
      </w:pPr>
      <w:r>
        <w:rPr>
          <w:rFonts w:ascii="仿宋_GB2312" w:eastAsia="仿宋_GB2312" w:hAnsi="宋体" w:hint="eastAsia"/>
          <w:spacing w:val="5"/>
          <w:kern w:val="0"/>
          <w:sz w:val="28"/>
          <w:szCs w:val="28"/>
        </w:rPr>
        <w:t xml:space="preserve">提交日期 </w:t>
      </w:r>
      <w:r>
        <w:rPr>
          <w:rFonts w:ascii="仿宋_GB2312" w:eastAsia="仿宋_GB2312" w:hAnsi="宋体" w:hint="eastAsia"/>
          <w:spacing w:val="5"/>
          <w:kern w:val="0"/>
          <w:sz w:val="28"/>
          <w:szCs w:val="28"/>
          <w:u w:val="single"/>
        </w:rPr>
        <w:t>二○二</w:t>
      </w:r>
      <w:r w:rsidR="001845E0">
        <w:rPr>
          <w:rFonts w:ascii="仿宋_GB2312" w:eastAsia="仿宋_GB2312" w:hAnsi="宋体" w:hint="eastAsia"/>
          <w:spacing w:val="5"/>
          <w:kern w:val="0"/>
          <w:sz w:val="28"/>
          <w:szCs w:val="28"/>
          <w:u w:val="single"/>
        </w:rPr>
        <w:t>二</w:t>
      </w:r>
      <w:r>
        <w:rPr>
          <w:rFonts w:ascii="仿宋_GB2312" w:eastAsia="仿宋_GB2312" w:hAnsi="宋体" w:hint="eastAsia"/>
          <w:spacing w:val="5"/>
          <w:kern w:val="0"/>
          <w:sz w:val="28"/>
          <w:szCs w:val="28"/>
          <w:u w:val="single"/>
        </w:rPr>
        <w:t>年十二月</w:t>
      </w:r>
      <w:r w:rsidR="001845E0">
        <w:rPr>
          <w:rFonts w:ascii="仿宋_GB2312" w:eastAsia="仿宋_GB2312" w:hAnsi="宋体" w:hint="eastAsia"/>
          <w:spacing w:val="5"/>
          <w:kern w:val="0"/>
          <w:sz w:val="28"/>
          <w:szCs w:val="28"/>
          <w:u w:val="single"/>
        </w:rPr>
        <w:t>三十</w:t>
      </w:r>
      <w:r>
        <w:rPr>
          <w:rFonts w:ascii="仿宋_GB2312" w:eastAsia="仿宋_GB2312" w:hAnsi="宋体" w:hint="eastAsia"/>
          <w:spacing w:val="5"/>
          <w:kern w:val="0"/>
          <w:sz w:val="28"/>
          <w:szCs w:val="28"/>
          <w:u w:val="single"/>
        </w:rPr>
        <w:t>日</w:t>
      </w:r>
      <w:r>
        <w:rPr>
          <w:rFonts w:ascii="仿宋_GB2312" w:eastAsia="仿宋_GB2312" w:hAnsi="宋体" w:hint="eastAsia"/>
          <w:spacing w:val="5"/>
          <w:kern w:val="0"/>
          <w:sz w:val="28"/>
          <w:szCs w:val="28"/>
        </w:rPr>
        <w:t xml:space="preserve"> </w:t>
      </w:r>
    </w:p>
    <w:p w:rsidR="002F4201" w:rsidRDefault="002F4201" w:rsidP="002F4201">
      <w:pPr>
        <w:rPr>
          <w:kern w:val="0"/>
          <w:u w:val="single"/>
        </w:rPr>
      </w:pPr>
    </w:p>
    <w:p w:rsidR="002F4201" w:rsidRPr="001845E0" w:rsidRDefault="001845E0" w:rsidP="002F4201">
      <w:pPr>
        <w:pageBreakBefore/>
        <w:ind w:leftChars="71" w:left="1904" w:hangingChars="585" w:hanging="1755"/>
        <w:rPr>
          <w:rFonts w:ascii="Palatino Linotype" w:eastAsia="黑体" w:hAnsi="Palatino Linotype"/>
          <w:sz w:val="30"/>
          <w:szCs w:val="44"/>
        </w:rPr>
      </w:pPr>
      <w:r w:rsidRPr="001845E0">
        <w:rPr>
          <w:rFonts w:ascii="Palatino Linotype" w:eastAsia="黑体" w:hAnsi="Palatino Linotype"/>
          <w:sz w:val="30"/>
          <w:szCs w:val="44"/>
        </w:rPr>
        <w:lastRenderedPageBreak/>
        <w:t>Rendering Iridescent Rock Dove Neck Feathers</w:t>
      </w:r>
    </w:p>
    <w:p w:rsidR="002F4201" w:rsidRPr="001845E0" w:rsidRDefault="002F4201" w:rsidP="002F4201">
      <w:pPr>
        <w:rPr>
          <w:sz w:val="36"/>
          <w:szCs w:val="36"/>
        </w:rPr>
      </w:pPr>
    </w:p>
    <w:p w:rsidR="002F4201" w:rsidRDefault="002F4201" w:rsidP="002F4201">
      <w:pPr>
        <w:jc w:val="center"/>
        <w:rPr>
          <w:rFonts w:ascii="Palatino Linotype" w:eastAsia="黑体" w:hAnsi="Palatino Linotype"/>
          <w:sz w:val="28"/>
          <w:szCs w:val="32"/>
        </w:rPr>
      </w:pPr>
      <w:r>
        <w:rPr>
          <w:rFonts w:ascii="Palatino Linotype" w:eastAsia="黑体" w:hAnsi="Palatino Linotype" w:hint="eastAsia"/>
          <w:sz w:val="28"/>
          <w:szCs w:val="32"/>
        </w:rPr>
        <w:t xml:space="preserve"> </w:t>
      </w:r>
      <w:r>
        <w:rPr>
          <w:rFonts w:ascii="Palatino Linotype" w:eastAsia="黑体" w:hAnsi="Palatino Linotype"/>
          <w:sz w:val="28"/>
          <w:szCs w:val="32"/>
        </w:rPr>
        <w:t>A Dissertation Submitted to</w:t>
      </w:r>
    </w:p>
    <w:p w:rsidR="002F4201" w:rsidRDefault="002F4201" w:rsidP="002F4201">
      <w:pPr>
        <w:jc w:val="center"/>
        <w:rPr>
          <w:rFonts w:ascii="Palatino Linotype" w:eastAsia="黑体" w:hAnsi="Palatino Linotype"/>
          <w:sz w:val="28"/>
          <w:szCs w:val="32"/>
        </w:rPr>
      </w:pPr>
      <w:r>
        <w:rPr>
          <w:rFonts w:ascii="Palatino Linotype" w:eastAsia="黑体" w:hAnsi="Palatino Linotype" w:hint="eastAsia"/>
          <w:sz w:val="28"/>
          <w:szCs w:val="32"/>
        </w:rPr>
        <w:t xml:space="preserve"> </w:t>
      </w:r>
      <w:r>
        <w:rPr>
          <w:rFonts w:ascii="Palatino Linotype" w:eastAsia="黑体" w:hAnsi="Palatino Linotype"/>
          <w:sz w:val="28"/>
          <w:szCs w:val="32"/>
        </w:rPr>
        <w:t>Zhejiang University</w:t>
      </w:r>
    </w:p>
    <w:p w:rsidR="002F4201" w:rsidRDefault="002F4201" w:rsidP="002F4201">
      <w:pPr>
        <w:jc w:val="center"/>
        <w:rPr>
          <w:rFonts w:ascii="Palatino Linotype" w:eastAsia="黑体" w:hAnsi="Palatino Linotype"/>
          <w:sz w:val="28"/>
          <w:szCs w:val="32"/>
        </w:rPr>
      </w:pPr>
      <w:r>
        <w:rPr>
          <w:rFonts w:ascii="Palatino Linotype" w:eastAsia="黑体" w:hAnsi="Palatino Linotype" w:hint="eastAsia"/>
          <w:sz w:val="28"/>
          <w:szCs w:val="32"/>
        </w:rPr>
        <w:t xml:space="preserve"> </w:t>
      </w:r>
      <w:r>
        <w:rPr>
          <w:rFonts w:ascii="Palatino Linotype" w:eastAsia="黑体" w:hAnsi="Palatino Linotype"/>
          <w:sz w:val="28"/>
          <w:szCs w:val="32"/>
        </w:rPr>
        <w:t xml:space="preserve">in partial fulfillment of the requirements for </w:t>
      </w:r>
    </w:p>
    <w:p w:rsidR="002F4201" w:rsidRDefault="002F4201" w:rsidP="002F4201">
      <w:pPr>
        <w:jc w:val="center"/>
        <w:rPr>
          <w:rFonts w:ascii="Palatino Linotype" w:eastAsia="黑体" w:hAnsi="Palatino Linotype"/>
          <w:sz w:val="28"/>
          <w:szCs w:val="32"/>
        </w:rPr>
      </w:pPr>
      <w:r>
        <w:rPr>
          <w:rFonts w:ascii="Palatino Linotype" w:eastAsia="黑体" w:hAnsi="Palatino Linotype" w:hint="eastAsia"/>
          <w:sz w:val="28"/>
          <w:szCs w:val="32"/>
        </w:rPr>
        <w:t xml:space="preserve">the degree of </w:t>
      </w:r>
    </w:p>
    <w:p w:rsidR="002F4201" w:rsidRDefault="002F4201" w:rsidP="002F4201">
      <w:pPr>
        <w:jc w:val="center"/>
        <w:rPr>
          <w:rFonts w:ascii="Palatino Linotype" w:eastAsia="黑体" w:hAnsi="Palatino Linotype"/>
          <w:sz w:val="28"/>
          <w:szCs w:val="32"/>
        </w:rPr>
      </w:pPr>
      <w:r>
        <w:rPr>
          <w:rFonts w:ascii="Palatino Linotype" w:eastAsia="黑体" w:hAnsi="Palatino Linotype"/>
          <w:sz w:val="28"/>
          <w:szCs w:val="32"/>
        </w:rPr>
        <w:t>Master of Engineering</w:t>
      </w:r>
    </w:p>
    <w:p w:rsidR="002F4201" w:rsidRDefault="002F4201" w:rsidP="002F4201">
      <w:pPr>
        <w:rPr>
          <w:rFonts w:ascii="Palatino Linotype" w:eastAsia="黑体" w:hAnsi="Palatino Linotype"/>
          <w:sz w:val="28"/>
        </w:rPr>
      </w:pPr>
    </w:p>
    <w:p w:rsidR="002F4201" w:rsidRDefault="002F4201" w:rsidP="002F4201">
      <w:pPr>
        <w:rPr>
          <w:rFonts w:ascii="Palatino Linotype" w:eastAsia="黑体" w:hAnsi="Palatino Linotype"/>
          <w:sz w:val="28"/>
        </w:rPr>
      </w:pPr>
    </w:p>
    <w:p w:rsidR="002F4201" w:rsidRDefault="002F4201" w:rsidP="002F4201">
      <w:pPr>
        <w:jc w:val="center"/>
        <w:rPr>
          <w:rFonts w:ascii="Palatino Linotype" w:eastAsia="黑体" w:hAnsi="Palatino Linotype"/>
          <w:sz w:val="28"/>
          <w:szCs w:val="28"/>
        </w:rPr>
      </w:pPr>
      <w:r>
        <w:rPr>
          <w:rFonts w:ascii="Palatino Linotype" w:eastAsia="黑体" w:hAnsi="Palatino Linotype" w:hint="eastAsia"/>
          <w:sz w:val="28"/>
          <w:szCs w:val="28"/>
        </w:rPr>
        <w:t xml:space="preserve"> </w:t>
      </w:r>
      <w:r>
        <w:rPr>
          <w:rFonts w:ascii="Palatino Linotype" w:eastAsia="黑体" w:hAnsi="Palatino Linotype"/>
          <w:sz w:val="28"/>
          <w:szCs w:val="28"/>
        </w:rPr>
        <w:t xml:space="preserve">Major Subject: </w:t>
      </w:r>
      <w:r w:rsidR="001845E0" w:rsidRPr="001845E0">
        <w:rPr>
          <w:rFonts w:ascii="Palatino Linotype" w:eastAsia="黑体" w:hAnsi="Palatino Linotype"/>
          <w:sz w:val="28"/>
          <w:szCs w:val="28"/>
        </w:rPr>
        <w:t xml:space="preserve">Electronic </w:t>
      </w:r>
      <w:r w:rsidR="001845E0">
        <w:rPr>
          <w:rFonts w:ascii="Palatino Linotype" w:eastAsia="黑体" w:hAnsi="Palatino Linotype"/>
          <w:sz w:val="28"/>
          <w:szCs w:val="28"/>
        </w:rPr>
        <w:t>I</w:t>
      </w:r>
      <w:r w:rsidR="001845E0" w:rsidRPr="001845E0">
        <w:rPr>
          <w:rFonts w:ascii="Palatino Linotype" w:eastAsia="黑体" w:hAnsi="Palatino Linotype"/>
          <w:sz w:val="28"/>
          <w:szCs w:val="28"/>
        </w:rPr>
        <w:t>nformation</w:t>
      </w:r>
    </w:p>
    <w:p w:rsidR="002F4201" w:rsidRDefault="002F4201" w:rsidP="002F4201">
      <w:pPr>
        <w:jc w:val="center"/>
        <w:rPr>
          <w:rFonts w:ascii="Palatino Linotype" w:eastAsia="黑体" w:hAnsi="Palatino Linotype"/>
          <w:sz w:val="28"/>
          <w:szCs w:val="28"/>
        </w:rPr>
      </w:pPr>
      <w:r>
        <w:rPr>
          <w:rFonts w:ascii="Palatino Linotype" w:eastAsia="黑体" w:hAnsi="Palatino Linotype" w:hint="eastAsia"/>
          <w:sz w:val="28"/>
          <w:szCs w:val="28"/>
        </w:rPr>
        <w:t xml:space="preserve"> </w:t>
      </w:r>
      <w:r>
        <w:rPr>
          <w:rFonts w:ascii="Palatino Linotype" w:eastAsia="黑体" w:hAnsi="Palatino Linotype"/>
          <w:sz w:val="28"/>
          <w:szCs w:val="28"/>
        </w:rPr>
        <w:t xml:space="preserve">Advisor:  </w:t>
      </w:r>
      <w:r w:rsidRPr="002F4201">
        <w:rPr>
          <w:rFonts w:ascii="Palatino Linotype" w:eastAsia="黑体" w:hAnsi="Palatino Linotype" w:hint="eastAsia"/>
          <w:sz w:val="28"/>
          <w:szCs w:val="28"/>
        </w:rPr>
        <w:t>L</w:t>
      </w:r>
      <w:r w:rsidRPr="002F4201">
        <w:rPr>
          <w:rFonts w:ascii="Palatino Linotype" w:eastAsia="黑体" w:hAnsi="Palatino Linotype"/>
          <w:sz w:val="28"/>
          <w:szCs w:val="28"/>
        </w:rPr>
        <w:t xml:space="preserve">i </w:t>
      </w:r>
      <w:proofErr w:type="spellStart"/>
      <w:r w:rsidRPr="002F4201">
        <w:rPr>
          <w:rFonts w:ascii="Palatino Linotype" w:eastAsia="黑体" w:hAnsi="Palatino Linotype"/>
          <w:sz w:val="28"/>
          <w:szCs w:val="28"/>
        </w:rPr>
        <w:t>Qilei</w:t>
      </w:r>
      <w:proofErr w:type="spellEnd"/>
    </w:p>
    <w:p w:rsidR="002F4201" w:rsidRDefault="002F4201" w:rsidP="002F4201">
      <w:pPr>
        <w:jc w:val="center"/>
        <w:rPr>
          <w:rFonts w:ascii="Palatino Linotype" w:eastAsia="黑体" w:hAnsi="Palatino Linotype"/>
          <w:sz w:val="28"/>
          <w:szCs w:val="28"/>
        </w:rPr>
      </w:pPr>
    </w:p>
    <w:p w:rsidR="002F4201" w:rsidRDefault="002F4201" w:rsidP="002F4201">
      <w:pPr>
        <w:rPr>
          <w:rFonts w:ascii="Palatino Linotype" w:eastAsia="黑体" w:hAnsi="Palatino Linotype"/>
          <w:sz w:val="28"/>
          <w:szCs w:val="28"/>
        </w:rPr>
      </w:pPr>
    </w:p>
    <w:p w:rsidR="002F4201" w:rsidRDefault="002F4201" w:rsidP="002F4201">
      <w:pPr>
        <w:jc w:val="center"/>
        <w:rPr>
          <w:rFonts w:ascii="Palatino Linotype" w:eastAsia="黑体" w:hAnsi="Palatino Linotype"/>
          <w:sz w:val="28"/>
          <w:szCs w:val="28"/>
        </w:rPr>
      </w:pPr>
      <w:r>
        <w:rPr>
          <w:rFonts w:ascii="Palatino Linotype" w:eastAsia="黑体" w:hAnsi="Palatino Linotype"/>
          <w:sz w:val="28"/>
          <w:szCs w:val="28"/>
        </w:rPr>
        <w:t>By</w:t>
      </w:r>
    </w:p>
    <w:p w:rsidR="002F4201" w:rsidRDefault="001845E0" w:rsidP="002F4201">
      <w:pPr>
        <w:jc w:val="center"/>
        <w:rPr>
          <w:rFonts w:ascii="Palatino Linotype" w:eastAsia="黑体" w:hAnsi="Palatino Linotype"/>
          <w:sz w:val="28"/>
          <w:szCs w:val="28"/>
        </w:rPr>
      </w:pPr>
      <w:r w:rsidRPr="001845E0">
        <w:rPr>
          <w:rFonts w:ascii="Palatino Linotype" w:eastAsia="黑体" w:hAnsi="Palatino Linotype"/>
          <w:sz w:val="28"/>
          <w:szCs w:val="28"/>
        </w:rPr>
        <w:t>Lin Zhe</w:t>
      </w:r>
    </w:p>
    <w:p w:rsidR="002F4201" w:rsidRDefault="002F4201" w:rsidP="002F4201">
      <w:pPr>
        <w:jc w:val="center"/>
        <w:rPr>
          <w:rFonts w:ascii="Palatino Linotype" w:eastAsia="黑体" w:hAnsi="Palatino Linotype"/>
          <w:sz w:val="28"/>
          <w:szCs w:val="28"/>
        </w:rPr>
      </w:pPr>
      <w:r>
        <w:rPr>
          <w:rFonts w:ascii="Palatino Linotype" w:eastAsia="黑体" w:hAnsi="Palatino Linotype" w:hint="eastAsia"/>
          <w:sz w:val="28"/>
          <w:szCs w:val="28"/>
        </w:rPr>
        <w:t>Zhejiang University</w:t>
      </w:r>
      <w:r>
        <w:rPr>
          <w:rFonts w:ascii="Palatino Linotype" w:eastAsia="黑体" w:hAnsi="Palatino Linotype"/>
          <w:sz w:val="28"/>
          <w:szCs w:val="28"/>
        </w:rPr>
        <w:t>, P.R. China</w:t>
      </w:r>
    </w:p>
    <w:p w:rsidR="002F4201" w:rsidRDefault="002F4201" w:rsidP="002F4201">
      <w:pPr>
        <w:jc w:val="center"/>
        <w:rPr>
          <w:rFonts w:ascii="Palatino Linotype" w:eastAsia="黑体" w:hAnsi="Palatino Linotype"/>
          <w:sz w:val="28"/>
          <w:szCs w:val="28"/>
        </w:rPr>
      </w:pPr>
      <w:r>
        <w:rPr>
          <w:rFonts w:ascii="Palatino Linotype" w:eastAsia="黑体" w:hAnsi="Palatino Linotype"/>
          <w:sz w:val="28"/>
          <w:szCs w:val="28"/>
        </w:rPr>
        <w:t>202</w:t>
      </w:r>
      <w:r w:rsidR="001845E0">
        <w:rPr>
          <w:rFonts w:ascii="Palatino Linotype" w:eastAsia="黑体" w:hAnsi="Palatino Linotype"/>
          <w:sz w:val="28"/>
          <w:szCs w:val="28"/>
        </w:rPr>
        <w:t>2</w:t>
      </w:r>
      <w:r>
        <w:rPr>
          <w:rFonts w:ascii="Palatino Linotype" w:eastAsia="黑体" w:hAnsi="Palatino Linotype"/>
          <w:sz w:val="28"/>
          <w:szCs w:val="28"/>
        </w:rPr>
        <w:t>.12.</w:t>
      </w:r>
      <w:r w:rsidR="001845E0">
        <w:rPr>
          <w:rFonts w:ascii="Palatino Linotype" w:eastAsia="黑体" w:hAnsi="Palatino Linotype"/>
          <w:sz w:val="28"/>
          <w:szCs w:val="28"/>
        </w:rPr>
        <w:t>30</w:t>
      </w:r>
    </w:p>
    <w:p w:rsidR="002F4201" w:rsidRDefault="002F4201" w:rsidP="002F4201">
      <w:pPr>
        <w:pStyle w:val="ab"/>
        <w:ind w:firstLineChars="1346" w:firstLine="4054"/>
        <w:jc w:val="both"/>
        <w:rPr>
          <w:rFonts w:ascii="仿宋_GB2312" w:eastAsia="仿宋_GB2312" w:hAnsi="宋体"/>
          <w:bCs/>
          <w:sz w:val="30"/>
          <w:szCs w:val="30"/>
        </w:rPr>
      </w:pPr>
      <w:bookmarkStart w:id="0" w:name="_Toc8028251"/>
      <w:bookmarkStart w:id="1" w:name="_Toc94705485"/>
      <w:r>
        <w:rPr>
          <w:rFonts w:ascii="仿宋_GB2312" w:eastAsia="仿宋_GB2312" w:hAnsi="宋体" w:hint="eastAsia"/>
          <w:bCs/>
          <w:sz w:val="30"/>
          <w:szCs w:val="30"/>
        </w:rPr>
        <w:lastRenderedPageBreak/>
        <w:t>摘要</w:t>
      </w:r>
      <w:bookmarkEnd w:id="0"/>
      <w:bookmarkEnd w:id="1"/>
    </w:p>
    <w:p w:rsidR="0056252D" w:rsidRDefault="0056252D" w:rsidP="0056252D">
      <w:pPr>
        <w:pStyle w:val="a9"/>
        <w:spacing w:line="360" w:lineRule="auto"/>
        <w:ind w:firstLineChars="196" w:firstLine="470"/>
        <w:rPr>
          <w:rFonts w:ascii="仿宋_GB2312" w:eastAsia="仿宋_GB2312"/>
          <w:sz w:val="24"/>
        </w:rPr>
      </w:pPr>
      <w:r>
        <w:rPr>
          <w:rFonts w:ascii="仿宋_GB2312" w:eastAsia="仿宋_GB2312" w:hint="eastAsia"/>
          <w:sz w:val="24"/>
        </w:rPr>
        <w:t>论文主要探讨鸟类羽毛的渲染。</w:t>
      </w:r>
      <w:r w:rsidRPr="0056252D">
        <w:rPr>
          <w:rFonts w:ascii="仿宋_GB2312" w:eastAsia="仿宋_GB2312" w:hint="eastAsia"/>
          <w:sz w:val="24"/>
        </w:rPr>
        <w:t>鸟</w:t>
      </w:r>
      <w:r>
        <w:rPr>
          <w:rFonts w:ascii="仿宋_GB2312" w:eastAsia="仿宋_GB2312" w:hint="eastAsia"/>
          <w:sz w:val="24"/>
        </w:rPr>
        <w:t>类</w:t>
      </w:r>
      <w:r w:rsidRPr="0056252D">
        <w:rPr>
          <w:rFonts w:ascii="仿宋_GB2312" w:eastAsia="仿宋_GB2312" w:hint="eastAsia"/>
          <w:sz w:val="24"/>
        </w:rPr>
        <w:t>的羽毛与头发、毛皮不同，它的几何结构呈现出精密复杂的层次结构，横跨许多数量级。在最小尺度上，纤维元素有着强烈的非圆柱体横截面，并且通常由规则的纳米结构填充，导致羽毛呈现出丰富的结构化颜色。</w:t>
      </w:r>
      <w:r>
        <w:rPr>
          <w:rFonts w:ascii="仿宋_GB2312" w:eastAsia="仿宋_GB2312" w:hint="eastAsia"/>
          <w:sz w:val="24"/>
        </w:rPr>
        <w:t>论文</w:t>
      </w:r>
      <w:r w:rsidRPr="0056252D">
        <w:rPr>
          <w:rFonts w:ascii="仿宋_GB2312" w:eastAsia="仿宋_GB2312" w:hint="eastAsia"/>
          <w:sz w:val="24"/>
        </w:rPr>
        <w:t>将羽毛的微观几何结构和反射特性抽象为</w:t>
      </w:r>
      <w:proofErr w:type="gramStart"/>
      <w:r w:rsidRPr="0056252D">
        <w:rPr>
          <w:rFonts w:ascii="仿宋_GB2312" w:eastAsia="仿宋_GB2312" w:hint="eastAsia"/>
          <w:sz w:val="24"/>
        </w:rPr>
        <w:t>类似微</w:t>
      </w:r>
      <w:proofErr w:type="gramEnd"/>
      <w:r w:rsidRPr="0056252D">
        <w:rPr>
          <w:rFonts w:ascii="仿宋_GB2312" w:eastAsia="仿宋_GB2312" w:hint="eastAsia"/>
          <w:sz w:val="24"/>
        </w:rPr>
        <w:t>表面模型的 BSDF（双向散射分布函数），引入了一个新的羽毛建模和渲染框架。在框架中，在头发和毛发渲染中常用的 R、TRT、T lobes 分别用于皮层的镜面反射、髓质的漫反射，和因为羽小枝间距导致的透射。以前那些使用基于纤维或纹理的外观模型来渲染羽毛的工作</w:t>
      </w:r>
      <w:r>
        <w:rPr>
          <w:rFonts w:ascii="仿宋_GB2312" w:eastAsia="仿宋_GB2312" w:hint="eastAsia"/>
          <w:sz w:val="24"/>
        </w:rPr>
        <w:t>正是</w:t>
      </w:r>
      <w:r w:rsidRPr="0056252D">
        <w:rPr>
          <w:rFonts w:ascii="仿宋_GB2312" w:eastAsia="仿宋_GB2312" w:hint="eastAsia"/>
          <w:sz w:val="24"/>
        </w:rPr>
        <w:t>忽略了</w:t>
      </w:r>
      <w:r>
        <w:rPr>
          <w:rFonts w:ascii="仿宋_GB2312" w:eastAsia="仿宋_GB2312" w:hint="eastAsia"/>
          <w:sz w:val="24"/>
        </w:rPr>
        <w:t>这种微观</w:t>
      </w:r>
      <w:r w:rsidRPr="0056252D">
        <w:rPr>
          <w:rFonts w:ascii="仿宋_GB2312" w:eastAsia="仿宋_GB2312" w:hint="eastAsia"/>
          <w:sz w:val="24"/>
        </w:rPr>
        <w:t>方面的视觉外观特性。</w:t>
      </w:r>
      <w:r>
        <w:rPr>
          <w:rFonts w:ascii="仿宋_GB2312" w:eastAsia="仿宋_GB2312" w:hint="eastAsia"/>
          <w:sz w:val="24"/>
        </w:rPr>
        <w:t>这种</w:t>
      </w:r>
      <w:r w:rsidRPr="0056252D">
        <w:rPr>
          <w:rFonts w:ascii="仿宋_GB2312" w:eastAsia="仿宋_GB2312" w:hint="eastAsia"/>
          <w:sz w:val="24"/>
        </w:rPr>
        <w:t xml:space="preserve"> BSDF 不需要预计算或存储，可以被高效地做重要性采样，并且易于集成到将羽毛几何表示到羽枝级别的渲染管线中。最后，</w:t>
      </w:r>
      <w:r>
        <w:rPr>
          <w:rFonts w:ascii="仿宋_GB2312" w:eastAsia="仿宋_GB2312" w:hint="eastAsia"/>
          <w:sz w:val="24"/>
        </w:rPr>
        <w:t>论文</w:t>
      </w:r>
      <w:r w:rsidRPr="0056252D">
        <w:rPr>
          <w:rFonts w:ascii="仿宋_GB2312" w:eastAsia="仿宋_GB2312" w:hint="eastAsia"/>
          <w:sz w:val="24"/>
        </w:rPr>
        <w:t xml:space="preserve">通过用于小型生物结构的 BSDF </w:t>
      </w:r>
      <w:r>
        <w:rPr>
          <w:rFonts w:ascii="仿宋_GB2312" w:eastAsia="仿宋_GB2312" w:hint="eastAsia"/>
          <w:sz w:val="24"/>
        </w:rPr>
        <w:t>测量</w:t>
      </w:r>
      <w:r w:rsidRPr="0056252D">
        <w:rPr>
          <w:rFonts w:ascii="仿宋_GB2312" w:eastAsia="仿宋_GB2312" w:hint="eastAsia"/>
          <w:sz w:val="24"/>
        </w:rPr>
        <w:t>设备以及经过校准的岩鸽</w:t>
      </w:r>
      <w:r>
        <w:rPr>
          <w:rFonts w:ascii="仿宋_GB2312" w:eastAsia="仿宋_GB2312" w:hint="eastAsia"/>
          <w:sz w:val="24"/>
        </w:rPr>
        <w:t>颈部</w:t>
      </w:r>
      <w:r w:rsidRPr="0056252D">
        <w:rPr>
          <w:rFonts w:ascii="仿宋_GB2312" w:eastAsia="仿宋_GB2312" w:hint="eastAsia"/>
          <w:sz w:val="24"/>
        </w:rPr>
        <w:t>羽毛图片验证了模型。</w:t>
      </w:r>
    </w:p>
    <w:p w:rsidR="0056252D" w:rsidRDefault="0056252D" w:rsidP="0056252D">
      <w:pPr>
        <w:pStyle w:val="a9"/>
        <w:spacing w:after="0" w:line="360" w:lineRule="auto"/>
        <w:ind w:firstLineChars="0" w:firstLine="0"/>
        <w:rPr>
          <w:rFonts w:ascii="仿宋_GB2312" w:eastAsia="仿宋_GB2312"/>
          <w:sz w:val="24"/>
        </w:rPr>
      </w:pPr>
    </w:p>
    <w:p w:rsidR="002F4201" w:rsidRDefault="002F4201" w:rsidP="0056252D">
      <w:pPr>
        <w:pStyle w:val="a9"/>
        <w:spacing w:after="0" w:line="360" w:lineRule="auto"/>
        <w:ind w:firstLineChars="0" w:firstLine="0"/>
        <w:rPr>
          <w:rFonts w:ascii="仿宋_GB2312" w:eastAsia="仿宋_GB2312" w:hAnsi="宋体"/>
          <w:sz w:val="24"/>
        </w:rPr>
      </w:pPr>
      <w:r>
        <w:rPr>
          <w:rFonts w:ascii="仿宋_GB2312" w:eastAsia="仿宋_GB2312" w:hAnsi="黑体" w:hint="eastAsia"/>
          <w:b/>
          <w:sz w:val="24"/>
        </w:rPr>
        <w:t>关键词</w:t>
      </w:r>
      <w:r>
        <w:rPr>
          <w:rFonts w:ascii="仿宋_GB2312" w:eastAsia="仿宋_GB2312" w:hAnsi="宋体" w:hint="eastAsia"/>
          <w:sz w:val="24"/>
        </w:rPr>
        <w:t>：</w:t>
      </w:r>
      <w:r w:rsidR="0056252D">
        <w:rPr>
          <w:rFonts w:ascii="仿宋_GB2312" w:eastAsia="仿宋_GB2312" w:hAnsi="宋体" w:hint="eastAsia"/>
          <w:sz w:val="24"/>
        </w:rPr>
        <w:t>渲染</w:t>
      </w:r>
      <w:r w:rsidR="00B2350C">
        <w:rPr>
          <w:rFonts w:ascii="仿宋_GB2312" w:eastAsia="仿宋_GB2312" w:hAnsi="宋体" w:hint="eastAsia"/>
          <w:sz w:val="24"/>
        </w:rPr>
        <w:t xml:space="preserve">； </w:t>
      </w:r>
      <w:r w:rsidR="0056252D">
        <w:rPr>
          <w:rFonts w:ascii="仿宋_GB2312" w:eastAsia="仿宋_GB2312" w:hAnsi="宋体" w:hint="eastAsia"/>
          <w:sz w:val="24"/>
        </w:rPr>
        <w:t>羽毛</w:t>
      </w:r>
      <w:r w:rsidR="00B2350C">
        <w:rPr>
          <w:rFonts w:ascii="仿宋_GB2312" w:eastAsia="仿宋_GB2312" w:hAnsi="宋体" w:hint="eastAsia"/>
          <w:sz w:val="24"/>
        </w:rPr>
        <w:t xml:space="preserve">； </w:t>
      </w:r>
      <w:r w:rsidR="0056252D">
        <w:rPr>
          <w:rFonts w:ascii="仿宋_GB2312" w:eastAsia="仿宋_GB2312" w:hAnsi="宋体" w:hint="eastAsia"/>
          <w:sz w:val="24"/>
        </w:rPr>
        <w:t>双向散射分布函数</w:t>
      </w:r>
    </w:p>
    <w:p w:rsidR="002F4201" w:rsidRDefault="002F4201" w:rsidP="002F4201">
      <w:pPr>
        <w:pStyle w:val="a9"/>
        <w:spacing w:after="0"/>
        <w:ind w:firstLineChars="0" w:firstLine="0"/>
        <w:rPr>
          <w:rFonts w:ascii="宋体" w:hAnsi="宋体"/>
          <w:szCs w:val="21"/>
        </w:rPr>
      </w:pPr>
    </w:p>
    <w:p w:rsidR="002F4201" w:rsidRDefault="002F4201" w:rsidP="002F4201">
      <w:pPr>
        <w:pStyle w:val="ab"/>
        <w:spacing w:before="0" w:after="0" w:line="360" w:lineRule="auto"/>
        <w:rPr>
          <w:sz w:val="30"/>
          <w:szCs w:val="30"/>
        </w:rPr>
      </w:pPr>
      <w:bookmarkStart w:id="2" w:name="_Toc8028252"/>
      <w:bookmarkStart w:id="3" w:name="_Toc94705486"/>
      <w:r>
        <w:rPr>
          <w:sz w:val="30"/>
          <w:szCs w:val="30"/>
        </w:rPr>
        <w:lastRenderedPageBreak/>
        <w:t>Abstract</w:t>
      </w:r>
      <w:bookmarkEnd w:id="2"/>
      <w:bookmarkEnd w:id="3"/>
    </w:p>
    <w:p w:rsidR="0056252D" w:rsidRDefault="0056252D" w:rsidP="00B2350C">
      <w:pPr>
        <w:pStyle w:val="a9"/>
        <w:spacing w:line="360" w:lineRule="auto"/>
        <w:ind w:firstLine="210"/>
        <w:rPr>
          <w:szCs w:val="20"/>
        </w:rPr>
      </w:pPr>
      <w:r w:rsidRPr="0056252D">
        <w:rPr>
          <w:szCs w:val="20"/>
        </w:rPr>
        <w:t xml:space="preserve">This paper mainly discusses the rendering of bird feathers. The feather of birds is different from hair and fur, its geometric structure shows a sophisticated hierarchical structure, across many quantitative levels. At the smallest scale, the fiber element has a strong non-cylindrical cross section and is usually filled with regular nanostructures, resulting in a rich structured color of feathers. In this paper, the micro-geometry and reflection characteristics of feathers are abstracted as BSDF (bi-directional scattering distribution function), which is similar to the micro-surface model, and a new feather modeling and rendering framework is introduced. In the frame, R, TRT and T lobes, which are commonly used in hair and fur rendering, are used for specular reflection of the cortex, diffuse reflection of the medulla, and transmission caused by the distance between feather branchlets, respectively. Previous work that uses fiber-based or texture-based appearance models to render feathers ignores this microscopic visual appearance. This BSDF does not require precomputation or storage, can be efficiently sampled in importance, and can be easily integrated into rendering pipelines that represent feathers geometrically to the branch level. Finally, the model is verified by BSDF measuring equipment for small biological structures and calibrated pictures of rock </w:t>
      </w:r>
      <w:r>
        <w:rPr>
          <w:rFonts w:hint="eastAsia"/>
          <w:szCs w:val="20"/>
        </w:rPr>
        <w:t>dove</w:t>
      </w:r>
      <w:r>
        <w:rPr>
          <w:szCs w:val="20"/>
        </w:rPr>
        <w:t xml:space="preserve"> </w:t>
      </w:r>
      <w:r w:rsidRPr="0056252D">
        <w:rPr>
          <w:szCs w:val="20"/>
        </w:rPr>
        <w:t>neck feathers.</w:t>
      </w:r>
    </w:p>
    <w:p w:rsidR="002F4201" w:rsidRPr="00B2350C" w:rsidRDefault="002F4201" w:rsidP="00B2350C">
      <w:pPr>
        <w:pStyle w:val="a9"/>
        <w:spacing w:line="360" w:lineRule="auto"/>
        <w:ind w:firstLine="211"/>
        <w:rPr>
          <w:szCs w:val="21"/>
        </w:rPr>
      </w:pPr>
      <w:r>
        <w:rPr>
          <w:rFonts w:eastAsia="黑体"/>
          <w:b/>
        </w:rPr>
        <w:t>Keywords</w:t>
      </w:r>
      <w:r>
        <w:rPr>
          <w:rFonts w:eastAsia="黑体"/>
          <w:b/>
        </w:rPr>
        <w:t>：</w:t>
      </w:r>
      <w:r w:rsidR="0056252D">
        <w:rPr>
          <w:szCs w:val="21"/>
        </w:rPr>
        <w:t>Rendering</w:t>
      </w:r>
      <w:r w:rsidR="00B2350C" w:rsidRPr="00B2350C">
        <w:rPr>
          <w:szCs w:val="21"/>
        </w:rPr>
        <w:t xml:space="preserve">; </w:t>
      </w:r>
      <w:r w:rsidR="0056252D">
        <w:rPr>
          <w:szCs w:val="21"/>
        </w:rPr>
        <w:t xml:space="preserve"> Feathers</w:t>
      </w:r>
      <w:r w:rsidR="00B2350C">
        <w:rPr>
          <w:rFonts w:hint="eastAsia"/>
          <w:szCs w:val="21"/>
        </w:rPr>
        <w:t>;</w:t>
      </w:r>
      <w:r w:rsidR="00B2350C">
        <w:rPr>
          <w:szCs w:val="21"/>
        </w:rPr>
        <w:t xml:space="preserve"> </w:t>
      </w:r>
      <w:r w:rsidR="0056252D">
        <w:rPr>
          <w:szCs w:val="21"/>
        </w:rPr>
        <w:tab/>
        <w:t xml:space="preserve">  BSDF</w:t>
      </w:r>
    </w:p>
    <w:p w:rsidR="00E20574" w:rsidRPr="0056252D" w:rsidRDefault="002F4201" w:rsidP="0056252D">
      <w:pPr>
        <w:pStyle w:val="ab"/>
        <w:spacing w:before="0" w:after="0" w:line="360" w:lineRule="auto"/>
        <w:jc w:val="both"/>
        <w:rPr>
          <w:rFonts w:eastAsia="仿宋_GB2312"/>
          <w:sz w:val="30"/>
          <w:szCs w:val="30"/>
        </w:rPr>
      </w:pPr>
      <w:bookmarkStart w:id="4" w:name="_Toc94705527"/>
      <w:r>
        <w:rPr>
          <w:rFonts w:eastAsia="仿宋_GB2312"/>
          <w:sz w:val="30"/>
          <w:szCs w:val="30"/>
        </w:rPr>
        <w:lastRenderedPageBreak/>
        <w:t>1</w:t>
      </w:r>
      <w:r>
        <w:rPr>
          <w:rFonts w:eastAsia="仿宋_GB2312"/>
          <w:sz w:val="30"/>
          <w:szCs w:val="30"/>
        </w:rPr>
        <w:t>引言</w:t>
      </w:r>
    </w:p>
    <w:p w:rsidR="0056252D" w:rsidRPr="0056252D" w:rsidRDefault="0056252D" w:rsidP="0056252D">
      <w:pPr>
        <w:pStyle w:val="a9"/>
        <w:spacing w:line="360" w:lineRule="auto"/>
        <w:ind w:firstLineChars="200" w:firstLine="480"/>
        <w:rPr>
          <w:rFonts w:eastAsia="仿宋_GB2312"/>
          <w:sz w:val="24"/>
        </w:rPr>
      </w:pPr>
      <w:r w:rsidRPr="0056252D">
        <w:rPr>
          <w:rFonts w:eastAsia="仿宋_GB2312" w:hint="eastAsia"/>
          <w:sz w:val="24"/>
        </w:rPr>
        <w:t>在一些动画片中鸟类起着关键性作用，但是鸟类羽毛的渲染被研究得比较少。羽毛比头发和毛皮有着更为复杂的结构，所以</w:t>
      </w:r>
      <w:r>
        <w:rPr>
          <w:rFonts w:eastAsia="仿宋_GB2312" w:hint="eastAsia"/>
          <w:sz w:val="24"/>
        </w:rPr>
        <w:t>用于渲染</w:t>
      </w:r>
      <w:r w:rsidRPr="0056252D">
        <w:rPr>
          <w:rFonts w:eastAsia="仿宋_GB2312" w:hint="eastAsia"/>
          <w:sz w:val="24"/>
        </w:rPr>
        <w:t>头发和毛皮的模型只有一部分能转化过来使用。</w:t>
      </w:r>
    </w:p>
    <w:p w:rsidR="0056252D" w:rsidRDefault="0056252D" w:rsidP="0056252D">
      <w:pPr>
        <w:pStyle w:val="a9"/>
        <w:spacing w:after="0" w:line="360" w:lineRule="auto"/>
        <w:ind w:firstLineChars="200" w:firstLine="480"/>
        <w:rPr>
          <w:rFonts w:eastAsia="仿宋_GB2312"/>
          <w:sz w:val="24"/>
        </w:rPr>
      </w:pPr>
      <w:r>
        <w:rPr>
          <w:rFonts w:eastAsia="仿宋_GB2312" w:hint="eastAsia"/>
          <w:sz w:val="24"/>
        </w:rPr>
        <w:t>论文</w:t>
      </w:r>
      <w:r w:rsidRPr="0056252D">
        <w:rPr>
          <w:rFonts w:eastAsia="仿宋_GB2312" w:hint="eastAsia"/>
          <w:sz w:val="24"/>
        </w:rPr>
        <w:t>工作主要专注于最出名和最具代表性的城市鸟类之一——岩鸽的彩虹色</w:t>
      </w:r>
      <w:r>
        <w:rPr>
          <w:rFonts w:eastAsia="仿宋_GB2312" w:hint="eastAsia"/>
          <w:sz w:val="24"/>
        </w:rPr>
        <w:t>颈部</w:t>
      </w:r>
      <w:r w:rsidRPr="0056252D">
        <w:rPr>
          <w:rFonts w:eastAsia="仿宋_GB2312" w:hint="eastAsia"/>
          <w:sz w:val="24"/>
        </w:rPr>
        <w:t>羽毛</w:t>
      </w:r>
      <w:r>
        <w:rPr>
          <w:rFonts w:eastAsia="仿宋_GB2312" w:hint="eastAsia"/>
          <w:sz w:val="24"/>
        </w:rPr>
        <w:t>的</w:t>
      </w:r>
      <w:r w:rsidRPr="0056252D">
        <w:rPr>
          <w:rFonts w:eastAsia="仿宋_GB2312" w:hint="eastAsia"/>
          <w:sz w:val="24"/>
        </w:rPr>
        <w:t>研究。由于羽毛</w:t>
      </w:r>
      <w:proofErr w:type="gramStart"/>
      <w:r w:rsidRPr="0056252D">
        <w:rPr>
          <w:rFonts w:eastAsia="仿宋_GB2312" w:hint="eastAsia"/>
          <w:sz w:val="24"/>
        </w:rPr>
        <w:t>亚结构</w:t>
      </w:r>
      <w:proofErr w:type="gramEnd"/>
      <w:r w:rsidRPr="0056252D">
        <w:rPr>
          <w:rFonts w:eastAsia="仿宋_GB2312" w:hint="eastAsia"/>
          <w:sz w:val="24"/>
        </w:rPr>
        <w:t>的薄膜干涉，它的羽毛主要呈现出绿紫相间的颜色。</w:t>
      </w:r>
    </w:p>
    <w:p w:rsidR="0056252D" w:rsidRDefault="0056252D" w:rsidP="007669D5">
      <w:pPr>
        <w:pStyle w:val="a9"/>
        <w:spacing w:after="0" w:line="360" w:lineRule="auto"/>
        <w:ind w:firstLineChars="200" w:firstLine="480"/>
        <w:rPr>
          <w:rFonts w:eastAsia="仿宋_GB2312"/>
          <w:sz w:val="24"/>
        </w:rPr>
      </w:pPr>
      <w:r>
        <w:rPr>
          <w:rFonts w:eastAsia="仿宋_GB2312" w:hint="eastAsia"/>
          <w:sz w:val="24"/>
        </w:rPr>
        <w:t>作者首先研究了鸟类羽毛的结构和颜色呈现原理，以及特定情况——岩鸽的颈部羽毛的微观几何结构如何使其呈现出绿紫相间的虹彩。之后利用电镜扫描和光谱测量仪的准确测量，建模出岩鸽颈部羽毛的微观结构和</w:t>
      </w:r>
      <w:r>
        <w:rPr>
          <w:rFonts w:eastAsia="仿宋_GB2312"/>
          <w:sz w:val="24"/>
        </w:rPr>
        <w:t>BSDF</w:t>
      </w:r>
      <w:r>
        <w:rPr>
          <w:rFonts w:eastAsia="仿宋_GB2312" w:hint="eastAsia"/>
          <w:sz w:val="24"/>
        </w:rPr>
        <w:t>模型，考虑了不同尺度上的特征来准确地渲染岩鸽的颈部羽毛。只要加以扩展，这种</w:t>
      </w:r>
      <w:r>
        <w:rPr>
          <w:rFonts w:eastAsia="仿宋_GB2312"/>
          <w:sz w:val="24"/>
        </w:rPr>
        <w:t>BSDF</w:t>
      </w:r>
      <w:r>
        <w:rPr>
          <w:rFonts w:eastAsia="仿宋_GB2312" w:hint="eastAsia"/>
          <w:sz w:val="24"/>
        </w:rPr>
        <w:t>模型也可用于其他鸟类羽毛的渲染。</w:t>
      </w:r>
    </w:p>
    <w:p w:rsidR="0056252D" w:rsidRPr="0056252D" w:rsidRDefault="0056252D" w:rsidP="0056252D">
      <w:pPr>
        <w:pStyle w:val="a9"/>
        <w:spacing w:after="0" w:line="360" w:lineRule="auto"/>
        <w:ind w:firstLineChars="0" w:firstLine="0"/>
        <w:rPr>
          <w:rFonts w:eastAsia="仿宋_GB2312"/>
          <w:sz w:val="24"/>
        </w:rPr>
      </w:pPr>
    </w:p>
    <w:p w:rsidR="007669D5" w:rsidRDefault="002F4201" w:rsidP="007669D5">
      <w:pPr>
        <w:pStyle w:val="a9"/>
        <w:spacing w:after="0" w:line="360" w:lineRule="auto"/>
        <w:ind w:firstLineChars="0" w:firstLine="0"/>
        <w:rPr>
          <w:rFonts w:eastAsia="仿宋_GB2312"/>
          <w:b/>
          <w:sz w:val="28"/>
          <w:szCs w:val="21"/>
        </w:rPr>
      </w:pPr>
      <w:r>
        <w:rPr>
          <w:rFonts w:eastAsia="仿宋_GB2312"/>
          <w:b/>
          <w:sz w:val="30"/>
          <w:szCs w:val="30"/>
        </w:rPr>
        <w:t xml:space="preserve">2 </w:t>
      </w:r>
      <w:r w:rsidR="007669D5">
        <w:rPr>
          <w:rFonts w:eastAsia="仿宋_GB2312" w:hint="eastAsia"/>
          <w:b/>
          <w:sz w:val="30"/>
          <w:szCs w:val="30"/>
        </w:rPr>
        <w:t>鸟类的羽毛颜色</w:t>
      </w:r>
    </w:p>
    <w:p w:rsidR="007669D5" w:rsidRDefault="007669D5" w:rsidP="007669D5">
      <w:pPr>
        <w:pStyle w:val="a9"/>
        <w:spacing w:after="0" w:line="360" w:lineRule="auto"/>
        <w:ind w:firstLineChars="0"/>
        <w:rPr>
          <w:rFonts w:eastAsia="仿宋_GB2312"/>
          <w:sz w:val="24"/>
        </w:rPr>
      </w:pPr>
      <w:r w:rsidRPr="007669D5">
        <w:rPr>
          <w:rFonts w:eastAsia="仿宋_GB2312" w:hint="eastAsia"/>
          <w:sz w:val="24"/>
        </w:rPr>
        <w:t>两种机制参与了鸟类羽毛最终颜色的呈现：色素和结构。</w:t>
      </w:r>
    </w:p>
    <w:p w:rsidR="007669D5" w:rsidRDefault="007669D5" w:rsidP="007669D5">
      <w:pPr>
        <w:pStyle w:val="a9"/>
        <w:spacing w:after="0" w:line="360" w:lineRule="auto"/>
        <w:ind w:firstLineChars="0"/>
        <w:rPr>
          <w:rFonts w:eastAsia="仿宋_GB2312"/>
          <w:sz w:val="24"/>
        </w:rPr>
      </w:pPr>
      <w:r w:rsidRPr="007669D5">
        <w:rPr>
          <w:rFonts w:eastAsia="仿宋_GB2312" w:hint="eastAsia"/>
          <w:sz w:val="24"/>
        </w:rPr>
        <w:t>色素颜色来源于吸收选择性波长范围内的光的色素。鸟类羽毛中几乎普遍存在黑色素，它在很宽的波长范围内都能吸收光线，也存在于人的毛发中。而结构色来源于角蛋白和黑素体的规则有序的</w:t>
      </w:r>
      <w:proofErr w:type="gramStart"/>
      <w:r w:rsidRPr="007669D5">
        <w:rPr>
          <w:rFonts w:eastAsia="仿宋_GB2312" w:hint="eastAsia"/>
          <w:sz w:val="24"/>
        </w:rPr>
        <w:t>微米和</w:t>
      </w:r>
      <w:proofErr w:type="gramEnd"/>
      <w:r w:rsidRPr="007669D5">
        <w:rPr>
          <w:rFonts w:eastAsia="仿宋_GB2312" w:hint="eastAsia"/>
          <w:sz w:val="24"/>
        </w:rPr>
        <w:t>纳米结构，它们反射有限波长范围内的光。结构色通常是方向性的，比色素色更明亮。</w:t>
      </w:r>
    </w:p>
    <w:p w:rsidR="007669D5" w:rsidRDefault="007669D5" w:rsidP="007669D5">
      <w:pPr>
        <w:pStyle w:val="a9"/>
        <w:spacing w:after="0" w:line="360" w:lineRule="auto"/>
        <w:ind w:firstLineChars="0"/>
        <w:rPr>
          <w:rFonts w:eastAsia="仿宋_GB2312"/>
          <w:sz w:val="24"/>
        </w:rPr>
      </w:pPr>
      <w:r w:rsidRPr="007669D5">
        <w:rPr>
          <w:rFonts w:eastAsia="仿宋_GB2312" w:hint="eastAsia"/>
          <w:sz w:val="24"/>
        </w:rPr>
        <w:t>鸟类的羽毛是一个多尺度的结构。</w:t>
      </w:r>
      <w:r>
        <w:rPr>
          <w:rFonts w:eastAsia="仿宋_GB2312" w:hint="eastAsia"/>
          <w:sz w:val="24"/>
        </w:rPr>
        <w:t>如下图所示，</w:t>
      </w:r>
      <w:r w:rsidRPr="007669D5">
        <w:rPr>
          <w:rFonts w:eastAsia="仿宋_GB2312" w:hint="eastAsia"/>
          <w:sz w:val="24"/>
        </w:rPr>
        <w:t>通常用肉眼看到的毛发状结构是从羽干分叉出来的羽枝。羽枝又有许多侧枝：羽小枝，它们重叠在一起，形成一个平坦的表面。</w:t>
      </w:r>
      <w:r>
        <w:rPr>
          <w:rFonts w:eastAsia="仿宋_GB2312" w:hint="eastAsia"/>
          <w:sz w:val="24"/>
        </w:rPr>
        <w:t>羽小枝</w:t>
      </w:r>
      <w:r w:rsidRPr="007669D5">
        <w:rPr>
          <w:rFonts w:eastAsia="仿宋_GB2312" w:hint="eastAsia"/>
          <w:sz w:val="24"/>
        </w:rPr>
        <w:t>具有明显的非圆柱形横截面。并且根据物种的不同，</w:t>
      </w:r>
      <w:r>
        <w:rPr>
          <w:rFonts w:eastAsia="仿宋_GB2312" w:hint="eastAsia"/>
          <w:sz w:val="24"/>
        </w:rPr>
        <w:t>羽小枝</w:t>
      </w:r>
      <w:r w:rsidRPr="007669D5">
        <w:rPr>
          <w:rFonts w:eastAsia="仿宋_GB2312" w:hint="eastAsia"/>
          <w:sz w:val="24"/>
        </w:rPr>
        <w:t>可能包括薄膜涂层、多层堆叠或光子晶体等等结构。</w:t>
      </w:r>
    </w:p>
    <w:p w:rsidR="007669D5" w:rsidRDefault="007669D5" w:rsidP="007669D5">
      <w:pPr>
        <w:pStyle w:val="a9"/>
        <w:spacing w:after="0" w:line="360" w:lineRule="auto"/>
        <w:ind w:firstLineChars="0"/>
        <w:rPr>
          <w:rFonts w:eastAsia="仿宋_GB2312"/>
          <w:sz w:val="24"/>
        </w:rPr>
      </w:pPr>
    </w:p>
    <w:p w:rsidR="007669D5" w:rsidRDefault="007669D5" w:rsidP="007669D5">
      <w:pPr>
        <w:pStyle w:val="a9"/>
        <w:spacing w:after="0" w:line="360" w:lineRule="auto"/>
        <w:ind w:firstLineChars="0"/>
        <w:jc w:val="center"/>
        <w:rPr>
          <w:rFonts w:eastAsia="仿宋_GB2312"/>
          <w:sz w:val="24"/>
        </w:rPr>
      </w:pPr>
      <w:r>
        <w:rPr>
          <w:rFonts w:eastAsia="仿宋_GB2312"/>
          <w:noProof/>
          <w:sz w:val="24"/>
        </w:rPr>
        <w:lastRenderedPageBreak/>
        <w:drawing>
          <wp:inline distT="0" distB="0" distL="0" distR="0">
            <wp:extent cx="3697605" cy="306729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0239"/>
                    <a:stretch/>
                  </pic:blipFill>
                  <pic:spPr bwMode="auto">
                    <a:xfrm>
                      <a:off x="0" y="0"/>
                      <a:ext cx="3713199" cy="3080228"/>
                    </a:xfrm>
                    <a:prstGeom prst="rect">
                      <a:avLst/>
                    </a:prstGeom>
                    <a:noFill/>
                    <a:ln>
                      <a:noFill/>
                    </a:ln>
                    <a:extLst>
                      <a:ext uri="{53640926-AAD7-44D8-BBD7-CCE9431645EC}">
                        <a14:shadowObscured xmlns:a14="http://schemas.microsoft.com/office/drawing/2010/main"/>
                      </a:ext>
                    </a:extLst>
                  </pic:spPr>
                </pic:pic>
              </a:graphicData>
            </a:graphic>
          </wp:inline>
        </w:drawing>
      </w:r>
    </w:p>
    <w:p w:rsidR="00794FFA" w:rsidRPr="00794FFA" w:rsidRDefault="00C3717E" w:rsidP="00C45CF6">
      <w:pPr>
        <w:pStyle w:val="a9"/>
        <w:spacing w:after="0" w:line="360" w:lineRule="auto"/>
        <w:ind w:firstLineChars="0" w:firstLine="0"/>
        <w:jc w:val="center"/>
        <w:rPr>
          <w:rFonts w:eastAsia="仿宋_GB2312" w:hint="eastAsia"/>
          <w:sz w:val="24"/>
        </w:rPr>
      </w:pPr>
      <w:r>
        <w:rPr>
          <w:rFonts w:eastAsia="仿宋_GB2312" w:hint="eastAsia"/>
          <w:sz w:val="24"/>
        </w:rPr>
        <w:t>图</w:t>
      </w:r>
      <w:r>
        <w:rPr>
          <w:rFonts w:eastAsia="仿宋_GB2312" w:hint="eastAsia"/>
          <w:sz w:val="24"/>
        </w:rPr>
        <w:t>2</w:t>
      </w:r>
      <w:r>
        <w:rPr>
          <w:rFonts w:eastAsia="仿宋_GB2312"/>
          <w:sz w:val="24"/>
        </w:rPr>
        <w:t xml:space="preserve">.1 </w:t>
      </w:r>
      <w:r>
        <w:rPr>
          <w:rFonts w:eastAsia="仿宋_GB2312" w:hint="eastAsia"/>
          <w:sz w:val="24"/>
        </w:rPr>
        <w:t>鸟类羽毛结构示意图。</w:t>
      </w:r>
    </w:p>
    <w:p w:rsidR="007669D5" w:rsidRDefault="007669D5" w:rsidP="007669D5">
      <w:pPr>
        <w:pStyle w:val="a9"/>
        <w:spacing w:after="0" w:line="360" w:lineRule="auto"/>
        <w:ind w:firstLineChars="0"/>
        <w:rPr>
          <w:rFonts w:eastAsia="仿宋_GB2312"/>
          <w:sz w:val="24"/>
        </w:rPr>
      </w:pPr>
      <w:r>
        <w:rPr>
          <w:rFonts w:eastAsia="仿宋_GB2312" w:hint="eastAsia"/>
          <w:sz w:val="24"/>
        </w:rPr>
        <w:t>论</w:t>
      </w:r>
      <w:r w:rsidRPr="007669D5">
        <w:rPr>
          <w:rFonts w:eastAsia="仿宋_GB2312" w:hint="eastAsia"/>
          <w:sz w:val="24"/>
        </w:rPr>
        <w:t>文研究的岩鸽</w:t>
      </w:r>
      <w:r w:rsidR="00794FFA">
        <w:rPr>
          <w:rFonts w:eastAsia="仿宋_GB2312" w:hint="eastAsia"/>
          <w:sz w:val="24"/>
        </w:rPr>
        <w:t>颈部</w:t>
      </w:r>
      <w:r w:rsidRPr="007669D5">
        <w:rPr>
          <w:rFonts w:eastAsia="仿宋_GB2312" w:hint="eastAsia"/>
          <w:sz w:val="24"/>
        </w:rPr>
        <w:t>羽毛的角蛋白存在着薄膜结构，</w:t>
      </w:r>
      <w:r>
        <w:rPr>
          <w:rFonts w:eastAsia="仿宋_GB2312" w:hint="eastAsia"/>
          <w:sz w:val="24"/>
        </w:rPr>
        <w:t>导致羽毛</w:t>
      </w:r>
      <w:r w:rsidRPr="007669D5">
        <w:rPr>
          <w:rFonts w:eastAsia="仿宋_GB2312" w:hint="eastAsia"/>
          <w:sz w:val="24"/>
        </w:rPr>
        <w:t>呈现出一种特殊的双色虹彩。</w:t>
      </w:r>
    </w:p>
    <w:p w:rsidR="007669D5" w:rsidRDefault="007669D5" w:rsidP="007669D5">
      <w:pPr>
        <w:pStyle w:val="a9"/>
        <w:spacing w:after="0" w:line="360" w:lineRule="auto"/>
        <w:ind w:firstLineChars="0"/>
        <w:rPr>
          <w:rFonts w:eastAsia="仿宋_GB2312"/>
          <w:sz w:val="24"/>
        </w:rPr>
      </w:pPr>
      <w:r w:rsidRPr="007669D5">
        <w:rPr>
          <w:rFonts w:eastAsia="仿宋_GB2312" w:hint="eastAsia"/>
          <w:sz w:val="24"/>
        </w:rPr>
        <w:t>位于颈部上部的羽毛的角蛋白平均厚度为</w:t>
      </w:r>
      <w:r w:rsidRPr="007669D5">
        <w:rPr>
          <w:rFonts w:eastAsia="仿宋_GB2312" w:hint="eastAsia"/>
          <w:sz w:val="24"/>
        </w:rPr>
        <w:t>595</w:t>
      </w:r>
      <w:r w:rsidRPr="007669D5">
        <w:rPr>
          <w:rFonts w:eastAsia="仿宋_GB2312" w:hint="eastAsia"/>
          <w:sz w:val="24"/>
        </w:rPr>
        <w:t>纳米，在垂直入射时看起来是绿色的。</w:t>
      </w:r>
      <w:r>
        <w:rPr>
          <w:rFonts w:eastAsia="仿宋_GB2312" w:hint="eastAsia"/>
          <w:sz w:val="24"/>
        </w:rPr>
        <w:t>但当</w:t>
      </w:r>
      <w:r w:rsidRPr="007669D5">
        <w:rPr>
          <w:rFonts w:eastAsia="仿宋_GB2312" w:hint="eastAsia"/>
          <w:sz w:val="24"/>
        </w:rPr>
        <w:t>光线或视角发生细微变化</w:t>
      </w:r>
      <w:r>
        <w:rPr>
          <w:rFonts w:eastAsia="仿宋_GB2312" w:hint="eastAsia"/>
          <w:sz w:val="24"/>
        </w:rPr>
        <w:t>时</w:t>
      </w:r>
      <w:r w:rsidRPr="007669D5">
        <w:rPr>
          <w:rFonts w:eastAsia="仿宋_GB2312" w:hint="eastAsia"/>
          <w:sz w:val="24"/>
        </w:rPr>
        <w:t>，颜色可以突然从绿色变成紫色；颈部下部的紫色羽毛的平均角蛋白厚度为</w:t>
      </w:r>
      <w:r w:rsidRPr="007669D5">
        <w:rPr>
          <w:rFonts w:eastAsia="仿宋_GB2312" w:hint="eastAsia"/>
          <w:sz w:val="24"/>
        </w:rPr>
        <w:t>530</w:t>
      </w:r>
      <w:r w:rsidRPr="007669D5">
        <w:rPr>
          <w:rFonts w:eastAsia="仿宋_GB2312" w:hint="eastAsia"/>
          <w:sz w:val="24"/>
        </w:rPr>
        <w:t>纳米，以倾斜的角度观察时它会变成绿色。</w:t>
      </w:r>
      <w:r w:rsidR="008B36F4">
        <w:rPr>
          <w:rFonts w:eastAsia="仿宋_GB2312" w:hint="eastAsia"/>
          <w:sz w:val="24"/>
        </w:rPr>
        <w:t>而</w:t>
      </w:r>
      <w:r w:rsidRPr="007669D5">
        <w:rPr>
          <w:rFonts w:eastAsia="仿宋_GB2312" w:hint="eastAsia"/>
          <w:sz w:val="24"/>
        </w:rPr>
        <w:t>在角蛋白层之下，羽小枝具有随机排列的黑色素颗粒，在可见光波长范围内具有较小且几乎恒定的反射率。它们主要起到降低色彩饱和度的作用。</w:t>
      </w:r>
    </w:p>
    <w:p w:rsidR="00794FFA" w:rsidRDefault="00794FFA" w:rsidP="00794FFA">
      <w:pPr>
        <w:pStyle w:val="a9"/>
        <w:spacing w:after="0" w:line="360" w:lineRule="auto"/>
        <w:ind w:firstLineChars="0"/>
        <w:jc w:val="center"/>
        <w:rPr>
          <w:rFonts w:eastAsia="仿宋_GB2312"/>
          <w:sz w:val="24"/>
        </w:rPr>
      </w:pPr>
      <w:r>
        <w:rPr>
          <w:noProof/>
        </w:rPr>
        <w:drawing>
          <wp:inline distT="0" distB="0" distL="0" distR="0">
            <wp:extent cx="5071452" cy="1333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9037" cy="1343383"/>
                    </a:xfrm>
                    <a:prstGeom prst="rect">
                      <a:avLst/>
                    </a:prstGeom>
                    <a:noFill/>
                    <a:ln>
                      <a:noFill/>
                    </a:ln>
                  </pic:spPr>
                </pic:pic>
              </a:graphicData>
            </a:graphic>
          </wp:inline>
        </w:drawing>
      </w:r>
    </w:p>
    <w:p w:rsidR="00794FFA" w:rsidRPr="00794FFA" w:rsidRDefault="00794FFA" w:rsidP="00794FFA">
      <w:pPr>
        <w:pStyle w:val="a9"/>
        <w:spacing w:after="0" w:line="360" w:lineRule="auto"/>
        <w:ind w:firstLineChars="0" w:firstLine="0"/>
        <w:jc w:val="center"/>
        <w:rPr>
          <w:rFonts w:eastAsia="仿宋_GB2312" w:hint="eastAsia"/>
          <w:sz w:val="24"/>
        </w:rPr>
      </w:pPr>
      <w:r>
        <w:rPr>
          <w:rFonts w:eastAsia="仿宋_GB2312" w:hint="eastAsia"/>
          <w:sz w:val="24"/>
        </w:rPr>
        <w:t>图</w:t>
      </w:r>
      <w:r>
        <w:rPr>
          <w:rFonts w:eastAsia="仿宋_GB2312" w:hint="eastAsia"/>
          <w:sz w:val="24"/>
        </w:rPr>
        <w:t>2</w:t>
      </w:r>
      <w:r>
        <w:rPr>
          <w:rFonts w:eastAsia="仿宋_GB2312"/>
          <w:sz w:val="24"/>
        </w:rPr>
        <w:t>.</w:t>
      </w:r>
      <w:r>
        <w:rPr>
          <w:rFonts w:eastAsia="仿宋_GB2312"/>
          <w:sz w:val="24"/>
        </w:rPr>
        <w:t>2</w:t>
      </w:r>
      <w:r>
        <w:rPr>
          <w:rFonts w:eastAsia="仿宋_GB2312"/>
          <w:sz w:val="24"/>
        </w:rPr>
        <w:t xml:space="preserve"> </w:t>
      </w:r>
      <w:r>
        <w:rPr>
          <w:rFonts w:eastAsia="仿宋_GB2312" w:hint="eastAsia"/>
          <w:sz w:val="24"/>
        </w:rPr>
        <w:t>岩鸽颈部羽毛的角蛋白颜色随入射角度和厚度变化的示意图</w:t>
      </w:r>
      <w:r>
        <w:rPr>
          <w:rFonts w:eastAsia="仿宋_GB2312" w:hint="eastAsia"/>
          <w:sz w:val="24"/>
        </w:rPr>
        <w:t>。</w:t>
      </w:r>
    </w:p>
    <w:p w:rsidR="007669D5" w:rsidRPr="00794FFA" w:rsidRDefault="007669D5" w:rsidP="007669D5">
      <w:pPr>
        <w:pStyle w:val="a9"/>
        <w:spacing w:after="0" w:line="360" w:lineRule="auto"/>
        <w:ind w:firstLineChars="0" w:firstLine="0"/>
        <w:rPr>
          <w:rFonts w:eastAsia="仿宋_GB2312"/>
          <w:sz w:val="24"/>
        </w:rPr>
      </w:pPr>
    </w:p>
    <w:p w:rsidR="008B36F4" w:rsidRPr="00C3717E" w:rsidRDefault="007669D5" w:rsidP="00C3717E">
      <w:pPr>
        <w:pStyle w:val="a9"/>
        <w:spacing w:after="0" w:line="360" w:lineRule="auto"/>
        <w:ind w:firstLineChars="0" w:firstLine="0"/>
        <w:rPr>
          <w:rFonts w:eastAsia="仿宋_GB2312"/>
          <w:b/>
          <w:sz w:val="28"/>
          <w:szCs w:val="21"/>
        </w:rPr>
      </w:pPr>
      <w:r>
        <w:rPr>
          <w:rFonts w:eastAsia="仿宋_GB2312"/>
          <w:b/>
          <w:sz w:val="30"/>
          <w:szCs w:val="30"/>
        </w:rPr>
        <w:t xml:space="preserve">3 </w:t>
      </w:r>
      <w:r>
        <w:rPr>
          <w:rFonts w:eastAsia="仿宋_GB2312" w:hint="eastAsia"/>
          <w:b/>
          <w:sz w:val="30"/>
          <w:szCs w:val="30"/>
        </w:rPr>
        <w:t>B</w:t>
      </w:r>
      <w:r>
        <w:rPr>
          <w:rFonts w:eastAsia="仿宋_GB2312"/>
          <w:b/>
          <w:sz w:val="30"/>
          <w:szCs w:val="30"/>
        </w:rPr>
        <w:t>SDF</w:t>
      </w:r>
      <w:r>
        <w:rPr>
          <w:rFonts w:eastAsia="仿宋_GB2312" w:hint="eastAsia"/>
          <w:b/>
          <w:sz w:val="30"/>
          <w:szCs w:val="30"/>
        </w:rPr>
        <w:t>建模</w:t>
      </w:r>
    </w:p>
    <w:p w:rsidR="00C3717E" w:rsidRDefault="008B36F4" w:rsidP="00C3717E">
      <w:pPr>
        <w:pStyle w:val="a9"/>
        <w:spacing w:line="360" w:lineRule="auto"/>
        <w:ind w:firstLine="240"/>
        <w:rPr>
          <w:rFonts w:eastAsia="仿宋_GB2312"/>
          <w:sz w:val="24"/>
        </w:rPr>
      </w:pPr>
      <w:r w:rsidRPr="008B36F4">
        <w:rPr>
          <w:rFonts w:eastAsia="仿宋_GB2312" w:hint="eastAsia"/>
          <w:sz w:val="24"/>
        </w:rPr>
        <w:t>我们已知渲染方程如下</w:t>
      </w:r>
    </w:p>
    <w:p w:rsidR="00C3717E" w:rsidRPr="00C3717E" w:rsidRDefault="00C3717E" w:rsidP="00C3717E">
      <w:pPr>
        <w:pStyle w:val="a9"/>
        <w:spacing w:line="360" w:lineRule="auto"/>
        <w:ind w:firstLine="210"/>
        <w:jc w:val="center"/>
        <w:rPr>
          <w:rFonts w:eastAsia="仿宋_GB2312"/>
          <w:sz w:val="24"/>
        </w:rPr>
      </w:pPr>
      <w:r>
        <w:rPr>
          <w:noProof/>
        </w:rPr>
        <w:drawing>
          <wp:inline distT="0" distB="0" distL="0" distR="0" wp14:anchorId="04DA2F12" wp14:editId="308BA071">
            <wp:extent cx="2997843" cy="4616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3101" cy="467044"/>
                    </a:xfrm>
                    <a:prstGeom prst="rect">
                      <a:avLst/>
                    </a:prstGeom>
                  </pic:spPr>
                </pic:pic>
              </a:graphicData>
            </a:graphic>
          </wp:inline>
        </w:drawing>
      </w:r>
    </w:p>
    <w:p w:rsidR="008B36F4" w:rsidRDefault="00C3717E" w:rsidP="00C3717E">
      <w:pPr>
        <w:pStyle w:val="a9"/>
        <w:spacing w:line="360" w:lineRule="auto"/>
        <w:ind w:firstLine="240"/>
        <w:rPr>
          <w:rFonts w:eastAsia="仿宋_GB2312"/>
          <w:sz w:val="24"/>
        </w:rPr>
      </w:pPr>
      <w:r>
        <w:rPr>
          <w:rFonts w:eastAsia="仿宋_GB2312" w:hint="eastAsia"/>
          <w:sz w:val="24"/>
        </w:rPr>
        <w:lastRenderedPageBreak/>
        <w:t>论文</w:t>
      </w:r>
      <w:r w:rsidR="008B36F4" w:rsidRPr="008B36F4">
        <w:rPr>
          <w:rFonts w:eastAsia="仿宋_GB2312" w:hint="eastAsia"/>
          <w:sz w:val="24"/>
        </w:rPr>
        <w:t>沿用在头发和毛发渲染中使用的</w:t>
      </w:r>
      <w:r w:rsidR="008B36F4" w:rsidRPr="008B36F4">
        <w:rPr>
          <w:rFonts w:eastAsia="仿宋_GB2312" w:hint="eastAsia"/>
          <w:sz w:val="24"/>
        </w:rPr>
        <w:t xml:space="preserve"> R</w:t>
      </w:r>
      <w:r w:rsidR="008B36F4" w:rsidRPr="008B36F4">
        <w:rPr>
          <w:rFonts w:eastAsia="仿宋_GB2312" w:hint="eastAsia"/>
          <w:sz w:val="24"/>
        </w:rPr>
        <w:t>、</w:t>
      </w:r>
      <w:r w:rsidR="008B36F4" w:rsidRPr="008B36F4">
        <w:rPr>
          <w:rFonts w:eastAsia="仿宋_GB2312" w:hint="eastAsia"/>
          <w:sz w:val="24"/>
        </w:rPr>
        <w:t>TRT</w:t>
      </w:r>
      <w:r w:rsidR="008B36F4" w:rsidRPr="008B36F4">
        <w:rPr>
          <w:rFonts w:eastAsia="仿宋_GB2312" w:hint="eastAsia"/>
          <w:sz w:val="24"/>
        </w:rPr>
        <w:t>、</w:t>
      </w:r>
      <w:r w:rsidR="008B36F4" w:rsidRPr="008B36F4">
        <w:rPr>
          <w:rFonts w:eastAsia="仿宋_GB2312" w:hint="eastAsia"/>
          <w:sz w:val="24"/>
        </w:rPr>
        <w:t>T lobes</w:t>
      </w:r>
      <w:r w:rsidR="008B36F4" w:rsidRPr="008B36F4">
        <w:rPr>
          <w:rFonts w:eastAsia="仿宋_GB2312" w:hint="eastAsia"/>
          <w:sz w:val="24"/>
        </w:rPr>
        <w:t>（波瓣），</w:t>
      </w:r>
      <w:r w:rsidR="008B36F4" w:rsidRPr="008B36F4">
        <w:rPr>
          <w:rFonts w:eastAsia="仿宋_GB2312" w:hint="eastAsia"/>
          <w:sz w:val="24"/>
        </w:rPr>
        <w:t xml:space="preserve"> </w:t>
      </w:r>
      <w:r w:rsidR="008B36F4" w:rsidRPr="008B36F4">
        <w:rPr>
          <w:rFonts w:eastAsia="仿宋_GB2312" w:hint="eastAsia"/>
          <w:sz w:val="24"/>
        </w:rPr>
        <w:t>分别表示皮层的镜面反射、髓质的漫反射，和因为羽小枝间距导致的透射。</w:t>
      </w:r>
      <w:r>
        <w:rPr>
          <w:rFonts w:eastAsia="仿宋_GB2312" w:hint="eastAsia"/>
          <w:sz w:val="24"/>
        </w:rPr>
        <w:t>所以</w:t>
      </w:r>
      <w:r w:rsidR="008B36F4" w:rsidRPr="008B36F4">
        <w:rPr>
          <w:rFonts w:eastAsia="仿宋_GB2312" w:hint="eastAsia"/>
          <w:sz w:val="24"/>
        </w:rPr>
        <w:t xml:space="preserve"> BSDF </w:t>
      </w:r>
      <w:r w:rsidR="008B36F4" w:rsidRPr="008B36F4">
        <w:rPr>
          <w:rFonts w:eastAsia="仿宋_GB2312" w:hint="eastAsia"/>
          <w:sz w:val="24"/>
        </w:rPr>
        <w:t>（双向散射分布函数）由以下分量</w:t>
      </w:r>
      <w:r>
        <w:rPr>
          <w:rFonts w:eastAsia="仿宋_GB2312" w:hint="eastAsia"/>
          <w:sz w:val="24"/>
        </w:rPr>
        <w:t>（波瓣）</w:t>
      </w:r>
      <w:r w:rsidR="008B36F4" w:rsidRPr="008B36F4">
        <w:rPr>
          <w:rFonts w:eastAsia="仿宋_GB2312" w:hint="eastAsia"/>
          <w:sz w:val="24"/>
        </w:rPr>
        <w:t>组成</w:t>
      </w:r>
    </w:p>
    <w:p w:rsidR="00C3717E" w:rsidRPr="008B36F4" w:rsidRDefault="00C3717E" w:rsidP="00C3717E">
      <w:pPr>
        <w:pStyle w:val="a9"/>
        <w:spacing w:line="360" w:lineRule="auto"/>
        <w:ind w:firstLine="210"/>
        <w:jc w:val="center"/>
        <w:rPr>
          <w:rFonts w:eastAsia="仿宋_GB2312"/>
          <w:sz w:val="24"/>
        </w:rPr>
      </w:pPr>
      <w:r>
        <w:rPr>
          <w:noProof/>
        </w:rPr>
        <w:drawing>
          <wp:inline distT="0" distB="0" distL="0" distR="0" wp14:anchorId="72E0763F" wp14:editId="51B0980E">
            <wp:extent cx="2401747" cy="376983"/>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16442" cy="379290"/>
                    </a:xfrm>
                    <a:prstGeom prst="rect">
                      <a:avLst/>
                    </a:prstGeom>
                  </pic:spPr>
                </pic:pic>
              </a:graphicData>
            </a:graphic>
          </wp:inline>
        </w:drawing>
      </w:r>
    </w:p>
    <w:p w:rsidR="00794FFA" w:rsidRDefault="00794FFA" w:rsidP="00C3717E">
      <w:pPr>
        <w:pStyle w:val="a9"/>
        <w:spacing w:after="0" w:line="360" w:lineRule="auto"/>
        <w:ind w:firstLineChars="0" w:firstLine="210"/>
        <w:rPr>
          <w:rFonts w:eastAsia="仿宋_GB2312"/>
          <w:sz w:val="24"/>
        </w:rPr>
      </w:pPr>
      <w:r>
        <w:rPr>
          <w:rFonts w:eastAsia="仿宋_GB2312" w:hint="eastAsia"/>
          <w:sz w:val="24"/>
        </w:rPr>
        <w:t>图</w:t>
      </w:r>
      <w:r>
        <w:rPr>
          <w:rFonts w:eastAsia="仿宋_GB2312" w:hint="eastAsia"/>
          <w:sz w:val="24"/>
        </w:rPr>
        <w:t>3</w:t>
      </w:r>
      <w:r>
        <w:rPr>
          <w:rFonts w:eastAsia="仿宋_GB2312"/>
          <w:sz w:val="24"/>
        </w:rPr>
        <w:t>.1</w:t>
      </w:r>
      <w:r w:rsidR="008B36F4" w:rsidRPr="008B36F4">
        <w:rPr>
          <w:rFonts w:eastAsia="仿宋_GB2312" w:hint="eastAsia"/>
          <w:sz w:val="24"/>
        </w:rPr>
        <w:t>是羽小枝切面建模图。角蛋白层</w:t>
      </w:r>
      <w:r w:rsidR="008B36F4" w:rsidRPr="008B36F4">
        <w:rPr>
          <w:rFonts w:eastAsia="仿宋_GB2312" w:hint="eastAsia"/>
          <w:sz w:val="24"/>
        </w:rPr>
        <w:t>(k)</w:t>
      </w:r>
      <w:r w:rsidR="008B36F4" w:rsidRPr="008B36F4">
        <w:rPr>
          <w:rFonts w:eastAsia="仿宋_GB2312" w:hint="eastAsia"/>
          <w:sz w:val="24"/>
        </w:rPr>
        <w:t>被两个空气层</w:t>
      </w:r>
      <w:r w:rsidR="008B36F4" w:rsidRPr="008B36F4">
        <w:rPr>
          <w:rFonts w:eastAsia="仿宋_GB2312" w:hint="eastAsia"/>
          <w:sz w:val="24"/>
        </w:rPr>
        <w:t>(a)</w:t>
      </w:r>
      <w:r w:rsidR="008B36F4" w:rsidRPr="008B36F4">
        <w:rPr>
          <w:rFonts w:eastAsia="仿宋_GB2312" w:hint="eastAsia"/>
          <w:sz w:val="24"/>
        </w:rPr>
        <w:t>包围，在这些层下面是随机分散的黑色素颗粒</w:t>
      </w:r>
      <w:r w:rsidR="008B36F4" w:rsidRPr="008B36F4">
        <w:rPr>
          <w:rFonts w:eastAsia="仿宋_GB2312" w:hint="eastAsia"/>
          <w:sz w:val="24"/>
        </w:rPr>
        <w:t>(m)</w:t>
      </w:r>
      <w:r w:rsidR="008B36F4" w:rsidRPr="008B36F4">
        <w:rPr>
          <w:rFonts w:eastAsia="仿宋_GB2312" w:hint="eastAsia"/>
          <w:sz w:val="24"/>
        </w:rPr>
        <w:t>。</w:t>
      </w:r>
    </w:p>
    <w:p w:rsidR="008B36F4" w:rsidRDefault="008B36F4" w:rsidP="00C3717E">
      <w:pPr>
        <w:pStyle w:val="a9"/>
        <w:spacing w:after="0" w:line="360" w:lineRule="auto"/>
        <w:ind w:firstLineChars="0" w:firstLine="210"/>
        <w:rPr>
          <w:rFonts w:eastAsia="仿宋_GB2312"/>
          <w:sz w:val="24"/>
        </w:rPr>
      </w:pPr>
      <w:r w:rsidRPr="008B36F4">
        <w:rPr>
          <w:rFonts w:eastAsia="仿宋_GB2312" w:hint="eastAsia"/>
          <w:sz w:val="24"/>
        </w:rPr>
        <w:t>左图是</w:t>
      </w:r>
      <w:r w:rsidRPr="008B36F4">
        <w:rPr>
          <w:rFonts w:eastAsia="仿宋_GB2312" w:hint="eastAsia"/>
          <w:sz w:val="24"/>
        </w:rPr>
        <w:t xml:space="preserve"> </w:t>
      </w:r>
      <w:r w:rsidR="00C3717E">
        <w:rPr>
          <w:rFonts w:eastAsia="仿宋_GB2312"/>
          <w:sz w:val="24"/>
        </w:rPr>
        <w:t>S</w:t>
      </w:r>
      <w:r w:rsidR="00C3717E">
        <w:rPr>
          <w:rFonts w:eastAsia="仿宋_GB2312"/>
          <w:sz w:val="24"/>
          <w:vertAlign w:val="subscript"/>
        </w:rPr>
        <w:t>R</w:t>
      </w:r>
      <w:r w:rsidRPr="008B36F4">
        <w:rPr>
          <w:rFonts w:eastAsia="仿宋_GB2312" w:hint="eastAsia"/>
          <w:sz w:val="24"/>
        </w:rPr>
        <w:t xml:space="preserve"> </w:t>
      </w:r>
      <w:r w:rsidRPr="008B36F4">
        <w:rPr>
          <w:rFonts w:eastAsia="仿宋_GB2312" w:hint="eastAsia"/>
          <w:sz w:val="24"/>
        </w:rPr>
        <w:t>分量示意（蓝色箭头）。包括薄膜表面反射的光线，以及进入薄膜后再反射出的光线。右图是</w:t>
      </w:r>
      <w:r w:rsidRPr="008B36F4">
        <w:rPr>
          <w:rFonts w:eastAsia="仿宋_GB2312" w:hint="eastAsia"/>
          <w:sz w:val="24"/>
        </w:rPr>
        <w:t xml:space="preserve"> </w:t>
      </w:r>
      <w:r w:rsidR="00C3717E">
        <w:rPr>
          <w:rFonts w:eastAsia="仿宋_GB2312"/>
          <w:sz w:val="24"/>
        </w:rPr>
        <w:t>S</w:t>
      </w:r>
      <w:r w:rsidR="00C3717E">
        <w:rPr>
          <w:rFonts w:eastAsia="仿宋_GB2312"/>
          <w:sz w:val="24"/>
          <w:vertAlign w:val="subscript"/>
        </w:rPr>
        <w:t>TRT</w:t>
      </w:r>
      <w:r w:rsidRPr="008B36F4">
        <w:rPr>
          <w:rFonts w:eastAsia="仿宋_GB2312" w:hint="eastAsia"/>
          <w:sz w:val="24"/>
        </w:rPr>
        <w:t xml:space="preserve"> </w:t>
      </w:r>
      <w:r w:rsidRPr="008B36F4">
        <w:rPr>
          <w:rFonts w:eastAsia="仿宋_GB2312" w:hint="eastAsia"/>
          <w:sz w:val="24"/>
        </w:rPr>
        <w:t>分量示意（红色箭头），即透过薄膜、由黑色素反射回来、再透过薄膜的光线。无论</w:t>
      </w:r>
      <w:r w:rsidRPr="008B36F4">
        <w:rPr>
          <w:rFonts w:eastAsia="仿宋_GB2312" w:hint="eastAsia"/>
          <w:sz w:val="24"/>
        </w:rPr>
        <w:t xml:space="preserve"> </w:t>
      </w:r>
      <w:r w:rsidR="00C3717E">
        <w:rPr>
          <w:rFonts w:eastAsia="仿宋_GB2312"/>
          <w:sz w:val="24"/>
        </w:rPr>
        <w:t>S</w:t>
      </w:r>
      <w:r w:rsidR="00C3717E">
        <w:rPr>
          <w:rFonts w:eastAsia="仿宋_GB2312"/>
          <w:sz w:val="24"/>
          <w:vertAlign w:val="subscript"/>
        </w:rPr>
        <w:t>R</w:t>
      </w:r>
      <w:r w:rsidRPr="008B36F4">
        <w:rPr>
          <w:rFonts w:eastAsia="仿宋_GB2312" w:hint="eastAsia"/>
          <w:sz w:val="24"/>
        </w:rPr>
        <w:t xml:space="preserve"> </w:t>
      </w:r>
      <w:r w:rsidRPr="008B36F4">
        <w:rPr>
          <w:rFonts w:eastAsia="仿宋_GB2312" w:hint="eastAsia"/>
          <w:sz w:val="24"/>
        </w:rPr>
        <w:t>还是</w:t>
      </w:r>
      <w:r w:rsidRPr="008B36F4">
        <w:rPr>
          <w:rFonts w:eastAsia="仿宋_GB2312" w:hint="eastAsia"/>
          <w:sz w:val="24"/>
        </w:rPr>
        <w:t xml:space="preserve"> </w:t>
      </w:r>
      <w:r w:rsidR="00C3717E">
        <w:rPr>
          <w:rFonts w:eastAsia="仿宋_GB2312"/>
          <w:sz w:val="24"/>
        </w:rPr>
        <w:t>S</w:t>
      </w:r>
      <w:r w:rsidR="00C3717E">
        <w:rPr>
          <w:rFonts w:eastAsia="仿宋_GB2312"/>
          <w:sz w:val="24"/>
          <w:vertAlign w:val="subscript"/>
        </w:rPr>
        <w:t>TRT</w:t>
      </w:r>
      <w:r w:rsidRPr="008B36F4">
        <w:rPr>
          <w:rFonts w:eastAsia="仿宋_GB2312" w:hint="eastAsia"/>
          <w:sz w:val="24"/>
        </w:rPr>
        <w:t xml:space="preserve"> </w:t>
      </w:r>
      <w:r w:rsidRPr="008B36F4">
        <w:rPr>
          <w:rFonts w:eastAsia="仿宋_GB2312" w:hint="eastAsia"/>
          <w:sz w:val="24"/>
        </w:rPr>
        <w:t>分量，光线都有可能在薄膜中反射多次。</w:t>
      </w:r>
    </w:p>
    <w:p w:rsidR="00C3717E" w:rsidRDefault="00C3717E" w:rsidP="00C3717E">
      <w:pPr>
        <w:pStyle w:val="a9"/>
        <w:spacing w:after="0" w:line="360" w:lineRule="auto"/>
        <w:ind w:firstLineChars="0" w:firstLine="0"/>
        <w:jc w:val="center"/>
        <w:rPr>
          <w:rFonts w:eastAsia="仿宋_GB2312"/>
          <w:sz w:val="24"/>
        </w:rPr>
      </w:pPr>
      <w:r>
        <w:rPr>
          <w:noProof/>
        </w:rPr>
        <w:drawing>
          <wp:inline distT="0" distB="0" distL="0" distR="0">
            <wp:extent cx="5274310" cy="19894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89455"/>
                    </a:xfrm>
                    <a:prstGeom prst="rect">
                      <a:avLst/>
                    </a:prstGeom>
                    <a:noFill/>
                    <a:ln>
                      <a:noFill/>
                    </a:ln>
                  </pic:spPr>
                </pic:pic>
              </a:graphicData>
            </a:graphic>
          </wp:inline>
        </w:drawing>
      </w:r>
    </w:p>
    <w:p w:rsidR="00C3717E" w:rsidRDefault="00C3717E" w:rsidP="00C3717E">
      <w:pPr>
        <w:pStyle w:val="a9"/>
        <w:spacing w:after="0" w:line="360" w:lineRule="auto"/>
        <w:ind w:firstLineChars="0" w:firstLine="0"/>
        <w:jc w:val="center"/>
        <w:rPr>
          <w:rFonts w:eastAsia="仿宋_GB2312"/>
          <w:sz w:val="24"/>
        </w:rPr>
      </w:pPr>
      <w:r>
        <w:rPr>
          <w:rFonts w:eastAsia="仿宋_GB2312" w:hint="eastAsia"/>
          <w:sz w:val="24"/>
        </w:rPr>
        <w:t>图</w:t>
      </w:r>
      <w:r>
        <w:rPr>
          <w:rFonts w:eastAsia="仿宋_GB2312"/>
          <w:sz w:val="24"/>
        </w:rPr>
        <w:t xml:space="preserve">3.1 </w:t>
      </w:r>
      <w:r>
        <w:rPr>
          <w:rFonts w:eastAsia="仿宋_GB2312" w:hint="eastAsia"/>
          <w:sz w:val="24"/>
        </w:rPr>
        <w:t>岩鸽颈部羽毛羽小枝切面示意图</w:t>
      </w:r>
    </w:p>
    <w:p w:rsidR="00C3717E" w:rsidRDefault="00C3717E" w:rsidP="00C3717E">
      <w:pPr>
        <w:pStyle w:val="a9"/>
        <w:spacing w:after="0" w:line="360" w:lineRule="auto"/>
        <w:ind w:firstLineChars="0"/>
        <w:rPr>
          <w:rFonts w:eastAsia="仿宋_GB2312"/>
          <w:sz w:val="24"/>
        </w:rPr>
      </w:pPr>
      <w:r w:rsidRPr="00C3717E">
        <w:rPr>
          <w:rFonts w:eastAsia="仿宋_GB2312" w:hint="eastAsia"/>
          <w:sz w:val="24"/>
        </w:rPr>
        <w:t>但是注意到羽小枝中间有很大的间距，</w:t>
      </w:r>
      <w:r>
        <w:rPr>
          <w:rFonts w:eastAsia="仿宋_GB2312"/>
          <w:sz w:val="24"/>
        </w:rPr>
        <w:t>S</w:t>
      </w:r>
      <w:r>
        <w:rPr>
          <w:rFonts w:eastAsia="仿宋_GB2312"/>
          <w:sz w:val="24"/>
          <w:vertAlign w:val="subscript"/>
        </w:rPr>
        <w:t>T</w:t>
      </w:r>
      <w:r w:rsidRPr="00C3717E">
        <w:rPr>
          <w:rFonts w:eastAsia="仿宋_GB2312" w:hint="eastAsia"/>
          <w:sz w:val="24"/>
        </w:rPr>
        <w:t xml:space="preserve"> </w:t>
      </w:r>
      <w:r w:rsidRPr="00C3717E">
        <w:rPr>
          <w:rFonts w:eastAsia="仿宋_GB2312" w:hint="eastAsia"/>
          <w:sz w:val="24"/>
        </w:rPr>
        <w:t>分量表示经过这些空隙的光线，它们的方向和光强不会发生改变。</w:t>
      </w:r>
    </w:p>
    <w:p w:rsidR="00C3717E" w:rsidRDefault="00C3717E" w:rsidP="002F4201">
      <w:pPr>
        <w:pStyle w:val="a9"/>
        <w:spacing w:after="0" w:line="360" w:lineRule="auto"/>
        <w:ind w:firstLineChars="0" w:firstLine="0"/>
        <w:rPr>
          <w:rFonts w:eastAsia="仿宋_GB2312"/>
          <w:sz w:val="24"/>
        </w:rPr>
      </w:pPr>
    </w:p>
    <w:p w:rsidR="00E20574" w:rsidRPr="00C3717E" w:rsidRDefault="00C3717E" w:rsidP="002F4201">
      <w:pPr>
        <w:pStyle w:val="a9"/>
        <w:spacing w:after="0" w:line="360" w:lineRule="auto"/>
        <w:ind w:firstLineChars="0" w:firstLine="0"/>
        <w:rPr>
          <w:rFonts w:eastAsia="仿宋_GB2312"/>
          <w:b/>
          <w:sz w:val="28"/>
          <w:szCs w:val="21"/>
          <w:vertAlign w:val="subscript"/>
        </w:rPr>
      </w:pPr>
      <w:r>
        <w:rPr>
          <w:rFonts w:eastAsia="仿宋_GB2312"/>
          <w:b/>
          <w:sz w:val="28"/>
          <w:szCs w:val="21"/>
        </w:rPr>
        <w:t>3</w:t>
      </w:r>
      <w:r w:rsidR="00E20574">
        <w:rPr>
          <w:rFonts w:eastAsia="仿宋_GB2312"/>
          <w:b/>
          <w:sz w:val="28"/>
          <w:szCs w:val="21"/>
        </w:rPr>
        <w:t>.1</w:t>
      </w:r>
      <w:r w:rsidR="00E20574" w:rsidRPr="00E20574">
        <w:rPr>
          <w:rFonts w:eastAsia="仿宋_GB2312"/>
          <w:b/>
          <w:sz w:val="28"/>
          <w:szCs w:val="21"/>
        </w:rPr>
        <w:t xml:space="preserve"> </w:t>
      </w:r>
      <w:bookmarkStart w:id="5" w:name="_Hlk122964370"/>
      <w:bookmarkStart w:id="6" w:name="_Hlk122960648"/>
      <w:r>
        <w:rPr>
          <w:rFonts w:eastAsia="仿宋_GB2312" w:hint="eastAsia"/>
          <w:b/>
          <w:sz w:val="28"/>
          <w:szCs w:val="21"/>
        </w:rPr>
        <w:t>S</w:t>
      </w:r>
      <w:r>
        <w:rPr>
          <w:rFonts w:eastAsia="仿宋_GB2312"/>
          <w:b/>
          <w:sz w:val="28"/>
          <w:szCs w:val="21"/>
          <w:vertAlign w:val="subscript"/>
        </w:rPr>
        <w:t>R</w:t>
      </w:r>
      <w:bookmarkEnd w:id="5"/>
    </w:p>
    <w:bookmarkEnd w:id="6"/>
    <w:p w:rsidR="001A516C" w:rsidRDefault="00BD7CFE" w:rsidP="00BD7CFE">
      <w:pPr>
        <w:pStyle w:val="a9"/>
        <w:spacing w:after="0" w:line="360" w:lineRule="auto"/>
        <w:ind w:firstLineChars="0"/>
        <w:rPr>
          <w:rFonts w:eastAsia="仿宋_GB2312"/>
          <w:sz w:val="24"/>
        </w:rPr>
      </w:pPr>
      <w:r>
        <w:rPr>
          <w:rFonts w:eastAsia="仿宋_GB2312"/>
          <w:sz w:val="24"/>
        </w:rPr>
        <w:t>S</w:t>
      </w:r>
      <w:r>
        <w:rPr>
          <w:rFonts w:eastAsia="仿宋_GB2312"/>
          <w:sz w:val="24"/>
          <w:vertAlign w:val="subscript"/>
        </w:rPr>
        <w:t>R</w:t>
      </w:r>
      <w:r w:rsidRPr="00BD7CFE">
        <w:rPr>
          <w:rFonts w:eastAsia="仿宋_GB2312" w:hint="eastAsia"/>
          <w:sz w:val="24"/>
        </w:rPr>
        <w:t xml:space="preserve"> </w:t>
      </w:r>
      <w:r w:rsidRPr="00BD7CFE">
        <w:rPr>
          <w:rFonts w:eastAsia="仿宋_GB2312" w:hint="eastAsia"/>
          <w:sz w:val="24"/>
        </w:rPr>
        <w:t>表示薄膜反射，如上文描述，即只有角蛋白参与反射而不涉及到黑色素颗粒的部分。文章使用类似</w:t>
      </w:r>
      <w:r w:rsidRPr="00BD7CFE">
        <w:rPr>
          <w:rFonts w:eastAsia="仿宋_GB2312" w:hint="eastAsia"/>
          <w:sz w:val="24"/>
        </w:rPr>
        <w:t xml:space="preserve"> Microfacet </w:t>
      </w:r>
      <w:r w:rsidRPr="00BD7CFE">
        <w:rPr>
          <w:rFonts w:eastAsia="仿宋_GB2312" w:hint="eastAsia"/>
          <w:sz w:val="24"/>
        </w:rPr>
        <w:t>（微表面模型）的模型来表示</w:t>
      </w:r>
      <w:r w:rsidRPr="00BD7CFE">
        <w:rPr>
          <w:rFonts w:eastAsia="仿宋_GB2312" w:hint="eastAsia"/>
          <w:sz w:val="24"/>
        </w:rPr>
        <w:t xml:space="preserve"> </w:t>
      </w:r>
      <w:r>
        <w:rPr>
          <w:rFonts w:eastAsia="仿宋_GB2312"/>
          <w:sz w:val="24"/>
        </w:rPr>
        <w:t>S</w:t>
      </w:r>
      <w:r>
        <w:rPr>
          <w:rFonts w:eastAsia="仿宋_GB2312"/>
          <w:sz w:val="24"/>
          <w:vertAlign w:val="subscript"/>
        </w:rPr>
        <w:t>R</w:t>
      </w:r>
      <w:r w:rsidR="00746654">
        <w:rPr>
          <w:rFonts w:eastAsia="仿宋_GB2312" w:hint="eastAsia"/>
          <w:sz w:val="24"/>
        </w:rPr>
        <w:t>，</w:t>
      </w:r>
      <w:r>
        <w:rPr>
          <w:rFonts w:eastAsia="仿宋_GB2312" w:hint="eastAsia"/>
          <w:sz w:val="24"/>
        </w:rPr>
        <w:t>即把羽枝看成宏观上的图元</w:t>
      </w:r>
      <w:r w:rsidR="00746654">
        <w:rPr>
          <w:rFonts w:eastAsia="仿宋_GB2312" w:hint="eastAsia"/>
          <w:sz w:val="24"/>
        </w:rPr>
        <w:t>，而把羽小枝微观上的统计特性通过</w:t>
      </w:r>
      <w:r w:rsidR="00746654">
        <w:rPr>
          <w:rFonts w:eastAsia="仿宋_GB2312" w:hint="eastAsia"/>
          <w:sz w:val="24"/>
        </w:rPr>
        <w:t xml:space="preserve"> B</w:t>
      </w:r>
      <w:r w:rsidR="00746654">
        <w:rPr>
          <w:rFonts w:eastAsia="仿宋_GB2312"/>
          <w:sz w:val="24"/>
        </w:rPr>
        <w:t xml:space="preserve">SDF </w:t>
      </w:r>
      <w:r w:rsidR="00746654">
        <w:rPr>
          <w:rFonts w:eastAsia="仿宋_GB2312" w:hint="eastAsia"/>
          <w:sz w:val="24"/>
        </w:rPr>
        <w:t>来表示，这也是论文</w:t>
      </w:r>
      <w:r w:rsidR="00794FFA">
        <w:rPr>
          <w:rFonts w:eastAsia="仿宋_GB2312" w:hint="eastAsia"/>
          <w:sz w:val="24"/>
        </w:rPr>
        <w:t>的核心思想</w:t>
      </w:r>
      <w:r w:rsidR="00746654">
        <w:rPr>
          <w:rFonts w:eastAsia="仿宋_GB2312" w:hint="eastAsia"/>
          <w:sz w:val="24"/>
        </w:rPr>
        <w:t>。</w:t>
      </w:r>
    </w:p>
    <w:p w:rsidR="001A516C" w:rsidRDefault="00BD7CFE" w:rsidP="00746654">
      <w:pPr>
        <w:pStyle w:val="a9"/>
        <w:spacing w:after="0" w:line="360" w:lineRule="auto"/>
        <w:ind w:firstLineChars="0"/>
        <w:jc w:val="center"/>
        <w:rPr>
          <w:rFonts w:eastAsia="仿宋_GB2312"/>
          <w:sz w:val="24"/>
        </w:rPr>
      </w:pPr>
      <w:r>
        <w:rPr>
          <w:noProof/>
        </w:rPr>
        <w:lastRenderedPageBreak/>
        <w:drawing>
          <wp:inline distT="0" distB="0" distL="0" distR="0" wp14:anchorId="0A10E5DD" wp14:editId="049F73B4">
            <wp:extent cx="4248368" cy="72393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8368" cy="723937"/>
                    </a:xfrm>
                    <a:prstGeom prst="rect">
                      <a:avLst/>
                    </a:prstGeom>
                  </pic:spPr>
                </pic:pic>
              </a:graphicData>
            </a:graphic>
          </wp:inline>
        </w:drawing>
      </w:r>
      <w:r w:rsidR="001A516C">
        <w:rPr>
          <w:rFonts w:eastAsia="仿宋_GB2312"/>
          <w:sz w:val="24"/>
        </w:rPr>
        <w:t xml:space="preserve"> </w:t>
      </w:r>
    </w:p>
    <w:p w:rsidR="00746654" w:rsidRDefault="00746654" w:rsidP="00746654">
      <w:pPr>
        <w:pStyle w:val="a9"/>
        <w:spacing w:line="360" w:lineRule="auto"/>
        <w:ind w:firstLine="240"/>
        <w:rPr>
          <w:rFonts w:eastAsia="仿宋_GB2312"/>
          <w:sz w:val="24"/>
        </w:rPr>
      </w:pPr>
      <w:r>
        <w:rPr>
          <w:rFonts w:eastAsia="仿宋_GB2312"/>
          <w:sz w:val="24"/>
        </w:rPr>
        <w:tab/>
      </w:r>
      <w:r>
        <w:rPr>
          <w:rFonts w:eastAsia="仿宋_GB2312" w:hint="eastAsia"/>
          <w:sz w:val="24"/>
        </w:rPr>
        <w:t>其中，</w:t>
      </w:r>
      <w:r w:rsidRPr="00746654">
        <w:rPr>
          <w:rFonts w:eastAsia="仿宋_GB2312" w:hint="eastAsia"/>
          <w:sz w:val="24"/>
        </w:rPr>
        <w:t>I</w:t>
      </w:r>
      <w:r>
        <w:rPr>
          <w:rFonts w:eastAsia="仿宋_GB2312"/>
          <w:sz w:val="24"/>
          <w:vertAlign w:val="subscript"/>
        </w:rPr>
        <w:t>R</w:t>
      </w:r>
      <w:r>
        <w:rPr>
          <w:rFonts w:eastAsia="仿宋_GB2312" w:hint="eastAsia"/>
          <w:sz w:val="24"/>
        </w:rPr>
        <w:t>是</w:t>
      </w:r>
      <w:r w:rsidRPr="00746654">
        <w:rPr>
          <w:rFonts w:eastAsia="仿宋_GB2312" w:hint="eastAsia"/>
          <w:sz w:val="24"/>
        </w:rPr>
        <w:t>薄膜反射系数，类比</w:t>
      </w:r>
      <w:r w:rsidRPr="00746654">
        <w:rPr>
          <w:rFonts w:eastAsia="仿宋_GB2312" w:hint="eastAsia"/>
          <w:sz w:val="24"/>
        </w:rPr>
        <w:t xml:space="preserve"> Microfacet </w:t>
      </w:r>
      <w:r w:rsidRPr="00746654">
        <w:rPr>
          <w:rFonts w:eastAsia="仿宋_GB2312" w:hint="eastAsia"/>
          <w:sz w:val="24"/>
        </w:rPr>
        <w:t>的菲</w:t>
      </w:r>
      <w:proofErr w:type="gramStart"/>
      <w:r w:rsidRPr="00746654">
        <w:rPr>
          <w:rFonts w:eastAsia="仿宋_GB2312" w:hint="eastAsia"/>
          <w:sz w:val="24"/>
        </w:rPr>
        <w:t>涅</w:t>
      </w:r>
      <w:proofErr w:type="gramEnd"/>
      <w:r w:rsidRPr="00746654">
        <w:rPr>
          <w:rFonts w:eastAsia="仿宋_GB2312" w:hint="eastAsia"/>
          <w:sz w:val="24"/>
        </w:rPr>
        <w:t>尔项；</w:t>
      </w:r>
      <w:r w:rsidRPr="00746654">
        <w:rPr>
          <w:rFonts w:eastAsia="仿宋_GB2312" w:hint="eastAsia"/>
          <w:sz w:val="24"/>
        </w:rPr>
        <w:t>D</w:t>
      </w:r>
      <w:r>
        <w:rPr>
          <w:rFonts w:eastAsia="仿宋_GB2312" w:hint="eastAsia"/>
          <w:sz w:val="24"/>
        </w:rPr>
        <w:t>是</w:t>
      </w:r>
      <w:r w:rsidRPr="00746654">
        <w:rPr>
          <w:rFonts w:eastAsia="仿宋_GB2312" w:hint="eastAsia"/>
          <w:sz w:val="24"/>
        </w:rPr>
        <w:t>NDF</w:t>
      </w:r>
      <w:r w:rsidRPr="00746654">
        <w:rPr>
          <w:rFonts w:eastAsia="仿宋_GB2312" w:hint="eastAsia"/>
          <w:sz w:val="24"/>
        </w:rPr>
        <w:t>（</w:t>
      </w:r>
      <w:r w:rsidRPr="00746654">
        <w:rPr>
          <w:rFonts w:eastAsia="仿宋_GB2312" w:hint="eastAsia"/>
          <w:sz w:val="24"/>
        </w:rPr>
        <w:t>normal distribution function</w:t>
      </w:r>
      <w:r w:rsidRPr="00746654">
        <w:rPr>
          <w:rFonts w:eastAsia="仿宋_GB2312" w:hint="eastAsia"/>
          <w:sz w:val="24"/>
        </w:rPr>
        <w:t>）</w:t>
      </w:r>
      <w:proofErr w:type="gramStart"/>
      <w:r>
        <w:rPr>
          <w:rFonts w:eastAsia="仿宋_GB2312" w:hint="eastAsia"/>
          <w:sz w:val="24"/>
        </w:rPr>
        <w:t>即</w:t>
      </w:r>
      <w:r w:rsidRPr="00746654">
        <w:rPr>
          <w:rFonts w:eastAsia="仿宋_GB2312" w:hint="eastAsia"/>
          <w:sz w:val="24"/>
        </w:rPr>
        <w:t>微表面</w:t>
      </w:r>
      <w:proofErr w:type="gramEnd"/>
      <w:r w:rsidRPr="00746654">
        <w:rPr>
          <w:rFonts w:eastAsia="仿宋_GB2312" w:hint="eastAsia"/>
          <w:sz w:val="24"/>
        </w:rPr>
        <w:t>法线分布函数；</w:t>
      </w:r>
      <w:r w:rsidRPr="00746654">
        <w:rPr>
          <w:rFonts w:eastAsia="仿宋_GB2312" w:hint="eastAsia"/>
          <w:sz w:val="24"/>
        </w:rPr>
        <w:t>G</w:t>
      </w:r>
      <w:r>
        <w:rPr>
          <w:rFonts w:eastAsia="仿宋_GB2312" w:hint="eastAsia"/>
          <w:sz w:val="24"/>
        </w:rPr>
        <w:t>是几何项</w:t>
      </w:r>
      <w:r w:rsidRPr="00746654">
        <w:rPr>
          <w:rFonts w:eastAsia="仿宋_GB2312" w:hint="eastAsia"/>
          <w:sz w:val="24"/>
        </w:rPr>
        <w:t>，表示遮挡和阴影；</w:t>
      </w:r>
      <w:r>
        <w:rPr>
          <w:rFonts w:ascii="Cambria Math" w:hAnsi="Cambria Math" w:cs="Cambria Math"/>
          <w:color w:val="333333"/>
          <w:shd w:val="clear" w:color="auto" w:fill="FFFFFF"/>
        </w:rPr>
        <w:t>𝜔</w:t>
      </w:r>
      <w:r>
        <w:rPr>
          <w:rFonts w:ascii="Cambria Math" w:hAnsi="Cambria Math" w:cs="Cambria Math"/>
          <w:color w:val="333333"/>
          <w:shd w:val="clear" w:color="auto" w:fill="FFFFFF"/>
          <w:vertAlign w:val="subscript"/>
        </w:rPr>
        <w:t>m</w:t>
      </w:r>
      <w:r w:rsidR="00281BBA">
        <w:rPr>
          <w:rFonts w:eastAsia="仿宋_GB2312" w:hint="eastAsia"/>
          <w:sz w:val="24"/>
        </w:rPr>
        <w:t>是</w:t>
      </w:r>
      <w:r w:rsidRPr="00746654">
        <w:rPr>
          <w:rFonts w:eastAsia="仿宋_GB2312" w:hint="eastAsia"/>
          <w:sz w:val="24"/>
        </w:rPr>
        <w:t>微表面</w:t>
      </w:r>
      <w:r w:rsidR="00281BBA">
        <w:rPr>
          <w:rFonts w:eastAsia="仿宋_GB2312" w:hint="eastAsia"/>
          <w:sz w:val="24"/>
        </w:rPr>
        <w:t>的</w:t>
      </w:r>
      <w:r w:rsidRPr="00746654">
        <w:rPr>
          <w:rFonts w:eastAsia="仿宋_GB2312" w:hint="eastAsia"/>
          <w:sz w:val="24"/>
        </w:rPr>
        <w:t>法线方向。</w:t>
      </w:r>
      <w:r w:rsidR="00794FFA">
        <w:rPr>
          <w:rFonts w:eastAsia="仿宋_GB2312" w:hint="eastAsia"/>
          <w:sz w:val="24"/>
        </w:rPr>
        <w:t>下面介绍如何建模微表面来计算这些参数。</w:t>
      </w:r>
    </w:p>
    <w:p w:rsidR="0055444D" w:rsidRDefault="0055444D" w:rsidP="00746654">
      <w:pPr>
        <w:pStyle w:val="a9"/>
        <w:spacing w:line="360" w:lineRule="auto"/>
        <w:ind w:firstLine="240"/>
        <w:rPr>
          <w:rFonts w:eastAsia="仿宋_GB2312" w:hint="eastAsia"/>
          <w:sz w:val="24"/>
        </w:rPr>
      </w:pPr>
    </w:p>
    <w:p w:rsidR="00281BBA" w:rsidRDefault="00281BBA" w:rsidP="00281BBA">
      <w:pPr>
        <w:pStyle w:val="a9"/>
        <w:spacing w:line="360" w:lineRule="auto"/>
        <w:ind w:firstLineChars="0" w:firstLine="0"/>
        <w:rPr>
          <w:rFonts w:eastAsia="仿宋_GB2312"/>
          <w:b/>
          <w:bCs/>
          <w:sz w:val="24"/>
        </w:rPr>
      </w:pPr>
      <w:r w:rsidRPr="00281BBA">
        <w:rPr>
          <w:rFonts w:eastAsia="仿宋_GB2312" w:hint="eastAsia"/>
          <w:b/>
          <w:bCs/>
          <w:sz w:val="24"/>
        </w:rPr>
        <w:t>3</w:t>
      </w:r>
      <w:r w:rsidRPr="00281BBA">
        <w:rPr>
          <w:rFonts w:eastAsia="仿宋_GB2312"/>
          <w:b/>
          <w:bCs/>
          <w:sz w:val="24"/>
        </w:rPr>
        <w:t xml:space="preserve">.1.1 </w:t>
      </w:r>
      <w:r w:rsidRPr="00281BBA">
        <w:rPr>
          <w:rFonts w:eastAsia="仿宋_GB2312" w:hint="eastAsia"/>
          <w:b/>
          <w:bCs/>
          <w:sz w:val="24"/>
        </w:rPr>
        <w:t>反射系数</w:t>
      </w:r>
    </w:p>
    <w:p w:rsidR="00794FFA" w:rsidRDefault="00794FFA" w:rsidP="00794FFA">
      <w:pPr>
        <w:pStyle w:val="a9"/>
        <w:spacing w:line="360" w:lineRule="auto"/>
        <w:ind w:firstLineChars="0"/>
        <w:rPr>
          <w:rFonts w:eastAsia="仿宋_GB2312"/>
          <w:sz w:val="24"/>
        </w:rPr>
      </w:pPr>
      <w:r>
        <w:rPr>
          <w:rFonts w:eastAsia="仿宋_GB2312" w:hint="eastAsia"/>
          <w:sz w:val="24"/>
        </w:rPr>
        <w:t>再看回图</w:t>
      </w:r>
      <w:r>
        <w:rPr>
          <w:rFonts w:eastAsia="仿宋_GB2312"/>
          <w:sz w:val="24"/>
        </w:rPr>
        <w:t>3.1</w:t>
      </w:r>
      <w:r>
        <w:rPr>
          <w:rFonts w:eastAsia="仿宋_GB2312" w:hint="eastAsia"/>
          <w:sz w:val="24"/>
        </w:rPr>
        <w:t>左边。</w:t>
      </w:r>
      <w:r w:rsidRPr="00794FFA">
        <w:rPr>
          <w:rFonts w:eastAsia="仿宋_GB2312" w:hint="eastAsia"/>
          <w:sz w:val="24"/>
        </w:rPr>
        <w:t>当光从薄膜的上下边界反射时会发生薄膜干涉，造成光程差。光程差</w:t>
      </w:r>
      <w:r w:rsidRPr="00794FFA">
        <w:rPr>
          <w:rFonts w:eastAsia="仿宋_GB2312" w:hint="eastAsia"/>
          <w:sz w:val="24"/>
        </w:rPr>
        <w:t>D</w:t>
      </w:r>
      <w:r w:rsidRPr="00794FFA">
        <w:rPr>
          <w:rFonts w:eastAsia="仿宋_GB2312" w:hint="eastAsia"/>
          <w:sz w:val="24"/>
        </w:rPr>
        <w:t>导致</w:t>
      </w:r>
      <w:r>
        <w:rPr>
          <w:rFonts w:eastAsia="仿宋_GB2312" w:hint="eastAsia"/>
          <w:sz w:val="24"/>
        </w:rPr>
        <w:t>光线产生</w:t>
      </w:r>
      <w:r w:rsidRPr="00794FFA">
        <w:rPr>
          <w:rFonts w:eastAsia="仿宋_GB2312" w:hint="eastAsia"/>
          <w:sz w:val="24"/>
        </w:rPr>
        <w:t>相移Δ</w:t>
      </w:r>
      <w:r w:rsidRPr="00794FFA">
        <w:rPr>
          <w:rFonts w:ascii="Cambria Math" w:eastAsia="仿宋_GB2312" w:hAnsi="Cambria Math" w:cs="Cambria Math"/>
          <w:sz w:val="24"/>
        </w:rPr>
        <w:t>𝜓</w:t>
      </w:r>
      <w:r w:rsidRPr="00794FFA">
        <w:rPr>
          <w:rFonts w:eastAsia="仿宋_GB2312" w:hint="eastAsia"/>
          <w:sz w:val="24"/>
        </w:rPr>
        <w:t>= 2</w:t>
      </w:r>
      <w:r w:rsidRPr="00794FFA">
        <w:rPr>
          <w:rFonts w:ascii="Cambria Math" w:eastAsia="仿宋_GB2312" w:hAnsi="Cambria Math" w:cs="Cambria Math"/>
          <w:sz w:val="24"/>
        </w:rPr>
        <w:t>𝜋</w:t>
      </w:r>
      <w:r w:rsidRPr="00794FFA">
        <w:rPr>
          <w:rFonts w:eastAsia="仿宋_GB2312" w:hint="eastAsia"/>
          <w:sz w:val="24"/>
        </w:rPr>
        <w:t>D</w:t>
      </w:r>
      <w:r w:rsidRPr="00794FFA">
        <w:rPr>
          <w:rFonts w:ascii="Cambria Math" w:eastAsia="仿宋_GB2312" w:hAnsi="Cambria Math" w:cs="Cambria Math"/>
          <w:sz w:val="24"/>
        </w:rPr>
        <w:t>𝜆</w:t>
      </w:r>
      <w:r w:rsidRPr="00794FFA">
        <w:rPr>
          <w:rFonts w:eastAsia="仿宋_GB2312" w:hint="eastAsia"/>
          <w:sz w:val="24"/>
        </w:rPr>
        <w:t>，其中</w:t>
      </w:r>
      <w:r w:rsidRPr="00794FFA">
        <w:rPr>
          <w:rFonts w:ascii="Cambria Math" w:eastAsia="仿宋_GB2312" w:hAnsi="Cambria Math" w:cs="Cambria Math"/>
          <w:sz w:val="24"/>
        </w:rPr>
        <w:t>𝜆</w:t>
      </w:r>
      <w:r w:rsidRPr="00794FFA">
        <w:rPr>
          <w:rFonts w:eastAsia="仿宋_GB2312" w:hint="eastAsia"/>
          <w:sz w:val="24"/>
        </w:rPr>
        <w:t>为波长。</w:t>
      </w:r>
      <w:r>
        <w:rPr>
          <w:rFonts w:eastAsia="仿宋_GB2312" w:hint="eastAsia"/>
          <w:sz w:val="24"/>
        </w:rPr>
        <w:t>用</w:t>
      </w:r>
      <w:r>
        <w:rPr>
          <w:rFonts w:eastAsia="仿宋_GB2312" w:hint="eastAsia"/>
          <w:sz w:val="24"/>
        </w:rPr>
        <w:t xml:space="preserve"> </w:t>
      </w:r>
      <w:r w:rsidRPr="00794FFA">
        <w:rPr>
          <w:rFonts w:ascii="Cambria Math" w:eastAsia="仿宋_GB2312" w:hAnsi="Cambria Math" w:cs="Cambria Math"/>
          <w:sz w:val="24"/>
        </w:rPr>
        <w:t>𝑟</w:t>
      </w:r>
      <w:proofErr w:type="spellStart"/>
      <w:r>
        <w:rPr>
          <w:rFonts w:ascii="Cambria Math" w:eastAsia="仿宋_GB2312" w:hAnsi="Cambria Math" w:cs="Cambria Math" w:hint="eastAsia"/>
          <w:sz w:val="24"/>
          <w:vertAlign w:val="subscript"/>
        </w:rPr>
        <w:t>a</w:t>
      </w:r>
      <w:r>
        <w:rPr>
          <w:rFonts w:ascii="Cambria Math" w:eastAsia="仿宋_GB2312" w:hAnsi="Cambria Math" w:cs="Cambria Math"/>
          <w:sz w:val="24"/>
          <w:vertAlign w:val="subscript"/>
        </w:rPr>
        <w:t>k</w:t>
      </w:r>
      <w:proofErr w:type="spellEnd"/>
      <w:r>
        <w:rPr>
          <w:rFonts w:ascii="Cambria Math" w:eastAsia="仿宋_GB2312" w:hAnsi="Cambria Math" w:cs="Cambria Math"/>
          <w:sz w:val="24"/>
          <w:vertAlign w:val="subscript"/>
        </w:rPr>
        <w:t xml:space="preserve"> </w:t>
      </w:r>
      <w:r w:rsidRPr="00794FFA">
        <w:rPr>
          <w:rFonts w:eastAsia="仿宋_GB2312" w:hint="eastAsia"/>
          <w:sz w:val="24"/>
        </w:rPr>
        <w:t>(</w:t>
      </w:r>
      <w:r w:rsidRPr="00794FFA">
        <w:rPr>
          <w:rFonts w:ascii="Cambria Math" w:eastAsia="仿宋_GB2312" w:hAnsi="Cambria Math" w:cs="Cambria Math"/>
          <w:sz w:val="24"/>
        </w:rPr>
        <w:t>𝑡</w:t>
      </w:r>
      <w:proofErr w:type="spellStart"/>
      <w:r>
        <w:rPr>
          <w:rFonts w:ascii="Cambria Math" w:eastAsia="仿宋_GB2312" w:hAnsi="Cambria Math" w:cs="Cambria Math"/>
          <w:sz w:val="24"/>
          <w:vertAlign w:val="subscript"/>
        </w:rPr>
        <w:t>ak</w:t>
      </w:r>
      <w:proofErr w:type="spellEnd"/>
      <w:r w:rsidRPr="00794FFA">
        <w:rPr>
          <w:rFonts w:eastAsia="仿宋_GB2312" w:hint="eastAsia"/>
          <w:sz w:val="24"/>
        </w:rPr>
        <w:t xml:space="preserve">) </w:t>
      </w:r>
      <w:r w:rsidRPr="00794FFA">
        <w:rPr>
          <w:rFonts w:eastAsia="仿宋_GB2312" w:hint="eastAsia"/>
          <w:sz w:val="24"/>
        </w:rPr>
        <w:t>表示空气</w:t>
      </w:r>
      <w:r w:rsidRPr="00794FFA">
        <w:rPr>
          <w:rFonts w:eastAsia="仿宋_GB2312" w:hint="eastAsia"/>
          <w:sz w:val="24"/>
        </w:rPr>
        <w:t>-</w:t>
      </w:r>
      <w:r w:rsidRPr="00794FFA">
        <w:rPr>
          <w:rFonts w:eastAsia="仿宋_GB2312" w:hint="eastAsia"/>
          <w:sz w:val="24"/>
        </w:rPr>
        <w:t>角蛋白界面的菲</w:t>
      </w:r>
      <w:proofErr w:type="gramStart"/>
      <w:r w:rsidRPr="00794FFA">
        <w:rPr>
          <w:rFonts w:eastAsia="仿宋_GB2312" w:hint="eastAsia"/>
          <w:sz w:val="24"/>
        </w:rPr>
        <w:t>涅</w:t>
      </w:r>
      <w:proofErr w:type="gramEnd"/>
      <w:r w:rsidRPr="00794FFA">
        <w:rPr>
          <w:rFonts w:eastAsia="仿宋_GB2312" w:hint="eastAsia"/>
          <w:sz w:val="24"/>
        </w:rPr>
        <w:t>耳反射（透射）系数，</w:t>
      </w:r>
      <w:r>
        <w:rPr>
          <w:rFonts w:eastAsia="仿宋_GB2312" w:hint="eastAsia"/>
          <w:sz w:val="24"/>
        </w:rPr>
        <w:t>用</w:t>
      </w:r>
      <w:r>
        <w:rPr>
          <w:rFonts w:eastAsia="仿宋_GB2312" w:hint="eastAsia"/>
          <w:sz w:val="24"/>
        </w:rPr>
        <w:t xml:space="preserve"> </w:t>
      </w:r>
      <w:r w:rsidRPr="00794FFA">
        <w:rPr>
          <w:rFonts w:ascii="Cambria Math" w:eastAsia="仿宋_GB2312" w:hAnsi="Cambria Math" w:cs="Cambria Math"/>
          <w:sz w:val="24"/>
        </w:rPr>
        <w:t>𝑟</w:t>
      </w:r>
      <w:r>
        <w:rPr>
          <w:rFonts w:ascii="Cambria Math" w:eastAsia="仿宋_GB2312" w:hAnsi="Cambria Math" w:cs="Cambria Math"/>
          <w:sz w:val="24"/>
          <w:vertAlign w:val="subscript"/>
        </w:rPr>
        <w:t>k</w:t>
      </w:r>
      <w:r>
        <w:rPr>
          <w:rFonts w:ascii="Cambria Math" w:eastAsia="仿宋_GB2312" w:hAnsi="Cambria Math" w:cs="Cambria Math"/>
          <w:sz w:val="24"/>
          <w:vertAlign w:val="subscript"/>
        </w:rPr>
        <w:t>a</w:t>
      </w:r>
      <w:r>
        <w:rPr>
          <w:rFonts w:ascii="Cambria Math" w:eastAsia="仿宋_GB2312" w:hAnsi="Cambria Math" w:cs="Cambria Math"/>
          <w:sz w:val="24"/>
          <w:vertAlign w:val="subscript"/>
        </w:rPr>
        <w:t xml:space="preserve"> </w:t>
      </w:r>
      <w:r w:rsidRPr="00794FFA">
        <w:rPr>
          <w:rFonts w:eastAsia="仿宋_GB2312" w:hint="eastAsia"/>
          <w:sz w:val="24"/>
        </w:rPr>
        <w:t>(</w:t>
      </w:r>
      <w:r w:rsidRPr="00794FFA">
        <w:rPr>
          <w:rFonts w:ascii="Cambria Math" w:eastAsia="仿宋_GB2312" w:hAnsi="Cambria Math" w:cs="Cambria Math"/>
          <w:sz w:val="24"/>
        </w:rPr>
        <w:t>𝑡</w:t>
      </w:r>
      <w:r>
        <w:rPr>
          <w:rFonts w:ascii="Cambria Math" w:eastAsia="仿宋_GB2312" w:hAnsi="Cambria Math" w:cs="Cambria Math"/>
          <w:sz w:val="24"/>
          <w:vertAlign w:val="subscript"/>
        </w:rPr>
        <w:t>k</w:t>
      </w:r>
      <w:r>
        <w:rPr>
          <w:rFonts w:ascii="Cambria Math" w:eastAsia="仿宋_GB2312" w:hAnsi="Cambria Math" w:cs="Cambria Math"/>
          <w:sz w:val="24"/>
          <w:vertAlign w:val="subscript"/>
        </w:rPr>
        <w:t>a</w:t>
      </w:r>
      <w:r w:rsidRPr="00794FFA">
        <w:rPr>
          <w:rFonts w:eastAsia="仿宋_GB2312" w:hint="eastAsia"/>
          <w:sz w:val="24"/>
        </w:rPr>
        <w:t xml:space="preserve">) </w:t>
      </w:r>
      <w:r w:rsidRPr="00794FFA">
        <w:rPr>
          <w:rFonts w:eastAsia="仿宋_GB2312" w:hint="eastAsia"/>
          <w:sz w:val="24"/>
        </w:rPr>
        <w:t>表示角蛋白</w:t>
      </w:r>
      <w:r w:rsidRPr="00794FFA">
        <w:rPr>
          <w:rFonts w:eastAsia="仿宋_GB2312" w:hint="eastAsia"/>
          <w:sz w:val="24"/>
        </w:rPr>
        <w:t>-</w:t>
      </w:r>
      <w:r w:rsidRPr="00794FFA">
        <w:rPr>
          <w:rFonts w:eastAsia="仿宋_GB2312" w:hint="eastAsia"/>
          <w:sz w:val="24"/>
        </w:rPr>
        <w:t>空气界面的菲</w:t>
      </w:r>
      <w:proofErr w:type="gramStart"/>
      <w:r w:rsidRPr="00794FFA">
        <w:rPr>
          <w:rFonts w:eastAsia="仿宋_GB2312" w:hint="eastAsia"/>
          <w:sz w:val="24"/>
        </w:rPr>
        <w:t>涅</w:t>
      </w:r>
      <w:proofErr w:type="gramEnd"/>
      <w:r w:rsidRPr="00794FFA">
        <w:rPr>
          <w:rFonts w:eastAsia="仿宋_GB2312" w:hint="eastAsia"/>
          <w:sz w:val="24"/>
        </w:rPr>
        <w:t>耳反射（透射）系数</w:t>
      </w:r>
      <w:r>
        <w:rPr>
          <w:rFonts w:eastAsia="仿宋_GB2312" w:hint="eastAsia"/>
          <w:sz w:val="24"/>
        </w:rPr>
        <w:t>。</w:t>
      </w:r>
    </w:p>
    <w:p w:rsidR="00794FFA" w:rsidRDefault="00794FFA" w:rsidP="00794FFA">
      <w:pPr>
        <w:pStyle w:val="a9"/>
        <w:spacing w:line="360" w:lineRule="auto"/>
        <w:ind w:firstLineChars="0"/>
        <w:rPr>
          <w:rFonts w:eastAsia="仿宋_GB2312"/>
          <w:sz w:val="24"/>
        </w:rPr>
      </w:pPr>
      <w:r>
        <w:rPr>
          <w:rFonts w:eastAsia="仿宋_GB2312" w:hint="eastAsia"/>
          <w:sz w:val="24"/>
        </w:rPr>
        <w:t>我们需要计算的光强反射系数</w:t>
      </w:r>
      <w:r w:rsidR="003905DC">
        <w:rPr>
          <w:rFonts w:eastAsia="仿宋_GB2312" w:hint="eastAsia"/>
          <w:sz w:val="24"/>
        </w:rPr>
        <w:t>由下列公式给出：</w:t>
      </w:r>
    </w:p>
    <w:p w:rsidR="003905DC" w:rsidRDefault="003905DC" w:rsidP="003905DC">
      <w:pPr>
        <w:pStyle w:val="a9"/>
        <w:spacing w:line="360" w:lineRule="auto"/>
        <w:ind w:firstLineChars="0"/>
        <w:jc w:val="center"/>
        <w:rPr>
          <w:rFonts w:eastAsia="仿宋_GB2312"/>
          <w:sz w:val="24"/>
        </w:rPr>
      </w:pPr>
      <w:r>
        <w:rPr>
          <w:noProof/>
        </w:rPr>
        <w:drawing>
          <wp:inline distT="0" distB="0" distL="0" distR="0" wp14:anchorId="15D16AE1" wp14:editId="7ABAA6D8">
            <wp:extent cx="869995" cy="406421"/>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69995" cy="406421"/>
                    </a:xfrm>
                    <a:prstGeom prst="rect">
                      <a:avLst/>
                    </a:prstGeom>
                  </pic:spPr>
                </pic:pic>
              </a:graphicData>
            </a:graphic>
          </wp:inline>
        </w:drawing>
      </w:r>
    </w:p>
    <w:p w:rsidR="003905DC" w:rsidRDefault="003905DC" w:rsidP="003905DC">
      <w:pPr>
        <w:pStyle w:val="a9"/>
        <w:spacing w:line="360" w:lineRule="auto"/>
        <w:ind w:firstLineChars="0"/>
        <w:rPr>
          <w:rFonts w:eastAsia="仿宋_GB2312"/>
          <w:sz w:val="24"/>
        </w:rPr>
      </w:pPr>
      <w:r>
        <w:rPr>
          <w:rFonts w:eastAsia="仿宋_GB2312" w:hint="eastAsia"/>
          <w:sz w:val="24"/>
        </w:rPr>
        <w:t>其中</w:t>
      </w:r>
      <w:r>
        <w:rPr>
          <w:rFonts w:eastAsia="仿宋_GB2312"/>
          <w:sz w:val="24"/>
        </w:rPr>
        <w:t xml:space="preserve"> r</w:t>
      </w:r>
      <w:r>
        <w:rPr>
          <w:rFonts w:eastAsia="仿宋_GB2312" w:hint="eastAsia"/>
          <w:sz w:val="24"/>
        </w:rPr>
        <w:t xml:space="preserve"> </w:t>
      </w:r>
      <w:r>
        <w:rPr>
          <w:rFonts w:eastAsia="仿宋_GB2312" w:hint="eastAsia"/>
          <w:sz w:val="24"/>
        </w:rPr>
        <w:t>是复杂薄膜反射系数，</w:t>
      </w:r>
      <w:r w:rsidR="00794FFA">
        <w:rPr>
          <w:rFonts w:eastAsia="仿宋_GB2312" w:hint="eastAsia"/>
          <w:sz w:val="24"/>
        </w:rPr>
        <w:t>论文</w:t>
      </w:r>
      <w:r w:rsidR="00794FFA" w:rsidRPr="00794FFA">
        <w:rPr>
          <w:rFonts w:eastAsia="仿宋_GB2312" w:hint="eastAsia"/>
          <w:sz w:val="24"/>
        </w:rPr>
        <w:t>通过</w:t>
      </w:r>
      <w:r w:rsidR="00794FFA" w:rsidRPr="00794FFA">
        <w:rPr>
          <w:rFonts w:eastAsia="仿宋_GB2312" w:hint="eastAsia"/>
          <w:sz w:val="24"/>
        </w:rPr>
        <w:t xml:space="preserve"> Airy </w:t>
      </w:r>
      <w:r w:rsidR="00794FFA" w:rsidRPr="00794FFA">
        <w:rPr>
          <w:rFonts w:eastAsia="仿宋_GB2312" w:hint="eastAsia"/>
          <w:sz w:val="24"/>
        </w:rPr>
        <w:t>公式推导出复杂薄膜反射</w:t>
      </w:r>
      <w:r w:rsidR="00794FFA" w:rsidRPr="00794FFA">
        <w:rPr>
          <w:rFonts w:eastAsia="仿宋_GB2312" w:hint="eastAsia"/>
          <w:sz w:val="24"/>
        </w:rPr>
        <w:t>/</w:t>
      </w:r>
      <w:r w:rsidR="00794FFA" w:rsidRPr="00794FFA">
        <w:rPr>
          <w:rFonts w:eastAsia="仿宋_GB2312" w:hint="eastAsia"/>
          <w:sz w:val="24"/>
        </w:rPr>
        <w:t>透射系数</w:t>
      </w:r>
      <w:r w:rsidR="00794FFA" w:rsidRPr="00794FFA">
        <w:rPr>
          <w:rFonts w:eastAsia="仿宋_GB2312" w:hint="eastAsia"/>
          <w:sz w:val="24"/>
        </w:rPr>
        <w:t xml:space="preserve"> r </w:t>
      </w:r>
      <w:r w:rsidR="00794FFA" w:rsidRPr="00794FFA">
        <w:rPr>
          <w:rFonts w:eastAsia="仿宋_GB2312" w:hint="eastAsia"/>
          <w:sz w:val="24"/>
        </w:rPr>
        <w:t>和</w:t>
      </w:r>
      <w:r w:rsidR="00794FFA" w:rsidRPr="00794FFA">
        <w:rPr>
          <w:rFonts w:eastAsia="仿宋_GB2312" w:hint="eastAsia"/>
          <w:sz w:val="24"/>
        </w:rPr>
        <w:t xml:space="preserve"> t</w:t>
      </w:r>
      <w:r>
        <w:rPr>
          <w:rFonts w:eastAsia="仿宋_GB2312" w:hint="eastAsia"/>
          <w:sz w:val="24"/>
        </w:rPr>
        <w:t>：</w:t>
      </w:r>
    </w:p>
    <w:p w:rsidR="003905DC" w:rsidRDefault="003905DC" w:rsidP="003905DC">
      <w:pPr>
        <w:pStyle w:val="a9"/>
        <w:spacing w:line="360" w:lineRule="auto"/>
        <w:ind w:firstLineChars="0"/>
        <w:jc w:val="center"/>
        <w:rPr>
          <w:rFonts w:eastAsia="仿宋_GB2312"/>
          <w:sz w:val="24"/>
        </w:rPr>
      </w:pPr>
      <w:r>
        <w:rPr>
          <w:noProof/>
        </w:rPr>
        <w:drawing>
          <wp:inline distT="0" distB="0" distL="0" distR="0" wp14:anchorId="2FAA2F88" wp14:editId="0D81A497">
            <wp:extent cx="3619500" cy="6548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4121" cy="662933"/>
                    </a:xfrm>
                    <a:prstGeom prst="rect">
                      <a:avLst/>
                    </a:prstGeom>
                  </pic:spPr>
                </pic:pic>
              </a:graphicData>
            </a:graphic>
          </wp:inline>
        </w:drawing>
      </w:r>
    </w:p>
    <w:p w:rsidR="003905DC" w:rsidRDefault="003905DC" w:rsidP="003905DC">
      <w:pPr>
        <w:pStyle w:val="a9"/>
        <w:spacing w:line="360" w:lineRule="auto"/>
        <w:ind w:firstLineChars="0" w:firstLine="0"/>
        <w:rPr>
          <w:rFonts w:eastAsia="仿宋_GB2312"/>
          <w:sz w:val="24"/>
        </w:rPr>
      </w:pPr>
      <w:r>
        <w:rPr>
          <w:rFonts w:eastAsia="仿宋_GB2312"/>
          <w:sz w:val="24"/>
        </w:rPr>
        <w:tab/>
      </w:r>
      <w:r w:rsidRPr="003905DC">
        <w:rPr>
          <w:rFonts w:eastAsia="仿宋_GB2312" w:hint="eastAsia"/>
          <w:sz w:val="24"/>
        </w:rPr>
        <w:t>其中</w:t>
      </w:r>
      <w:r>
        <w:rPr>
          <w:rFonts w:eastAsia="仿宋_GB2312" w:hint="eastAsia"/>
          <w:sz w:val="24"/>
        </w:rPr>
        <w:t>相移</w:t>
      </w:r>
    </w:p>
    <w:p w:rsidR="003905DC" w:rsidRDefault="003905DC" w:rsidP="003905DC">
      <w:pPr>
        <w:pStyle w:val="a9"/>
        <w:spacing w:line="360" w:lineRule="auto"/>
        <w:ind w:firstLineChars="0" w:firstLine="0"/>
        <w:jc w:val="center"/>
        <w:rPr>
          <w:rFonts w:eastAsia="仿宋_GB2312" w:hint="eastAsia"/>
          <w:sz w:val="24"/>
        </w:rPr>
      </w:pPr>
      <w:r>
        <w:rPr>
          <w:noProof/>
        </w:rPr>
        <w:drawing>
          <wp:inline distT="0" distB="0" distL="0" distR="0" wp14:anchorId="2DB968AF" wp14:editId="5815AEC6">
            <wp:extent cx="1943100" cy="38644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0820" cy="387978"/>
                    </a:xfrm>
                    <a:prstGeom prst="rect">
                      <a:avLst/>
                    </a:prstGeom>
                  </pic:spPr>
                </pic:pic>
              </a:graphicData>
            </a:graphic>
          </wp:inline>
        </w:drawing>
      </w:r>
    </w:p>
    <w:p w:rsidR="003905DC" w:rsidRDefault="003905DC" w:rsidP="003905DC">
      <w:pPr>
        <w:pStyle w:val="a9"/>
        <w:spacing w:line="360" w:lineRule="auto"/>
        <w:ind w:firstLineChars="0"/>
        <w:rPr>
          <w:rFonts w:eastAsia="仿宋_GB2312"/>
          <w:sz w:val="24"/>
        </w:rPr>
      </w:pPr>
      <w:r w:rsidRPr="003905DC">
        <w:rPr>
          <w:rFonts w:eastAsia="仿宋_GB2312" w:hint="eastAsia"/>
          <w:sz w:val="24"/>
        </w:rPr>
        <w:t>对于反射和透射都适用，角蛋白的折射率（</w:t>
      </w:r>
      <w:r w:rsidRPr="003905DC">
        <w:rPr>
          <w:rFonts w:eastAsia="仿宋_GB2312" w:hint="eastAsia"/>
          <w:sz w:val="24"/>
        </w:rPr>
        <w:t>IOR</w:t>
      </w:r>
      <w:r w:rsidRPr="003905DC">
        <w:rPr>
          <w:rFonts w:eastAsia="仿宋_GB2312" w:hint="eastAsia"/>
          <w:sz w:val="24"/>
        </w:rPr>
        <w:t>）为</w:t>
      </w:r>
      <w:r>
        <w:rPr>
          <w:rFonts w:ascii="Cambria Math" w:hAnsi="Cambria Math" w:cs="Cambria Math"/>
        </w:rPr>
        <w:t>𝜂</w:t>
      </w:r>
      <w:r>
        <w:rPr>
          <w:rFonts w:ascii="Cambria Math" w:hAnsi="Cambria Math" w:cs="Cambria Math"/>
          <w:vertAlign w:val="subscript"/>
        </w:rPr>
        <w:t>k</w:t>
      </w:r>
      <w:r w:rsidRPr="003905DC">
        <w:rPr>
          <w:rFonts w:eastAsia="仿宋_GB2312" w:hint="eastAsia"/>
          <w:sz w:val="24"/>
        </w:rPr>
        <w:t>，薄膜厚度为</w:t>
      </w:r>
      <w:r w:rsidRPr="003905DC">
        <w:rPr>
          <w:rFonts w:eastAsia="仿宋_GB2312" w:hint="eastAsia"/>
          <w:sz w:val="24"/>
        </w:rPr>
        <w:t xml:space="preserve"> d</w:t>
      </w:r>
      <w:r w:rsidRPr="003905DC">
        <w:rPr>
          <w:rFonts w:eastAsia="仿宋_GB2312" w:hint="eastAsia"/>
          <w:sz w:val="24"/>
        </w:rPr>
        <w:t>。</w:t>
      </w:r>
    </w:p>
    <w:p w:rsidR="0055444D" w:rsidRPr="003905DC" w:rsidRDefault="0055444D" w:rsidP="003905DC">
      <w:pPr>
        <w:pStyle w:val="a9"/>
        <w:spacing w:line="360" w:lineRule="auto"/>
        <w:ind w:firstLineChars="0"/>
        <w:rPr>
          <w:rFonts w:eastAsia="仿宋_GB2312" w:hint="eastAsia"/>
          <w:sz w:val="24"/>
        </w:rPr>
      </w:pPr>
    </w:p>
    <w:p w:rsidR="00281BBA" w:rsidRDefault="00281BBA" w:rsidP="00281BBA">
      <w:pPr>
        <w:pStyle w:val="a9"/>
        <w:spacing w:line="360" w:lineRule="auto"/>
        <w:ind w:firstLineChars="0" w:firstLine="0"/>
        <w:rPr>
          <w:rFonts w:eastAsia="仿宋_GB2312"/>
          <w:b/>
          <w:bCs/>
          <w:sz w:val="24"/>
        </w:rPr>
      </w:pPr>
      <w:r w:rsidRPr="00281BBA">
        <w:rPr>
          <w:rFonts w:eastAsia="仿宋_GB2312" w:hint="eastAsia"/>
          <w:b/>
          <w:bCs/>
          <w:sz w:val="24"/>
        </w:rPr>
        <w:t>3</w:t>
      </w:r>
      <w:r w:rsidRPr="00281BBA">
        <w:rPr>
          <w:rFonts w:eastAsia="仿宋_GB2312"/>
          <w:b/>
          <w:bCs/>
          <w:sz w:val="24"/>
        </w:rPr>
        <w:t>.1.2 NDF</w:t>
      </w:r>
    </w:p>
    <w:p w:rsidR="003905DC" w:rsidRDefault="003905DC" w:rsidP="00281BBA">
      <w:pPr>
        <w:pStyle w:val="a9"/>
        <w:spacing w:line="360" w:lineRule="auto"/>
        <w:ind w:firstLineChars="0" w:firstLine="0"/>
        <w:rPr>
          <w:rFonts w:eastAsia="仿宋_GB2312"/>
          <w:sz w:val="24"/>
        </w:rPr>
      </w:pPr>
      <w:r>
        <w:rPr>
          <w:rFonts w:eastAsia="仿宋_GB2312"/>
          <w:b/>
          <w:bCs/>
          <w:sz w:val="24"/>
        </w:rPr>
        <w:tab/>
      </w:r>
      <w:r w:rsidRPr="003905DC">
        <w:rPr>
          <w:rFonts w:eastAsia="仿宋_GB2312" w:hint="eastAsia"/>
          <w:sz w:val="24"/>
        </w:rPr>
        <w:t>传统方法中</w:t>
      </w:r>
      <w:r w:rsidRPr="003905DC">
        <w:rPr>
          <w:rFonts w:eastAsia="仿宋_GB2312" w:hint="eastAsia"/>
          <w:sz w:val="24"/>
        </w:rPr>
        <w:t xml:space="preserve"> BSDF </w:t>
      </w:r>
      <w:r w:rsidRPr="003905DC">
        <w:rPr>
          <w:rFonts w:eastAsia="仿宋_GB2312" w:hint="eastAsia"/>
          <w:sz w:val="24"/>
        </w:rPr>
        <w:t>会再被进一步分成纵向散射函数</w:t>
      </w:r>
      <w:r w:rsidRPr="003905DC">
        <w:rPr>
          <w:rFonts w:eastAsia="仿宋_GB2312" w:hint="eastAsia"/>
          <w:sz w:val="24"/>
        </w:rPr>
        <w:t xml:space="preserve"> </w:t>
      </w:r>
      <w:r>
        <w:rPr>
          <w:rFonts w:eastAsia="仿宋_GB2312"/>
          <w:sz w:val="24"/>
        </w:rPr>
        <w:t>M</w:t>
      </w:r>
      <w:r w:rsidRPr="003905DC">
        <w:rPr>
          <w:rFonts w:eastAsia="仿宋_GB2312" w:hint="eastAsia"/>
          <w:sz w:val="24"/>
        </w:rPr>
        <w:t xml:space="preserve"> </w:t>
      </w:r>
      <w:r w:rsidRPr="003905DC">
        <w:rPr>
          <w:rFonts w:eastAsia="仿宋_GB2312" w:hint="eastAsia"/>
          <w:sz w:val="24"/>
        </w:rPr>
        <w:t>和</w:t>
      </w:r>
      <w:r w:rsidRPr="003905DC">
        <w:rPr>
          <w:rFonts w:eastAsia="仿宋_GB2312" w:hint="eastAsia"/>
          <w:sz w:val="24"/>
        </w:rPr>
        <w:t xml:space="preserve"> </w:t>
      </w:r>
      <w:r w:rsidRPr="003905DC">
        <w:rPr>
          <w:rFonts w:eastAsia="仿宋_GB2312" w:hint="eastAsia"/>
          <w:sz w:val="24"/>
        </w:rPr>
        <w:t>方位散射函数</w:t>
      </w:r>
      <w:r w:rsidRPr="003905DC">
        <w:rPr>
          <w:rFonts w:eastAsia="仿宋_GB2312" w:hint="eastAsia"/>
          <w:sz w:val="24"/>
        </w:rPr>
        <w:t xml:space="preserve"> </w:t>
      </w:r>
      <w:r>
        <w:rPr>
          <w:rFonts w:eastAsia="仿宋_GB2312"/>
          <w:sz w:val="24"/>
        </w:rPr>
        <w:lastRenderedPageBreak/>
        <w:t>N</w:t>
      </w:r>
      <w:r w:rsidRPr="003905DC">
        <w:rPr>
          <w:rFonts w:eastAsia="仿宋_GB2312" w:hint="eastAsia"/>
          <w:sz w:val="24"/>
        </w:rPr>
        <w:t xml:space="preserve"> </w:t>
      </w:r>
      <w:r w:rsidRPr="003905DC">
        <w:rPr>
          <w:rFonts w:eastAsia="仿宋_GB2312" w:hint="eastAsia"/>
          <w:sz w:val="24"/>
        </w:rPr>
        <w:t>的乘积。</w:t>
      </w:r>
      <w:r>
        <w:rPr>
          <w:rFonts w:eastAsia="仿宋_GB2312" w:hint="eastAsia"/>
          <w:sz w:val="24"/>
        </w:rPr>
        <w:t>但一些论文</w:t>
      </w:r>
      <w:r w:rsidRPr="003905DC">
        <w:rPr>
          <w:rFonts w:eastAsia="仿宋_GB2312" w:hint="eastAsia"/>
          <w:sz w:val="24"/>
        </w:rPr>
        <w:t>论证了分离</w:t>
      </w:r>
      <w:r w:rsidRPr="003905DC">
        <w:rPr>
          <w:rFonts w:eastAsia="仿宋_GB2312" w:hint="eastAsia"/>
          <w:sz w:val="24"/>
        </w:rPr>
        <w:t xml:space="preserve"> BSDF </w:t>
      </w:r>
      <w:r w:rsidRPr="003905DC">
        <w:rPr>
          <w:rFonts w:eastAsia="仿宋_GB2312" w:hint="eastAsia"/>
          <w:sz w:val="24"/>
        </w:rPr>
        <w:t>会造成</w:t>
      </w:r>
      <w:r w:rsidRPr="003905DC">
        <w:rPr>
          <w:rFonts w:eastAsia="仿宋_GB2312" w:hint="eastAsia"/>
          <w:sz w:val="24"/>
        </w:rPr>
        <w:t xml:space="preserve"> gazing angle </w:t>
      </w:r>
      <w:r w:rsidRPr="003905DC">
        <w:rPr>
          <w:rFonts w:eastAsia="仿宋_GB2312" w:hint="eastAsia"/>
          <w:sz w:val="24"/>
        </w:rPr>
        <w:t>（掠射角度）上明显的</w:t>
      </w:r>
      <w:r>
        <w:rPr>
          <w:rFonts w:eastAsia="仿宋_GB2312" w:hint="eastAsia"/>
          <w:sz w:val="24"/>
        </w:rPr>
        <w:t>视觉缺陷</w:t>
      </w:r>
      <w:r w:rsidRPr="003905DC">
        <w:rPr>
          <w:rFonts w:eastAsia="仿宋_GB2312" w:hint="eastAsia"/>
          <w:sz w:val="24"/>
        </w:rPr>
        <w:t>。</w:t>
      </w:r>
      <w:r>
        <w:rPr>
          <w:rFonts w:eastAsia="仿宋_GB2312" w:hint="eastAsia"/>
          <w:sz w:val="24"/>
        </w:rPr>
        <w:t>于是</w:t>
      </w:r>
      <w:r w:rsidRPr="003905DC">
        <w:rPr>
          <w:rFonts w:eastAsia="仿宋_GB2312" w:hint="eastAsia"/>
          <w:sz w:val="24"/>
        </w:rPr>
        <w:t>本</w:t>
      </w:r>
      <w:r>
        <w:rPr>
          <w:rFonts w:eastAsia="仿宋_GB2312" w:hint="eastAsia"/>
          <w:sz w:val="24"/>
        </w:rPr>
        <w:t>论</w:t>
      </w:r>
      <w:r w:rsidRPr="003905DC">
        <w:rPr>
          <w:rFonts w:eastAsia="仿宋_GB2312" w:hint="eastAsia"/>
          <w:sz w:val="24"/>
        </w:rPr>
        <w:t>文提出分离</w:t>
      </w:r>
      <w:r w:rsidRPr="003905DC">
        <w:rPr>
          <w:rFonts w:eastAsia="仿宋_GB2312" w:hint="eastAsia"/>
          <w:sz w:val="24"/>
        </w:rPr>
        <w:t xml:space="preserve"> NDF </w:t>
      </w:r>
      <w:r w:rsidRPr="003905DC">
        <w:rPr>
          <w:rFonts w:eastAsia="仿宋_GB2312" w:hint="eastAsia"/>
          <w:sz w:val="24"/>
        </w:rPr>
        <w:t>而不是</w:t>
      </w:r>
      <w:r w:rsidRPr="003905DC">
        <w:rPr>
          <w:rFonts w:eastAsia="仿宋_GB2312" w:hint="eastAsia"/>
          <w:sz w:val="24"/>
        </w:rPr>
        <w:t xml:space="preserve"> BSDF </w:t>
      </w:r>
      <w:r w:rsidRPr="003905DC">
        <w:rPr>
          <w:rFonts w:eastAsia="仿宋_GB2312" w:hint="eastAsia"/>
          <w:sz w:val="24"/>
        </w:rPr>
        <w:t>本身。</w:t>
      </w:r>
    </w:p>
    <w:p w:rsidR="003905DC" w:rsidRDefault="003905DC" w:rsidP="00281BBA">
      <w:pPr>
        <w:pStyle w:val="a9"/>
        <w:spacing w:line="360" w:lineRule="auto"/>
        <w:ind w:firstLineChars="0" w:firstLine="0"/>
        <w:rPr>
          <w:rFonts w:eastAsia="仿宋_GB2312"/>
          <w:sz w:val="24"/>
        </w:rPr>
      </w:pPr>
      <w:r>
        <w:rPr>
          <w:rFonts w:eastAsia="仿宋_GB2312"/>
          <w:sz w:val="24"/>
        </w:rPr>
        <w:tab/>
      </w:r>
      <w:r>
        <w:rPr>
          <w:rFonts w:eastAsia="仿宋_GB2312" w:hint="eastAsia"/>
          <w:sz w:val="24"/>
        </w:rPr>
        <w:t>首先需要了解羽小枝的结构来进行微表面建模。</w:t>
      </w:r>
      <w:r w:rsidRPr="003905DC">
        <w:rPr>
          <w:rFonts w:eastAsia="仿宋_GB2312" w:hint="eastAsia"/>
          <w:sz w:val="24"/>
        </w:rPr>
        <w:t>羽</w:t>
      </w:r>
      <w:r>
        <w:rPr>
          <w:rFonts w:eastAsia="仿宋_GB2312" w:hint="eastAsia"/>
          <w:sz w:val="24"/>
        </w:rPr>
        <w:t>小</w:t>
      </w:r>
      <w:r w:rsidRPr="003905DC">
        <w:rPr>
          <w:rFonts w:eastAsia="仿宋_GB2312" w:hint="eastAsia"/>
          <w:sz w:val="24"/>
        </w:rPr>
        <w:t>枝可以被认为是</w:t>
      </w:r>
      <w:proofErr w:type="gramStart"/>
      <w:r w:rsidRPr="003905DC">
        <w:rPr>
          <w:rFonts w:eastAsia="仿宋_GB2312" w:hint="eastAsia"/>
          <w:sz w:val="24"/>
        </w:rPr>
        <w:t>由鞍状羽</w:t>
      </w:r>
      <w:proofErr w:type="gramEnd"/>
      <w:r>
        <w:rPr>
          <w:rFonts w:eastAsia="仿宋_GB2312" w:hint="eastAsia"/>
          <w:sz w:val="24"/>
        </w:rPr>
        <w:t>小</w:t>
      </w:r>
      <w:r w:rsidRPr="003905DC">
        <w:rPr>
          <w:rFonts w:eastAsia="仿宋_GB2312" w:hint="eastAsia"/>
          <w:sz w:val="24"/>
        </w:rPr>
        <w:t>枝</w:t>
      </w:r>
      <w:r>
        <w:rPr>
          <w:rFonts w:eastAsia="仿宋_GB2312" w:hint="eastAsia"/>
          <w:sz w:val="24"/>
        </w:rPr>
        <w:t>细胞</w:t>
      </w:r>
      <w:r w:rsidRPr="003905DC">
        <w:rPr>
          <w:rFonts w:eastAsia="仿宋_GB2312" w:hint="eastAsia"/>
          <w:sz w:val="24"/>
        </w:rPr>
        <w:t>阵列组成的周期性结构。</w:t>
      </w:r>
      <w:r>
        <w:rPr>
          <w:rFonts w:eastAsia="仿宋_GB2312" w:hint="eastAsia"/>
          <w:sz w:val="24"/>
        </w:rPr>
        <w:t>论文</w:t>
      </w:r>
      <w:r w:rsidRPr="003905DC">
        <w:rPr>
          <w:rFonts w:eastAsia="仿宋_GB2312" w:hint="eastAsia"/>
          <w:sz w:val="24"/>
        </w:rPr>
        <w:t>对</w:t>
      </w:r>
      <w:r>
        <w:rPr>
          <w:rFonts w:eastAsia="仿宋_GB2312" w:hint="eastAsia"/>
          <w:sz w:val="24"/>
        </w:rPr>
        <w:t>其</w:t>
      </w:r>
      <w:r w:rsidRPr="003905DC">
        <w:rPr>
          <w:rFonts w:eastAsia="仿宋_GB2312" w:hint="eastAsia"/>
          <w:sz w:val="24"/>
        </w:rPr>
        <w:t>暴露的前表面进行建模，其中横向截面由具有半长轴</w:t>
      </w:r>
      <w:r>
        <w:rPr>
          <w:rFonts w:eastAsia="仿宋_GB2312" w:hint="eastAsia"/>
          <w:sz w:val="24"/>
        </w:rPr>
        <w:t>l</w:t>
      </w:r>
      <w:r w:rsidRPr="003905DC">
        <w:rPr>
          <w:rFonts w:eastAsia="仿宋_GB2312" w:hint="eastAsia"/>
          <w:sz w:val="24"/>
        </w:rPr>
        <w:t>和半短轴</w:t>
      </w:r>
      <w:r>
        <w:rPr>
          <w:rFonts w:eastAsia="仿宋_GB2312" w:hint="eastAsia"/>
          <w:sz w:val="24"/>
        </w:rPr>
        <w:t xml:space="preserve"> </w:t>
      </w:r>
      <w:r w:rsidRPr="003905DC">
        <w:rPr>
          <w:rFonts w:ascii="Cambria Math" w:eastAsia="仿宋_GB2312" w:hAnsi="Cambria Math" w:cs="Cambria Math"/>
          <w:sz w:val="24"/>
        </w:rPr>
        <w:t>𝑏</w:t>
      </w:r>
      <w:r>
        <w:rPr>
          <w:rFonts w:ascii="Cambria Math" w:eastAsia="仿宋_GB2312" w:hAnsi="Cambria Math" w:cs="Cambria Math"/>
          <w:sz w:val="24"/>
        </w:rPr>
        <w:t xml:space="preserve"> </w:t>
      </w:r>
      <w:r w:rsidRPr="003905DC">
        <w:rPr>
          <w:rFonts w:eastAsia="仿宋_GB2312" w:hint="eastAsia"/>
          <w:sz w:val="24"/>
        </w:rPr>
        <w:t>的椭圆表示，纵向截面由半径为</w:t>
      </w:r>
      <w:r w:rsidRPr="003905DC">
        <w:rPr>
          <w:rFonts w:ascii="Cambria Math" w:eastAsia="仿宋_GB2312" w:hAnsi="Cambria Math" w:cs="Cambria Math"/>
          <w:sz w:val="24"/>
        </w:rPr>
        <w:t>𝑟</w:t>
      </w:r>
      <w:r w:rsidRPr="003905DC">
        <w:rPr>
          <w:rFonts w:ascii="Cambria Math" w:eastAsia="仿宋_GB2312" w:hAnsi="Cambria Math" w:cs="Cambria Math"/>
          <w:sz w:val="24"/>
          <w:vertAlign w:val="subscript"/>
        </w:rPr>
        <w:t>𝜃</w:t>
      </w:r>
      <w:r w:rsidRPr="003905DC">
        <w:rPr>
          <w:rFonts w:eastAsia="仿宋_GB2312" w:hint="eastAsia"/>
          <w:sz w:val="24"/>
        </w:rPr>
        <w:t>、弧长为</w:t>
      </w:r>
      <w:r w:rsidRPr="003905DC">
        <w:rPr>
          <w:rFonts w:eastAsia="仿宋_GB2312" w:hint="eastAsia"/>
          <w:sz w:val="24"/>
        </w:rPr>
        <w:t>2</w:t>
      </w:r>
      <w:r w:rsidRPr="003905DC">
        <w:rPr>
          <w:rFonts w:ascii="Cambria Math" w:eastAsia="仿宋_GB2312" w:hAnsi="Cambria Math" w:cs="Cambria Math"/>
          <w:sz w:val="24"/>
        </w:rPr>
        <w:t>𝑟</w:t>
      </w:r>
      <w:r w:rsidRPr="003905DC">
        <w:rPr>
          <w:rFonts w:ascii="Cambria Math" w:eastAsia="仿宋_GB2312" w:hAnsi="Cambria Math" w:cs="Cambria Math"/>
          <w:sz w:val="24"/>
          <w:vertAlign w:val="subscript"/>
        </w:rPr>
        <w:t>𝜃</w:t>
      </w:r>
      <w:r w:rsidRPr="003905DC">
        <w:rPr>
          <w:rFonts w:eastAsia="仿宋_GB2312" w:hint="eastAsia"/>
          <w:sz w:val="24"/>
        </w:rPr>
        <w:t xml:space="preserve"> </w:t>
      </w:r>
      <w:r w:rsidRPr="003905DC">
        <w:rPr>
          <w:rFonts w:ascii="Cambria Math" w:eastAsia="仿宋_GB2312" w:hAnsi="Cambria Math" w:cs="Cambria Math"/>
          <w:sz w:val="24"/>
        </w:rPr>
        <w:t>𝜃</w:t>
      </w:r>
      <w:r w:rsidRPr="003905DC">
        <w:rPr>
          <w:rFonts w:ascii="Cambria Math" w:eastAsia="仿宋_GB2312" w:hAnsi="Cambria Math" w:cs="Cambria Math"/>
          <w:sz w:val="24"/>
          <w:vertAlign w:val="subscript"/>
        </w:rPr>
        <w:t>𝑑</w:t>
      </w:r>
      <w:r w:rsidRPr="003905DC">
        <w:rPr>
          <w:rFonts w:eastAsia="仿宋_GB2312" w:hint="eastAsia"/>
          <w:sz w:val="24"/>
        </w:rPr>
        <w:t>.</w:t>
      </w:r>
      <w:r w:rsidRPr="003905DC">
        <w:rPr>
          <w:rFonts w:eastAsia="仿宋_GB2312" w:hint="eastAsia"/>
          <w:sz w:val="24"/>
        </w:rPr>
        <w:t>的圆形截面表示</w:t>
      </w:r>
      <w:r>
        <w:rPr>
          <w:rFonts w:eastAsia="仿宋_GB2312" w:hint="eastAsia"/>
          <w:sz w:val="24"/>
        </w:rPr>
        <w:t>，如图</w:t>
      </w:r>
      <w:r>
        <w:rPr>
          <w:rFonts w:eastAsia="仿宋_GB2312"/>
          <w:sz w:val="24"/>
        </w:rPr>
        <w:t>3.2</w:t>
      </w:r>
      <w:r>
        <w:rPr>
          <w:rFonts w:eastAsia="仿宋_GB2312" w:hint="eastAsia"/>
          <w:sz w:val="24"/>
        </w:rPr>
        <w:t>所示。</w:t>
      </w:r>
    </w:p>
    <w:p w:rsidR="00C45CF6" w:rsidRDefault="00C45CF6" w:rsidP="00C45CF6">
      <w:pPr>
        <w:pStyle w:val="a9"/>
        <w:spacing w:line="360" w:lineRule="auto"/>
        <w:ind w:firstLineChars="0" w:firstLine="0"/>
        <w:jc w:val="center"/>
        <w:rPr>
          <w:rFonts w:eastAsia="仿宋_GB2312"/>
          <w:sz w:val="24"/>
        </w:rPr>
      </w:pPr>
      <w:r>
        <w:rPr>
          <w:noProof/>
        </w:rPr>
        <w:drawing>
          <wp:inline distT="0" distB="0" distL="0" distR="0" wp14:anchorId="0FD84E53" wp14:editId="486596AB">
            <wp:extent cx="3746500" cy="2206061"/>
            <wp:effectExtent l="0" t="0" r="635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3985" cy="2210468"/>
                    </a:xfrm>
                    <a:prstGeom prst="rect">
                      <a:avLst/>
                    </a:prstGeom>
                  </pic:spPr>
                </pic:pic>
              </a:graphicData>
            </a:graphic>
          </wp:inline>
        </w:drawing>
      </w:r>
    </w:p>
    <w:p w:rsidR="00C45CF6" w:rsidRDefault="00C45CF6" w:rsidP="00C45CF6">
      <w:pPr>
        <w:pStyle w:val="a9"/>
        <w:spacing w:line="360" w:lineRule="auto"/>
        <w:ind w:firstLineChars="0" w:firstLine="0"/>
        <w:jc w:val="center"/>
        <w:rPr>
          <w:rFonts w:eastAsia="仿宋_GB2312" w:hint="eastAsia"/>
          <w:sz w:val="24"/>
        </w:rPr>
      </w:pPr>
      <w:r>
        <w:rPr>
          <w:rFonts w:eastAsia="仿宋_GB2312" w:hint="eastAsia"/>
          <w:sz w:val="24"/>
        </w:rPr>
        <w:t>图</w:t>
      </w:r>
      <w:r>
        <w:rPr>
          <w:rFonts w:eastAsia="仿宋_GB2312"/>
          <w:sz w:val="24"/>
        </w:rPr>
        <w:t xml:space="preserve">3.2 </w:t>
      </w:r>
      <w:r>
        <w:rPr>
          <w:rFonts w:eastAsia="仿宋_GB2312" w:hint="eastAsia"/>
          <w:sz w:val="24"/>
        </w:rPr>
        <w:t>羽小枝细胞示意图。</w:t>
      </w:r>
    </w:p>
    <w:p w:rsidR="003905DC" w:rsidRDefault="003905DC" w:rsidP="00281BBA">
      <w:pPr>
        <w:pStyle w:val="a9"/>
        <w:spacing w:line="360" w:lineRule="auto"/>
        <w:ind w:firstLineChars="0" w:firstLine="0"/>
        <w:rPr>
          <w:rFonts w:ascii="Cambria Math" w:eastAsia="仿宋_GB2312" w:hAnsi="Cambria Math" w:cs="Cambria Math"/>
          <w:sz w:val="24"/>
        </w:rPr>
      </w:pPr>
      <w:r>
        <w:rPr>
          <w:rFonts w:eastAsia="仿宋_GB2312"/>
          <w:sz w:val="24"/>
        </w:rPr>
        <w:tab/>
      </w:r>
      <w:r>
        <w:rPr>
          <w:rFonts w:eastAsia="仿宋_GB2312" w:hint="eastAsia"/>
          <w:sz w:val="24"/>
        </w:rPr>
        <w:t>而互相</w:t>
      </w:r>
      <w:r w:rsidRPr="003905DC">
        <w:rPr>
          <w:rFonts w:eastAsia="仿宋_GB2312" w:hint="eastAsia"/>
          <w:sz w:val="24"/>
        </w:rPr>
        <w:t>重叠的</w:t>
      </w:r>
      <w:r>
        <w:rPr>
          <w:rFonts w:eastAsia="仿宋_GB2312" w:hint="eastAsia"/>
          <w:sz w:val="24"/>
        </w:rPr>
        <w:t>羽</w:t>
      </w:r>
      <w:r w:rsidRPr="003905DC">
        <w:rPr>
          <w:rFonts w:eastAsia="仿宋_GB2312" w:hint="eastAsia"/>
          <w:sz w:val="24"/>
        </w:rPr>
        <w:t>小枝形成一个平面</w:t>
      </w:r>
      <w:r w:rsidRPr="003905DC">
        <w:rPr>
          <w:rFonts w:eastAsia="仿宋_GB2312" w:hint="eastAsia"/>
          <w:sz w:val="24"/>
        </w:rPr>
        <w:t>(</w:t>
      </w:r>
      <w:r>
        <w:rPr>
          <w:rFonts w:eastAsia="仿宋_GB2312" w:hint="eastAsia"/>
          <w:sz w:val="24"/>
        </w:rPr>
        <w:t>羽枝平面</w:t>
      </w:r>
      <w:r w:rsidRPr="003905DC">
        <w:rPr>
          <w:rFonts w:eastAsia="仿宋_GB2312" w:hint="eastAsia"/>
          <w:sz w:val="24"/>
        </w:rPr>
        <w:t>)</w:t>
      </w:r>
      <w:r w:rsidRPr="003905DC">
        <w:rPr>
          <w:rFonts w:eastAsia="仿宋_GB2312" w:hint="eastAsia"/>
          <w:sz w:val="24"/>
        </w:rPr>
        <w:t>，</w:t>
      </w:r>
      <w:r>
        <w:rPr>
          <w:rFonts w:eastAsia="仿宋_GB2312" w:hint="eastAsia"/>
          <w:sz w:val="24"/>
        </w:rPr>
        <w:t>这正是本文的微表面思想。</w:t>
      </w:r>
      <w:r w:rsidRPr="003905DC">
        <w:rPr>
          <w:rFonts w:eastAsia="仿宋_GB2312" w:hint="eastAsia"/>
          <w:sz w:val="24"/>
        </w:rPr>
        <w:t>该平面是围绕</w:t>
      </w:r>
      <w:r>
        <w:rPr>
          <w:rFonts w:eastAsia="仿宋_GB2312" w:hint="eastAsia"/>
          <w:sz w:val="24"/>
        </w:rPr>
        <w:t xml:space="preserve"> </w:t>
      </w:r>
      <w:r w:rsidRPr="003905DC">
        <w:rPr>
          <w:rFonts w:ascii="Cambria Math" w:eastAsia="仿宋_GB2312" w:hAnsi="Cambria Math" w:cs="Cambria Math"/>
          <w:sz w:val="24"/>
        </w:rPr>
        <w:t>𝑦</w:t>
      </w:r>
      <w:r>
        <w:rPr>
          <w:rFonts w:ascii="Cambria Math" w:eastAsia="仿宋_GB2312" w:hAnsi="Cambria Math" w:cs="Cambria Math"/>
          <w:sz w:val="24"/>
        </w:rPr>
        <w:t xml:space="preserve"> </w:t>
      </w:r>
      <w:r w:rsidRPr="003905DC">
        <w:rPr>
          <w:rFonts w:eastAsia="仿宋_GB2312" w:hint="eastAsia"/>
          <w:sz w:val="24"/>
        </w:rPr>
        <w:t>轴旋转了角度</w:t>
      </w:r>
      <w:r>
        <w:rPr>
          <w:rFonts w:eastAsia="仿宋_GB2312" w:hint="eastAsia"/>
          <w:sz w:val="24"/>
        </w:rPr>
        <w:t xml:space="preserve"> </w:t>
      </w:r>
      <w:r w:rsidRPr="003905DC">
        <w:rPr>
          <w:rFonts w:ascii="Cambria Math" w:eastAsia="仿宋_GB2312" w:hAnsi="Cambria Math" w:cs="Cambria Math"/>
          <w:sz w:val="24"/>
        </w:rPr>
        <w:t>𝜇</w:t>
      </w:r>
      <w:r>
        <w:rPr>
          <w:rFonts w:ascii="Cambria Math" w:eastAsia="仿宋_GB2312" w:hAnsi="Cambria Math" w:cs="Cambria Math"/>
          <w:sz w:val="24"/>
        </w:rPr>
        <w:t xml:space="preserve"> </w:t>
      </w:r>
      <w:r w:rsidRPr="003905DC">
        <w:rPr>
          <w:rFonts w:eastAsia="仿宋_GB2312" w:hint="eastAsia"/>
          <w:sz w:val="24"/>
        </w:rPr>
        <w:t>的</w:t>
      </w:r>
      <w:r w:rsidR="00C45CF6">
        <w:rPr>
          <w:rFonts w:eastAsia="仿宋_GB2312" w:hint="eastAsia"/>
          <w:sz w:val="24"/>
        </w:rPr>
        <w:t>羽</w:t>
      </w:r>
      <w:r w:rsidRPr="003905DC">
        <w:rPr>
          <w:rFonts w:eastAsia="仿宋_GB2312" w:hint="eastAsia"/>
          <w:sz w:val="24"/>
        </w:rPr>
        <w:t>小枝坐标系的</w:t>
      </w:r>
      <w:r w:rsidR="00C45CF6">
        <w:rPr>
          <w:rFonts w:eastAsia="仿宋_GB2312" w:hint="eastAsia"/>
          <w:sz w:val="24"/>
        </w:rPr>
        <w:t xml:space="preserve"> </w:t>
      </w:r>
      <w:r w:rsidRPr="003905DC">
        <w:rPr>
          <w:rFonts w:ascii="Cambria Math" w:eastAsia="仿宋_GB2312" w:hAnsi="Cambria Math" w:cs="Cambria Math"/>
          <w:sz w:val="24"/>
        </w:rPr>
        <w:t>𝑥</w:t>
      </w:r>
      <w:r w:rsidRPr="003905DC">
        <w:rPr>
          <w:rFonts w:eastAsia="仿宋_GB2312" w:hint="eastAsia"/>
          <w:sz w:val="24"/>
        </w:rPr>
        <w:t>-</w:t>
      </w:r>
      <w:r w:rsidRPr="003905DC">
        <w:rPr>
          <w:rFonts w:ascii="Cambria Math" w:eastAsia="仿宋_GB2312" w:hAnsi="Cambria Math" w:cs="Cambria Math"/>
          <w:sz w:val="24"/>
        </w:rPr>
        <w:t>𝑦</w:t>
      </w:r>
      <w:r w:rsidR="00C45CF6">
        <w:rPr>
          <w:rFonts w:ascii="Cambria Math" w:eastAsia="仿宋_GB2312" w:hAnsi="Cambria Math" w:cs="Cambria Math"/>
          <w:sz w:val="24"/>
        </w:rPr>
        <w:t xml:space="preserve"> </w:t>
      </w:r>
      <w:r w:rsidRPr="003905DC">
        <w:rPr>
          <w:rFonts w:eastAsia="仿宋_GB2312" w:hint="eastAsia"/>
          <w:sz w:val="24"/>
        </w:rPr>
        <w:t>平面</w:t>
      </w:r>
      <w:r>
        <w:rPr>
          <w:rFonts w:eastAsia="仿宋_GB2312" w:hint="eastAsia"/>
          <w:sz w:val="24"/>
        </w:rPr>
        <w:t>，</w:t>
      </w:r>
      <w:r w:rsidRPr="003905DC">
        <w:rPr>
          <w:rFonts w:eastAsia="仿宋_GB2312" w:hint="eastAsia"/>
          <w:sz w:val="24"/>
        </w:rPr>
        <w:t>相邻</w:t>
      </w:r>
      <w:r w:rsidR="00C45CF6">
        <w:rPr>
          <w:rFonts w:eastAsia="仿宋_GB2312" w:hint="eastAsia"/>
          <w:sz w:val="24"/>
        </w:rPr>
        <w:t>羽</w:t>
      </w:r>
      <w:r w:rsidRPr="003905DC">
        <w:rPr>
          <w:rFonts w:eastAsia="仿宋_GB2312" w:hint="eastAsia"/>
          <w:sz w:val="24"/>
        </w:rPr>
        <w:t>小枝之间的距离表示为</w:t>
      </w:r>
      <w:r w:rsidR="00C45CF6">
        <w:rPr>
          <w:rFonts w:eastAsia="仿宋_GB2312" w:hint="eastAsia"/>
          <w:sz w:val="24"/>
        </w:rPr>
        <w:t xml:space="preserve"> </w:t>
      </w:r>
      <w:r w:rsidRPr="003905DC">
        <w:rPr>
          <w:rFonts w:ascii="Cambria Math" w:eastAsia="仿宋_GB2312" w:hAnsi="Cambria Math" w:cs="Cambria Math"/>
          <w:sz w:val="24"/>
        </w:rPr>
        <w:t>𝐻</w:t>
      </w:r>
      <w:r w:rsidR="00C45CF6">
        <w:rPr>
          <w:rFonts w:ascii="Cambria Math" w:eastAsia="仿宋_GB2312" w:hAnsi="Cambria Math" w:cs="Cambria Math" w:hint="eastAsia"/>
          <w:sz w:val="24"/>
        </w:rPr>
        <w:t>，如图</w:t>
      </w:r>
      <w:r w:rsidR="00C45CF6">
        <w:rPr>
          <w:rFonts w:ascii="Cambria Math" w:eastAsia="仿宋_GB2312" w:hAnsi="Cambria Math" w:cs="Cambria Math"/>
          <w:sz w:val="24"/>
        </w:rPr>
        <w:t xml:space="preserve">3.3 </w:t>
      </w:r>
      <w:r w:rsidR="00C45CF6">
        <w:rPr>
          <w:rFonts w:ascii="Cambria Math" w:eastAsia="仿宋_GB2312" w:hAnsi="Cambria Math" w:cs="Cambria Math" w:hint="eastAsia"/>
          <w:sz w:val="24"/>
        </w:rPr>
        <w:t>所示。</w:t>
      </w:r>
    </w:p>
    <w:p w:rsidR="00C45CF6" w:rsidRDefault="00C45CF6" w:rsidP="00C45CF6">
      <w:pPr>
        <w:pStyle w:val="a9"/>
        <w:spacing w:line="360" w:lineRule="auto"/>
        <w:ind w:firstLineChars="0" w:firstLine="0"/>
        <w:jc w:val="center"/>
        <w:rPr>
          <w:rFonts w:eastAsia="仿宋_GB2312"/>
          <w:b/>
          <w:bCs/>
          <w:sz w:val="24"/>
        </w:rPr>
      </w:pPr>
      <w:r>
        <w:rPr>
          <w:noProof/>
        </w:rPr>
        <w:drawing>
          <wp:inline distT="0" distB="0" distL="0" distR="0" wp14:anchorId="76F8FA79" wp14:editId="4C259FE7">
            <wp:extent cx="4273550" cy="1689148"/>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4533" cy="1693489"/>
                    </a:xfrm>
                    <a:prstGeom prst="rect">
                      <a:avLst/>
                    </a:prstGeom>
                  </pic:spPr>
                </pic:pic>
              </a:graphicData>
            </a:graphic>
          </wp:inline>
        </w:drawing>
      </w:r>
    </w:p>
    <w:p w:rsidR="00C45CF6" w:rsidRDefault="00C45CF6" w:rsidP="00C45CF6">
      <w:pPr>
        <w:pStyle w:val="a9"/>
        <w:spacing w:line="360" w:lineRule="auto"/>
        <w:ind w:firstLineChars="0" w:firstLine="0"/>
        <w:jc w:val="center"/>
        <w:rPr>
          <w:rFonts w:eastAsia="仿宋_GB2312"/>
          <w:sz w:val="24"/>
        </w:rPr>
      </w:pPr>
      <w:r>
        <w:rPr>
          <w:rFonts w:eastAsia="仿宋_GB2312" w:hint="eastAsia"/>
          <w:sz w:val="24"/>
        </w:rPr>
        <w:t>图</w:t>
      </w:r>
      <w:r>
        <w:rPr>
          <w:rFonts w:eastAsia="仿宋_GB2312"/>
          <w:sz w:val="24"/>
        </w:rPr>
        <w:t>3.</w:t>
      </w:r>
      <w:r>
        <w:rPr>
          <w:rFonts w:eastAsia="仿宋_GB2312"/>
          <w:sz w:val="24"/>
        </w:rPr>
        <w:t>3</w:t>
      </w:r>
      <w:r>
        <w:rPr>
          <w:rFonts w:eastAsia="仿宋_GB2312"/>
          <w:sz w:val="24"/>
        </w:rPr>
        <w:t xml:space="preserve"> </w:t>
      </w:r>
      <w:r>
        <w:rPr>
          <w:rFonts w:eastAsia="仿宋_GB2312" w:hint="eastAsia"/>
          <w:sz w:val="24"/>
        </w:rPr>
        <w:t>羽枝</w:t>
      </w:r>
      <w:r>
        <w:rPr>
          <w:rFonts w:eastAsia="仿宋_GB2312" w:hint="eastAsia"/>
          <w:sz w:val="24"/>
        </w:rPr>
        <w:t>平面</w:t>
      </w:r>
      <w:r>
        <w:rPr>
          <w:rFonts w:eastAsia="仿宋_GB2312" w:hint="eastAsia"/>
          <w:sz w:val="24"/>
        </w:rPr>
        <w:t>示意图。</w:t>
      </w:r>
    </w:p>
    <w:p w:rsidR="00C45CF6" w:rsidRDefault="00C45CF6" w:rsidP="00C45CF6">
      <w:pPr>
        <w:pStyle w:val="a9"/>
        <w:spacing w:line="360" w:lineRule="auto"/>
        <w:ind w:firstLineChars="0" w:firstLine="0"/>
        <w:rPr>
          <w:rFonts w:eastAsia="仿宋_GB2312"/>
          <w:sz w:val="24"/>
        </w:rPr>
      </w:pPr>
      <w:r>
        <w:rPr>
          <w:rFonts w:eastAsia="仿宋_GB2312"/>
          <w:sz w:val="24"/>
        </w:rPr>
        <w:tab/>
      </w:r>
      <w:r>
        <w:rPr>
          <w:rFonts w:eastAsia="仿宋_GB2312" w:hint="eastAsia"/>
          <w:sz w:val="24"/>
        </w:rPr>
        <w:t>于是纵向</w:t>
      </w:r>
      <w:r>
        <w:rPr>
          <w:rFonts w:eastAsia="仿宋_GB2312" w:hint="eastAsia"/>
          <w:sz w:val="24"/>
        </w:rPr>
        <w:t>N</w:t>
      </w:r>
      <w:r>
        <w:rPr>
          <w:rFonts w:eastAsia="仿宋_GB2312"/>
          <w:sz w:val="24"/>
        </w:rPr>
        <w:t>DF</w:t>
      </w:r>
      <w:r>
        <w:rPr>
          <w:rFonts w:eastAsia="仿宋_GB2312" w:hint="eastAsia"/>
          <w:sz w:val="24"/>
        </w:rPr>
        <w:t>和方位</w:t>
      </w:r>
      <w:r>
        <w:rPr>
          <w:rFonts w:eastAsia="仿宋_GB2312"/>
          <w:sz w:val="24"/>
        </w:rPr>
        <w:t>NDF</w:t>
      </w:r>
      <w:r>
        <w:rPr>
          <w:rFonts w:eastAsia="仿宋_GB2312" w:hint="eastAsia"/>
          <w:sz w:val="24"/>
        </w:rPr>
        <w:t>分别为</w:t>
      </w:r>
    </w:p>
    <w:p w:rsidR="00C45CF6" w:rsidRDefault="00C45CF6" w:rsidP="00C45CF6">
      <w:pPr>
        <w:pStyle w:val="a9"/>
        <w:spacing w:line="360" w:lineRule="auto"/>
        <w:ind w:firstLineChars="0" w:firstLine="0"/>
        <w:jc w:val="center"/>
        <w:rPr>
          <w:rFonts w:eastAsia="仿宋_GB2312"/>
          <w:sz w:val="24"/>
        </w:rPr>
      </w:pPr>
      <w:r>
        <w:rPr>
          <w:noProof/>
        </w:rPr>
        <w:lastRenderedPageBreak/>
        <w:drawing>
          <wp:inline distT="0" distB="0" distL="0" distR="0" wp14:anchorId="628A9C26" wp14:editId="7FBC9C56">
            <wp:extent cx="3403600" cy="595868"/>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0034" cy="611000"/>
                    </a:xfrm>
                    <a:prstGeom prst="rect">
                      <a:avLst/>
                    </a:prstGeom>
                  </pic:spPr>
                </pic:pic>
              </a:graphicData>
            </a:graphic>
          </wp:inline>
        </w:drawing>
      </w:r>
    </w:p>
    <w:p w:rsidR="00C45CF6" w:rsidRDefault="00C45CF6" w:rsidP="00C45CF6">
      <w:pPr>
        <w:pStyle w:val="a9"/>
        <w:spacing w:line="360" w:lineRule="auto"/>
        <w:ind w:firstLineChars="0" w:firstLine="0"/>
        <w:jc w:val="center"/>
        <w:rPr>
          <w:rFonts w:eastAsia="仿宋_GB2312"/>
          <w:sz w:val="24"/>
        </w:rPr>
      </w:pPr>
      <w:r>
        <w:rPr>
          <w:noProof/>
        </w:rPr>
        <w:drawing>
          <wp:inline distT="0" distB="0" distL="0" distR="0" wp14:anchorId="4532F987" wp14:editId="718FE130">
            <wp:extent cx="1343380" cy="5778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63941" cy="586694"/>
                    </a:xfrm>
                    <a:prstGeom prst="rect">
                      <a:avLst/>
                    </a:prstGeom>
                  </pic:spPr>
                </pic:pic>
              </a:graphicData>
            </a:graphic>
          </wp:inline>
        </w:drawing>
      </w:r>
    </w:p>
    <w:p w:rsidR="00C45CF6" w:rsidRDefault="00C45CF6" w:rsidP="00C45CF6">
      <w:pPr>
        <w:pStyle w:val="a9"/>
        <w:spacing w:line="360" w:lineRule="auto"/>
        <w:ind w:firstLineChars="0" w:firstLine="0"/>
        <w:rPr>
          <w:rFonts w:eastAsia="仿宋_GB2312"/>
          <w:sz w:val="24"/>
        </w:rPr>
      </w:pPr>
      <w:r>
        <w:rPr>
          <w:rFonts w:eastAsia="仿宋_GB2312"/>
          <w:sz w:val="24"/>
        </w:rPr>
        <w:tab/>
      </w:r>
      <w:r>
        <w:rPr>
          <w:rFonts w:eastAsia="仿宋_GB2312" w:hint="eastAsia"/>
          <w:sz w:val="24"/>
        </w:rPr>
        <w:t>合并它们，有：</w:t>
      </w:r>
    </w:p>
    <w:p w:rsidR="00C45CF6" w:rsidRDefault="00C45CF6" w:rsidP="00C45CF6">
      <w:pPr>
        <w:pStyle w:val="a9"/>
        <w:spacing w:line="360" w:lineRule="auto"/>
        <w:ind w:firstLineChars="0" w:firstLine="0"/>
        <w:jc w:val="center"/>
        <w:rPr>
          <w:rFonts w:eastAsia="仿宋_GB2312"/>
          <w:sz w:val="24"/>
        </w:rPr>
      </w:pPr>
      <w:r>
        <w:rPr>
          <w:noProof/>
        </w:rPr>
        <w:drawing>
          <wp:inline distT="0" distB="0" distL="0" distR="0" wp14:anchorId="2EA48A1D" wp14:editId="0D0F5618">
            <wp:extent cx="3689350" cy="828541"/>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1565" cy="833530"/>
                    </a:xfrm>
                    <a:prstGeom prst="rect">
                      <a:avLst/>
                    </a:prstGeom>
                  </pic:spPr>
                </pic:pic>
              </a:graphicData>
            </a:graphic>
          </wp:inline>
        </w:drawing>
      </w:r>
    </w:p>
    <w:p w:rsidR="0055444D" w:rsidRPr="00C45CF6" w:rsidRDefault="0055444D" w:rsidP="0055444D">
      <w:pPr>
        <w:pStyle w:val="a9"/>
        <w:spacing w:line="360" w:lineRule="auto"/>
        <w:ind w:firstLineChars="0" w:firstLine="0"/>
        <w:rPr>
          <w:rFonts w:eastAsia="仿宋_GB2312" w:hint="eastAsia"/>
          <w:sz w:val="24"/>
        </w:rPr>
      </w:pPr>
    </w:p>
    <w:p w:rsidR="00281BBA" w:rsidRPr="00281BBA" w:rsidRDefault="00281BBA" w:rsidP="00281BBA">
      <w:pPr>
        <w:pStyle w:val="a9"/>
        <w:spacing w:line="360" w:lineRule="auto"/>
        <w:ind w:firstLineChars="0" w:firstLine="0"/>
        <w:rPr>
          <w:rFonts w:eastAsia="仿宋_GB2312"/>
          <w:b/>
          <w:bCs/>
          <w:sz w:val="24"/>
        </w:rPr>
      </w:pPr>
      <w:r w:rsidRPr="00281BBA">
        <w:rPr>
          <w:rFonts w:eastAsia="仿宋_GB2312" w:hint="eastAsia"/>
          <w:b/>
          <w:bCs/>
          <w:sz w:val="24"/>
        </w:rPr>
        <w:t>3</w:t>
      </w:r>
      <w:r w:rsidRPr="00281BBA">
        <w:rPr>
          <w:rFonts w:eastAsia="仿宋_GB2312"/>
          <w:b/>
          <w:bCs/>
          <w:sz w:val="24"/>
        </w:rPr>
        <w:t xml:space="preserve">.1.3 </w:t>
      </w:r>
      <w:r w:rsidRPr="00281BBA">
        <w:rPr>
          <w:rFonts w:eastAsia="仿宋_GB2312" w:hint="eastAsia"/>
          <w:b/>
          <w:bCs/>
          <w:sz w:val="24"/>
        </w:rPr>
        <w:t>几何项</w:t>
      </w:r>
    </w:p>
    <w:p w:rsidR="00C45CF6" w:rsidRPr="00C45CF6" w:rsidRDefault="00C45CF6" w:rsidP="00C45CF6">
      <w:pPr>
        <w:pStyle w:val="a9"/>
        <w:spacing w:line="360" w:lineRule="auto"/>
        <w:ind w:firstLine="240"/>
        <w:rPr>
          <w:rFonts w:eastAsia="仿宋_GB2312" w:hint="eastAsia"/>
          <w:sz w:val="24"/>
        </w:rPr>
      </w:pPr>
      <w:r w:rsidRPr="00C45CF6">
        <w:rPr>
          <w:rFonts w:eastAsia="仿宋_GB2312" w:hint="eastAsia"/>
          <w:sz w:val="24"/>
        </w:rPr>
        <w:t>衍射一般发生在规则对齐的微观结构上，而羽小枝的间距比较大且不规则。所以本文只应用几何光学来考虑遮挡和阴影。</w:t>
      </w:r>
    </w:p>
    <w:p w:rsidR="00281BBA" w:rsidRDefault="00C45CF6" w:rsidP="00CF39F4">
      <w:pPr>
        <w:pStyle w:val="a9"/>
        <w:spacing w:line="360" w:lineRule="auto"/>
        <w:ind w:firstLine="240"/>
        <w:rPr>
          <w:rFonts w:eastAsia="仿宋_GB2312"/>
          <w:sz w:val="24"/>
        </w:rPr>
      </w:pPr>
      <w:r w:rsidRPr="00C45CF6">
        <w:rPr>
          <w:rFonts w:eastAsia="仿宋_GB2312" w:hint="eastAsia"/>
          <w:sz w:val="24"/>
        </w:rPr>
        <w:t>在以前的文献中，几何项中通常忽略高度和斜率之间的相关性，因此每个法线方向都有一定的可见概率，与入射角和出射角无关。然而，在</w:t>
      </w:r>
      <w:r>
        <w:rPr>
          <w:rFonts w:eastAsia="仿宋_GB2312" w:hint="eastAsia"/>
          <w:sz w:val="24"/>
        </w:rPr>
        <w:t>论文</w:t>
      </w:r>
      <w:r w:rsidRPr="00C45CF6">
        <w:rPr>
          <w:rFonts w:eastAsia="仿宋_GB2312" w:hint="eastAsia"/>
          <w:sz w:val="24"/>
        </w:rPr>
        <w:t>的例子中，高度和斜率之间的关系是已知的，所以每个</w:t>
      </w:r>
      <w:r>
        <w:rPr>
          <w:rFonts w:eastAsia="仿宋_GB2312" w:hint="eastAsia"/>
          <w:sz w:val="24"/>
        </w:rPr>
        <w:t>微表面法向</w:t>
      </w:r>
      <w:r>
        <w:rPr>
          <w:rFonts w:eastAsia="仿宋_GB2312" w:hint="eastAsia"/>
          <w:sz w:val="24"/>
        </w:rPr>
        <w:t xml:space="preserve"> </w:t>
      </w:r>
      <w:r w:rsidRPr="00C45CF6">
        <w:rPr>
          <w:rFonts w:ascii="Cambria Math" w:eastAsia="仿宋_GB2312" w:hAnsi="Cambria Math" w:cs="Cambria Math"/>
          <w:sz w:val="24"/>
        </w:rPr>
        <w:t>𝜔</w:t>
      </w:r>
      <w:r>
        <w:rPr>
          <w:rFonts w:ascii="Cambria Math" w:eastAsia="仿宋_GB2312" w:hAnsi="Cambria Math" w:cs="Cambria Math"/>
          <w:sz w:val="24"/>
          <w:vertAlign w:val="subscript"/>
        </w:rPr>
        <w:t>m</w:t>
      </w:r>
      <w:r>
        <w:rPr>
          <w:rFonts w:ascii="Cambria Math" w:eastAsia="仿宋_GB2312" w:hAnsi="Cambria Math" w:cs="Cambria Math"/>
          <w:sz w:val="24"/>
        </w:rPr>
        <w:t xml:space="preserve"> </w:t>
      </w:r>
      <w:r w:rsidRPr="00C45CF6">
        <w:rPr>
          <w:rFonts w:eastAsia="仿宋_GB2312" w:hint="eastAsia"/>
          <w:sz w:val="24"/>
        </w:rPr>
        <w:t>要么总是可见的，要么总是不可见的，这取决于</w:t>
      </w:r>
      <w:r>
        <w:rPr>
          <w:rFonts w:eastAsia="仿宋_GB2312" w:hint="eastAsia"/>
          <w:sz w:val="24"/>
        </w:rPr>
        <w:t>入射方向和观察方向</w:t>
      </w:r>
      <w:r>
        <w:rPr>
          <w:rFonts w:eastAsia="仿宋_GB2312" w:hint="eastAsia"/>
          <w:sz w:val="24"/>
        </w:rPr>
        <w:t xml:space="preserve"> </w:t>
      </w:r>
      <w:r w:rsidRPr="00C45CF6">
        <w:rPr>
          <w:rFonts w:ascii="Cambria Math" w:eastAsia="仿宋_GB2312" w:hAnsi="Cambria Math" w:cs="Cambria Math"/>
          <w:sz w:val="24"/>
        </w:rPr>
        <w:t>𝜔</w:t>
      </w:r>
      <w:proofErr w:type="spellStart"/>
      <w:r>
        <w:rPr>
          <w:rFonts w:ascii="Cambria Math" w:eastAsia="仿宋_GB2312" w:hAnsi="Cambria Math" w:cs="Cambria Math"/>
          <w:sz w:val="24"/>
          <w:vertAlign w:val="subscript"/>
        </w:rPr>
        <w:t>i</w:t>
      </w:r>
      <w:proofErr w:type="spellEnd"/>
      <w:r w:rsidRPr="00C45CF6">
        <w:rPr>
          <w:rFonts w:eastAsia="仿宋_GB2312" w:hint="eastAsia"/>
          <w:sz w:val="24"/>
        </w:rPr>
        <w:t>,</w:t>
      </w:r>
      <w:r w:rsidRPr="00C45CF6">
        <w:rPr>
          <w:rFonts w:ascii="Cambria Math" w:eastAsia="仿宋_GB2312" w:hAnsi="Cambria Math" w:cs="Cambria Math"/>
          <w:sz w:val="24"/>
        </w:rPr>
        <w:t xml:space="preserve"> </w:t>
      </w:r>
      <w:r w:rsidRPr="00C45CF6">
        <w:rPr>
          <w:rFonts w:ascii="Cambria Math" w:eastAsia="仿宋_GB2312" w:hAnsi="Cambria Math" w:cs="Cambria Math"/>
          <w:sz w:val="24"/>
        </w:rPr>
        <w:t>𝜔</w:t>
      </w:r>
      <w:r>
        <w:rPr>
          <w:rFonts w:ascii="Cambria Math" w:eastAsia="仿宋_GB2312" w:hAnsi="Cambria Math" w:cs="Cambria Math"/>
          <w:sz w:val="24"/>
          <w:vertAlign w:val="subscript"/>
        </w:rPr>
        <w:t>o</w:t>
      </w:r>
      <w:r w:rsidRPr="00C45CF6">
        <w:rPr>
          <w:rFonts w:eastAsia="仿宋_GB2312" w:hint="eastAsia"/>
          <w:sz w:val="24"/>
        </w:rPr>
        <w:t>。当从</w:t>
      </w:r>
      <w:r w:rsidRPr="00C45CF6">
        <w:rPr>
          <w:rFonts w:eastAsia="仿宋_GB2312" w:hint="eastAsia"/>
          <w:sz w:val="24"/>
        </w:rPr>
        <w:t>NDF</w:t>
      </w:r>
      <w:r w:rsidRPr="00C45CF6">
        <w:rPr>
          <w:rFonts w:eastAsia="仿宋_GB2312" w:hint="eastAsia"/>
          <w:sz w:val="24"/>
        </w:rPr>
        <w:t>取样或评估时，</w:t>
      </w:r>
      <w:r w:rsidR="00CF39F4">
        <w:rPr>
          <w:rFonts w:eastAsia="仿宋_GB2312" w:hint="eastAsia"/>
          <w:sz w:val="24"/>
        </w:rPr>
        <w:t>实现中，</w:t>
      </w:r>
      <w:r w:rsidRPr="00C45CF6">
        <w:rPr>
          <w:rFonts w:eastAsia="仿宋_GB2312" w:hint="eastAsia"/>
          <w:sz w:val="24"/>
        </w:rPr>
        <w:t>随时检查</w:t>
      </w:r>
      <w:r>
        <w:rPr>
          <w:rFonts w:eastAsia="仿宋_GB2312" w:hint="eastAsia"/>
          <w:sz w:val="24"/>
        </w:rPr>
        <w:t xml:space="preserve"> </w:t>
      </w:r>
      <w:r w:rsidRPr="00C45CF6">
        <w:rPr>
          <w:rFonts w:ascii="Cambria Math" w:eastAsia="仿宋_GB2312" w:hAnsi="Cambria Math" w:cs="Cambria Math"/>
          <w:sz w:val="24"/>
        </w:rPr>
        <w:t>𝜔</w:t>
      </w:r>
      <w:r w:rsidRPr="00C45CF6">
        <w:rPr>
          <w:rFonts w:ascii="Cambria Math" w:eastAsia="仿宋_GB2312" w:hAnsi="Cambria Math" w:cs="Cambria Math"/>
          <w:sz w:val="24"/>
          <w:vertAlign w:val="subscript"/>
        </w:rPr>
        <w:t>𝑖</w:t>
      </w:r>
      <w:r>
        <w:rPr>
          <w:rFonts w:ascii="Cambria Math" w:eastAsia="仿宋_GB2312" w:hAnsi="Cambria Math" w:cs="Cambria Math"/>
          <w:sz w:val="24"/>
        </w:rPr>
        <w:t xml:space="preserve"> </w:t>
      </w:r>
      <w:r w:rsidRPr="00C45CF6">
        <w:rPr>
          <w:rFonts w:eastAsia="仿宋_GB2312" w:hint="eastAsia"/>
          <w:sz w:val="24"/>
        </w:rPr>
        <w:t>或</w:t>
      </w:r>
      <w:r>
        <w:rPr>
          <w:rFonts w:eastAsia="仿宋_GB2312" w:hint="eastAsia"/>
          <w:sz w:val="24"/>
        </w:rPr>
        <w:t xml:space="preserve"> </w:t>
      </w:r>
      <w:r w:rsidRPr="00C45CF6">
        <w:rPr>
          <w:rFonts w:ascii="Cambria Math" w:eastAsia="仿宋_GB2312" w:hAnsi="Cambria Math" w:cs="Cambria Math"/>
          <w:sz w:val="24"/>
        </w:rPr>
        <w:t>𝜔</w:t>
      </w:r>
      <w:r w:rsidRPr="00C45CF6">
        <w:rPr>
          <w:rFonts w:ascii="Cambria Math" w:eastAsia="仿宋_GB2312" w:hAnsi="Cambria Math" w:cs="Cambria Math"/>
          <w:sz w:val="24"/>
          <w:vertAlign w:val="subscript"/>
        </w:rPr>
        <w:t>𝑜</w:t>
      </w:r>
      <w:r>
        <w:rPr>
          <w:rFonts w:eastAsia="仿宋_GB2312" w:hint="eastAsia"/>
          <w:sz w:val="24"/>
        </w:rPr>
        <w:t xml:space="preserve"> </w:t>
      </w:r>
      <w:r w:rsidRPr="00C45CF6">
        <w:rPr>
          <w:rFonts w:eastAsia="仿宋_GB2312" w:hint="eastAsia"/>
          <w:sz w:val="24"/>
        </w:rPr>
        <w:t>是否与两个相邻的羽</w:t>
      </w:r>
      <w:r>
        <w:rPr>
          <w:rFonts w:eastAsia="仿宋_GB2312" w:hint="eastAsia"/>
          <w:sz w:val="24"/>
        </w:rPr>
        <w:t>小</w:t>
      </w:r>
      <w:r w:rsidRPr="00C45CF6">
        <w:rPr>
          <w:rFonts w:eastAsia="仿宋_GB2312" w:hint="eastAsia"/>
          <w:sz w:val="24"/>
        </w:rPr>
        <w:t>枝相交。当没有相交时，</w:t>
      </w:r>
      <w:r>
        <w:rPr>
          <w:rFonts w:eastAsia="仿宋_GB2312" w:hint="eastAsia"/>
          <w:sz w:val="24"/>
        </w:rPr>
        <w:t>几何</w:t>
      </w:r>
      <w:r w:rsidRPr="00C45CF6">
        <w:rPr>
          <w:rFonts w:eastAsia="仿宋_GB2312" w:hint="eastAsia"/>
          <w:sz w:val="24"/>
        </w:rPr>
        <w:t>项</w:t>
      </w:r>
      <w:r w:rsidRPr="00C45CF6">
        <w:rPr>
          <w:rFonts w:ascii="Cambria Math" w:eastAsia="仿宋_GB2312" w:hAnsi="Cambria Math" w:cs="Cambria Math"/>
          <w:sz w:val="24"/>
        </w:rPr>
        <w:t>𝐺</w:t>
      </w:r>
      <w:r w:rsidR="00CF39F4">
        <w:rPr>
          <w:rFonts w:eastAsia="仿宋_GB2312"/>
          <w:sz w:val="24"/>
        </w:rPr>
        <w:t xml:space="preserve"> </w:t>
      </w:r>
      <w:r w:rsidRPr="00C45CF6">
        <w:rPr>
          <w:rFonts w:eastAsia="仿宋_GB2312" w:hint="eastAsia"/>
          <w:sz w:val="24"/>
        </w:rPr>
        <w:t>恰好为</w:t>
      </w:r>
      <w:r w:rsidRPr="00C45CF6">
        <w:rPr>
          <w:rFonts w:eastAsia="仿宋_GB2312" w:hint="eastAsia"/>
          <w:sz w:val="24"/>
        </w:rPr>
        <w:t>1</w:t>
      </w:r>
      <w:r w:rsidRPr="00C45CF6">
        <w:rPr>
          <w:rFonts w:eastAsia="仿宋_GB2312" w:hint="eastAsia"/>
          <w:sz w:val="24"/>
        </w:rPr>
        <w:t>，或者如果至少有一次相交，则为</w:t>
      </w:r>
      <w:r w:rsidRPr="00C45CF6">
        <w:rPr>
          <w:rFonts w:eastAsia="仿宋_GB2312" w:hint="eastAsia"/>
          <w:sz w:val="24"/>
        </w:rPr>
        <w:t>0</w:t>
      </w:r>
      <w:r w:rsidRPr="00C45CF6">
        <w:rPr>
          <w:rFonts w:eastAsia="仿宋_GB2312" w:hint="eastAsia"/>
          <w:sz w:val="24"/>
        </w:rPr>
        <w:t>。图</w:t>
      </w:r>
      <w:r>
        <w:rPr>
          <w:rFonts w:eastAsia="仿宋_GB2312"/>
          <w:sz w:val="24"/>
        </w:rPr>
        <w:t>3</w:t>
      </w:r>
      <w:r>
        <w:rPr>
          <w:rFonts w:eastAsia="仿宋_GB2312" w:hint="eastAsia"/>
          <w:sz w:val="24"/>
        </w:rPr>
        <w:t>.</w:t>
      </w:r>
      <w:r>
        <w:rPr>
          <w:rFonts w:eastAsia="仿宋_GB2312"/>
          <w:sz w:val="24"/>
        </w:rPr>
        <w:t>3</w:t>
      </w:r>
      <w:r w:rsidRPr="00C45CF6">
        <w:rPr>
          <w:rFonts w:eastAsia="仿宋_GB2312" w:hint="eastAsia"/>
          <w:sz w:val="24"/>
        </w:rPr>
        <w:t>紫色</w:t>
      </w:r>
      <w:r>
        <w:rPr>
          <w:rFonts w:eastAsia="仿宋_GB2312" w:hint="eastAsia"/>
          <w:sz w:val="24"/>
        </w:rPr>
        <w:t>（即红色和蓝色的相交部分）</w:t>
      </w:r>
      <w:r w:rsidRPr="00C45CF6">
        <w:rPr>
          <w:rFonts w:eastAsia="仿宋_GB2312" w:hint="eastAsia"/>
          <w:sz w:val="24"/>
        </w:rPr>
        <w:t>显示可见部分。</w:t>
      </w:r>
    </w:p>
    <w:p w:rsidR="0055444D" w:rsidRDefault="0055444D" w:rsidP="0055444D">
      <w:pPr>
        <w:pStyle w:val="a9"/>
        <w:spacing w:line="360" w:lineRule="auto"/>
        <w:ind w:firstLineChars="0" w:firstLine="0"/>
        <w:rPr>
          <w:rFonts w:eastAsia="仿宋_GB2312" w:hint="eastAsia"/>
          <w:sz w:val="24"/>
        </w:rPr>
      </w:pPr>
    </w:p>
    <w:p w:rsidR="0032543F" w:rsidRDefault="00281BBA" w:rsidP="001A516C">
      <w:pPr>
        <w:pStyle w:val="a9"/>
        <w:spacing w:after="0" w:line="360" w:lineRule="auto"/>
        <w:ind w:firstLineChars="0" w:firstLine="0"/>
        <w:rPr>
          <w:rFonts w:eastAsia="仿宋_GB2312"/>
          <w:b/>
          <w:sz w:val="28"/>
          <w:szCs w:val="21"/>
        </w:rPr>
      </w:pPr>
      <w:r>
        <w:rPr>
          <w:rFonts w:eastAsia="仿宋_GB2312"/>
          <w:b/>
          <w:sz w:val="28"/>
          <w:szCs w:val="21"/>
        </w:rPr>
        <w:t>3</w:t>
      </w:r>
      <w:r w:rsidR="0032543F">
        <w:rPr>
          <w:rFonts w:eastAsia="仿宋_GB2312"/>
          <w:b/>
          <w:sz w:val="28"/>
          <w:szCs w:val="21"/>
        </w:rPr>
        <w:t>.2</w:t>
      </w:r>
      <w:r w:rsidRPr="00E20574">
        <w:rPr>
          <w:rFonts w:eastAsia="仿宋_GB2312"/>
          <w:b/>
          <w:sz w:val="28"/>
          <w:szCs w:val="21"/>
        </w:rPr>
        <w:t xml:space="preserve"> </w:t>
      </w:r>
      <w:r>
        <w:rPr>
          <w:rFonts w:eastAsia="仿宋_GB2312" w:hint="eastAsia"/>
          <w:b/>
          <w:sz w:val="28"/>
          <w:szCs w:val="21"/>
        </w:rPr>
        <w:t>S</w:t>
      </w:r>
      <w:r>
        <w:rPr>
          <w:rFonts w:eastAsia="仿宋_GB2312"/>
          <w:b/>
          <w:sz w:val="28"/>
          <w:szCs w:val="21"/>
          <w:vertAlign w:val="subscript"/>
        </w:rPr>
        <w:t>TRT</w:t>
      </w:r>
    </w:p>
    <w:p w:rsidR="00CF39F4" w:rsidRDefault="00CF39F4" w:rsidP="00CF39F4">
      <w:pPr>
        <w:pStyle w:val="a9"/>
        <w:spacing w:after="0" w:line="360" w:lineRule="auto"/>
        <w:ind w:firstLineChars="0"/>
        <w:rPr>
          <w:rFonts w:eastAsia="仿宋_GB2312"/>
          <w:sz w:val="24"/>
        </w:rPr>
      </w:pPr>
      <w:r>
        <w:rPr>
          <w:rFonts w:eastAsia="仿宋_GB2312" w:hint="eastAsia"/>
          <w:sz w:val="24"/>
        </w:rPr>
        <w:t>为什么需要</w:t>
      </w:r>
      <w:r>
        <w:rPr>
          <w:rFonts w:eastAsia="仿宋_GB2312" w:hint="eastAsia"/>
          <w:sz w:val="24"/>
        </w:rPr>
        <w:t>S</w:t>
      </w:r>
      <w:r>
        <w:rPr>
          <w:rFonts w:eastAsia="仿宋_GB2312"/>
          <w:sz w:val="24"/>
          <w:vertAlign w:val="subscript"/>
        </w:rPr>
        <w:t>TRT</w:t>
      </w:r>
      <w:r>
        <w:rPr>
          <w:rFonts w:eastAsia="仿宋_GB2312" w:hint="eastAsia"/>
          <w:sz w:val="24"/>
        </w:rPr>
        <w:t>分量？作者</w:t>
      </w:r>
      <w:r w:rsidRPr="00CF39F4">
        <w:rPr>
          <w:rFonts w:eastAsia="仿宋_GB2312" w:hint="eastAsia"/>
          <w:sz w:val="24"/>
        </w:rPr>
        <w:t>使用显微分光光度计</w:t>
      </w:r>
      <w:r>
        <w:rPr>
          <w:rFonts w:eastAsia="仿宋_GB2312" w:hint="eastAsia"/>
          <w:sz w:val="24"/>
        </w:rPr>
        <w:t>（</w:t>
      </w:r>
      <w:r w:rsidRPr="00CF39F4">
        <w:rPr>
          <w:rFonts w:eastAsia="仿宋_GB2312" w:hint="eastAsia"/>
          <w:sz w:val="24"/>
        </w:rPr>
        <w:t>MSP</w:t>
      </w:r>
      <w:r>
        <w:rPr>
          <w:rFonts w:eastAsia="仿宋_GB2312" w:hint="eastAsia"/>
          <w:sz w:val="24"/>
        </w:rPr>
        <w:t>）</w:t>
      </w:r>
      <w:r w:rsidRPr="00CF39F4">
        <w:rPr>
          <w:rFonts w:eastAsia="仿宋_GB2312" w:hint="eastAsia"/>
          <w:sz w:val="24"/>
        </w:rPr>
        <w:t>测量了</w:t>
      </w:r>
      <w:r w:rsidRPr="00CF39F4">
        <w:rPr>
          <w:rFonts w:eastAsia="仿宋_GB2312" w:hint="eastAsia"/>
          <w:sz w:val="24"/>
        </w:rPr>
        <w:t>10</w:t>
      </w:r>
      <w:r w:rsidRPr="00CF39F4">
        <w:rPr>
          <w:rFonts w:eastAsia="仿宋_GB2312" w:hint="eastAsia"/>
          <w:sz w:val="24"/>
        </w:rPr>
        <w:t>×</w:t>
      </w:r>
      <w:r w:rsidRPr="00CF39F4">
        <w:rPr>
          <w:rFonts w:eastAsia="仿宋_GB2312" w:hint="eastAsia"/>
          <w:sz w:val="24"/>
        </w:rPr>
        <w:t>10</w:t>
      </w:r>
      <w:r w:rsidRPr="00CF39F4">
        <w:rPr>
          <w:rFonts w:eastAsia="仿宋_GB2312" w:hint="eastAsia"/>
          <w:sz w:val="24"/>
        </w:rPr>
        <w:t>微米光斑在正常入射时的反射光谱。</w:t>
      </w:r>
      <w:r>
        <w:rPr>
          <w:rFonts w:eastAsia="仿宋_GB2312" w:hint="eastAsia"/>
          <w:sz w:val="24"/>
        </w:rPr>
        <w:t>结果显示</w:t>
      </w:r>
      <w:r w:rsidRPr="00CF39F4">
        <w:rPr>
          <w:rFonts w:eastAsia="仿宋_GB2312" w:hint="eastAsia"/>
          <w:sz w:val="24"/>
        </w:rPr>
        <w:t>仅靠这个</w:t>
      </w:r>
      <w:r>
        <w:rPr>
          <w:rFonts w:eastAsia="仿宋_GB2312" w:hint="eastAsia"/>
          <w:sz w:val="24"/>
        </w:rPr>
        <w:t xml:space="preserve"> </w:t>
      </w:r>
      <w:r>
        <w:rPr>
          <w:rFonts w:eastAsia="仿宋_GB2312"/>
          <w:sz w:val="24"/>
        </w:rPr>
        <w:t>S</w:t>
      </w:r>
      <w:r>
        <w:rPr>
          <w:rFonts w:eastAsia="仿宋_GB2312"/>
          <w:sz w:val="24"/>
          <w:vertAlign w:val="subscript"/>
        </w:rPr>
        <w:t xml:space="preserve">R </w:t>
      </w:r>
      <w:r w:rsidRPr="00CF39F4">
        <w:rPr>
          <w:rFonts w:eastAsia="仿宋_GB2312" w:hint="eastAsia"/>
          <w:sz w:val="24"/>
        </w:rPr>
        <w:t>分量不能充分描述</w:t>
      </w:r>
      <w:r>
        <w:rPr>
          <w:rFonts w:eastAsia="仿宋_GB2312" w:hint="eastAsia"/>
          <w:sz w:val="24"/>
        </w:rPr>
        <w:t>羽小枝</w:t>
      </w:r>
      <w:r w:rsidRPr="00CF39F4">
        <w:rPr>
          <w:rFonts w:eastAsia="仿宋_GB2312" w:hint="eastAsia"/>
          <w:sz w:val="24"/>
        </w:rPr>
        <w:t>的反射行为，因为在某些波长出现了全相消干涉。</w:t>
      </w:r>
      <w:r>
        <w:rPr>
          <w:rFonts w:eastAsia="仿宋_GB2312" w:hint="eastAsia"/>
          <w:sz w:val="24"/>
        </w:rPr>
        <w:t>所以这部分透过角蛋白，经由黑色素反射回来的光同样参与了薄膜干涉，有不可忽视的影响。</w:t>
      </w:r>
    </w:p>
    <w:p w:rsidR="00CF39F4" w:rsidRDefault="00CF39F4" w:rsidP="00CF39F4">
      <w:pPr>
        <w:pStyle w:val="a9"/>
        <w:spacing w:after="0" w:line="360" w:lineRule="auto"/>
        <w:ind w:firstLineChars="0"/>
        <w:rPr>
          <w:rFonts w:eastAsia="仿宋_GB2312"/>
          <w:sz w:val="24"/>
        </w:rPr>
      </w:pPr>
      <w:r w:rsidRPr="00CF39F4">
        <w:rPr>
          <w:rFonts w:eastAsia="仿宋_GB2312" w:hint="eastAsia"/>
          <w:sz w:val="24"/>
        </w:rPr>
        <w:t>由于黑色素层的不规则分布，</w:t>
      </w:r>
      <w:r>
        <w:rPr>
          <w:rFonts w:eastAsia="仿宋_GB2312" w:hint="eastAsia"/>
          <w:sz w:val="24"/>
        </w:rPr>
        <w:t>论文</w:t>
      </w:r>
      <w:r w:rsidRPr="00CF39F4">
        <w:rPr>
          <w:rFonts w:eastAsia="仿宋_GB2312" w:hint="eastAsia"/>
          <w:sz w:val="24"/>
        </w:rPr>
        <w:t>将其建模为漫射表面</w:t>
      </w:r>
      <w:r>
        <w:rPr>
          <w:rFonts w:eastAsia="仿宋_GB2312" w:hint="eastAsia"/>
          <w:sz w:val="24"/>
        </w:rPr>
        <w:t>。于是</w:t>
      </w:r>
      <w:r>
        <w:rPr>
          <w:rFonts w:eastAsia="仿宋_GB2312" w:hint="eastAsia"/>
          <w:sz w:val="24"/>
        </w:rPr>
        <w:t>S</w:t>
      </w:r>
      <w:r>
        <w:rPr>
          <w:rFonts w:eastAsia="仿宋_GB2312"/>
          <w:sz w:val="24"/>
          <w:vertAlign w:val="subscript"/>
        </w:rPr>
        <w:t>TRT</w:t>
      </w:r>
      <w:r>
        <w:rPr>
          <w:rFonts w:eastAsia="仿宋_GB2312" w:hint="eastAsia"/>
          <w:sz w:val="24"/>
        </w:rPr>
        <w:t>分量的计</w:t>
      </w:r>
      <w:r>
        <w:rPr>
          <w:rFonts w:eastAsia="仿宋_GB2312" w:hint="eastAsia"/>
          <w:sz w:val="24"/>
        </w:rPr>
        <w:lastRenderedPageBreak/>
        <w:t>算方式：</w:t>
      </w:r>
    </w:p>
    <w:p w:rsidR="00CF39F4" w:rsidRDefault="00CF39F4" w:rsidP="00CF39F4">
      <w:pPr>
        <w:pStyle w:val="a9"/>
        <w:spacing w:after="0" w:line="360" w:lineRule="auto"/>
        <w:ind w:firstLineChars="0"/>
        <w:jc w:val="center"/>
        <w:rPr>
          <w:rFonts w:eastAsia="仿宋_GB2312"/>
          <w:sz w:val="24"/>
        </w:rPr>
      </w:pPr>
      <w:r>
        <w:rPr>
          <w:noProof/>
        </w:rPr>
        <w:drawing>
          <wp:inline distT="0" distB="0" distL="0" distR="0" wp14:anchorId="1113D98D" wp14:editId="11413035">
            <wp:extent cx="2235200" cy="508482"/>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46191" cy="510982"/>
                    </a:xfrm>
                    <a:prstGeom prst="rect">
                      <a:avLst/>
                    </a:prstGeom>
                  </pic:spPr>
                </pic:pic>
              </a:graphicData>
            </a:graphic>
          </wp:inline>
        </w:drawing>
      </w:r>
    </w:p>
    <w:p w:rsidR="00CF39F4" w:rsidRDefault="00CF39F4" w:rsidP="00CF39F4">
      <w:pPr>
        <w:pStyle w:val="a9"/>
        <w:spacing w:after="0" w:line="360" w:lineRule="auto"/>
        <w:ind w:firstLineChars="0"/>
        <w:rPr>
          <w:rFonts w:eastAsia="仿宋_GB2312"/>
          <w:sz w:val="24"/>
        </w:rPr>
      </w:pPr>
      <w:r>
        <w:rPr>
          <w:rFonts w:eastAsia="仿宋_GB2312" w:hint="eastAsia"/>
          <w:sz w:val="24"/>
        </w:rPr>
        <w:t>其中</w:t>
      </w:r>
    </w:p>
    <w:p w:rsidR="00CF39F4" w:rsidRPr="00CF39F4" w:rsidRDefault="00CF39F4" w:rsidP="00CF39F4">
      <w:pPr>
        <w:pStyle w:val="a9"/>
        <w:spacing w:after="0" w:line="360" w:lineRule="auto"/>
        <w:ind w:firstLineChars="0"/>
        <w:jc w:val="center"/>
        <w:rPr>
          <w:rFonts w:eastAsia="仿宋_GB2312" w:hint="eastAsia"/>
          <w:sz w:val="24"/>
        </w:rPr>
      </w:pPr>
      <w:r>
        <w:rPr>
          <w:noProof/>
        </w:rPr>
        <w:drawing>
          <wp:inline distT="0" distB="0" distL="0" distR="0" wp14:anchorId="1DCB65FC" wp14:editId="63981C9E">
            <wp:extent cx="3663950" cy="532723"/>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7191" cy="534648"/>
                    </a:xfrm>
                    <a:prstGeom prst="rect">
                      <a:avLst/>
                    </a:prstGeom>
                  </pic:spPr>
                </pic:pic>
              </a:graphicData>
            </a:graphic>
          </wp:inline>
        </w:drawing>
      </w:r>
    </w:p>
    <w:p w:rsidR="00CF39F4" w:rsidRDefault="00CF39F4" w:rsidP="00CF39F4">
      <w:pPr>
        <w:pStyle w:val="a9"/>
        <w:spacing w:after="0" w:line="360" w:lineRule="auto"/>
        <w:ind w:firstLineChars="0" w:firstLine="0"/>
        <w:jc w:val="center"/>
        <w:rPr>
          <w:rFonts w:eastAsia="仿宋_GB2312"/>
          <w:b/>
          <w:sz w:val="28"/>
          <w:szCs w:val="21"/>
        </w:rPr>
      </w:pPr>
      <w:r>
        <w:rPr>
          <w:noProof/>
        </w:rPr>
        <w:drawing>
          <wp:inline distT="0" distB="0" distL="0" distR="0" wp14:anchorId="4FB0936D" wp14:editId="0D76F580">
            <wp:extent cx="1949450" cy="659892"/>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58506" cy="662958"/>
                    </a:xfrm>
                    <a:prstGeom prst="rect">
                      <a:avLst/>
                    </a:prstGeom>
                  </pic:spPr>
                </pic:pic>
              </a:graphicData>
            </a:graphic>
          </wp:inline>
        </w:drawing>
      </w:r>
    </w:p>
    <w:p w:rsidR="00CF39F4" w:rsidRDefault="00832BFD" w:rsidP="00CF39F4">
      <w:pPr>
        <w:pStyle w:val="a9"/>
        <w:spacing w:after="0" w:line="360" w:lineRule="auto"/>
        <w:ind w:firstLineChars="0"/>
        <w:rPr>
          <w:rFonts w:ascii="Cambria Math" w:eastAsia="仿宋_GB2312" w:hAnsi="Cambria Math" w:cs="Cambria Math"/>
          <w:sz w:val="24"/>
        </w:rPr>
      </w:pPr>
      <w:r>
        <w:rPr>
          <w:rFonts w:eastAsia="仿宋_GB2312" w:hint="eastAsia"/>
          <w:sz w:val="24"/>
        </w:rPr>
        <w:t>其中</w:t>
      </w:r>
      <w:r>
        <w:rPr>
          <w:rFonts w:eastAsia="仿宋_GB2312"/>
          <w:sz w:val="24"/>
        </w:rPr>
        <w:t>t</w:t>
      </w:r>
      <w:r>
        <w:rPr>
          <w:rFonts w:eastAsia="仿宋_GB2312" w:hint="eastAsia"/>
          <w:sz w:val="24"/>
        </w:rPr>
        <w:t>是</w:t>
      </w:r>
      <w:r>
        <w:rPr>
          <w:rFonts w:eastAsia="仿宋_GB2312"/>
          <w:sz w:val="24"/>
        </w:rPr>
        <w:t>3.1.1</w:t>
      </w:r>
      <w:r>
        <w:rPr>
          <w:rFonts w:eastAsia="仿宋_GB2312" w:hint="eastAsia"/>
          <w:sz w:val="24"/>
        </w:rPr>
        <w:t>中计算的复杂薄膜透射系数，</w:t>
      </w:r>
      <w:r w:rsidR="00CF39F4" w:rsidRPr="00CF39F4">
        <w:rPr>
          <w:rFonts w:ascii="Cambria Math" w:eastAsia="仿宋_GB2312" w:hAnsi="Cambria Math" w:cs="Cambria Math"/>
          <w:sz w:val="24"/>
        </w:rPr>
        <w:t>𝑟</w:t>
      </w:r>
      <w:r w:rsidR="00CF39F4" w:rsidRPr="00CF39F4">
        <w:rPr>
          <w:rFonts w:ascii="Cambria Math" w:eastAsia="仿宋_GB2312" w:hAnsi="Cambria Math" w:cs="Cambria Math"/>
          <w:sz w:val="24"/>
          <w:vertAlign w:val="subscript"/>
        </w:rPr>
        <w:t>𝑎𝑚</w:t>
      </w:r>
      <w:r w:rsidR="00CF39F4">
        <w:rPr>
          <w:rFonts w:ascii="Cambria Math" w:eastAsia="仿宋_GB2312" w:hAnsi="Cambria Math" w:cs="Cambria Math"/>
          <w:sz w:val="24"/>
          <w:vertAlign w:val="subscript"/>
        </w:rPr>
        <w:t xml:space="preserve"> </w:t>
      </w:r>
      <w:r w:rsidR="00CF39F4" w:rsidRPr="00CF39F4">
        <w:rPr>
          <w:rFonts w:eastAsia="仿宋_GB2312" w:hint="eastAsia"/>
          <w:sz w:val="24"/>
        </w:rPr>
        <w:t>是空气</w:t>
      </w:r>
      <w:r w:rsidR="00CF39F4" w:rsidRPr="00CF39F4">
        <w:rPr>
          <w:rFonts w:eastAsia="仿宋_GB2312" w:hint="eastAsia"/>
          <w:sz w:val="24"/>
        </w:rPr>
        <w:t>-</w:t>
      </w:r>
      <w:r w:rsidR="00CF39F4" w:rsidRPr="00CF39F4">
        <w:rPr>
          <w:rFonts w:eastAsia="仿宋_GB2312" w:hint="eastAsia"/>
          <w:sz w:val="24"/>
        </w:rPr>
        <w:t>黑色素</w:t>
      </w:r>
      <w:r w:rsidR="00CF39F4">
        <w:rPr>
          <w:rFonts w:eastAsia="仿宋_GB2312" w:hint="eastAsia"/>
          <w:sz w:val="24"/>
        </w:rPr>
        <w:t>交界处</w:t>
      </w:r>
      <w:r w:rsidR="00CF39F4" w:rsidRPr="00CF39F4">
        <w:rPr>
          <w:rFonts w:eastAsia="仿宋_GB2312" w:hint="eastAsia"/>
          <w:sz w:val="24"/>
        </w:rPr>
        <w:t>的菲</w:t>
      </w:r>
      <w:proofErr w:type="gramStart"/>
      <w:r w:rsidR="00CF39F4" w:rsidRPr="00CF39F4">
        <w:rPr>
          <w:rFonts w:eastAsia="仿宋_GB2312" w:hint="eastAsia"/>
          <w:sz w:val="24"/>
        </w:rPr>
        <w:t>涅</w:t>
      </w:r>
      <w:proofErr w:type="gramEnd"/>
      <w:r w:rsidR="00CF39F4" w:rsidRPr="00CF39F4">
        <w:rPr>
          <w:rFonts w:eastAsia="仿宋_GB2312" w:hint="eastAsia"/>
          <w:sz w:val="24"/>
        </w:rPr>
        <w:t>耳反射系数，相移Δ</w:t>
      </w:r>
      <w:r w:rsidR="00CF39F4" w:rsidRPr="00CF39F4">
        <w:rPr>
          <w:rFonts w:ascii="Cambria Math" w:eastAsia="仿宋_GB2312" w:hAnsi="Cambria Math" w:cs="Cambria Math"/>
          <w:sz w:val="24"/>
        </w:rPr>
        <w:t>𝜓</w:t>
      </w:r>
      <w:proofErr w:type="gramStart"/>
      <w:r w:rsidR="00CF39F4">
        <w:rPr>
          <w:rFonts w:ascii="Cambria Math" w:eastAsia="仿宋_GB2312" w:hAnsi="Cambria Math" w:cs="Cambria Math"/>
          <w:sz w:val="24"/>
        </w:rPr>
        <w:t>’</w:t>
      </w:r>
      <w:proofErr w:type="gramEnd"/>
      <w:r w:rsidR="00CF39F4">
        <w:rPr>
          <w:rFonts w:ascii="Cambria Math" w:eastAsia="仿宋_GB2312" w:hAnsi="Cambria Math" w:cs="Cambria Math" w:hint="eastAsia"/>
          <w:sz w:val="24"/>
        </w:rPr>
        <w:t>：</w:t>
      </w:r>
    </w:p>
    <w:p w:rsidR="00CF39F4" w:rsidRDefault="00832BFD" w:rsidP="00832BFD">
      <w:pPr>
        <w:pStyle w:val="a9"/>
        <w:spacing w:after="0" w:line="360" w:lineRule="auto"/>
        <w:ind w:firstLineChars="0"/>
        <w:jc w:val="center"/>
        <w:rPr>
          <w:rFonts w:eastAsia="仿宋_GB2312" w:hint="eastAsia"/>
          <w:sz w:val="24"/>
        </w:rPr>
      </w:pPr>
      <w:r>
        <w:rPr>
          <w:noProof/>
        </w:rPr>
        <w:drawing>
          <wp:inline distT="0" distB="0" distL="0" distR="0" wp14:anchorId="1326A4E5" wp14:editId="7A241D48">
            <wp:extent cx="1609045" cy="3492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09974" cy="349452"/>
                    </a:xfrm>
                    <a:prstGeom prst="rect">
                      <a:avLst/>
                    </a:prstGeom>
                  </pic:spPr>
                </pic:pic>
              </a:graphicData>
            </a:graphic>
          </wp:inline>
        </w:drawing>
      </w:r>
    </w:p>
    <w:p w:rsidR="00832BFD" w:rsidRDefault="00CF39F4" w:rsidP="00CF39F4">
      <w:pPr>
        <w:pStyle w:val="a9"/>
        <w:spacing w:after="0" w:line="360" w:lineRule="auto"/>
        <w:ind w:firstLineChars="0"/>
        <w:rPr>
          <w:rFonts w:eastAsia="仿宋_GB2312"/>
          <w:sz w:val="24"/>
        </w:rPr>
      </w:pPr>
      <w:r w:rsidRPr="00CF39F4">
        <w:rPr>
          <w:rFonts w:eastAsia="仿宋_GB2312" w:hint="eastAsia"/>
          <w:sz w:val="24"/>
        </w:rPr>
        <w:t>上标</w:t>
      </w:r>
      <w:proofErr w:type="gramStart"/>
      <w:r w:rsidR="00832BFD">
        <w:rPr>
          <w:rFonts w:eastAsia="仿宋_GB2312"/>
          <w:sz w:val="24"/>
        </w:rPr>
        <w:t>’</w:t>
      </w:r>
      <w:proofErr w:type="gramEnd"/>
      <w:r w:rsidRPr="00CF39F4">
        <w:rPr>
          <w:rFonts w:eastAsia="仿宋_GB2312" w:hint="eastAsia"/>
          <w:sz w:val="24"/>
        </w:rPr>
        <w:t>考虑了传入和传出方向不对称的可能性</w:t>
      </w:r>
      <w:r w:rsidR="00832BFD">
        <w:rPr>
          <w:rFonts w:eastAsia="仿宋_GB2312" w:hint="eastAsia"/>
          <w:sz w:val="24"/>
        </w:rPr>
        <w:t>。</w:t>
      </w:r>
    </w:p>
    <w:p w:rsidR="00CF39F4" w:rsidRDefault="00832BFD" w:rsidP="00CF39F4">
      <w:pPr>
        <w:pStyle w:val="a9"/>
        <w:spacing w:after="0" w:line="360" w:lineRule="auto"/>
        <w:ind w:firstLineChars="0"/>
        <w:rPr>
          <w:rFonts w:eastAsia="仿宋_GB2312" w:hint="eastAsia"/>
          <w:b/>
          <w:sz w:val="28"/>
          <w:szCs w:val="21"/>
        </w:rPr>
      </w:pPr>
      <w:r>
        <w:rPr>
          <w:rFonts w:eastAsia="仿宋_GB2312" w:hint="eastAsia"/>
          <w:sz w:val="24"/>
        </w:rPr>
        <w:t>最后注意到</w:t>
      </w:r>
      <w:r w:rsidRPr="00832BFD">
        <w:rPr>
          <w:rFonts w:eastAsia="仿宋_GB2312"/>
          <w:sz w:val="24"/>
        </w:rPr>
        <w:t>ℎ</w:t>
      </w:r>
      <w:r w:rsidRPr="00832BFD">
        <w:rPr>
          <w:rFonts w:eastAsia="仿宋_GB2312" w:hint="eastAsia"/>
          <w:sz w:val="24"/>
        </w:rPr>
        <w:t>，</w:t>
      </w:r>
      <w:r w:rsidRPr="00832BFD">
        <w:rPr>
          <w:rFonts w:ascii="Cambria Math" w:eastAsia="仿宋_GB2312" w:hAnsi="Cambria Math" w:cs="Cambria Math"/>
          <w:sz w:val="24"/>
        </w:rPr>
        <w:t>𝑙</w:t>
      </w:r>
      <w:r>
        <w:rPr>
          <w:rFonts w:ascii="Cambria Math" w:eastAsia="仿宋_GB2312" w:hAnsi="Cambria Math" w:cs="Cambria Math"/>
          <w:sz w:val="24"/>
        </w:rPr>
        <w:t xml:space="preserve"> </w:t>
      </w:r>
      <w:r w:rsidRPr="00832BFD">
        <w:rPr>
          <w:rFonts w:eastAsia="仿宋_GB2312" w:hint="eastAsia"/>
          <w:sz w:val="24"/>
        </w:rPr>
        <w:t>分别是从照明方向看到的方位和纵向偏移量。由于</w:t>
      </w:r>
      <w:r w:rsidRPr="00832BFD">
        <w:rPr>
          <w:rFonts w:ascii="Cambria Math" w:eastAsia="仿宋_GB2312" w:hAnsi="Cambria Math" w:cs="Cambria Math"/>
          <w:sz w:val="24"/>
        </w:rPr>
        <w:t>𝜔</w:t>
      </w:r>
      <w:r>
        <w:rPr>
          <w:rFonts w:ascii="Cambria Math" w:eastAsia="仿宋_GB2312" w:hAnsi="Cambria Math" w:cs="Cambria Math"/>
          <w:sz w:val="24"/>
          <w:vertAlign w:val="subscript"/>
        </w:rPr>
        <w:t>m</w:t>
      </w:r>
      <w:r w:rsidRPr="00832BFD">
        <w:rPr>
          <w:rFonts w:eastAsia="仿宋_GB2312" w:hint="eastAsia"/>
          <w:sz w:val="24"/>
        </w:rPr>
        <w:t>是</w:t>
      </w:r>
      <w:r>
        <w:rPr>
          <w:rFonts w:eastAsia="仿宋_GB2312" w:hint="eastAsia"/>
          <w:sz w:val="24"/>
        </w:rPr>
        <w:t>关于</w:t>
      </w:r>
      <w:r w:rsidRPr="00832BFD">
        <w:rPr>
          <w:rFonts w:eastAsia="仿宋_GB2312"/>
          <w:sz w:val="24"/>
        </w:rPr>
        <w:t>ℎ</w:t>
      </w:r>
      <w:r w:rsidRPr="00832BFD">
        <w:rPr>
          <w:rFonts w:eastAsia="仿宋_GB2312" w:hint="eastAsia"/>
          <w:sz w:val="24"/>
        </w:rPr>
        <w:t>和</w:t>
      </w:r>
      <w:r>
        <w:rPr>
          <w:rFonts w:eastAsia="仿宋_GB2312" w:hint="eastAsia"/>
          <w:sz w:val="24"/>
        </w:rPr>
        <w:t xml:space="preserve"> </w:t>
      </w:r>
      <w:r w:rsidRPr="00832BFD">
        <w:rPr>
          <w:rFonts w:ascii="Cambria Math" w:eastAsia="仿宋_GB2312" w:hAnsi="Cambria Math" w:cs="Cambria Math"/>
          <w:sz w:val="24"/>
        </w:rPr>
        <w:t>𝑙</w:t>
      </w:r>
      <w:r>
        <w:rPr>
          <w:rFonts w:ascii="Cambria Math" w:eastAsia="仿宋_GB2312" w:hAnsi="Cambria Math" w:cs="Cambria Math"/>
          <w:sz w:val="24"/>
        </w:rPr>
        <w:t xml:space="preserve"> </w:t>
      </w:r>
      <w:r w:rsidRPr="00832BFD">
        <w:rPr>
          <w:rFonts w:eastAsia="仿宋_GB2312" w:hint="eastAsia"/>
          <w:sz w:val="24"/>
        </w:rPr>
        <w:t>的函数，</w:t>
      </w:r>
      <w:r>
        <w:rPr>
          <w:rFonts w:eastAsia="仿宋_GB2312" w:hint="eastAsia"/>
          <w:sz w:val="24"/>
        </w:rPr>
        <w:t>S</w:t>
      </w:r>
      <w:r>
        <w:rPr>
          <w:rFonts w:eastAsia="仿宋_GB2312"/>
          <w:sz w:val="24"/>
          <w:vertAlign w:val="subscript"/>
        </w:rPr>
        <w:t>TRT</w:t>
      </w:r>
      <w:r w:rsidRPr="00832BFD">
        <w:rPr>
          <w:rFonts w:eastAsia="仿宋_GB2312" w:hint="eastAsia"/>
          <w:sz w:val="24"/>
        </w:rPr>
        <w:t>的解析解是不切实际的。</w:t>
      </w:r>
      <w:r>
        <w:rPr>
          <w:rFonts w:eastAsia="仿宋_GB2312" w:hint="eastAsia"/>
          <w:sz w:val="24"/>
        </w:rPr>
        <w:t>作者</w:t>
      </w:r>
      <w:r w:rsidRPr="00832BFD">
        <w:rPr>
          <w:rFonts w:eastAsia="仿宋_GB2312" w:hint="eastAsia"/>
          <w:sz w:val="24"/>
        </w:rPr>
        <w:t>通过在每次求值时随机选取</w:t>
      </w:r>
      <w:r w:rsidRPr="00832BFD">
        <w:rPr>
          <w:rFonts w:eastAsia="仿宋_GB2312"/>
          <w:sz w:val="24"/>
        </w:rPr>
        <w:t>ℎ</w:t>
      </w:r>
      <w:r w:rsidRPr="00832BFD">
        <w:rPr>
          <w:rFonts w:eastAsia="仿宋_GB2312" w:hint="eastAsia"/>
          <w:sz w:val="24"/>
        </w:rPr>
        <w:t>和</w:t>
      </w:r>
      <w:r>
        <w:rPr>
          <w:rFonts w:eastAsia="仿宋_GB2312" w:hint="eastAsia"/>
          <w:sz w:val="24"/>
        </w:rPr>
        <w:t xml:space="preserve"> </w:t>
      </w:r>
      <w:r w:rsidRPr="00832BFD">
        <w:rPr>
          <w:rFonts w:ascii="Cambria Math" w:eastAsia="仿宋_GB2312" w:hAnsi="Cambria Math" w:cs="Cambria Math"/>
          <w:sz w:val="24"/>
        </w:rPr>
        <w:t>𝑙</w:t>
      </w:r>
      <w:r>
        <w:rPr>
          <w:rFonts w:ascii="Cambria Math" w:eastAsia="仿宋_GB2312" w:hAnsi="Cambria Math" w:cs="Cambria Math"/>
          <w:sz w:val="24"/>
        </w:rPr>
        <w:t xml:space="preserve"> </w:t>
      </w:r>
      <w:r w:rsidRPr="00832BFD">
        <w:rPr>
          <w:rFonts w:eastAsia="仿宋_GB2312" w:hint="eastAsia"/>
          <w:sz w:val="24"/>
        </w:rPr>
        <w:t>来隐式计算积分。</w:t>
      </w:r>
    </w:p>
    <w:p w:rsidR="00586AA0" w:rsidRDefault="00281BBA" w:rsidP="00CF39F4">
      <w:pPr>
        <w:pStyle w:val="a9"/>
        <w:spacing w:after="0" w:line="360" w:lineRule="auto"/>
        <w:ind w:firstLineChars="0" w:firstLine="0"/>
        <w:rPr>
          <w:rFonts w:eastAsia="仿宋_GB2312"/>
          <w:b/>
          <w:sz w:val="28"/>
          <w:szCs w:val="21"/>
        </w:rPr>
      </w:pPr>
      <w:r>
        <w:rPr>
          <w:rFonts w:eastAsia="仿宋_GB2312"/>
          <w:b/>
          <w:sz w:val="28"/>
          <w:szCs w:val="21"/>
        </w:rPr>
        <w:t>3</w:t>
      </w:r>
      <w:r w:rsidR="00586AA0">
        <w:rPr>
          <w:rFonts w:eastAsia="仿宋_GB2312"/>
          <w:b/>
          <w:sz w:val="28"/>
          <w:szCs w:val="21"/>
        </w:rPr>
        <w:t>.3</w:t>
      </w:r>
      <w:r w:rsidRPr="00E20574">
        <w:rPr>
          <w:rFonts w:eastAsia="仿宋_GB2312"/>
          <w:b/>
          <w:sz w:val="28"/>
          <w:szCs w:val="21"/>
        </w:rPr>
        <w:t xml:space="preserve"> </w:t>
      </w:r>
      <w:r>
        <w:rPr>
          <w:rFonts w:eastAsia="仿宋_GB2312" w:hint="eastAsia"/>
          <w:b/>
          <w:sz w:val="28"/>
          <w:szCs w:val="21"/>
        </w:rPr>
        <w:t>S</w:t>
      </w:r>
      <w:r>
        <w:rPr>
          <w:rFonts w:eastAsia="仿宋_GB2312"/>
          <w:b/>
          <w:sz w:val="28"/>
          <w:szCs w:val="21"/>
          <w:vertAlign w:val="subscript"/>
        </w:rPr>
        <w:t>T</w:t>
      </w:r>
    </w:p>
    <w:p w:rsidR="00832BFD" w:rsidRDefault="00832BFD" w:rsidP="00281BBA">
      <w:pPr>
        <w:pStyle w:val="a9"/>
        <w:spacing w:after="0" w:line="360" w:lineRule="auto"/>
        <w:ind w:firstLineChars="0"/>
        <w:rPr>
          <w:rFonts w:eastAsia="仿宋_GB2312"/>
          <w:sz w:val="24"/>
        </w:rPr>
      </w:pPr>
      <w:r w:rsidRPr="00832BFD">
        <w:rPr>
          <w:rFonts w:eastAsia="仿宋_GB2312" w:hint="eastAsia"/>
          <w:sz w:val="24"/>
        </w:rPr>
        <w:t>在某些角度，</w:t>
      </w:r>
      <w:r>
        <w:rPr>
          <w:rFonts w:eastAsia="仿宋_GB2312" w:hint="eastAsia"/>
          <w:sz w:val="24"/>
        </w:rPr>
        <w:t>一些</w:t>
      </w:r>
      <w:r w:rsidRPr="00832BFD">
        <w:rPr>
          <w:rFonts w:eastAsia="仿宋_GB2312" w:hint="eastAsia"/>
          <w:sz w:val="24"/>
        </w:rPr>
        <w:t>光线未击中</w:t>
      </w:r>
      <w:r>
        <w:rPr>
          <w:rFonts w:eastAsia="仿宋_GB2312" w:hint="eastAsia"/>
          <w:sz w:val="24"/>
        </w:rPr>
        <w:t>羽</w:t>
      </w:r>
      <w:r w:rsidRPr="00832BFD">
        <w:rPr>
          <w:rFonts w:eastAsia="仿宋_GB2312" w:hint="eastAsia"/>
          <w:sz w:val="24"/>
        </w:rPr>
        <w:t>小枝表面</w:t>
      </w:r>
      <w:r>
        <w:rPr>
          <w:rFonts w:eastAsia="仿宋_GB2312" w:hint="eastAsia"/>
          <w:sz w:val="24"/>
        </w:rPr>
        <w:t>，这部分就是</w:t>
      </w:r>
      <w:r>
        <w:rPr>
          <w:rFonts w:eastAsia="仿宋_GB2312" w:hint="eastAsia"/>
          <w:sz w:val="24"/>
        </w:rPr>
        <w:t>S</w:t>
      </w:r>
      <w:r>
        <w:rPr>
          <w:rFonts w:eastAsia="仿宋_GB2312"/>
          <w:sz w:val="24"/>
          <w:vertAlign w:val="subscript"/>
        </w:rPr>
        <w:t>T</w:t>
      </w:r>
      <w:r>
        <w:rPr>
          <w:rFonts w:eastAsia="仿宋_GB2312" w:hint="eastAsia"/>
          <w:sz w:val="24"/>
        </w:rPr>
        <w:t>分量。</w:t>
      </w:r>
    </w:p>
    <w:p w:rsidR="00281BBA" w:rsidRDefault="00832BFD" w:rsidP="00281BBA">
      <w:pPr>
        <w:pStyle w:val="a9"/>
        <w:spacing w:after="0" w:line="360" w:lineRule="auto"/>
        <w:ind w:firstLineChars="0"/>
        <w:rPr>
          <w:rFonts w:eastAsia="仿宋_GB2312"/>
          <w:sz w:val="24"/>
        </w:rPr>
      </w:pPr>
      <w:r w:rsidRPr="00832BFD">
        <w:rPr>
          <w:rFonts w:eastAsia="仿宋_GB2312" w:hint="eastAsia"/>
          <w:sz w:val="24"/>
        </w:rPr>
        <w:t>在</w:t>
      </w:r>
      <w:r>
        <w:rPr>
          <w:rFonts w:eastAsia="仿宋_GB2312" w:hint="eastAsia"/>
          <w:sz w:val="24"/>
        </w:rPr>
        <w:t>实际渲染</w:t>
      </w:r>
      <w:r w:rsidRPr="00832BFD">
        <w:rPr>
          <w:rFonts w:eastAsia="仿宋_GB2312" w:hint="eastAsia"/>
          <w:sz w:val="24"/>
        </w:rPr>
        <w:t>中，</w:t>
      </w:r>
      <w:r>
        <w:rPr>
          <w:rFonts w:eastAsia="仿宋_GB2312" w:hint="eastAsia"/>
          <w:sz w:val="24"/>
        </w:rPr>
        <w:t>论文</w:t>
      </w:r>
      <w:r w:rsidRPr="00832BFD">
        <w:rPr>
          <w:rFonts w:eastAsia="仿宋_GB2312" w:hint="eastAsia"/>
          <w:sz w:val="24"/>
        </w:rPr>
        <w:t>总是从有效的投影长度中采样，记为Δ</w:t>
      </w:r>
      <w:r w:rsidRPr="00832BFD">
        <w:rPr>
          <w:rFonts w:eastAsia="仿宋_GB2312"/>
          <w:sz w:val="24"/>
        </w:rPr>
        <w:t>ℎ'(</w:t>
      </w:r>
      <w:r w:rsidRPr="00832BFD">
        <w:rPr>
          <w:rFonts w:ascii="Cambria Math" w:eastAsia="仿宋_GB2312" w:hAnsi="Cambria Math" w:cs="Cambria Math"/>
          <w:sz w:val="24"/>
        </w:rPr>
        <w:t>𝜙</w:t>
      </w:r>
      <w:r w:rsidRPr="00832BFD">
        <w:rPr>
          <w:rFonts w:ascii="Cambria Math" w:eastAsia="仿宋_GB2312" w:hAnsi="Cambria Math" w:cs="Cambria Math"/>
          <w:sz w:val="24"/>
          <w:vertAlign w:val="subscript"/>
        </w:rPr>
        <w:t>𝑖</w:t>
      </w:r>
      <w:r w:rsidRPr="00832BFD">
        <w:rPr>
          <w:rFonts w:eastAsia="仿宋_GB2312"/>
          <w:sz w:val="24"/>
        </w:rPr>
        <w:t>)</w:t>
      </w:r>
      <w:r w:rsidRPr="00832BFD">
        <w:rPr>
          <w:rFonts w:eastAsia="仿宋_GB2312" w:hint="eastAsia"/>
          <w:sz w:val="24"/>
        </w:rPr>
        <w:t>。没有击中小枝表面的</w:t>
      </w:r>
      <w:r>
        <w:rPr>
          <w:rFonts w:eastAsia="仿宋_GB2312" w:hint="eastAsia"/>
          <w:sz w:val="24"/>
        </w:rPr>
        <w:t>光线</w:t>
      </w:r>
      <w:r w:rsidRPr="00832BFD">
        <w:rPr>
          <w:rFonts w:eastAsia="仿宋_GB2312" w:hint="eastAsia"/>
          <w:sz w:val="24"/>
        </w:rPr>
        <w:t>不改变其方向和强度</w:t>
      </w:r>
      <w:r>
        <w:rPr>
          <w:rFonts w:eastAsia="仿宋_GB2312" w:hint="eastAsia"/>
          <w:sz w:val="24"/>
        </w:rPr>
        <w:t>。</w:t>
      </w:r>
    </w:p>
    <w:p w:rsidR="00832BFD" w:rsidRPr="00832BFD" w:rsidRDefault="00832BFD" w:rsidP="00832BFD">
      <w:pPr>
        <w:pStyle w:val="a9"/>
        <w:spacing w:after="0" w:line="360" w:lineRule="auto"/>
        <w:ind w:firstLineChars="0" w:firstLine="0"/>
        <w:jc w:val="center"/>
        <w:rPr>
          <w:rFonts w:eastAsia="仿宋_GB2312" w:hint="eastAsia"/>
          <w:sz w:val="24"/>
        </w:rPr>
      </w:pPr>
      <w:r>
        <w:rPr>
          <w:noProof/>
        </w:rPr>
        <w:drawing>
          <wp:inline distT="0" distB="0" distL="0" distR="0" wp14:anchorId="28D29ECF" wp14:editId="6681D754">
            <wp:extent cx="2279650" cy="567160"/>
            <wp:effectExtent l="0" t="0" r="635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1767" cy="570175"/>
                    </a:xfrm>
                    <a:prstGeom prst="rect">
                      <a:avLst/>
                    </a:prstGeom>
                  </pic:spPr>
                </pic:pic>
              </a:graphicData>
            </a:graphic>
          </wp:inline>
        </w:drawing>
      </w:r>
    </w:p>
    <w:p w:rsidR="00195C05" w:rsidRPr="0012286E" w:rsidRDefault="00195C05" w:rsidP="00832BFD">
      <w:pPr>
        <w:pStyle w:val="a9"/>
        <w:spacing w:after="0" w:line="360" w:lineRule="auto"/>
        <w:ind w:firstLineChars="0" w:firstLine="0"/>
        <w:rPr>
          <w:rFonts w:eastAsia="仿宋_GB2312"/>
          <w:sz w:val="24"/>
        </w:rPr>
      </w:pPr>
    </w:p>
    <w:p w:rsidR="002F4201" w:rsidRDefault="00832BFD" w:rsidP="002F4201">
      <w:pPr>
        <w:pStyle w:val="a9"/>
        <w:spacing w:after="0" w:line="360" w:lineRule="auto"/>
        <w:ind w:firstLineChars="0" w:firstLine="0"/>
        <w:rPr>
          <w:rFonts w:eastAsia="仿宋_GB2312"/>
          <w:b/>
          <w:sz w:val="30"/>
          <w:szCs w:val="30"/>
        </w:rPr>
      </w:pPr>
      <w:r>
        <w:rPr>
          <w:rFonts w:eastAsia="仿宋_GB2312"/>
          <w:b/>
          <w:sz w:val="30"/>
          <w:szCs w:val="30"/>
        </w:rPr>
        <w:t>4</w:t>
      </w:r>
      <w:r w:rsidR="002F4201">
        <w:rPr>
          <w:rFonts w:eastAsia="仿宋_GB2312"/>
          <w:b/>
          <w:sz w:val="30"/>
          <w:szCs w:val="30"/>
        </w:rPr>
        <w:t xml:space="preserve"> </w:t>
      </w:r>
      <w:r>
        <w:rPr>
          <w:rFonts w:eastAsia="仿宋_GB2312" w:hint="eastAsia"/>
          <w:b/>
          <w:sz w:val="30"/>
          <w:szCs w:val="30"/>
        </w:rPr>
        <w:t>实现细节</w:t>
      </w:r>
    </w:p>
    <w:p w:rsidR="0055444D" w:rsidRPr="0055444D" w:rsidRDefault="0055444D" w:rsidP="002F4201">
      <w:pPr>
        <w:pStyle w:val="a9"/>
        <w:spacing w:after="0" w:line="360" w:lineRule="auto"/>
        <w:ind w:firstLineChars="0" w:firstLine="0"/>
        <w:rPr>
          <w:rFonts w:eastAsia="仿宋_GB2312" w:hint="eastAsia"/>
          <w:b/>
          <w:sz w:val="28"/>
          <w:szCs w:val="21"/>
        </w:rPr>
      </w:pPr>
      <w:r>
        <w:rPr>
          <w:rFonts w:eastAsia="仿宋_GB2312"/>
          <w:b/>
          <w:sz w:val="28"/>
          <w:szCs w:val="21"/>
        </w:rPr>
        <w:t>4</w:t>
      </w:r>
      <w:r>
        <w:rPr>
          <w:rFonts w:eastAsia="仿宋_GB2312"/>
          <w:b/>
          <w:sz w:val="28"/>
          <w:szCs w:val="21"/>
        </w:rPr>
        <w:t>.</w:t>
      </w:r>
      <w:r>
        <w:rPr>
          <w:rFonts w:eastAsia="仿宋_GB2312"/>
          <w:b/>
          <w:sz w:val="28"/>
          <w:szCs w:val="21"/>
        </w:rPr>
        <w:t>1</w:t>
      </w:r>
      <w:r w:rsidRPr="00E20574">
        <w:rPr>
          <w:rFonts w:eastAsia="仿宋_GB2312"/>
          <w:b/>
          <w:sz w:val="28"/>
          <w:szCs w:val="21"/>
        </w:rPr>
        <w:t xml:space="preserve"> </w:t>
      </w:r>
      <w:r>
        <w:rPr>
          <w:rFonts w:eastAsia="仿宋_GB2312" w:hint="eastAsia"/>
          <w:b/>
          <w:sz w:val="28"/>
          <w:szCs w:val="21"/>
        </w:rPr>
        <w:t>几何建模</w:t>
      </w:r>
    </w:p>
    <w:p w:rsidR="002F4201" w:rsidRDefault="0055444D" w:rsidP="00195C05">
      <w:pPr>
        <w:pStyle w:val="a9"/>
        <w:spacing w:after="0" w:line="360" w:lineRule="auto"/>
        <w:ind w:firstLineChars="0"/>
        <w:rPr>
          <w:rFonts w:eastAsia="仿宋_GB2312"/>
          <w:sz w:val="24"/>
        </w:rPr>
      </w:pPr>
      <w:r>
        <w:rPr>
          <w:rFonts w:eastAsia="仿宋_GB2312" w:hint="eastAsia"/>
          <w:sz w:val="24"/>
        </w:rPr>
        <w:t>如图</w:t>
      </w:r>
      <w:r>
        <w:rPr>
          <w:rFonts w:eastAsia="仿宋_GB2312" w:hint="eastAsia"/>
          <w:sz w:val="24"/>
        </w:rPr>
        <w:t>4</w:t>
      </w:r>
      <w:r>
        <w:rPr>
          <w:rFonts w:eastAsia="仿宋_GB2312"/>
          <w:sz w:val="24"/>
        </w:rPr>
        <w:t>.1</w:t>
      </w:r>
      <w:r>
        <w:rPr>
          <w:rFonts w:eastAsia="仿宋_GB2312" w:hint="eastAsia"/>
          <w:sz w:val="24"/>
        </w:rPr>
        <w:t>所示。</w:t>
      </w:r>
      <w:r w:rsidRPr="0055444D">
        <w:rPr>
          <w:rFonts w:eastAsia="仿宋_GB2312" w:hint="eastAsia"/>
          <w:sz w:val="24"/>
        </w:rPr>
        <w:t>在</w:t>
      </w:r>
      <w:r w:rsidRPr="0055444D">
        <w:rPr>
          <w:rFonts w:eastAsia="仿宋_GB2312" w:hint="eastAsia"/>
          <w:sz w:val="24"/>
        </w:rPr>
        <w:t>Houdini</w:t>
      </w:r>
      <w:r w:rsidRPr="0055444D">
        <w:rPr>
          <w:rFonts w:eastAsia="仿宋_GB2312" w:hint="eastAsia"/>
          <w:sz w:val="24"/>
        </w:rPr>
        <w:t>中，</w:t>
      </w:r>
      <w:r>
        <w:rPr>
          <w:rFonts w:eastAsia="仿宋_GB2312" w:hint="eastAsia"/>
          <w:sz w:val="24"/>
        </w:rPr>
        <w:t>作者</w:t>
      </w:r>
      <w:r w:rsidRPr="0055444D">
        <w:rPr>
          <w:rFonts w:eastAsia="仿宋_GB2312" w:hint="eastAsia"/>
          <w:sz w:val="24"/>
        </w:rPr>
        <w:t>将羽毛建模为</w:t>
      </w:r>
      <w:r>
        <w:rPr>
          <w:rFonts w:eastAsia="仿宋_GB2312" w:hint="eastAsia"/>
          <w:sz w:val="24"/>
        </w:rPr>
        <w:t>羽枝</w:t>
      </w:r>
      <w:r w:rsidRPr="0055444D">
        <w:rPr>
          <w:rFonts w:eastAsia="仿宋_GB2312" w:hint="eastAsia"/>
          <w:sz w:val="24"/>
        </w:rPr>
        <w:t>曲线的集合，就像通常的羽毛</w:t>
      </w:r>
      <w:r>
        <w:rPr>
          <w:rFonts w:eastAsia="仿宋_GB2312" w:hint="eastAsia"/>
          <w:sz w:val="24"/>
        </w:rPr>
        <w:t>渲染管线</w:t>
      </w:r>
      <w:r w:rsidRPr="0055444D">
        <w:rPr>
          <w:rFonts w:eastAsia="仿宋_GB2312" w:hint="eastAsia"/>
          <w:sz w:val="24"/>
        </w:rPr>
        <w:t>一样。顶点及其法线方向和其他可自定义的参数将导出为</w:t>
      </w:r>
      <w:r w:rsidRPr="0055444D">
        <w:rPr>
          <w:rFonts w:eastAsia="仿宋_GB2312" w:hint="eastAsia"/>
          <w:sz w:val="24"/>
        </w:rPr>
        <w:t>. ply</w:t>
      </w:r>
      <w:r w:rsidRPr="0055444D">
        <w:rPr>
          <w:rFonts w:eastAsia="仿宋_GB2312" w:hint="eastAsia"/>
          <w:sz w:val="24"/>
        </w:rPr>
        <w:t>文件。几何图形由</w:t>
      </w:r>
      <w:r w:rsidRPr="0055444D">
        <w:rPr>
          <w:rFonts w:eastAsia="仿宋_GB2312" w:hint="eastAsia"/>
          <w:sz w:val="24"/>
        </w:rPr>
        <w:t>Mitsuba 2</w:t>
      </w:r>
      <w:r w:rsidRPr="0055444D">
        <w:rPr>
          <w:rFonts w:eastAsia="仿宋_GB2312" w:hint="eastAsia"/>
          <w:sz w:val="24"/>
        </w:rPr>
        <w:t>中的自定义羽毛形状插件读取，该插件生成</w:t>
      </w:r>
      <w:r>
        <w:rPr>
          <w:rFonts w:eastAsia="仿宋_GB2312" w:hint="eastAsia"/>
          <w:sz w:val="24"/>
        </w:rPr>
        <w:t>羽枝</w:t>
      </w:r>
      <w:r w:rsidRPr="0055444D">
        <w:rPr>
          <w:rFonts w:eastAsia="仿宋_GB2312" w:hint="eastAsia"/>
          <w:sz w:val="24"/>
        </w:rPr>
        <w:t>图</w:t>
      </w:r>
      <w:r w:rsidRPr="0055444D">
        <w:rPr>
          <w:rFonts w:eastAsia="仿宋_GB2312" w:hint="eastAsia"/>
          <w:sz w:val="24"/>
        </w:rPr>
        <w:lastRenderedPageBreak/>
        <w:t>元。</w:t>
      </w:r>
      <w:r w:rsidRPr="0055444D">
        <w:rPr>
          <w:rFonts w:eastAsia="仿宋_GB2312" w:hint="eastAsia"/>
          <w:sz w:val="24"/>
        </w:rPr>
        <w:t>BSDF</w:t>
      </w:r>
      <w:r w:rsidRPr="0055444D">
        <w:rPr>
          <w:rFonts w:eastAsia="仿宋_GB2312" w:hint="eastAsia"/>
          <w:sz w:val="24"/>
        </w:rPr>
        <w:t>应用于这些</w:t>
      </w:r>
      <w:r>
        <w:rPr>
          <w:rFonts w:eastAsia="仿宋_GB2312" w:hint="eastAsia"/>
          <w:sz w:val="24"/>
        </w:rPr>
        <w:t>羽枝</w:t>
      </w:r>
      <w:r w:rsidRPr="0055444D">
        <w:rPr>
          <w:rFonts w:eastAsia="仿宋_GB2312" w:hint="eastAsia"/>
          <w:sz w:val="24"/>
        </w:rPr>
        <w:t>图元，</w:t>
      </w:r>
      <w:r>
        <w:rPr>
          <w:rFonts w:eastAsia="仿宋_GB2312" w:hint="eastAsia"/>
          <w:sz w:val="24"/>
        </w:rPr>
        <w:t>利用</w:t>
      </w:r>
      <w:r>
        <w:rPr>
          <w:rFonts w:eastAsia="仿宋_GB2312"/>
          <w:sz w:val="24"/>
        </w:rPr>
        <w:t>M</w:t>
      </w:r>
      <w:r>
        <w:rPr>
          <w:rFonts w:eastAsia="仿宋_GB2312" w:hint="eastAsia"/>
          <w:sz w:val="24"/>
        </w:rPr>
        <w:t>icrofacet</w:t>
      </w:r>
      <w:r>
        <w:rPr>
          <w:rFonts w:eastAsia="仿宋_GB2312" w:hint="eastAsia"/>
          <w:sz w:val="24"/>
        </w:rPr>
        <w:t>微表面模型的思想来渲染羽毛</w:t>
      </w:r>
      <w:r w:rsidR="008A60E4">
        <w:rPr>
          <w:rFonts w:eastAsia="仿宋_GB2312" w:hint="eastAsia"/>
          <w:sz w:val="24"/>
        </w:rPr>
        <w:t>。</w:t>
      </w:r>
    </w:p>
    <w:p w:rsidR="0055444D" w:rsidRDefault="0055444D" w:rsidP="0055444D">
      <w:pPr>
        <w:pStyle w:val="a9"/>
        <w:spacing w:after="0" w:line="360" w:lineRule="auto"/>
        <w:ind w:firstLineChars="0"/>
        <w:jc w:val="center"/>
        <w:rPr>
          <w:rFonts w:eastAsia="仿宋_GB2312"/>
          <w:sz w:val="24"/>
        </w:rPr>
      </w:pPr>
      <w:r>
        <w:rPr>
          <w:noProof/>
        </w:rPr>
        <w:drawing>
          <wp:inline distT="0" distB="0" distL="0" distR="0" wp14:anchorId="754EB743" wp14:editId="502D30BA">
            <wp:extent cx="3629465" cy="1812985"/>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6666" cy="1826573"/>
                    </a:xfrm>
                    <a:prstGeom prst="rect">
                      <a:avLst/>
                    </a:prstGeom>
                  </pic:spPr>
                </pic:pic>
              </a:graphicData>
            </a:graphic>
          </wp:inline>
        </w:drawing>
      </w:r>
    </w:p>
    <w:p w:rsidR="0055444D" w:rsidRDefault="0055444D" w:rsidP="0055444D">
      <w:pPr>
        <w:pStyle w:val="a9"/>
        <w:spacing w:line="360" w:lineRule="auto"/>
        <w:ind w:firstLineChars="0" w:firstLine="0"/>
        <w:jc w:val="center"/>
        <w:rPr>
          <w:rFonts w:eastAsia="仿宋_GB2312" w:hint="eastAsia"/>
          <w:sz w:val="24"/>
        </w:rPr>
      </w:pPr>
      <w:r>
        <w:rPr>
          <w:rFonts w:eastAsia="仿宋_GB2312" w:hint="eastAsia"/>
          <w:sz w:val="24"/>
        </w:rPr>
        <w:t>图</w:t>
      </w:r>
      <w:r>
        <w:rPr>
          <w:rFonts w:eastAsia="仿宋_GB2312"/>
          <w:sz w:val="24"/>
        </w:rPr>
        <w:t>4</w:t>
      </w:r>
      <w:r>
        <w:rPr>
          <w:rFonts w:eastAsia="仿宋_GB2312"/>
          <w:sz w:val="24"/>
        </w:rPr>
        <w:t>.</w:t>
      </w:r>
      <w:r>
        <w:rPr>
          <w:rFonts w:eastAsia="仿宋_GB2312"/>
          <w:sz w:val="24"/>
        </w:rPr>
        <w:t>1</w:t>
      </w:r>
      <w:r>
        <w:rPr>
          <w:rFonts w:eastAsia="仿宋_GB2312"/>
          <w:sz w:val="24"/>
        </w:rPr>
        <w:t xml:space="preserve"> </w:t>
      </w:r>
      <w:r>
        <w:rPr>
          <w:rFonts w:eastAsia="仿宋_GB2312" w:hint="eastAsia"/>
          <w:sz w:val="24"/>
        </w:rPr>
        <w:t>左：羽毛建模图；右：羽枝图元</w:t>
      </w:r>
      <w:r>
        <w:rPr>
          <w:rFonts w:eastAsia="仿宋_GB2312" w:hint="eastAsia"/>
          <w:sz w:val="24"/>
        </w:rPr>
        <w:t>。</w:t>
      </w:r>
    </w:p>
    <w:p w:rsidR="0055444D" w:rsidRDefault="0055444D" w:rsidP="0055444D">
      <w:pPr>
        <w:pStyle w:val="a9"/>
        <w:spacing w:after="0" w:line="360" w:lineRule="auto"/>
        <w:ind w:firstLineChars="0" w:firstLine="0"/>
        <w:rPr>
          <w:rFonts w:eastAsia="仿宋_GB2312"/>
          <w:b/>
          <w:sz w:val="28"/>
          <w:szCs w:val="21"/>
        </w:rPr>
      </w:pPr>
      <w:r>
        <w:rPr>
          <w:rFonts w:eastAsia="仿宋_GB2312"/>
          <w:b/>
          <w:sz w:val="28"/>
          <w:szCs w:val="21"/>
        </w:rPr>
        <w:t>4.</w:t>
      </w:r>
      <w:r>
        <w:rPr>
          <w:rFonts w:eastAsia="仿宋_GB2312"/>
          <w:b/>
          <w:sz w:val="28"/>
          <w:szCs w:val="21"/>
        </w:rPr>
        <w:t>2</w:t>
      </w:r>
      <w:r w:rsidRPr="00E20574">
        <w:rPr>
          <w:rFonts w:eastAsia="仿宋_GB2312"/>
          <w:b/>
          <w:sz w:val="28"/>
          <w:szCs w:val="21"/>
        </w:rPr>
        <w:t xml:space="preserve"> </w:t>
      </w:r>
      <w:r>
        <w:rPr>
          <w:rFonts w:eastAsia="仿宋_GB2312" w:hint="eastAsia"/>
          <w:b/>
          <w:sz w:val="28"/>
          <w:szCs w:val="21"/>
        </w:rPr>
        <w:t>重要性采样</w:t>
      </w:r>
    </w:p>
    <w:p w:rsidR="0055444D" w:rsidRDefault="0055444D" w:rsidP="0055444D">
      <w:pPr>
        <w:pStyle w:val="a9"/>
        <w:spacing w:after="0" w:line="360" w:lineRule="auto"/>
        <w:ind w:firstLineChars="0"/>
        <w:rPr>
          <w:rFonts w:eastAsia="仿宋_GB2312"/>
          <w:sz w:val="24"/>
        </w:rPr>
      </w:pPr>
      <w:r>
        <w:rPr>
          <w:rFonts w:eastAsia="仿宋_GB2312" w:hint="eastAsia"/>
          <w:sz w:val="24"/>
        </w:rPr>
        <w:t>在渲染中使用蒙特卡洛积分重要性采样。伪代码如图所示。</w:t>
      </w:r>
    </w:p>
    <w:p w:rsidR="0055444D" w:rsidRDefault="0055444D" w:rsidP="0055444D">
      <w:pPr>
        <w:pStyle w:val="a9"/>
        <w:spacing w:after="0" w:line="360" w:lineRule="auto"/>
        <w:ind w:firstLineChars="0"/>
        <w:jc w:val="center"/>
        <w:rPr>
          <w:rFonts w:eastAsia="仿宋_GB2312"/>
          <w:sz w:val="24"/>
        </w:rPr>
      </w:pPr>
      <w:r>
        <w:rPr>
          <w:noProof/>
        </w:rPr>
        <w:drawing>
          <wp:inline distT="0" distB="0" distL="0" distR="0" wp14:anchorId="6804434A" wp14:editId="7F4A4DF9">
            <wp:extent cx="5076331" cy="47267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3092" cy="4733041"/>
                    </a:xfrm>
                    <a:prstGeom prst="rect">
                      <a:avLst/>
                    </a:prstGeom>
                  </pic:spPr>
                </pic:pic>
              </a:graphicData>
            </a:graphic>
          </wp:inline>
        </w:drawing>
      </w:r>
    </w:p>
    <w:p w:rsidR="0055444D" w:rsidRDefault="0055444D" w:rsidP="0055444D">
      <w:pPr>
        <w:pStyle w:val="a9"/>
        <w:spacing w:after="0" w:line="360" w:lineRule="auto"/>
        <w:ind w:firstLineChars="0"/>
        <w:jc w:val="center"/>
        <w:rPr>
          <w:rFonts w:eastAsia="仿宋_GB2312"/>
          <w:sz w:val="24"/>
        </w:rPr>
      </w:pPr>
      <w:r>
        <w:rPr>
          <w:rFonts w:eastAsia="仿宋_GB2312" w:hint="eastAsia"/>
          <w:sz w:val="24"/>
        </w:rPr>
        <w:t>图</w:t>
      </w:r>
      <w:r>
        <w:rPr>
          <w:rFonts w:eastAsia="仿宋_GB2312" w:hint="eastAsia"/>
          <w:sz w:val="24"/>
        </w:rPr>
        <w:t>4</w:t>
      </w:r>
      <w:r>
        <w:rPr>
          <w:rFonts w:eastAsia="仿宋_GB2312"/>
          <w:sz w:val="24"/>
        </w:rPr>
        <w:t xml:space="preserve">.2 </w:t>
      </w:r>
      <w:r>
        <w:rPr>
          <w:rFonts w:eastAsia="仿宋_GB2312" w:hint="eastAsia"/>
          <w:sz w:val="24"/>
        </w:rPr>
        <w:t>B</w:t>
      </w:r>
      <w:r>
        <w:rPr>
          <w:rFonts w:eastAsia="仿宋_GB2312"/>
          <w:sz w:val="24"/>
        </w:rPr>
        <w:t>SDF</w:t>
      </w:r>
      <w:r>
        <w:rPr>
          <w:rFonts w:eastAsia="仿宋_GB2312" w:hint="eastAsia"/>
          <w:sz w:val="24"/>
        </w:rPr>
        <w:t>采样伪代码。</w:t>
      </w:r>
    </w:p>
    <w:p w:rsidR="0055444D" w:rsidRDefault="0055444D" w:rsidP="0055444D">
      <w:pPr>
        <w:pStyle w:val="a9"/>
        <w:spacing w:after="0" w:line="360" w:lineRule="auto"/>
        <w:ind w:firstLineChars="0"/>
        <w:rPr>
          <w:rFonts w:eastAsia="仿宋_GB2312"/>
          <w:sz w:val="24"/>
        </w:rPr>
      </w:pPr>
    </w:p>
    <w:p w:rsidR="0055444D" w:rsidRDefault="0055444D" w:rsidP="0055444D">
      <w:pPr>
        <w:pStyle w:val="a9"/>
        <w:spacing w:after="0" w:line="360" w:lineRule="auto"/>
        <w:ind w:firstLineChars="0" w:firstLine="0"/>
        <w:rPr>
          <w:rFonts w:eastAsia="仿宋_GB2312"/>
          <w:b/>
          <w:sz w:val="30"/>
          <w:szCs w:val="30"/>
        </w:rPr>
      </w:pPr>
      <w:r>
        <w:rPr>
          <w:rFonts w:eastAsia="仿宋_GB2312"/>
          <w:b/>
          <w:sz w:val="30"/>
          <w:szCs w:val="30"/>
        </w:rPr>
        <w:lastRenderedPageBreak/>
        <w:t>5</w:t>
      </w:r>
      <w:r>
        <w:rPr>
          <w:rFonts w:eastAsia="仿宋_GB2312"/>
          <w:b/>
          <w:sz w:val="30"/>
          <w:szCs w:val="30"/>
        </w:rPr>
        <w:t xml:space="preserve"> </w:t>
      </w:r>
      <w:r>
        <w:rPr>
          <w:rFonts w:eastAsia="仿宋_GB2312" w:hint="eastAsia"/>
          <w:b/>
          <w:sz w:val="30"/>
          <w:szCs w:val="30"/>
        </w:rPr>
        <w:t>结果和对比</w:t>
      </w:r>
    </w:p>
    <w:p w:rsidR="0055444D" w:rsidRDefault="0055444D" w:rsidP="0055444D">
      <w:pPr>
        <w:pStyle w:val="a9"/>
        <w:spacing w:after="0" w:line="360" w:lineRule="auto"/>
        <w:ind w:firstLineChars="0"/>
        <w:rPr>
          <w:rFonts w:eastAsia="仿宋_GB2312"/>
          <w:sz w:val="24"/>
        </w:rPr>
      </w:pPr>
      <w:r>
        <w:rPr>
          <w:rFonts w:eastAsia="仿宋_GB2312" w:hint="eastAsia"/>
          <w:sz w:val="24"/>
        </w:rPr>
        <w:t>论文</w:t>
      </w:r>
      <w:r w:rsidRPr="0055444D">
        <w:rPr>
          <w:rFonts w:eastAsia="仿宋_GB2312" w:hint="eastAsia"/>
          <w:sz w:val="24"/>
        </w:rPr>
        <w:t>通过用于小型生物结构的</w:t>
      </w:r>
      <w:r w:rsidRPr="0055444D">
        <w:rPr>
          <w:rFonts w:eastAsia="仿宋_GB2312" w:hint="eastAsia"/>
          <w:sz w:val="24"/>
        </w:rPr>
        <w:t xml:space="preserve"> BSDF </w:t>
      </w:r>
      <w:r>
        <w:rPr>
          <w:rFonts w:eastAsia="仿宋_GB2312" w:hint="eastAsia"/>
          <w:sz w:val="24"/>
        </w:rPr>
        <w:t>测量</w:t>
      </w:r>
      <w:r w:rsidRPr="0055444D">
        <w:rPr>
          <w:rFonts w:eastAsia="仿宋_GB2312" w:hint="eastAsia"/>
          <w:sz w:val="24"/>
        </w:rPr>
        <w:t>设备以及经过校准的岩鸽</w:t>
      </w:r>
      <w:proofErr w:type="gramStart"/>
      <w:r w:rsidRPr="0055444D">
        <w:rPr>
          <w:rFonts w:eastAsia="仿宋_GB2312" w:hint="eastAsia"/>
          <w:sz w:val="24"/>
        </w:rPr>
        <w:t>颈</w:t>
      </w:r>
      <w:proofErr w:type="gramEnd"/>
      <w:r w:rsidRPr="0055444D">
        <w:rPr>
          <w:rFonts w:eastAsia="仿宋_GB2312" w:hint="eastAsia"/>
          <w:sz w:val="24"/>
        </w:rPr>
        <w:t>羽毛图片验证了模型。</w:t>
      </w:r>
      <w:r>
        <w:rPr>
          <w:rFonts w:eastAsia="仿宋_GB2312" w:hint="eastAsia"/>
          <w:sz w:val="24"/>
        </w:rPr>
        <w:t>如图所示。</w:t>
      </w:r>
    </w:p>
    <w:p w:rsidR="0055444D" w:rsidRDefault="008C771D" w:rsidP="008C771D">
      <w:pPr>
        <w:pStyle w:val="a9"/>
        <w:spacing w:after="0" w:line="360" w:lineRule="auto"/>
        <w:ind w:firstLineChars="0" w:firstLine="0"/>
        <w:jc w:val="center"/>
        <w:rPr>
          <w:rFonts w:eastAsia="仿宋_GB2312"/>
          <w:sz w:val="24"/>
        </w:rPr>
      </w:pPr>
      <w:r>
        <w:rPr>
          <w:noProof/>
        </w:rPr>
        <w:drawing>
          <wp:inline distT="0" distB="0" distL="0" distR="0" wp14:anchorId="496EB5F6" wp14:editId="05BB7074">
            <wp:extent cx="4607169" cy="2893764"/>
            <wp:effectExtent l="0" t="0" r="3175"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4825" cy="2898573"/>
                    </a:xfrm>
                    <a:prstGeom prst="rect">
                      <a:avLst/>
                    </a:prstGeom>
                  </pic:spPr>
                </pic:pic>
              </a:graphicData>
            </a:graphic>
          </wp:inline>
        </w:drawing>
      </w:r>
    </w:p>
    <w:p w:rsidR="008C771D" w:rsidRDefault="008C771D" w:rsidP="008C771D">
      <w:pPr>
        <w:pStyle w:val="a9"/>
        <w:spacing w:after="0" w:line="360" w:lineRule="auto"/>
        <w:ind w:firstLineChars="0" w:firstLine="0"/>
        <w:jc w:val="center"/>
        <w:rPr>
          <w:rFonts w:eastAsia="仿宋_GB2312"/>
          <w:sz w:val="24"/>
        </w:rPr>
      </w:pPr>
      <w:r>
        <w:rPr>
          <w:rFonts w:eastAsia="仿宋_GB2312" w:hint="eastAsia"/>
          <w:sz w:val="24"/>
        </w:rPr>
        <w:t>图</w:t>
      </w:r>
      <w:r>
        <w:rPr>
          <w:rFonts w:eastAsia="仿宋_GB2312" w:hint="eastAsia"/>
          <w:sz w:val="24"/>
        </w:rPr>
        <w:t>5</w:t>
      </w:r>
      <w:r>
        <w:rPr>
          <w:rFonts w:eastAsia="仿宋_GB2312"/>
          <w:sz w:val="24"/>
        </w:rPr>
        <w:t xml:space="preserve">.1 </w:t>
      </w:r>
      <w:r>
        <w:rPr>
          <w:rFonts w:eastAsia="仿宋_GB2312" w:hint="eastAsia"/>
          <w:sz w:val="24"/>
        </w:rPr>
        <w:t>测量的</w:t>
      </w:r>
      <w:r>
        <w:rPr>
          <w:rFonts w:eastAsia="仿宋_GB2312"/>
          <w:sz w:val="24"/>
        </w:rPr>
        <w:t>BSDF</w:t>
      </w:r>
      <w:r>
        <w:rPr>
          <w:rFonts w:eastAsia="仿宋_GB2312" w:hint="eastAsia"/>
          <w:sz w:val="24"/>
        </w:rPr>
        <w:t>（上）和论文渲染的</w:t>
      </w:r>
      <w:r>
        <w:rPr>
          <w:rFonts w:eastAsia="仿宋_GB2312" w:hint="eastAsia"/>
          <w:sz w:val="24"/>
        </w:rPr>
        <w:t>B</w:t>
      </w:r>
      <w:r>
        <w:rPr>
          <w:rFonts w:eastAsia="仿宋_GB2312"/>
          <w:sz w:val="24"/>
        </w:rPr>
        <w:t>SDF</w:t>
      </w:r>
      <w:r>
        <w:rPr>
          <w:rFonts w:eastAsia="仿宋_GB2312" w:hint="eastAsia"/>
          <w:sz w:val="24"/>
        </w:rPr>
        <w:t>（下）的对比。从左至右分别为：</w:t>
      </w:r>
      <w:proofErr w:type="gramStart"/>
      <w:r>
        <w:rPr>
          <w:rFonts w:eastAsia="仿宋_GB2312" w:hint="eastAsia"/>
          <w:sz w:val="24"/>
        </w:rPr>
        <w:t>全角度</w:t>
      </w:r>
      <w:proofErr w:type="gramEnd"/>
      <w:r>
        <w:rPr>
          <w:rFonts w:eastAsia="仿宋_GB2312" w:hint="eastAsia"/>
          <w:sz w:val="24"/>
        </w:rPr>
        <w:t>和两种特定角度的视角。</w:t>
      </w:r>
    </w:p>
    <w:p w:rsidR="008C771D" w:rsidRDefault="008C771D" w:rsidP="008C771D">
      <w:pPr>
        <w:pStyle w:val="a9"/>
        <w:spacing w:after="0" w:line="360" w:lineRule="auto"/>
        <w:ind w:firstLineChars="0" w:firstLine="0"/>
        <w:jc w:val="center"/>
        <w:rPr>
          <w:rFonts w:eastAsia="仿宋_GB2312" w:hint="eastAsia"/>
          <w:sz w:val="24"/>
        </w:rPr>
      </w:pPr>
    </w:p>
    <w:p w:rsidR="008C771D" w:rsidRDefault="008C771D" w:rsidP="008C771D">
      <w:pPr>
        <w:pStyle w:val="a9"/>
        <w:spacing w:after="0" w:line="360" w:lineRule="auto"/>
        <w:ind w:firstLineChars="0" w:firstLine="0"/>
        <w:jc w:val="center"/>
        <w:rPr>
          <w:rFonts w:eastAsia="仿宋_GB2312"/>
          <w:sz w:val="24"/>
        </w:rPr>
      </w:pPr>
      <w:r>
        <w:rPr>
          <w:noProof/>
        </w:rPr>
        <w:drawing>
          <wp:inline distT="0" distB="0" distL="0" distR="0" wp14:anchorId="008374E9" wp14:editId="29E60A6C">
            <wp:extent cx="5441921" cy="1357532"/>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47251" cy="1358862"/>
                    </a:xfrm>
                    <a:prstGeom prst="rect">
                      <a:avLst/>
                    </a:prstGeom>
                  </pic:spPr>
                </pic:pic>
              </a:graphicData>
            </a:graphic>
          </wp:inline>
        </w:drawing>
      </w:r>
    </w:p>
    <w:p w:rsidR="008C771D" w:rsidRPr="008C771D" w:rsidRDefault="008C771D" w:rsidP="008C771D">
      <w:pPr>
        <w:pStyle w:val="a9"/>
        <w:spacing w:after="0" w:line="360" w:lineRule="auto"/>
        <w:ind w:firstLineChars="0" w:firstLine="0"/>
        <w:jc w:val="center"/>
        <w:rPr>
          <w:rFonts w:eastAsia="仿宋_GB2312" w:hint="eastAsia"/>
          <w:sz w:val="24"/>
        </w:rPr>
      </w:pPr>
      <w:r>
        <w:rPr>
          <w:rFonts w:eastAsia="仿宋_GB2312" w:hint="eastAsia"/>
          <w:sz w:val="24"/>
        </w:rPr>
        <w:t>图</w:t>
      </w:r>
      <w:r>
        <w:rPr>
          <w:rFonts w:eastAsia="仿宋_GB2312" w:hint="eastAsia"/>
          <w:sz w:val="24"/>
        </w:rPr>
        <w:t>5</w:t>
      </w:r>
      <w:r>
        <w:rPr>
          <w:rFonts w:eastAsia="仿宋_GB2312"/>
          <w:sz w:val="24"/>
        </w:rPr>
        <w:t xml:space="preserve">.2 </w:t>
      </w:r>
      <w:r w:rsidRPr="008C771D">
        <w:rPr>
          <w:rFonts w:eastAsia="仿宋_GB2312" w:hint="eastAsia"/>
          <w:sz w:val="24"/>
        </w:rPr>
        <w:t>颜色校准过的</w:t>
      </w:r>
      <w:r>
        <w:rPr>
          <w:rFonts w:eastAsia="仿宋_GB2312" w:hint="eastAsia"/>
          <w:sz w:val="24"/>
        </w:rPr>
        <w:t>羽毛</w:t>
      </w:r>
      <w:r w:rsidRPr="008C771D">
        <w:rPr>
          <w:rFonts w:eastAsia="仿宋_GB2312" w:hint="eastAsia"/>
          <w:sz w:val="24"/>
        </w:rPr>
        <w:t>图片（上）和渲染结果（下）的对比</w:t>
      </w:r>
    </w:p>
    <w:p w:rsidR="002F4201" w:rsidRDefault="002F4201" w:rsidP="002F4201">
      <w:pPr>
        <w:pStyle w:val="ab"/>
        <w:spacing w:before="0" w:after="0" w:line="360" w:lineRule="auto"/>
        <w:rPr>
          <w:rFonts w:eastAsia="仿宋_GB2312"/>
          <w:b w:val="0"/>
          <w:sz w:val="30"/>
          <w:szCs w:val="30"/>
        </w:rPr>
      </w:pPr>
      <w:r>
        <w:rPr>
          <w:rFonts w:eastAsia="仿宋_GB2312"/>
          <w:b w:val="0"/>
          <w:sz w:val="30"/>
          <w:szCs w:val="30"/>
        </w:rPr>
        <w:lastRenderedPageBreak/>
        <w:t>参考文献</w:t>
      </w:r>
      <w:bookmarkEnd w:id="4"/>
    </w:p>
    <w:p w:rsidR="008A60E4" w:rsidRPr="002F4201" w:rsidRDefault="008A60E4" w:rsidP="0055444D">
      <w:r>
        <w:rPr>
          <w:rFonts w:hint="eastAsia"/>
        </w:rPr>
        <w:t>[</w:t>
      </w:r>
      <w:r>
        <w:t>1].</w:t>
      </w:r>
      <w:r>
        <w:tab/>
      </w:r>
      <w:r w:rsidR="0055444D" w:rsidRPr="0055444D">
        <w:t xml:space="preserve">Huang, W., Merzbach, S., </w:t>
      </w:r>
      <w:proofErr w:type="spellStart"/>
      <w:r w:rsidR="0055444D" w:rsidRPr="0055444D">
        <w:t>Callenberg</w:t>
      </w:r>
      <w:proofErr w:type="spellEnd"/>
      <w:r w:rsidR="0055444D" w:rsidRPr="0055444D">
        <w:t xml:space="preserve">, C., </w:t>
      </w:r>
      <w:proofErr w:type="spellStart"/>
      <w:r w:rsidR="0055444D" w:rsidRPr="0055444D">
        <w:t>Stavenga</w:t>
      </w:r>
      <w:proofErr w:type="spellEnd"/>
      <w:r w:rsidR="0055444D" w:rsidRPr="0055444D">
        <w:t>, D., &amp; Hullin, M. (2022, July). Rendering Iridescent Rock Dove Neck Feathers. In ACM SIGGRAPH 2022 Conference Proceedings (pp. 1-8).</w:t>
      </w:r>
    </w:p>
    <w:sectPr w:rsidR="008A60E4" w:rsidRPr="002F420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B42E3" w:rsidRDefault="008B42E3" w:rsidP="002F4201">
      <w:r>
        <w:separator/>
      </w:r>
    </w:p>
  </w:endnote>
  <w:endnote w:type="continuationSeparator" w:id="0">
    <w:p w:rsidR="008B42E3" w:rsidRDefault="008B42E3" w:rsidP="002F42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B42E3" w:rsidRDefault="008B42E3" w:rsidP="002F4201">
      <w:r>
        <w:separator/>
      </w:r>
    </w:p>
  </w:footnote>
  <w:footnote w:type="continuationSeparator" w:id="0">
    <w:p w:rsidR="008B42E3" w:rsidRDefault="008B42E3" w:rsidP="002F420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2C38"/>
    <w:rsid w:val="0012286E"/>
    <w:rsid w:val="001845E0"/>
    <w:rsid w:val="00195C05"/>
    <w:rsid w:val="001A516C"/>
    <w:rsid w:val="001C4E18"/>
    <w:rsid w:val="001E1712"/>
    <w:rsid w:val="00281BBA"/>
    <w:rsid w:val="002B11BF"/>
    <w:rsid w:val="002C2C38"/>
    <w:rsid w:val="002F4201"/>
    <w:rsid w:val="0032543F"/>
    <w:rsid w:val="003905DC"/>
    <w:rsid w:val="00394E40"/>
    <w:rsid w:val="003B6F33"/>
    <w:rsid w:val="003C48B6"/>
    <w:rsid w:val="004074F5"/>
    <w:rsid w:val="0043583B"/>
    <w:rsid w:val="004575CD"/>
    <w:rsid w:val="004F37AE"/>
    <w:rsid w:val="00506937"/>
    <w:rsid w:val="0052395F"/>
    <w:rsid w:val="00533642"/>
    <w:rsid w:val="0055444D"/>
    <w:rsid w:val="0056252D"/>
    <w:rsid w:val="00586AA0"/>
    <w:rsid w:val="005B4034"/>
    <w:rsid w:val="00634878"/>
    <w:rsid w:val="00723446"/>
    <w:rsid w:val="00746654"/>
    <w:rsid w:val="00751E63"/>
    <w:rsid w:val="007669D5"/>
    <w:rsid w:val="00794FFA"/>
    <w:rsid w:val="007E3506"/>
    <w:rsid w:val="00832BFD"/>
    <w:rsid w:val="008A60E4"/>
    <w:rsid w:val="008B36F4"/>
    <w:rsid w:val="008B42E3"/>
    <w:rsid w:val="008C5CD7"/>
    <w:rsid w:val="008C771D"/>
    <w:rsid w:val="008F1523"/>
    <w:rsid w:val="009A0260"/>
    <w:rsid w:val="00B2350C"/>
    <w:rsid w:val="00B875BE"/>
    <w:rsid w:val="00BD7CFE"/>
    <w:rsid w:val="00C05274"/>
    <w:rsid w:val="00C3717E"/>
    <w:rsid w:val="00C45CF6"/>
    <w:rsid w:val="00CC0579"/>
    <w:rsid w:val="00CF39F4"/>
    <w:rsid w:val="00E062F3"/>
    <w:rsid w:val="00E20574"/>
    <w:rsid w:val="00EE5D1C"/>
    <w:rsid w:val="00F46F6F"/>
    <w:rsid w:val="00FE31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B17BBEF"/>
  <w15:chartTrackingRefBased/>
  <w15:docId w15:val="{517853E1-ABB6-494B-9439-89A6FEDF1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F4201"/>
    <w:pPr>
      <w:widowControl w:val="0"/>
      <w:jc w:val="both"/>
    </w:pPr>
    <w:rPr>
      <w:rFonts w:ascii="Times New Roman" w:eastAsia="宋体" w:hAnsi="Times New Roman" w:cs="Times New Roman"/>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F420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F4201"/>
    <w:rPr>
      <w:sz w:val="18"/>
      <w:szCs w:val="18"/>
    </w:rPr>
  </w:style>
  <w:style w:type="paragraph" w:styleId="a5">
    <w:name w:val="footer"/>
    <w:basedOn w:val="a"/>
    <w:link w:val="a6"/>
    <w:uiPriority w:val="99"/>
    <w:unhideWhenUsed/>
    <w:rsid w:val="002F4201"/>
    <w:pPr>
      <w:tabs>
        <w:tab w:val="center" w:pos="4153"/>
        <w:tab w:val="right" w:pos="8306"/>
      </w:tabs>
      <w:snapToGrid w:val="0"/>
      <w:jc w:val="left"/>
    </w:pPr>
    <w:rPr>
      <w:sz w:val="18"/>
      <w:szCs w:val="18"/>
    </w:rPr>
  </w:style>
  <w:style w:type="character" w:customStyle="1" w:styleId="a6">
    <w:name w:val="页脚 字符"/>
    <w:basedOn w:val="a0"/>
    <w:link w:val="a5"/>
    <w:uiPriority w:val="99"/>
    <w:rsid w:val="002F4201"/>
    <w:rPr>
      <w:sz w:val="18"/>
      <w:szCs w:val="18"/>
    </w:rPr>
  </w:style>
  <w:style w:type="paragraph" w:styleId="a7">
    <w:name w:val="Body Text"/>
    <w:basedOn w:val="a"/>
    <w:link w:val="a8"/>
    <w:uiPriority w:val="99"/>
    <w:semiHidden/>
    <w:unhideWhenUsed/>
    <w:rsid w:val="002F4201"/>
    <w:pPr>
      <w:spacing w:after="120"/>
    </w:pPr>
  </w:style>
  <w:style w:type="character" w:customStyle="1" w:styleId="a8">
    <w:name w:val="正文文本 字符"/>
    <w:basedOn w:val="a0"/>
    <w:link w:val="a7"/>
    <w:uiPriority w:val="99"/>
    <w:semiHidden/>
    <w:rsid w:val="002F4201"/>
    <w:rPr>
      <w:rFonts w:ascii="Times New Roman" w:eastAsia="宋体" w:hAnsi="Times New Roman" w:cs="Times New Roman"/>
      <w:szCs w:val="24"/>
    </w:rPr>
  </w:style>
  <w:style w:type="paragraph" w:styleId="a9">
    <w:name w:val="Body Text First Indent"/>
    <w:basedOn w:val="a7"/>
    <w:link w:val="aa"/>
    <w:rsid w:val="002F4201"/>
    <w:pPr>
      <w:ind w:firstLineChars="100" w:firstLine="420"/>
    </w:pPr>
  </w:style>
  <w:style w:type="character" w:customStyle="1" w:styleId="aa">
    <w:name w:val="正文文本首行缩进 字符"/>
    <w:basedOn w:val="a8"/>
    <w:link w:val="a9"/>
    <w:rsid w:val="002F4201"/>
    <w:rPr>
      <w:rFonts w:ascii="Times New Roman" w:eastAsia="宋体" w:hAnsi="Times New Roman" w:cs="Times New Roman"/>
      <w:szCs w:val="24"/>
    </w:rPr>
  </w:style>
  <w:style w:type="paragraph" w:styleId="ab">
    <w:name w:val="Title"/>
    <w:next w:val="a9"/>
    <w:link w:val="ac"/>
    <w:qFormat/>
    <w:rsid w:val="002F4201"/>
    <w:pPr>
      <w:keepLines/>
      <w:pageBreakBefore/>
      <w:widowControl w:val="0"/>
      <w:spacing w:before="240" w:after="120"/>
      <w:jc w:val="center"/>
      <w:outlineLvl w:val="0"/>
    </w:pPr>
    <w:rPr>
      <w:rFonts w:ascii="Times New Roman" w:eastAsia="黑体" w:hAnsi="Times New Roman" w:cs="Times New Roman"/>
      <w:b/>
      <w:sz w:val="36"/>
      <w:szCs w:val="20"/>
    </w:rPr>
  </w:style>
  <w:style w:type="character" w:customStyle="1" w:styleId="ac">
    <w:name w:val="标题 字符"/>
    <w:basedOn w:val="a0"/>
    <w:link w:val="ab"/>
    <w:rsid w:val="002F4201"/>
    <w:rPr>
      <w:rFonts w:ascii="Times New Roman" w:eastAsia="黑体" w:hAnsi="Times New Roman" w:cs="Times New Roman"/>
      <w:b/>
      <w:sz w:val="36"/>
      <w:szCs w:val="20"/>
    </w:rPr>
  </w:style>
  <w:style w:type="character" w:styleId="ad">
    <w:name w:val="Placeholder Text"/>
    <w:basedOn w:val="a0"/>
    <w:uiPriority w:val="99"/>
    <w:semiHidden/>
    <w:rsid w:val="005B403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935271">
      <w:bodyDiv w:val="1"/>
      <w:marLeft w:val="0"/>
      <w:marRight w:val="0"/>
      <w:marTop w:val="0"/>
      <w:marBottom w:val="0"/>
      <w:divBdr>
        <w:top w:val="none" w:sz="0" w:space="0" w:color="auto"/>
        <w:left w:val="none" w:sz="0" w:space="0" w:color="auto"/>
        <w:bottom w:val="none" w:sz="0" w:space="0" w:color="auto"/>
        <w:right w:val="none" w:sz="0" w:space="0" w:color="auto"/>
      </w:divBdr>
    </w:div>
    <w:div w:id="884635819">
      <w:bodyDiv w:val="1"/>
      <w:marLeft w:val="0"/>
      <w:marRight w:val="0"/>
      <w:marTop w:val="0"/>
      <w:marBottom w:val="0"/>
      <w:divBdr>
        <w:top w:val="none" w:sz="0" w:space="0" w:color="auto"/>
        <w:left w:val="none" w:sz="0" w:space="0" w:color="auto"/>
        <w:bottom w:val="none" w:sz="0" w:space="0" w:color="auto"/>
        <w:right w:val="none" w:sz="0" w:space="0" w:color="auto"/>
      </w:divBdr>
    </w:div>
    <w:div w:id="948858719">
      <w:bodyDiv w:val="1"/>
      <w:marLeft w:val="0"/>
      <w:marRight w:val="0"/>
      <w:marTop w:val="0"/>
      <w:marBottom w:val="0"/>
      <w:divBdr>
        <w:top w:val="none" w:sz="0" w:space="0" w:color="auto"/>
        <w:left w:val="none" w:sz="0" w:space="0" w:color="auto"/>
        <w:bottom w:val="none" w:sz="0" w:space="0" w:color="auto"/>
        <w:right w:val="none" w:sz="0" w:space="0" w:color="auto"/>
      </w:divBdr>
    </w:div>
    <w:div w:id="1218131777">
      <w:bodyDiv w:val="1"/>
      <w:marLeft w:val="0"/>
      <w:marRight w:val="0"/>
      <w:marTop w:val="0"/>
      <w:marBottom w:val="0"/>
      <w:divBdr>
        <w:top w:val="none" w:sz="0" w:space="0" w:color="auto"/>
        <w:left w:val="none" w:sz="0" w:space="0" w:color="auto"/>
        <w:bottom w:val="none" w:sz="0" w:space="0" w:color="auto"/>
        <w:right w:val="none" w:sz="0" w:space="0" w:color="auto"/>
      </w:divBdr>
      <w:divsChild>
        <w:div w:id="2035418795">
          <w:marLeft w:val="0"/>
          <w:marRight w:val="0"/>
          <w:marTop w:val="0"/>
          <w:marBottom w:val="0"/>
          <w:divBdr>
            <w:top w:val="none" w:sz="0" w:space="0" w:color="auto"/>
            <w:left w:val="none" w:sz="0" w:space="0" w:color="auto"/>
            <w:bottom w:val="none" w:sz="0" w:space="0" w:color="auto"/>
            <w:right w:val="none" w:sz="0" w:space="0" w:color="auto"/>
          </w:divBdr>
        </w:div>
        <w:div w:id="1246958271">
          <w:marLeft w:val="0"/>
          <w:marRight w:val="0"/>
          <w:marTop w:val="0"/>
          <w:marBottom w:val="0"/>
          <w:divBdr>
            <w:top w:val="none" w:sz="0" w:space="0" w:color="auto"/>
            <w:left w:val="none" w:sz="0" w:space="0" w:color="auto"/>
            <w:bottom w:val="none" w:sz="0" w:space="0" w:color="auto"/>
            <w:right w:val="none" w:sz="0" w:space="0" w:color="auto"/>
          </w:divBdr>
        </w:div>
      </w:divsChild>
    </w:div>
    <w:div w:id="1321080471">
      <w:bodyDiv w:val="1"/>
      <w:marLeft w:val="0"/>
      <w:marRight w:val="0"/>
      <w:marTop w:val="0"/>
      <w:marBottom w:val="0"/>
      <w:divBdr>
        <w:top w:val="none" w:sz="0" w:space="0" w:color="auto"/>
        <w:left w:val="none" w:sz="0" w:space="0" w:color="auto"/>
        <w:bottom w:val="none" w:sz="0" w:space="0" w:color="auto"/>
        <w:right w:val="none" w:sz="0" w:space="0" w:color="auto"/>
      </w:divBdr>
    </w:div>
    <w:div w:id="1512140914">
      <w:bodyDiv w:val="1"/>
      <w:marLeft w:val="0"/>
      <w:marRight w:val="0"/>
      <w:marTop w:val="0"/>
      <w:marBottom w:val="0"/>
      <w:divBdr>
        <w:top w:val="none" w:sz="0" w:space="0" w:color="auto"/>
        <w:left w:val="none" w:sz="0" w:space="0" w:color="auto"/>
        <w:bottom w:val="none" w:sz="0" w:space="0" w:color="auto"/>
        <w:right w:val="none" w:sz="0" w:space="0" w:color="auto"/>
      </w:divBdr>
    </w:div>
    <w:div w:id="1605306653">
      <w:bodyDiv w:val="1"/>
      <w:marLeft w:val="0"/>
      <w:marRight w:val="0"/>
      <w:marTop w:val="0"/>
      <w:marBottom w:val="0"/>
      <w:divBdr>
        <w:top w:val="none" w:sz="0" w:space="0" w:color="auto"/>
        <w:left w:val="none" w:sz="0" w:space="0" w:color="auto"/>
        <w:bottom w:val="none" w:sz="0" w:space="0" w:color="auto"/>
        <w:right w:val="none" w:sz="0" w:space="0" w:color="auto"/>
      </w:divBdr>
    </w:div>
    <w:div w:id="1701315050">
      <w:bodyDiv w:val="1"/>
      <w:marLeft w:val="0"/>
      <w:marRight w:val="0"/>
      <w:marTop w:val="0"/>
      <w:marBottom w:val="0"/>
      <w:divBdr>
        <w:top w:val="none" w:sz="0" w:space="0" w:color="auto"/>
        <w:left w:val="none" w:sz="0" w:space="0" w:color="auto"/>
        <w:bottom w:val="none" w:sz="0" w:space="0" w:color="auto"/>
        <w:right w:val="none" w:sz="0" w:space="0" w:color="auto"/>
      </w:divBdr>
    </w:div>
    <w:div w:id="2007367761">
      <w:bodyDiv w:val="1"/>
      <w:marLeft w:val="0"/>
      <w:marRight w:val="0"/>
      <w:marTop w:val="0"/>
      <w:marBottom w:val="0"/>
      <w:divBdr>
        <w:top w:val="none" w:sz="0" w:space="0" w:color="auto"/>
        <w:left w:val="none" w:sz="0" w:space="0" w:color="auto"/>
        <w:bottom w:val="none" w:sz="0" w:space="0" w:color="auto"/>
        <w:right w:val="none" w:sz="0" w:space="0" w:color="auto"/>
      </w:divBdr>
    </w:div>
    <w:div w:id="2109084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14</Pages>
  <Words>883</Words>
  <Characters>5037</Characters>
  <Application>Microsoft Office Word</Application>
  <DocSecurity>0</DocSecurity>
  <Lines>41</Lines>
  <Paragraphs>11</Paragraphs>
  <ScaleCrop>false</ScaleCrop>
  <Company/>
  <LinksUpToDate>false</LinksUpToDate>
  <CharactersWithSpaces>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dc:creator>
  <cp:keywords/>
  <dc:description/>
  <cp:lastModifiedBy>Lin Zhe</cp:lastModifiedBy>
  <cp:revision>7</cp:revision>
  <cp:lastPrinted>2021-12-21T04:19:00Z</cp:lastPrinted>
  <dcterms:created xsi:type="dcterms:W3CDTF">2022-12-26T07:02:00Z</dcterms:created>
  <dcterms:modified xsi:type="dcterms:W3CDTF">2022-12-26T12:39:00Z</dcterms:modified>
</cp:coreProperties>
</file>