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E1971" w:rsidRDefault="00B1117F" w:rsidP="00B1117F">
      <w:pPr>
        <w:pStyle w:val="Heading1"/>
        <w:rPr>
          <w:rFonts w:eastAsia="Times New Roman"/>
          <w:sz w:val="22"/>
          <w:szCs w:val="22"/>
        </w:rPr>
      </w:pPr>
      <w:r w:rsidRPr="000E1971">
        <w:t>CS 305 Project One Template</w:t>
      </w:r>
    </w:p>
    <w:p w14:paraId="06613801" w14:textId="77777777" w:rsidR="00BF4E7E" w:rsidRPr="000E1971"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E1971" w:rsidRDefault="00705D42" w:rsidP="004609FD">
      <w:pPr>
        <w:pStyle w:val="Heading2"/>
      </w:pPr>
      <w:bookmarkStart w:id="3" w:name="_Toc32574609"/>
      <w:bookmarkStart w:id="4" w:name="_Toc553343011"/>
      <w:bookmarkStart w:id="5" w:name="_Toc1663275437"/>
      <w:r w:rsidRPr="000E1971">
        <w:t>Document Revision History</w:t>
      </w:r>
    </w:p>
    <w:p w14:paraId="35569450" w14:textId="77777777" w:rsidR="00705D42" w:rsidRPr="000E197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E1971" w14:paraId="16549E2F" w14:textId="77777777" w:rsidTr="001C0AD0">
        <w:trPr>
          <w:cantSplit/>
          <w:tblHeader/>
        </w:trPr>
        <w:tc>
          <w:tcPr>
            <w:tcW w:w="2337" w:type="dxa"/>
            <w:tcMar>
              <w:left w:w="115" w:type="dxa"/>
              <w:right w:w="115" w:type="dxa"/>
            </w:tcMar>
          </w:tcPr>
          <w:p w14:paraId="55849EB9" w14:textId="77777777" w:rsidR="00705D42" w:rsidRPr="000E1971" w:rsidRDefault="00705D4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Version</w:t>
            </w:r>
          </w:p>
        </w:tc>
        <w:tc>
          <w:tcPr>
            <w:tcW w:w="2337" w:type="dxa"/>
            <w:tcMar>
              <w:left w:w="115" w:type="dxa"/>
              <w:right w:w="115" w:type="dxa"/>
            </w:tcMar>
          </w:tcPr>
          <w:p w14:paraId="5BC9FAFE" w14:textId="77777777" w:rsidR="00705D42" w:rsidRPr="000E1971" w:rsidRDefault="00705D4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Date</w:t>
            </w:r>
          </w:p>
        </w:tc>
        <w:tc>
          <w:tcPr>
            <w:tcW w:w="2338" w:type="dxa"/>
            <w:tcMar>
              <w:left w:w="115" w:type="dxa"/>
              <w:right w:w="115" w:type="dxa"/>
            </w:tcMar>
          </w:tcPr>
          <w:p w14:paraId="6EAECFAB" w14:textId="77777777" w:rsidR="00705D42" w:rsidRPr="000E1971" w:rsidRDefault="00705D4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Author</w:t>
            </w:r>
          </w:p>
        </w:tc>
        <w:tc>
          <w:tcPr>
            <w:tcW w:w="2338" w:type="dxa"/>
            <w:tcMar>
              <w:left w:w="115" w:type="dxa"/>
              <w:right w:w="115" w:type="dxa"/>
            </w:tcMar>
          </w:tcPr>
          <w:sdt>
            <w:sdtPr>
              <w:rPr>
                <w:rFonts w:eastAsia="Times New Roman" w:cstheme="minorHAnsi"/>
                <w:b/>
                <w:bCs/>
              </w:rPr>
              <w:tag w:val="tii-similarity-U1VCTUlUVEVEX1dPUktfb2lkOjE6MzU3NjY0ODkyNg=="/>
              <w:id w:val="2133975106"/>
              <w:placeholder>
                <w:docPart w:val="DefaultPlaceholder_-1854013440"/>
              </w:placeholder>
              <w15:appearance w15:val="hidden"/>
            </w:sdtPr>
            <w:sdtContent>
              <w:p w14:paraId="4361B474" w14:textId="75CC745E" w:rsidR="00705D42" w:rsidRPr="000E1971" w:rsidRDefault="00705D4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Comments</w:t>
                </w:r>
              </w:p>
            </w:sdtContent>
          </w:sdt>
        </w:tc>
      </w:tr>
      <w:tr w:rsidR="00705D42" w:rsidRPr="000E1971" w14:paraId="5D341E9F" w14:textId="77777777" w:rsidTr="001C0AD0">
        <w:trPr>
          <w:cantSplit/>
          <w:tblHeader/>
        </w:trPr>
        <w:tc>
          <w:tcPr>
            <w:tcW w:w="2337" w:type="dxa"/>
            <w:tcMar>
              <w:left w:w="115" w:type="dxa"/>
              <w:right w:w="115" w:type="dxa"/>
            </w:tcMar>
          </w:tcPr>
          <w:sdt>
            <w:sdtPr>
              <w:rPr>
                <w:rFonts w:eastAsia="Times New Roman" w:cstheme="minorHAnsi"/>
                <w:b/>
                <w:bCs/>
              </w:rPr>
              <w:tag w:val="tii-similarity-U1VCTUlUVEVEX1dPUktfb2lkOjE6MzU3NjY0ODkyNg=="/>
              <w:id w:val="-1444229187"/>
              <w:placeholder>
                <w:docPart w:val="DefaultPlaceholder_-1854013440"/>
              </w:placeholder>
              <w15:appearance w15:val="hidden"/>
            </w:sdtPr>
            <w:sdtContent>
              <w:p w14:paraId="474534F6" w14:textId="2987AC9B" w:rsidR="00705D42" w:rsidRPr="000E1971" w:rsidRDefault="00705D4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1.0</w:t>
                </w:r>
              </w:p>
            </w:sdtContent>
          </w:sdt>
        </w:tc>
        <w:tc>
          <w:tcPr>
            <w:tcW w:w="2337" w:type="dxa"/>
            <w:tcMar>
              <w:left w:w="115" w:type="dxa"/>
              <w:right w:w="115" w:type="dxa"/>
            </w:tcMar>
          </w:tcPr>
          <w:p w14:paraId="450D8A92" w14:textId="6EE163DC" w:rsidR="00705D42" w:rsidRPr="000E1971" w:rsidRDefault="007344B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07/20/</w:t>
            </w:r>
            <w:sdt>
              <w:sdtPr>
                <w:rPr>
                  <w:rFonts w:eastAsia="Times New Roman" w:cstheme="minorHAnsi"/>
                  <w:b/>
                  <w:bCs/>
                </w:rPr>
                <w:tag w:val="tii-similarity-U1VCTUlUVEVEX1dPUktfb2lkOjE6MzU3NjY0ODkyNg=="/>
                <w:id w:val="-1350484673"/>
                <w:placeholder>
                  <w:docPart w:val="DefaultPlaceholder_-1854013440"/>
                </w:placeholder>
                <w15:appearance w15:val="hidden"/>
              </w:sdtPr>
              <w:sdtContent>
                <w:r w:rsidRPr="000E1971">
                  <w:rPr>
                    <w:rFonts w:eastAsia="Times New Roman" w:cstheme="minorHAnsi"/>
                    <w:b/>
                    <w:bCs/>
                  </w:rPr>
                  <w:t>2026</w:t>
                </w:r>
              </w:sdtContent>
            </w:sdt>
          </w:p>
        </w:tc>
        <w:tc>
          <w:tcPr>
            <w:tcW w:w="2338" w:type="dxa"/>
            <w:tcMar>
              <w:left w:w="115" w:type="dxa"/>
              <w:right w:w="115" w:type="dxa"/>
            </w:tcMar>
          </w:tcPr>
          <w:p w14:paraId="3389EEA3" w14:textId="5DC4F8CE" w:rsidR="00705D42" w:rsidRPr="000E1971" w:rsidRDefault="007344B2" w:rsidP="004609FD">
            <w:pPr>
              <w:suppressAutoHyphens/>
              <w:spacing w:after="0" w:line="240" w:lineRule="auto"/>
              <w:contextualSpacing/>
              <w:jc w:val="center"/>
              <w:rPr>
                <w:rFonts w:eastAsia="Times New Roman" w:cstheme="minorHAnsi"/>
                <w:b/>
                <w:bCs/>
              </w:rPr>
            </w:pPr>
            <w:r w:rsidRPr="000E1971">
              <w:rPr>
                <w:rFonts w:eastAsia="Times New Roman" w:cstheme="minorHAnsi"/>
                <w:b/>
                <w:bCs/>
              </w:rPr>
              <w:t>Kela Melendez</w:t>
            </w:r>
          </w:p>
        </w:tc>
        <w:tc>
          <w:tcPr>
            <w:tcW w:w="2338" w:type="dxa"/>
            <w:tcMar>
              <w:left w:w="115" w:type="dxa"/>
              <w:right w:w="115" w:type="dxa"/>
            </w:tcMar>
          </w:tcPr>
          <w:p w14:paraId="4D94B6C2" w14:textId="0A2E4D7D" w:rsidR="00705D42" w:rsidRPr="000E197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E1971" w:rsidRDefault="00705D42" w:rsidP="004609FD">
      <w:pPr>
        <w:suppressAutoHyphens/>
        <w:spacing w:after="0" w:line="240" w:lineRule="auto"/>
        <w:contextualSpacing/>
        <w:rPr>
          <w:rFonts w:eastAsia="Times New Roman" w:cstheme="minorHAnsi"/>
          <w:b/>
          <w:bCs/>
        </w:rPr>
      </w:pPr>
    </w:p>
    <w:p w14:paraId="73478BD7" w14:textId="77777777" w:rsidR="00705D42" w:rsidRPr="000E1971" w:rsidRDefault="00705D42" w:rsidP="004609FD">
      <w:pPr>
        <w:pStyle w:val="Heading2"/>
      </w:pPr>
      <w:bookmarkStart w:id="6" w:name="_Toc32574608"/>
      <w:bookmarkStart w:id="7" w:name="_Toc302021790"/>
      <w:bookmarkStart w:id="8" w:name="_Toc1639619014"/>
      <w:r w:rsidRPr="000E1971">
        <w:t>Client</w:t>
      </w:r>
      <w:bookmarkEnd w:id="6"/>
      <w:bookmarkEnd w:id="7"/>
      <w:bookmarkEnd w:id="8"/>
    </w:p>
    <w:p w14:paraId="1ACC9E22" w14:textId="77777777" w:rsidR="00705D42" w:rsidRPr="000E1971" w:rsidRDefault="00705D42" w:rsidP="004609FD">
      <w:pPr>
        <w:suppressAutoHyphens/>
        <w:spacing w:after="0" w:line="240" w:lineRule="auto"/>
        <w:contextualSpacing/>
        <w:rPr>
          <w:rFonts w:cstheme="minorHAnsi"/>
        </w:rPr>
      </w:pPr>
    </w:p>
    <w:p w14:paraId="71F9651E" w14:textId="77777777" w:rsidR="004609FD" w:rsidRPr="000E1971" w:rsidRDefault="00705D42" w:rsidP="004609FD">
      <w:pPr>
        <w:suppressAutoHyphens/>
        <w:spacing w:after="0" w:line="240" w:lineRule="auto"/>
        <w:contextualSpacing/>
        <w:rPr>
          <w:bdr w:val="none" w:sz="0" w:space="0" w:color="auto" w:frame="1"/>
          <w:shd w:val="clear" w:color="auto" w:fill="FFFFFF"/>
        </w:rPr>
      </w:pPr>
      <w:r w:rsidRPr="000E1971">
        <w:rPr>
          <w:rFonts w:cstheme="minorHAnsi"/>
          <w:bdr w:val="none" w:sz="0" w:space="0" w:color="auto" w:frame="1"/>
          <w:shd w:val="clear" w:color="auto" w:fill="FFFFFF"/>
        </w:rPr>
        <w:fldChar w:fldCharType="begin"/>
      </w:r>
      <w:r w:rsidRPr="000E197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E1971">
        <w:rPr>
          <w:rFonts w:cstheme="minorHAnsi"/>
          <w:bdr w:val="none" w:sz="0" w:space="0" w:color="auto" w:frame="1"/>
          <w:shd w:val="clear" w:color="auto" w:fill="FFFFFF"/>
        </w:rPr>
        <w:fldChar w:fldCharType="separate"/>
      </w:r>
      <w:r w:rsidRPr="000E197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E1971">
        <w:rPr>
          <w:rFonts w:cstheme="minorHAnsi"/>
          <w:bdr w:val="none" w:sz="0" w:space="0" w:color="auto" w:frame="1"/>
          <w:shd w:val="clear" w:color="auto" w:fill="FFFFFF"/>
        </w:rPr>
        <w:fldChar w:fldCharType="end"/>
      </w:r>
    </w:p>
    <w:p w14:paraId="7EC15D1F" w14:textId="77777777" w:rsidR="004609FD" w:rsidRPr="000E1971" w:rsidRDefault="004609FD" w:rsidP="004609FD">
      <w:pPr>
        <w:suppressAutoHyphens/>
        <w:spacing w:after="0" w:line="240" w:lineRule="auto"/>
        <w:contextualSpacing/>
      </w:pPr>
    </w:p>
    <w:bookmarkEnd w:id="0"/>
    <w:bookmarkEnd w:id="1"/>
    <w:bookmarkEnd w:id="2"/>
    <w:bookmarkEnd w:id="3"/>
    <w:bookmarkEnd w:id="4"/>
    <w:bookmarkEnd w:id="5"/>
    <w:p w14:paraId="77B6C061" w14:textId="77777777" w:rsidR="00BF4E7E" w:rsidRPr="000E1971" w:rsidRDefault="00BF4E7E">
      <w:pPr>
        <w:rPr>
          <w:rFonts w:eastAsiaTheme="majorEastAsia" w:cstheme="minorHAnsi"/>
          <w:b/>
          <w:bCs/>
        </w:rPr>
      </w:pPr>
      <w:r w:rsidRPr="000E1971">
        <w:br w:type="page"/>
      </w:r>
    </w:p>
    <w:sdt>
      <w:sdtPr>
        <w:tag w:val="tii-similarity-U1VCTUlUVEVEX1dPUktfb2lkOjE6MzU3NjY0ODkyNg=="/>
        <w:id w:val="261818890"/>
        <w:placeholder>
          <w:docPart w:val="DefaultPlaceholder_-1854013440"/>
        </w:placeholder>
        <w15:appearance w15:val="hidden"/>
      </w:sdtPr>
      <w:sdtContent>
        <w:p w14:paraId="7549C261" w14:textId="24951EDE" w:rsidR="00283077" w:rsidRPr="000E1971" w:rsidRDefault="531DB269" w:rsidP="000B05B1">
          <w:pPr>
            <w:pStyle w:val="Heading2"/>
            <w:rPr>
              <w:rFonts w:eastAsiaTheme="minorEastAsia"/>
              <w:color w:val="000000" w:themeColor="text1"/>
            </w:rPr>
          </w:pPr>
          <w:r w:rsidRPr="000E1971">
            <w:t>Developer</w:t>
          </w:r>
        </w:p>
      </w:sdtContent>
    </w:sdt>
    <w:p w14:paraId="4EBFDCD8" w14:textId="11917FE8" w:rsidR="531DB269" w:rsidRPr="000E1971" w:rsidRDefault="007344B2" w:rsidP="000B05B1">
      <w:pPr>
        <w:suppressAutoHyphens/>
        <w:spacing w:after="0" w:line="240" w:lineRule="auto"/>
        <w:contextualSpacing/>
        <w:rPr>
          <w:rFonts w:cstheme="minorHAnsi"/>
          <w:color w:val="000000" w:themeColor="text1"/>
        </w:rPr>
      </w:pPr>
      <w:r w:rsidRPr="000E1971">
        <w:rPr>
          <w:rFonts w:cstheme="minorHAnsi"/>
          <w:color w:val="000000" w:themeColor="text1"/>
        </w:rPr>
        <w:t>Kela Melendez</w:t>
      </w:r>
    </w:p>
    <w:p w14:paraId="40D77775" w14:textId="77777777" w:rsidR="003A2F8A" w:rsidRPr="000E1971" w:rsidRDefault="003A2F8A" w:rsidP="000B05B1">
      <w:pPr>
        <w:suppressAutoHyphens/>
        <w:spacing w:after="0" w:line="240" w:lineRule="auto"/>
        <w:contextualSpacing/>
        <w:rPr>
          <w:rFonts w:cstheme="minorHAnsi"/>
          <w:color w:val="000000" w:themeColor="text1"/>
        </w:rPr>
      </w:pPr>
    </w:p>
    <w:sdt>
      <w:sdtPr>
        <w:rPr>
          <w:rFonts w:cstheme="minorHAnsi"/>
          <w:b/>
          <w:bCs/>
          <w:color w:val="000000" w:themeColor="text1"/>
        </w:rPr>
        <w:tag w:val="tii-similarity-U1VCTUlUVEVEX1dPUktfb2lkOjE6MzU3NjY0ODkyNg=="/>
        <w:id w:val="1452749398"/>
        <w:placeholder>
          <w:docPart w:val="DefaultPlaceholder_-1854013440"/>
        </w:placeholder>
        <w15:appearance w15:val="hidden"/>
      </w:sdtPr>
      <w:sdtContent>
        <w:p w14:paraId="1CFF1B4C" w14:textId="616CF04F" w:rsidR="003A2F8A" w:rsidRPr="000E1971" w:rsidRDefault="531DB269" w:rsidP="000B05B1">
          <w:pPr>
            <w:suppressAutoHyphens/>
            <w:spacing w:after="0" w:line="240" w:lineRule="auto"/>
            <w:contextualSpacing/>
            <w:rPr>
              <w:rFonts w:cstheme="minorHAnsi"/>
              <w:b/>
              <w:bCs/>
              <w:color w:val="000000" w:themeColor="text1"/>
            </w:rPr>
          </w:pPr>
          <w:r w:rsidRPr="000E1971">
            <w:rPr>
              <w:rFonts w:cstheme="minorHAnsi"/>
              <w:b/>
              <w:bCs/>
              <w:color w:val="000000" w:themeColor="text1"/>
            </w:rPr>
            <w:t>1. Interpreting Client Needs</w:t>
          </w:r>
        </w:p>
      </w:sdtContent>
    </w:sdt>
    <w:p w14:paraId="3EC7E1F4" w14:textId="7E40E514" w:rsidR="531DB269" w:rsidRPr="000E1971" w:rsidRDefault="00280282" w:rsidP="00280282">
      <w:pPr>
        <w:suppressAutoHyphens/>
        <w:spacing w:after="0" w:line="240" w:lineRule="auto"/>
        <w:ind w:firstLine="360"/>
        <w:contextualSpacing/>
        <w:rPr>
          <w:rFonts w:cstheme="minorHAnsi"/>
          <w:color w:val="000000" w:themeColor="text1"/>
        </w:rPr>
      </w:pPr>
      <w:r w:rsidRPr="000E1971">
        <w:rPr>
          <w:rFonts w:cstheme="minorHAnsi"/>
          <w:color w:val="000000" w:themeColor="text1"/>
        </w:rPr>
        <w:t xml:space="preserve">Artemis Financial develops individualized financial plans that require the collection, storage, and transmission of sensitive customer information. Protecting this information is essential to maintaining customer trust, meeting legal and regulatory requirements, and preventing financial loss. Since the company relies on a RESTful web application to provide its services, secure communications must ensure that customer data remains confidential and cannot be intercepted or altered while being transmitted between clients and the server. </w:t>
      </w:r>
    </w:p>
    <w:p w14:paraId="3645CC7A" w14:textId="62C8884A" w:rsidR="00280282" w:rsidRPr="000E1971" w:rsidRDefault="00280282" w:rsidP="000B05B1">
      <w:pPr>
        <w:suppressAutoHyphens/>
        <w:spacing w:after="0" w:line="240" w:lineRule="auto"/>
        <w:contextualSpacing/>
        <w:rPr>
          <w:rFonts w:cstheme="minorHAnsi"/>
          <w:color w:val="000000" w:themeColor="text1"/>
        </w:rPr>
      </w:pPr>
      <w:r w:rsidRPr="000E1971">
        <w:rPr>
          <w:rFonts w:cstheme="minorHAnsi"/>
          <w:color w:val="000000" w:themeColor="text1"/>
        </w:rPr>
        <w:tab/>
        <w:t xml:space="preserve">Although the scenario does not explicitly state whether Artemis Financial conducts international transactions, financial organizations commonly serve customers across multiple locations and may exchange data with outside financial institutions. The application should therefore be designed to support secure communications regardless of where transactions originate. Implementing industry standards such as HTTPS with TLS encryption helps protect data in transit and supports secure communication across different networks. </w:t>
      </w:r>
    </w:p>
    <w:p w14:paraId="1965E88E" w14:textId="5FC6FB9C" w:rsidR="00280282" w:rsidRPr="000E1971" w:rsidRDefault="00280282" w:rsidP="000B05B1">
      <w:pPr>
        <w:suppressAutoHyphens/>
        <w:spacing w:after="0" w:line="240" w:lineRule="auto"/>
        <w:contextualSpacing/>
        <w:rPr>
          <w:rFonts w:cstheme="minorHAnsi"/>
          <w:color w:val="000000" w:themeColor="text1"/>
        </w:rPr>
      </w:pPr>
      <w:r w:rsidRPr="000E1971">
        <w:rPr>
          <w:rFonts w:cstheme="minorHAnsi"/>
          <w:color w:val="000000" w:themeColor="text1"/>
        </w:rPr>
        <w:tab/>
      </w:r>
      <w:r w:rsidR="00D74169" w:rsidRPr="000E1971">
        <w:rPr>
          <w:rFonts w:cstheme="minorHAnsi"/>
          <w:color w:val="000000" w:themeColor="text1"/>
        </w:rPr>
        <w:t xml:space="preserve">Government regulations and industry standards also influence the security requirements of financial applications. Organizations that handle financial and personally identifiable information are expected to protect customer data through encryption, secure authentication, proper access controls, and regular security testing. Following recognized security practices reduces risk while helping the organization maintain compliance with applicable regulations. </w:t>
      </w:r>
    </w:p>
    <w:p w14:paraId="39F93B09" w14:textId="3411B77E" w:rsidR="00D74169" w:rsidRPr="000E1971" w:rsidRDefault="00D74169" w:rsidP="000B05B1">
      <w:pPr>
        <w:suppressAutoHyphens/>
        <w:spacing w:after="0" w:line="240" w:lineRule="auto"/>
        <w:contextualSpacing/>
        <w:rPr>
          <w:rFonts w:cstheme="minorHAnsi"/>
          <w:color w:val="000000" w:themeColor="text1"/>
        </w:rPr>
      </w:pPr>
      <w:r w:rsidRPr="000E1971">
        <w:rPr>
          <w:rFonts w:cstheme="minorHAnsi"/>
          <w:color w:val="000000" w:themeColor="text1"/>
        </w:rPr>
        <w:tab/>
        <w:t xml:space="preserve">Artemis Financial must also prepare for current and emerging cybersecurity threats. Common attacks include unauthorized access, phishing, credential theft, injection attacks, and exploitation of software vulnerabilities in third-party components. Attackers continue to develop more sophisticated techniques, making it important to apply security throughout the software development life cycle rather than treating it as a final step before deployment. </w:t>
      </w:r>
    </w:p>
    <w:p w14:paraId="274EFACA" w14:textId="0DADB144" w:rsidR="00D74169" w:rsidRPr="000E1971" w:rsidRDefault="00D74169" w:rsidP="000B05B1">
      <w:pPr>
        <w:suppressAutoHyphens/>
        <w:spacing w:after="0" w:line="240" w:lineRule="auto"/>
        <w:contextualSpacing/>
        <w:rPr>
          <w:rFonts w:cstheme="minorHAnsi"/>
          <w:color w:val="000000" w:themeColor="text1"/>
        </w:rPr>
      </w:pPr>
      <w:r w:rsidRPr="000E1971">
        <w:rPr>
          <w:rFonts w:cstheme="minorHAnsi"/>
          <w:color w:val="000000" w:themeColor="text1"/>
        </w:rPr>
        <w:tab/>
        <w:t xml:space="preserve">Modernizing the application requires adopting current security practices alongside modern development technologies. Open source libraries can accelerate development and improve functionality, but they must be carefully managed because </w:t>
      </w:r>
      <w:sdt>
        <w:sdtPr>
          <w:rPr>
            <w:rFonts w:cstheme="minorHAnsi"/>
            <w:color w:val="000000" w:themeColor="text1"/>
          </w:rPr>
          <w:tag w:val="tii-similarity-U1VCTUlUVEVEX1dPUktfb2lkOjE6MzU3NjY0ODkyNg=="/>
          <w:id w:val="-1763838319"/>
          <w:placeholder>
            <w:docPart w:val="DefaultPlaceholder_-1854013440"/>
          </w:placeholder>
          <w15:appearance w15:val="hidden"/>
        </w:sdtPr>
        <w:sdtContent>
          <w:r w:rsidRPr="000E1971">
            <w:rPr>
              <w:rFonts w:cstheme="minorHAnsi"/>
              <w:color w:val="000000" w:themeColor="text1"/>
            </w:rPr>
            <w:t>outdated or vulnerable dependencies can</w:t>
          </w:r>
        </w:sdtContent>
      </w:sdt>
      <w:r w:rsidRPr="000E1971">
        <w:rPr>
          <w:rFonts w:cstheme="minorHAnsi"/>
          <w:color w:val="000000" w:themeColor="text1"/>
        </w:rPr>
        <w:t xml:space="preserve"> </w:t>
      </w:r>
      <w:sdt>
        <w:sdtPr>
          <w:rPr>
            <w:rFonts w:cstheme="minorHAnsi"/>
            <w:color w:val="000000" w:themeColor="text1"/>
          </w:rPr>
          <w:tag w:val="tii-similarity-U1VCTUlUVEVEX1dPUktfb2lkOjE6MzU3NjY0ODkyNg=="/>
          <w:id w:val="-1226062663"/>
          <w:placeholder>
            <w:docPart w:val="DefaultPlaceholder_-1854013440"/>
          </w:placeholder>
          <w15:appearance w15:val="hidden"/>
        </w:sdtPr>
        <w:sdtContent>
          <w:r w:rsidRPr="000E1971">
            <w:rPr>
              <w:rFonts w:cstheme="minorHAnsi"/>
              <w:color w:val="000000" w:themeColor="text1"/>
            </w:rPr>
            <w:t>introduce security risks</w:t>
          </w:r>
        </w:sdtContent>
      </w:sdt>
      <w:r w:rsidRPr="000E1971">
        <w:rPr>
          <w:rFonts w:cstheme="minorHAnsi"/>
          <w:color w:val="000000" w:themeColor="text1"/>
        </w:rPr>
        <w:t xml:space="preserve">. Regular dependency scanning, timely updates, and vulnerability management should be incorporated into the development process. In addition, the application should use secure coding practices, strong authentication, encryption, automated security testing, and continuous monitoring to protect against evolving threats while supporting future growth. </w:t>
      </w:r>
    </w:p>
    <w:p w14:paraId="2B7FAC27" w14:textId="77777777" w:rsidR="00A4707B" w:rsidRPr="000E1971" w:rsidRDefault="00A4707B" w:rsidP="000B05B1">
      <w:pPr>
        <w:suppressAutoHyphens/>
        <w:spacing w:after="0" w:line="240" w:lineRule="auto"/>
        <w:contextualSpacing/>
        <w:rPr>
          <w:rFonts w:cstheme="minorHAnsi"/>
          <w:color w:val="000000" w:themeColor="text1"/>
        </w:rPr>
      </w:pPr>
    </w:p>
    <w:p w14:paraId="74E54FBD" w14:textId="77777777" w:rsidR="00A4707B" w:rsidRPr="000E1971" w:rsidRDefault="00A4707B" w:rsidP="000B05B1">
      <w:pPr>
        <w:suppressAutoHyphens/>
        <w:spacing w:after="0" w:line="240" w:lineRule="auto"/>
        <w:contextualSpacing/>
        <w:rPr>
          <w:rFonts w:cstheme="minorHAnsi"/>
          <w:color w:val="000000" w:themeColor="text1"/>
        </w:rPr>
      </w:pPr>
    </w:p>
    <w:p w14:paraId="4AD0F97C" w14:textId="77777777" w:rsidR="003A2F8A" w:rsidRPr="000E1971" w:rsidRDefault="003A2F8A" w:rsidP="000B05B1">
      <w:pPr>
        <w:suppressAutoHyphens/>
        <w:spacing w:after="0" w:line="240" w:lineRule="auto"/>
        <w:contextualSpacing/>
        <w:rPr>
          <w:rFonts w:cstheme="minorHAnsi"/>
          <w:b/>
          <w:bCs/>
          <w:color w:val="000000" w:themeColor="text1"/>
        </w:rPr>
      </w:pPr>
    </w:p>
    <w:sdt>
      <w:sdtPr>
        <w:rPr>
          <w:rFonts w:cstheme="minorHAnsi"/>
          <w:b/>
          <w:bCs/>
          <w:color w:val="000000" w:themeColor="text1"/>
        </w:rPr>
        <w:tag w:val="tii-similarity-U1VCTUlUVEVEX1dPUktfb2lkOjE6MzU3NjY0ODkyNg=="/>
        <w:id w:val="1630438942"/>
        <w:placeholder>
          <w:docPart w:val="DefaultPlaceholder_-1854013440"/>
        </w:placeholder>
        <w15:appearance w15:val="hidden"/>
      </w:sdtPr>
      <w:sdtContent>
        <w:p w14:paraId="05D983A8" w14:textId="08F81704" w:rsidR="003A2F8A" w:rsidRPr="000E1971" w:rsidRDefault="531DB269" w:rsidP="000B05B1">
          <w:pPr>
            <w:suppressAutoHyphens/>
            <w:spacing w:after="0" w:line="240" w:lineRule="auto"/>
            <w:contextualSpacing/>
            <w:rPr>
              <w:rFonts w:cstheme="minorHAnsi"/>
              <w:b/>
              <w:bCs/>
              <w:color w:val="000000" w:themeColor="text1"/>
            </w:rPr>
          </w:pPr>
          <w:r w:rsidRPr="000E1971">
            <w:rPr>
              <w:rFonts w:cstheme="minorHAnsi"/>
              <w:b/>
              <w:bCs/>
              <w:color w:val="000000" w:themeColor="text1"/>
            </w:rPr>
            <w:t>2. Areas of Security</w:t>
          </w:r>
        </w:p>
      </w:sdtContent>
    </w:sdt>
    <w:p w14:paraId="3817D6B5" w14:textId="107CB2F8" w:rsidR="00487D70" w:rsidRPr="000E1971" w:rsidRDefault="00487D70" w:rsidP="000B05B1">
      <w:pPr>
        <w:suppressAutoHyphens/>
        <w:spacing w:after="0" w:line="240" w:lineRule="auto"/>
        <w:contextualSpacing/>
        <w:rPr>
          <w:rFonts w:cstheme="minorHAnsi"/>
          <w:color w:val="000000" w:themeColor="text1"/>
        </w:rPr>
      </w:pPr>
      <w:r w:rsidRPr="000E1971">
        <w:rPr>
          <w:rFonts w:cstheme="minorHAnsi"/>
          <w:color w:val="000000" w:themeColor="text1"/>
        </w:rPr>
        <w:t>Input Validation</w:t>
      </w:r>
    </w:p>
    <w:p w14:paraId="62762FDE" w14:textId="01844DE8" w:rsidR="00487D70" w:rsidRPr="000E1971" w:rsidRDefault="00A4707B" w:rsidP="00487D70">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 xml:space="preserve">Input Validation </w:t>
      </w:r>
      <w:sdt>
        <w:sdtPr>
          <w:rPr>
            <w:rFonts w:cstheme="minorHAnsi"/>
            <w:color w:val="000000" w:themeColor="text1"/>
          </w:rPr>
          <w:tag w:val="tii-similarity-U1VCTUlUVEVEX1dPUktfb2lkOjE6MzU3NjY0ODkyNg=="/>
          <w:id w:val="-436447568"/>
          <w:placeholder>
            <w:docPart w:val="DefaultPlaceholder_-1854013440"/>
          </w:placeholder>
          <w15:appearance w15:val="hidden"/>
        </w:sdtPr>
        <w:sdtContent>
          <w:r w:rsidRPr="000E1971">
            <w:rPr>
              <w:rFonts w:cstheme="minorHAnsi"/>
              <w:color w:val="000000" w:themeColor="text1"/>
            </w:rPr>
            <w:t>is relevant because</w:t>
          </w:r>
        </w:sdtContent>
      </w:sdt>
      <w:r w:rsidRPr="000E1971">
        <w:rPr>
          <w:rFonts w:cstheme="minorHAnsi"/>
          <w:color w:val="000000" w:themeColor="text1"/>
        </w:rPr>
        <w:t xml:space="preserve"> the application accepts input through a RESTful web interface. All </w:t>
      </w:r>
      <w:sdt>
        <w:sdtPr>
          <w:rPr>
            <w:rFonts w:cstheme="minorHAnsi"/>
            <w:color w:val="000000" w:themeColor="text1"/>
          </w:rPr>
          <w:tag w:val="tii-similarity-U1VCTUlUVEVEX1dPUktfb2lkOjE6MzYxNDM2OTM3NQ=="/>
          <w:id w:val="899712150"/>
          <w:placeholder>
            <w:docPart w:val="DefaultPlaceholder_-1854013440"/>
          </w:placeholder>
          <w15:appearance w15:val="hidden"/>
        </w:sdtPr>
        <w:sdtContent>
          <w:r w:rsidRPr="000E1971">
            <w:rPr>
              <w:rFonts w:cstheme="minorHAnsi"/>
              <w:color w:val="000000" w:themeColor="text1"/>
            </w:rPr>
            <w:t>input should be validated and</w:t>
          </w:r>
        </w:sdtContent>
      </w:sdt>
      <w:r w:rsidRPr="000E1971">
        <w:rPr>
          <w:rFonts w:cstheme="minorHAnsi"/>
          <w:color w:val="000000" w:themeColor="text1"/>
        </w:rPr>
        <w:t xml:space="preserve"> </w:t>
      </w:r>
      <w:sdt>
        <w:sdtPr>
          <w:rPr>
            <w:rFonts w:cstheme="minorHAnsi"/>
            <w:color w:val="000000" w:themeColor="text1"/>
          </w:rPr>
          <w:tag w:val="tii-similarity-U1VCTUlUVEVEX1dPUktfb2lkOjE6MzYxNDM2OTM3NQ=="/>
          <w:id w:val="-2131236183"/>
          <w:placeholder>
            <w:docPart w:val="DefaultPlaceholder_-1854013440"/>
          </w:placeholder>
          <w15:appearance w15:val="hidden"/>
        </w:sdtPr>
        <w:sdtContent>
          <w:r w:rsidRPr="000E1971">
            <w:rPr>
              <w:rFonts w:cstheme="minorHAnsi"/>
              <w:color w:val="000000" w:themeColor="text1"/>
            </w:rPr>
            <w:t>sanitized to prevent attacks such as injection</w:t>
          </w:r>
        </w:sdtContent>
      </w:sdt>
      <w:r w:rsidRPr="000E1971">
        <w:rPr>
          <w:rFonts w:cstheme="minorHAnsi"/>
          <w:color w:val="000000" w:themeColor="text1"/>
        </w:rPr>
        <w:t xml:space="preserve"> </w:t>
      </w:r>
      <w:sdt>
        <w:sdtPr>
          <w:rPr>
            <w:rFonts w:cstheme="minorHAnsi"/>
            <w:color w:val="000000" w:themeColor="text1"/>
          </w:rPr>
          <w:tag w:val="tii-similarity-U1VCTUlUVEVEX1dPUktfb2lkOjE6MzYxNDM2OTM3NQ=="/>
          <w:id w:val="1550800529"/>
          <w:placeholder>
            <w:docPart w:val="DefaultPlaceholder_-1854013440"/>
          </w:placeholder>
          <w15:appearance w15:val="hidden"/>
        </w:sdtPr>
        <w:sdtContent>
          <w:r w:rsidRPr="000E1971">
            <w:rPr>
              <w:rFonts w:cstheme="minorHAnsi"/>
              <w:color w:val="000000" w:themeColor="text1"/>
            </w:rPr>
            <w:t>and other malicious input</w:t>
          </w:r>
        </w:sdtContent>
      </w:sdt>
      <w:r w:rsidRPr="000E1971">
        <w:rPr>
          <w:rFonts w:cstheme="minorHAnsi"/>
          <w:color w:val="000000" w:themeColor="text1"/>
        </w:rPr>
        <w:t xml:space="preserve"> </w:t>
      </w:r>
      <w:sdt>
        <w:sdtPr>
          <w:rPr>
            <w:rFonts w:cstheme="minorHAnsi"/>
            <w:color w:val="000000" w:themeColor="text1"/>
          </w:rPr>
          <w:tag w:val="tii-similarity-U1VCTUlUVEVEX1dPUktfb2lkOjE6MzYxNDM2OTM3NQ=="/>
          <w:id w:val="-1755665565"/>
          <w:placeholder>
            <w:docPart w:val="DefaultPlaceholder_-1854013440"/>
          </w:placeholder>
          <w15:appearance w15:val="hidden"/>
        </w:sdtPr>
        <w:sdtContent>
          <w:r w:rsidRPr="000E1971">
            <w:rPr>
              <w:rFonts w:cstheme="minorHAnsi"/>
              <w:color w:val="000000" w:themeColor="text1"/>
            </w:rPr>
            <w:t>that could compromise the application or</w:t>
          </w:r>
        </w:sdtContent>
      </w:sdt>
      <w:r w:rsidRPr="000E1971">
        <w:rPr>
          <w:rFonts w:cstheme="minorHAnsi"/>
          <w:color w:val="000000" w:themeColor="text1"/>
        </w:rPr>
        <w:t xml:space="preserve"> customer data.</w:t>
      </w:r>
    </w:p>
    <w:p w14:paraId="0208CEF8" w14:textId="77777777" w:rsidR="00487D70" w:rsidRPr="000E1971" w:rsidRDefault="00487D70" w:rsidP="00487D70">
      <w:pPr>
        <w:suppressAutoHyphens/>
        <w:spacing w:after="0" w:line="240" w:lineRule="auto"/>
        <w:contextualSpacing/>
        <w:rPr>
          <w:rFonts w:cstheme="minorHAnsi"/>
          <w:color w:val="000000" w:themeColor="text1"/>
        </w:rPr>
      </w:pPr>
    </w:p>
    <w:p w14:paraId="2DBA5D77" w14:textId="23E63E07" w:rsidR="00487D70" w:rsidRPr="000E1971" w:rsidRDefault="00487D70" w:rsidP="00487D70">
      <w:pPr>
        <w:suppressAutoHyphens/>
        <w:spacing w:after="0" w:line="240" w:lineRule="auto"/>
        <w:contextualSpacing/>
        <w:rPr>
          <w:rFonts w:cstheme="minorHAnsi"/>
          <w:color w:val="000000" w:themeColor="text1"/>
        </w:rPr>
      </w:pPr>
      <w:r w:rsidRPr="000E1971">
        <w:rPr>
          <w:rFonts w:cstheme="minorHAnsi"/>
          <w:color w:val="000000" w:themeColor="text1"/>
        </w:rPr>
        <w:t>APIs</w:t>
      </w:r>
    </w:p>
    <w:p w14:paraId="23CE68EF" w14:textId="40D72CA2" w:rsidR="00A4707B" w:rsidRPr="000E1971" w:rsidRDefault="00000000" w:rsidP="00487D70">
      <w:pPr>
        <w:pStyle w:val="ListParagraph"/>
        <w:numPr>
          <w:ilvl w:val="0"/>
          <w:numId w:val="24"/>
        </w:numPr>
        <w:suppressAutoHyphens/>
        <w:spacing w:after="0" w:line="240" w:lineRule="auto"/>
        <w:rPr>
          <w:rFonts w:cstheme="minorHAnsi"/>
          <w:color w:val="000000" w:themeColor="text1"/>
        </w:rPr>
      </w:pPr>
      <w:sdt>
        <w:sdtPr>
          <w:rPr>
            <w:rFonts w:cstheme="minorHAnsi"/>
            <w:color w:val="000000" w:themeColor="text1"/>
          </w:rPr>
          <w:tag w:val="tii-similarity-U1VCTUlUVEVEX1dPUktfb2lkOjE6MzYxNDM2OTM3NQ=="/>
          <w:id w:val="-700084479"/>
          <w:placeholder>
            <w:docPart w:val="DefaultPlaceholder_-1854013440"/>
          </w:placeholder>
          <w15:appearance w15:val="hidden"/>
        </w:sdtPr>
        <w:sdtContent>
          <w:r w:rsidR="00A4707B" w:rsidRPr="000E1971">
            <w:rPr>
              <w:rFonts w:cstheme="minorHAnsi"/>
              <w:color w:val="000000" w:themeColor="text1"/>
            </w:rPr>
            <w:t>API security is</w:t>
          </w:r>
        </w:sdtContent>
      </w:sdt>
      <w:r w:rsidR="00A4707B" w:rsidRPr="000E1971">
        <w:rPr>
          <w:rFonts w:cstheme="minorHAnsi"/>
          <w:color w:val="000000" w:themeColor="text1"/>
        </w:rPr>
        <w:t xml:space="preserve"> essential </w:t>
      </w:r>
      <w:sdt>
        <w:sdtPr>
          <w:rPr>
            <w:rFonts w:cstheme="minorHAnsi"/>
            <w:color w:val="000000" w:themeColor="text1"/>
          </w:rPr>
          <w:tag w:val="tii-similarity-U1VCTUlUVEVEX1dPUktfb2lkOjE6MzYxNDM2OTM3NQ=="/>
          <w:id w:val="272284583"/>
          <w:placeholder>
            <w:docPart w:val="DefaultPlaceholder_-1854013440"/>
          </w:placeholder>
          <w15:appearance w15:val="hidden"/>
        </w:sdtPr>
        <w:sdtContent>
          <w:r w:rsidR="00A4707B" w:rsidRPr="000E1971">
            <w:rPr>
              <w:rFonts w:cstheme="minorHAnsi"/>
              <w:color w:val="000000" w:themeColor="text1"/>
            </w:rPr>
            <w:t>because Artemis Financial’s application is</w:t>
          </w:r>
        </w:sdtContent>
      </w:sdt>
      <w:r w:rsidR="00A4707B" w:rsidRPr="000E1971">
        <w:rPr>
          <w:rFonts w:cstheme="minorHAnsi"/>
          <w:color w:val="000000" w:themeColor="text1"/>
        </w:rPr>
        <w:t xml:space="preserve"> </w:t>
      </w:r>
      <w:sdt>
        <w:sdtPr>
          <w:rPr>
            <w:rFonts w:cstheme="minorHAnsi"/>
            <w:color w:val="000000" w:themeColor="text1"/>
          </w:rPr>
          <w:tag w:val="tii-similarity-U1VCTUlUVEVEX1dPUktfb2lkOjE6MzYxNDM2OTM3NQ=="/>
          <w:id w:val="867182021"/>
          <w:placeholder>
            <w:docPart w:val="DefaultPlaceholder_-1854013440"/>
          </w:placeholder>
          <w15:appearance w15:val="hidden"/>
        </w:sdtPr>
        <w:sdtContent>
          <w:r w:rsidR="00A4707B" w:rsidRPr="000E1971">
            <w:rPr>
              <w:rFonts w:cstheme="minorHAnsi"/>
              <w:color w:val="000000" w:themeColor="text1"/>
            </w:rPr>
            <w:t>built around a RESTful API</w:t>
          </w:r>
        </w:sdtContent>
      </w:sdt>
      <w:r w:rsidR="00A4707B" w:rsidRPr="000E1971">
        <w:rPr>
          <w:rFonts w:cstheme="minorHAnsi"/>
          <w:color w:val="000000" w:themeColor="text1"/>
        </w:rPr>
        <w:t xml:space="preserve">. Authentication, authorization, and secure API interaction help prevent unauthorized access to financial information and services. </w:t>
      </w:r>
    </w:p>
    <w:p w14:paraId="6FBB138A" w14:textId="77777777" w:rsidR="00487D70" w:rsidRPr="000E1971" w:rsidRDefault="00487D70" w:rsidP="00A4707B">
      <w:pPr>
        <w:suppressAutoHyphens/>
        <w:spacing w:after="0" w:line="240" w:lineRule="auto"/>
        <w:ind w:firstLine="720"/>
        <w:contextualSpacing/>
        <w:rPr>
          <w:rFonts w:cstheme="minorHAnsi"/>
          <w:color w:val="000000" w:themeColor="text1"/>
        </w:rPr>
      </w:pPr>
    </w:p>
    <w:p w14:paraId="77837379" w14:textId="489771CE" w:rsidR="00487D70" w:rsidRPr="000E1971" w:rsidRDefault="00487D70" w:rsidP="00487D70">
      <w:pPr>
        <w:suppressAutoHyphens/>
        <w:spacing w:after="0" w:line="240" w:lineRule="auto"/>
        <w:contextualSpacing/>
        <w:rPr>
          <w:rFonts w:cstheme="minorHAnsi"/>
          <w:color w:val="000000" w:themeColor="text1"/>
        </w:rPr>
      </w:pPr>
      <w:r w:rsidRPr="000E1971">
        <w:rPr>
          <w:rFonts w:cstheme="minorHAnsi"/>
          <w:color w:val="000000" w:themeColor="text1"/>
        </w:rPr>
        <w:lastRenderedPageBreak/>
        <w:t>Cryptography</w:t>
      </w:r>
    </w:p>
    <w:p w14:paraId="0349842E" w14:textId="73386A0E" w:rsidR="00A4707B" w:rsidRPr="000E1971" w:rsidRDefault="00487D70" w:rsidP="00487D70">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 xml:space="preserve">Cryptography is necessary to protect sensitive financial and personally identifiable information. Encryption should be used to secure data </w:t>
      </w:r>
      <w:sdt>
        <w:sdtPr>
          <w:rPr>
            <w:rFonts w:cstheme="minorHAnsi"/>
            <w:color w:val="000000" w:themeColor="text1"/>
          </w:rPr>
          <w:tag w:val="tii-similarity-U1VCTUlUVEVEX1dPUktfb2lkOjE6MzU3NzY0NTExMw=="/>
          <w:id w:val="1207146388"/>
          <w:placeholder>
            <w:docPart w:val="DefaultPlaceholder_-1854013440"/>
          </w:placeholder>
          <w15:appearance w15:val="hidden"/>
        </w:sdtPr>
        <w:sdtContent>
          <w:r w:rsidRPr="000E1971">
            <w:rPr>
              <w:rFonts w:cstheme="minorHAnsi"/>
              <w:color w:val="000000" w:themeColor="text1"/>
            </w:rPr>
            <w:t>both</w:t>
          </w:r>
        </w:sdtContent>
      </w:sdt>
      <w:r w:rsidRPr="000E1971">
        <w:rPr>
          <w:rFonts w:cstheme="minorHAnsi"/>
          <w:color w:val="000000" w:themeColor="text1"/>
        </w:rPr>
        <w:t xml:space="preserve"> </w:t>
      </w:r>
      <w:sdt>
        <w:sdtPr>
          <w:rPr>
            <w:rFonts w:cstheme="minorHAnsi"/>
            <w:color w:val="000000" w:themeColor="text1"/>
          </w:rPr>
          <w:tag w:val="tii-similarity-U1VCTUlUVEVEX1dPUktfb2lkOjE6MzU3NzY0NTExMw=="/>
          <w:id w:val="-842463634"/>
          <w:placeholder>
            <w:docPart w:val="DefaultPlaceholder_-1854013440"/>
          </w:placeholder>
          <w15:appearance w15:val="hidden"/>
        </w:sdtPr>
        <w:sdtContent>
          <w:r w:rsidRPr="000E1971">
            <w:rPr>
              <w:rFonts w:cstheme="minorHAnsi"/>
              <w:color w:val="000000" w:themeColor="text1"/>
            </w:rPr>
            <w:t>in transit and at rest</w:t>
          </w:r>
        </w:sdtContent>
      </w:sdt>
      <w:r w:rsidRPr="000E1971">
        <w:rPr>
          <w:rFonts w:cstheme="minorHAnsi"/>
          <w:color w:val="000000" w:themeColor="text1"/>
        </w:rPr>
        <w:t xml:space="preserve"> to preserve </w:t>
      </w:r>
      <w:sdt>
        <w:sdtPr>
          <w:rPr>
            <w:rFonts w:cstheme="minorHAnsi"/>
            <w:color w:val="000000" w:themeColor="text1"/>
          </w:rPr>
          <w:tag w:val="tii-similarity-U1VCTUlUVEVEX1dPUktfb2lkOjE6MzU3NzY0NTExMw=="/>
          <w:id w:val="-1399669572"/>
          <w:placeholder>
            <w:docPart w:val="DefaultPlaceholder_-1854013440"/>
          </w:placeholder>
          <w15:appearance w15:val="hidden"/>
        </w:sdtPr>
        <w:sdtContent>
          <w:r w:rsidRPr="000E1971">
            <w:rPr>
              <w:rFonts w:cstheme="minorHAnsi"/>
              <w:color w:val="000000" w:themeColor="text1"/>
            </w:rPr>
            <w:t>confidentiality and integrity.</w:t>
          </w:r>
        </w:sdtContent>
      </w:sdt>
      <w:r w:rsidRPr="000E1971">
        <w:rPr>
          <w:rFonts w:cstheme="minorHAnsi"/>
          <w:color w:val="000000" w:themeColor="text1"/>
        </w:rPr>
        <w:t xml:space="preserve"> </w:t>
      </w:r>
    </w:p>
    <w:p w14:paraId="2A37AF48" w14:textId="77777777" w:rsidR="00487D70" w:rsidRPr="000E1971" w:rsidRDefault="00487D70" w:rsidP="00487D70">
      <w:pPr>
        <w:suppressAutoHyphens/>
        <w:spacing w:after="0" w:line="240" w:lineRule="auto"/>
        <w:contextualSpacing/>
        <w:rPr>
          <w:rFonts w:cstheme="minorHAnsi"/>
          <w:color w:val="000000" w:themeColor="text1"/>
        </w:rPr>
      </w:pPr>
    </w:p>
    <w:p w14:paraId="6E9C8FB4" w14:textId="50B1B504" w:rsidR="003A2F8A" w:rsidRPr="000E1971" w:rsidRDefault="00487D70" w:rsidP="000B05B1">
      <w:pPr>
        <w:suppressAutoHyphens/>
        <w:spacing w:after="0" w:line="240" w:lineRule="auto"/>
        <w:contextualSpacing/>
        <w:rPr>
          <w:rFonts w:cstheme="minorHAnsi"/>
          <w:color w:val="000000" w:themeColor="text1"/>
        </w:rPr>
      </w:pPr>
      <w:r w:rsidRPr="000E1971">
        <w:rPr>
          <w:rFonts w:cstheme="minorHAnsi"/>
          <w:color w:val="000000" w:themeColor="text1"/>
        </w:rPr>
        <w:t>Client/Server</w:t>
      </w:r>
    </w:p>
    <w:p w14:paraId="0582E673" w14:textId="782B6EBF" w:rsidR="00487D70" w:rsidRPr="000E1971" w:rsidRDefault="00000000" w:rsidP="00487D70">
      <w:pPr>
        <w:pStyle w:val="ListParagraph"/>
        <w:numPr>
          <w:ilvl w:val="0"/>
          <w:numId w:val="24"/>
        </w:numPr>
        <w:suppressAutoHyphens/>
        <w:spacing w:after="0" w:line="240" w:lineRule="auto"/>
        <w:rPr>
          <w:rFonts w:cstheme="minorHAnsi"/>
          <w:color w:val="000000" w:themeColor="text1"/>
        </w:rPr>
      </w:pPr>
      <w:sdt>
        <w:sdtPr>
          <w:rPr>
            <w:rFonts w:cstheme="minorHAnsi"/>
            <w:color w:val="000000" w:themeColor="text1"/>
          </w:rPr>
          <w:tag w:val="tii-similarity-U1VCTUlUVEVEX1dPUktfb2lkOjE6MzU3NzY0NTExMw=="/>
          <w:id w:val="-25959119"/>
          <w:placeholder>
            <w:docPart w:val="DefaultPlaceholder_-1854013440"/>
          </w:placeholder>
          <w15:appearance w15:val="hidden"/>
        </w:sdtPr>
        <w:sdtContent>
          <w:r w:rsidR="00487D70" w:rsidRPr="000E1971">
            <w:rPr>
              <w:rFonts w:cstheme="minorHAnsi"/>
              <w:color w:val="000000" w:themeColor="text1"/>
            </w:rPr>
            <w:t>The client/server</w:t>
          </w:r>
        </w:sdtContent>
      </w:sdt>
      <w:r w:rsidR="00487D70" w:rsidRPr="000E1971">
        <w:rPr>
          <w:rFonts w:cstheme="minorHAnsi"/>
          <w:color w:val="000000" w:themeColor="text1"/>
        </w:rPr>
        <w:t xml:space="preserve"> architecture requires secure </w:t>
      </w:r>
      <w:sdt>
        <w:sdtPr>
          <w:rPr>
            <w:rFonts w:cstheme="minorHAnsi"/>
            <w:color w:val="000000" w:themeColor="text1"/>
          </w:rPr>
          <w:tag w:val="tii-similarity-U1VCTUlUVEVEX1dPUktfb2lkOjE6MzU3NzY0NTExMw=="/>
          <w:id w:val="1787314258"/>
          <w:placeholder>
            <w:docPart w:val="DefaultPlaceholder_-1854013440"/>
          </w:placeholder>
          <w15:appearance w15:val="hidden"/>
        </w:sdtPr>
        <w:sdtContent>
          <w:r w:rsidR="00487D70" w:rsidRPr="000E1971">
            <w:rPr>
              <w:rFonts w:cstheme="minorHAnsi"/>
              <w:color w:val="000000" w:themeColor="text1"/>
            </w:rPr>
            <w:t>communication between</w:t>
          </w:r>
        </w:sdtContent>
      </w:sdt>
      <w:r w:rsidR="00487D70" w:rsidRPr="000E1971">
        <w:rPr>
          <w:rFonts w:cstheme="minorHAnsi"/>
          <w:color w:val="000000" w:themeColor="text1"/>
        </w:rPr>
        <w:t xml:space="preserve"> users and the application. Using secure protocols such as HTTPS with TLS helps protect data from interception, tampering, and man in the middle attacks.</w:t>
      </w:r>
    </w:p>
    <w:p w14:paraId="0E962B83" w14:textId="77777777" w:rsidR="00487D70" w:rsidRPr="000E1971" w:rsidRDefault="00487D70" w:rsidP="000B05B1">
      <w:pPr>
        <w:suppressAutoHyphens/>
        <w:spacing w:after="0" w:line="240" w:lineRule="auto"/>
        <w:contextualSpacing/>
        <w:rPr>
          <w:rFonts w:cstheme="minorHAnsi"/>
          <w:color w:val="000000" w:themeColor="text1"/>
        </w:rPr>
      </w:pPr>
    </w:p>
    <w:p w14:paraId="27E52F6E" w14:textId="540AF491" w:rsidR="00487D70" w:rsidRPr="000E1971" w:rsidRDefault="00487D70" w:rsidP="000B05B1">
      <w:pPr>
        <w:suppressAutoHyphens/>
        <w:spacing w:after="0" w:line="240" w:lineRule="auto"/>
        <w:contextualSpacing/>
        <w:rPr>
          <w:rFonts w:cstheme="minorHAnsi"/>
          <w:color w:val="000000" w:themeColor="text1"/>
        </w:rPr>
      </w:pPr>
      <w:r w:rsidRPr="000E1971">
        <w:rPr>
          <w:rFonts w:cstheme="minorHAnsi"/>
          <w:color w:val="000000" w:themeColor="text1"/>
        </w:rPr>
        <w:t>Code Error Handling</w:t>
      </w:r>
    </w:p>
    <w:p w14:paraId="7EC0AF73" w14:textId="4F399319" w:rsidR="00487D70" w:rsidRPr="000E1971" w:rsidRDefault="00487D70" w:rsidP="00487D70">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 xml:space="preserve">Secure </w:t>
      </w:r>
      <w:sdt>
        <w:sdtPr>
          <w:rPr>
            <w:rFonts w:cstheme="minorHAnsi"/>
            <w:color w:val="000000" w:themeColor="text1"/>
          </w:rPr>
          <w:tag w:val="tii-similarity-U1VCTUlUVEVEX1dPUktfb2lkOjE6MzU3NzY0NTExMw=="/>
          <w:id w:val="1139228723"/>
          <w:placeholder>
            <w:docPart w:val="DefaultPlaceholder_-1854013440"/>
          </w:placeholder>
          <w15:appearance w15:val="hidden"/>
        </w:sdtPr>
        <w:sdtContent>
          <w:r w:rsidRPr="000E1971">
            <w:rPr>
              <w:rFonts w:cstheme="minorHAnsi"/>
              <w:color w:val="000000" w:themeColor="text1"/>
            </w:rPr>
            <w:t>error handling is important because application errors</w:t>
          </w:r>
        </w:sdtContent>
      </w:sdt>
      <w:r w:rsidRPr="000E1971">
        <w:rPr>
          <w:rFonts w:cstheme="minorHAnsi"/>
          <w:color w:val="000000" w:themeColor="text1"/>
        </w:rPr>
        <w:t xml:space="preserve"> should not reveal sensitive </w:t>
      </w:r>
      <w:sdt>
        <w:sdtPr>
          <w:rPr>
            <w:rFonts w:cstheme="minorHAnsi"/>
            <w:color w:val="000000" w:themeColor="text1"/>
          </w:rPr>
          <w:tag w:val="tii-similarity-U1VCTUlUVEVEX1dPUktfb2lkOjE6MzU3NzY0NTExMw=="/>
          <w:id w:val="-577137197"/>
          <w:placeholder>
            <w:docPart w:val="DefaultPlaceholder_-1854013440"/>
          </w:placeholder>
          <w15:appearance w15:val="hidden"/>
        </w:sdtPr>
        <w:sdtContent>
          <w:r w:rsidRPr="000E1971">
            <w:rPr>
              <w:rFonts w:cstheme="minorHAnsi"/>
              <w:color w:val="000000" w:themeColor="text1"/>
            </w:rPr>
            <w:t>system information</w:t>
          </w:r>
        </w:sdtContent>
      </w:sdt>
      <w:r w:rsidRPr="000E1971">
        <w:rPr>
          <w:rFonts w:cstheme="minorHAnsi"/>
          <w:color w:val="000000" w:themeColor="text1"/>
        </w:rPr>
        <w:t xml:space="preserve">. Generic error messages and proper exception handling reduce the amount of information available to potential attackers. </w:t>
      </w:r>
    </w:p>
    <w:p w14:paraId="553511D5" w14:textId="77777777" w:rsidR="00487D70" w:rsidRPr="000E1971" w:rsidRDefault="00487D70" w:rsidP="00487D70">
      <w:pPr>
        <w:suppressAutoHyphens/>
        <w:spacing w:after="0" w:line="240" w:lineRule="auto"/>
        <w:contextualSpacing/>
        <w:rPr>
          <w:rFonts w:cstheme="minorHAnsi"/>
          <w:color w:val="000000" w:themeColor="text1"/>
        </w:rPr>
      </w:pPr>
    </w:p>
    <w:p w14:paraId="7F6146B2" w14:textId="241914E9" w:rsidR="00487D70" w:rsidRPr="000E1971" w:rsidRDefault="00487D70" w:rsidP="00487D70">
      <w:pPr>
        <w:suppressAutoHyphens/>
        <w:spacing w:after="0" w:line="240" w:lineRule="auto"/>
        <w:contextualSpacing/>
        <w:rPr>
          <w:rFonts w:cstheme="minorHAnsi"/>
          <w:color w:val="000000" w:themeColor="text1"/>
        </w:rPr>
      </w:pPr>
      <w:r w:rsidRPr="000E1971">
        <w:rPr>
          <w:rFonts w:cstheme="minorHAnsi"/>
          <w:color w:val="000000" w:themeColor="text1"/>
        </w:rPr>
        <w:t>Code Quality</w:t>
      </w:r>
    </w:p>
    <w:p w14:paraId="57E1476B" w14:textId="04DC392A" w:rsidR="00487D70" w:rsidRPr="000E1971" w:rsidRDefault="00487D70" w:rsidP="00487D70">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Code quality directly affects application security. Following secure coding standards, performing code reviews, and regularly updating third-party dependencies reduce vulnerabilities and improve the overall reliability of the application.</w:t>
      </w:r>
    </w:p>
    <w:p w14:paraId="078001B8" w14:textId="5AD4FAC2" w:rsidR="00487D70" w:rsidRPr="000E1971" w:rsidRDefault="00487D70" w:rsidP="00487D70">
      <w:pPr>
        <w:suppressAutoHyphens/>
        <w:spacing w:after="0" w:line="240" w:lineRule="auto"/>
        <w:rPr>
          <w:rFonts w:cstheme="minorHAnsi"/>
          <w:color w:val="000000" w:themeColor="text1"/>
        </w:rPr>
      </w:pPr>
      <w:r w:rsidRPr="000E1971">
        <w:rPr>
          <w:rFonts w:cstheme="minorHAnsi"/>
          <w:color w:val="000000" w:themeColor="text1"/>
        </w:rPr>
        <w:t>Encapsulation</w:t>
      </w:r>
    </w:p>
    <w:p w14:paraId="49B811F9" w14:textId="6A508AD6" w:rsidR="00487D70" w:rsidRPr="000E1971" w:rsidRDefault="00000000" w:rsidP="00487D70">
      <w:pPr>
        <w:pStyle w:val="ListParagraph"/>
        <w:numPr>
          <w:ilvl w:val="0"/>
          <w:numId w:val="24"/>
        </w:numPr>
        <w:suppressAutoHyphens/>
        <w:spacing w:after="0" w:line="240" w:lineRule="auto"/>
        <w:rPr>
          <w:rFonts w:cstheme="minorHAnsi"/>
          <w:color w:val="000000" w:themeColor="text1"/>
        </w:rPr>
      </w:pPr>
      <w:sdt>
        <w:sdtPr>
          <w:rPr>
            <w:rFonts w:cstheme="minorHAnsi"/>
            <w:color w:val="000000" w:themeColor="text1"/>
          </w:rPr>
          <w:tag w:val="tii-similarity-U1VCTUlUVEVEX1dPUktfb2lkOjE6MzYxNDM2OTM3NQ=="/>
          <w:id w:val="-1217968537"/>
          <w:placeholder>
            <w:docPart w:val="DefaultPlaceholder_-1854013440"/>
          </w:placeholder>
          <w15:appearance w15:val="hidden"/>
        </w:sdtPr>
        <w:sdtContent>
          <w:r w:rsidR="00487D70" w:rsidRPr="000E1971">
            <w:rPr>
              <w:rFonts w:cstheme="minorHAnsi"/>
              <w:color w:val="000000" w:themeColor="text1"/>
            </w:rPr>
            <w:t>Encapsulation protects sensitive</w:t>
          </w:r>
        </w:sdtContent>
      </w:sdt>
      <w:r w:rsidR="00487D70" w:rsidRPr="000E1971">
        <w:rPr>
          <w:rFonts w:cstheme="minorHAnsi"/>
          <w:color w:val="000000" w:themeColor="text1"/>
        </w:rPr>
        <w:t xml:space="preserve"> data </w:t>
      </w:r>
      <w:sdt>
        <w:sdtPr>
          <w:rPr>
            <w:rFonts w:cstheme="minorHAnsi"/>
            <w:color w:val="000000" w:themeColor="text1"/>
          </w:rPr>
          <w:tag w:val="tii-similarity-U1VCTUlUVEVEX1dPUktfb2lkOjE6MzYxNDM2OTM3NQ=="/>
          <w:id w:val="1574248144"/>
          <w:placeholder>
            <w:docPart w:val="DefaultPlaceholder_-1854013440"/>
          </w:placeholder>
          <w15:appearance w15:val="hidden"/>
        </w:sdtPr>
        <w:sdtContent>
          <w:r w:rsidR="00487D70" w:rsidRPr="000E1971">
            <w:rPr>
              <w:rFonts w:cstheme="minorHAnsi"/>
              <w:color w:val="000000" w:themeColor="text1"/>
            </w:rPr>
            <w:t>by restricting direct access to</w:t>
          </w:r>
        </w:sdtContent>
      </w:sdt>
      <w:r w:rsidR="00487D70" w:rsidRPr="000E1971">
        <w:rPr>
          <w:rFonts w:cstheme="minorHAnsi"/>
          <w:color w:val="000000" w:themeColor="text1"/>
        </w:rPr>
        <w:t xml:space="preserve"> application components. Proper</w:t>
      </w:r>
      <w:r w:rsidR="00ED14E0" w:rsidRPr="000E1971">
        <w:rPr>
          <w:rFonts w:cstheme="minorHAnsi"/>
          <w:color w:val="000000" w:themeColor="text1"/>
        </w:rPr>
        <w:t xml:space="preserve"> </w:t>
      </w:r>
      <w:r w:rsidR="00487D70" w:rsidRPr="000E1971">
        <w:rPr>
          <w:rFonts w:cstheme="minorHAnsi"/>
          <w:color w:val="000000" w:themeColor="text1"/>
        </w:rPr>
        <w:t>use of access controls and secure data structures helps prevent unauthorized modification or disclosure of sensitive information.</w:t>
      </w:r>
    </w:p>
    <w:p w14:paraId="5BF91B97" w14:textId="77777777" w:rsidR="00487D70" w:rsidRPr="000E1971" w:rsidRDefault="00487D70" w:rsidP="000B05B1">
      <w:pPr>
        <w:suppressAutoHyphens/>
        <w:spacing w:after="0" w:line="240" w:lineRule="auto"/>
        <w:contextualSpacing/>
        <w:rPr>
          <w:rFonts w:cstheme="minorHAnsi"/>
          <w:color w:val="000000" w:themeColor="text1"/>
        </w:rPr>
      </w:pPr>
    </w:p>
    <w:sdt>
      <w:sdtPr>
        <w:rPr>
          <w:rFonts w:cstheme="minorHAnsi"/>
          <w:b/>
          <w:bCs/>
          <w:color w:val="000000" w:themeColor="text1"/>
        </w:rPr>
        <w:tag w:val="tii-similarity-U1VCTUlUVEVEX1dPUktfb2lkOjE6MzU3NzY0NTExMw=="/>
        <w:id w:val="80188259"/>
        <w:placeholder>
          <w:docPart w:val="DefaultPlaceholder_-1854013440"/>
        </w:placeholder>
        <w15:appearance w15:val="hidden"/>
      </w:sdtPr>
      <w:sdtContent>
        <w:p w14:paraId="04730771" w14:textId="64C8B20F" w:rsidR="003A2F8A" w:rsidRPr="000E1971" w:rsidRDefault="531DB269" w:rsidP="000B05B1">
          <w:pPr>
            <w:suppressAutoHyphens/>
            <w:spacing w:after="0" w:line="240" w:lineRule="auto"/>
            <w:contextualSpacing/>
            <w:rPr>
              <w:rFonts w:cstheme="minorHAnsi"/>
              <w:b/>
              <w:bCs/>
              <w:color w:val="000000" w:themeColor="text1"/>
            </w:rPr>
          </w:pPr>
          <w:r w:rsidRPr="000E1971">
            <w:rPr>
              <w:rFonts w:cstheme="minorHAnsi"/>
              <w:b/>
              <w:bCs/>
              <w:color w:val="000000" w:themeColor="text1"/>
            </w:rPr>
            <w:t>3. Manual Review</w:t>
          </w:r>
        </w:p>
      </w:sdtContent>
    </w:sdt>
    <w:sdt>
      <w:sdtPr>
        <w:rPr>
          <w:rFonts w:cstheme="minorHAnsi"/>
          <w:color w:val="000000" w:themeColor="text1"/>
        </w:rPr>
        <w:tag w:val="tii-similarity-U1VCTUlUVEVEX1dPUktfb2lkOjE6MzU3NzY0NTExMw=="/>
        <w:id w:val="-127173529"/>
        <w:placeholder>
          <w:docPart w:val="DefaultPlaceholder_-1854013440"/>
        </w:placeholder>
        <w15:appearance w15:val="hidden"/>
      </w:sdtPr>
      <w:sdtContent>
        <w:p w14:paraId="5FB6472D" w14:textId="603F6C98" w:rsidR="531DB269" w:rsidRPr="000E1971" w:rsidRDefault="003B1DAA" w:rsidP="000B05B1">
          <w:pPr>
            <w:suppressAutoHyphens/>
            <w:spacing w:after="0" w:line="240" w:lineRule="auto"/>
            <w:contextualSpacing/>
            <w:rPr>
              <w:rFonts w:cstheme="minorHAnsi"/>
              <w:color w:val="000000" w:themeColor="text1"/>
            </w:rPr>
          </w:pPr>
          <w:r w:rsidRPr="000E1971">
            <w:rPr>
              <w:rFonts w:cstheme="minorHAnsi"/>
              <w:color w:val="000000" w:themeColor="text1"/>
            </w:rPr>
            <w:t>Finding 1: Hardcoded Database Credentials</w:t>
          </w:r>
        </w:p>
      </w:sdtContent>
    </w:sdt>
    <w:p w14:paraId="1B2C0EB2" w14:textId="3FE861C6" w:rsidR="003B1DAA" w:rsidRPr="000E1971" w:rsidRDefault="003B1DAA" w:rsidP="003B1DAA">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Cryptography/ Code Quality</w:t>
      </w:r>
    </w:p>
    <w:p w14:paraId="5F6858E8" w14:textId="1E6B23A1" w:rsidR="003B1DAA" w:rsidRPr="000E1971" w:rsidRDefault="003B1DAA" w:rsidP="003B1DAA">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DocData.java</w:t>
      </w:r>
    </w:p>
    <w:p w14:paraId="49149207" w14:textId="43665D5C" w:rsidR="003B1DAA" w:rsidRPr="000E1971" w:rsidRDefault="003B1DAA" w:rsidP="003B1DAA">
      <w:pPr>
        <w:pStyle w:val="ListParagraph"/>
        <w:numPr>
          <w:ilvl w:val="0"/>
          <w:numId w:val="24"/>
        </w:numPr>
        <w:suppressAutoHyphens/>
        <w:spacing w:after="0" w:line="240" w:lineRule="auto"/>
        <w:rPr>
          <w:rFonts w:cstheme="minorHAnsi"/>
          <w:color w:val="000000" w:themeColor="text1"/>
        </w:rPr>
      </w:pPr>
      <w:proofErr w:type="spellStart"/>
      <w:r w:rsidRPr="000E1971">
        <w:rPr>
          <w:rFonts w:cstheme="minorHAnsi"/>
          <w:color w:val="000000" w:themeColor="text1"/>
        </w:rPr>
        <w:t>DriverManager.getConnection</w:t>
      </w:r>
      <w:proofErr w:type="spellEnd"/>
      <w:r w:rsidRPr="000E1971">
        <w:rPr>
          <w:rFonts w:cstheme="minorHAnsi"/>
          <w:color w:val="000000" w:themeColor="text1"/>
        </w:rPr>
        <w:t xml:space="preserve"> (“</w:t>
      </w:r>
      <w:proofErr w:type="spellStart"/>
      <w:r w:rsidRPr="000E1971">
        <w:rPr>
          <w:rFonts w:cstheme="minorHAnsi"/>
          <w:color w:val="000000" w:themeColor="text1"/>
        </w:rPr>
        <w:t>jdbc:mysql</w:t>
      </w:r>
      <w:proofErr w:type="spellEnd"/>
      <w:r w:rsidRPr="000E1971">
        <w:rPr>
          <w:rFonts w:cstheme="minorHAnsi"/>
          <w:color w:val="000000" w:themeColor="text1"/>
        </w:rPr>
        <w:t>://localhost:3306/test”, “root”, “root”);</w:t>
      </w:r>
    </w:p>
    <w:p w14:paraId="0B662307" w14:textId="0A8DCC0E" w:rsidR="003B1DAA" w:rsidRPr="000E1971" w:rsidRDefault="003B1DAA" w:rsidP="003B1DAA">
      <w:pPr>
        <w:pStyle w:val="ListParagraph"/>
        <w:suppressAutoHyphens/>
        <w:spacing w:after="0" w:line="240" w:lineRule="auto"/>
        <w:rPr>
          <w:rFonts w:cstheme="minorHAnsi"/>
          <w:color w:val="000000" w:themeColor="text1"/>
        </w:rPr>
      </w:pPr>
      <w:r w:rsidRPr="000E1971">
        <w:rPr>
          <w:rFonts w:cstheme="minorHAnsi"/>
          <w:color w:val="000000" w:themeColor="text1"/>
        </w:rPr>
        <w:t>The database connection contains hardcoded credentials. Hardcoding usernames and passwords expose</w:t>
      </w:r>
      <w:r w:rsidR="000B62D0" w:rsidRPr="000E1971">
        <w:rPr>
          <w:rFonts w:cstheme="minorHAnsi"/>
          <w:color w:val="000000" w:themeColor="text1"/>
        </w:rPr>
        <w:t>s</w:t>
      </w:r>
      <w:r w:rsidRPr="000E1971">
        <w:rPr>
          <w:rFonts w:cstheme="minorHAnsi"/>
          <w:color w:val="000000" w:themeColor="text1"/>
        </w:rPr>
        <w:t xml:space="preserve"> sensitive credentials in the source code. If the code is compromised or stored in a public repository, attackers could gain direct access to the database. Credentials should instead be stored in secure configuration files or environment variables. </w:t>
      </w:r>
    </w:p>
    <w:p w14:paraId="30F84B8C" w14:textId="77777777" w:rsidR="003B1DAA" w:rsidRPr="000E1971" w:rsidRDefault="003B1DAA" w:rsidP="003B1DAA">
      <w:pPr>
        <w:suppressAutoHyphens/>
        <w:spacing w:after="0" w:line="240" w:lineRule="auto"/>
        <w:rPr>
          <w:rFonts w:cstheme="minorHAnsi"/>
          <w:color w:val="000000" w:themeColor="text1"/>
        </w:rPr>
      </w:pPr>
    </w:p>
    <w:p w14:paraId="16B0E5EC" w14:textId="2BEC1379" w:rsidR="003B1DAA" w:rsidRPr="000E1971" w:rsidRDefault="003B1DAA" w:rsidP="003B1DAA">
      <w:pPr>
        <w:suppressAutoHyphens/>
        <w:spacing w:after="0" w:line="240" w:lineRule="auto"/>
        <w:rPr>
          <w:rFonts w:cstheme="minorHAnsi"/>
          <w:color w:val="000000" w:themeColor="text1"/>
        </w:rPr>
      </w:pPr>
      <w:r w:rsidRPr="000E1971">
        <w:rPr>
          <w:rFonts w:cstheme="minorHAnsi"/>
          <w:color w:val="000000" w:themeColor="text1"/>
        </w:rPr>
        <w:t>Finding 2: Sensitive Error Information is Exposed</w:t>
      </w:r>
    </w:p>
    <w:p w14:paraId="7E9B259C" w14:textId="15F5675B" w:rsidR="003B1DAA" w:rsidRPr="000E1971" w:rsidRDefault="003B1DAA" w:rsidP="003B1DAA">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Code Error Handling</w:t>
      </w:r>
    </w:p>
    <w:p w14:paraId="21408A28" w14:textId="2DFF221D" w:rsidR="003B1DAA" w:rsidRPr="000E1971" w:rsidRDefault="003B1DAA" w:rsidP="003B1DAA">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DocData.java</w:t>
      </w:r>
    </w:p>
    <w:p w14:paraId="51581CE8" w14:textId="0666308A" w:rsidR="003B1DAA" w:rsidRPr="000E1971" w:rsidRDefault="003B1DAA" w:rsidP="003B1DAA">
      <w:pPr>
        <w:pStyle w:val="ListParagraph"/>
        <w:numPr>
          <w:ilvl w:val="0"/>
          <w:numId w:val="24"/>
        </w:numPr>
        <w:suppressAutoHyphens/>
        <w:spacing w:after="0" w:line="240" w:lineRule="auto"/>
        <w:rPr>
          <w:rFonts w:cstheme="minorHAnsi"/>
          <w:color w:val="000000" w:themeColor="text1"/>
        </w:rPr>
      </w:pPr>
      <w:proofErr w:type="spellStart"/>
      <w:r w:rsidRPr="000E1971">
        <w:rPr>
          <w:rFonts w:cstheme="minorHAnsi"/>
          <w:color w:val="000000" w:themeColor="text1"/>
        </w:rPr>
        <w:t>e.printStackTrace</w:t>
      </w:r>
      <w:proofErr w:type="spellEnd"/>
      <w:r w:rsidRPr="000E1971">
        <w:rPr>
          <w:rFonts w:cstheme="minorHAnsi"/>
          <w:color w:val="000000" w:themeColor="text1"/>
        </w:rPr>
        <w:t>();</w:t>
      </w:r>
    </w:p>
    <w:p w14:paraId="2ED8F977" w14:textId="77777777" w:rsidR="003B1DAA" w:rsidRPr="000E1971" w:rsidRDefault="003B1DAA" w:rsidP="003B1DAA">
      <w:pPr>
        <w:pStyle w:val="ListParagraph"/>
        <w:suppressAutoHyphens/>
        <w:spacing w:after="0" w:line="240" w:lineRule="auto"/>
        <w:rPr>
          <w:rFonts w:cstheme="minorHAnsi"/>
          <w:color w:val="000000" w:themeColor="text1"/>
        </w:rPr>
      </w:pPr>
    </w:p>
    <w:p w14:paraId="4214DB93" w14:textId="3FA610EE" w:rsidR="003B1DAA" w:rsidRPr="000E1971" w:rsidRDefault="003B1DAA" w:rsidP="003B1DAA">
      <w:pPr>
        <w:pStyle w:val="ListParagraph"/>
        <w:suppressAutoHyphens/>
        <w:spacing w:after="0" w:line="240" w:lineRule="auto"/>
        <w:rPr>
          <w:rFonts w:cstheme="minorHAnsi"/>
          <w:color w:val="000000" w:themeColor="text1"/>
        </w:rPr>
      </w:pPr>
      <w:r w:rsidRPr="000E1971">
        <w:rPr>
          <w:rFonts w:cstheme="minorHAnsi"/>
          <w:color w:val="000000" w:themeColor="text1"/>
        </w:rPr>
        <w:t xml:space="preserve">The application prints the full exception stack trace. Displaying stack traces can reveal database details, package names, and internal implementation information that could help an attack identify additional vulnerabilities. </w:t>
      </w:r>
      <w:sdt>
        <w:sdtPr>
          <w:rPr>
            <w:rFonts w:cstheme="minorHAnsi"/>
            <w:color w:val="000000" w:themeColor="text1"/>
          </w:rPr>
          <w:tag w:val="tii-similarity-U1VCTUlUVEVEX1dPUktfb2lkOjE6MzU5NDIyNTUzNg=="/>
          <w:id w:val="62995550"/>
          <w:placeholder>
            <w:docPart w:val="DefaultPlaceholder_-1854013440"/>
          </w:placeholder>
          <w15:appearance w15:val="hidden"/>
        </w:sdtPr>
        <w:sdtContent>
          <w:r w:rsidRPr="000E1971">
            <w:rPr>
              <w:rFonts w:cstheme="minorHAnsi"/>
              <w:color w:val="000000" w:themeColor="text1"/>
            </w:rPr>
            <w:t>Errors should be logged securely while</w:t>
          </w:r>
        </w:sdtContent>
      </w:sdt>
      <w:r w:rsidRPr="000E1971">
        <w:rPr>
          <w:rFonts w:cstheme="minorHAnsi"/>
          <w:color w:val="000000" w:themeColor="text1"/>
        </w:rPr>
        <w:t xml:space="preserve"> returning only </w:t>
      </w:r>
      <w:sdt>
        <w:sdtPr>
          <w:rPr>
            <w:rFonts w:cstheme="minorHAnsi"/>
            <w:color w:val="000000" w:themeColor="text1"/>
          </w:rPr>
          <w:tag w:val="tii-similarity-U1VCTUlUVEVEX1dPUktfb2lkOjE6MzU5NDIyNTUzNg=="/>
          <w:id w:val="-1043896640"/>
          <w:placeholder>
            <w:docPart w:val="DefaultPlaceholder_-1854013440"/>
          </w:placeholder>
          <w15:appearance w15:val="hidden"/>
        </w:sdtPr>
        <w:sdtContent>
          <w:r w:rsidRPr="000E1971">
            <w:rPr>
              <w:rFonts w:cstheme="minorHAnsi"/>
              <w:color w:val="000000" w:themeColor="text1"/>
            </w:rPr>
            <w:t>generic messages to users</w:t>
          </w:r>
        </w:sdtContent>
      </w:sdt>
      <w:r w:rsidRPr="000E1971">
        <w:rPr>
          <w:rFonts w:cstheme="minorHAnsi"/>
          <w:color w:val="000000" w:themeColor="text1"/>
        </w:rPr>
        <w:t xml:space="preserve">. </w:t>
      </w:r>
    </w:p>
    <w:p w14:paraId="47F00FF6" w14:textId="77777777" w:rsidR="003B1DAA" w:rsidRPr="000E1971" w:rsidRDefault="003B1DAA" w:rsidP="003B1DAA">
      <w:pPr>
        <w:suppressAutoHyphens/>
        <w:spacing w:after="0" w:line="240" w:lineRule="auto"/>
        <w:rPr>
          <w:rFonts w:cstheme="minorHAnsi"/>
          <w:color w:val="000000" w:themeColor="text1"/>
        </w:rPr>
      </w:pPr>
    </w:p>
    <w:p w14:paraId="6F4E4CC0" w14:textId="666F05E3" w:rsidR="003B1DAA" w:rsidRPr="000E1971" w:rsidRDefault="00BC3F59" w:rsidP="003B1DAA">
      <w:pPr>
        <w:suppressAutoHyphens/>
        <w:spacing w:after="0" w:line="240" w:lineRule="auto"/>
        <w:rPr>
          <w:rFonts w:cstheme="minorHAnsi"/>
          <w:color w:val="000000" w:themeColor="text1"/>
        </w:rPr>
      </w:pPr>
      <w:r w:rsidRPr="000E1971">
        <w:rPr>
          <w:rFonts w:cstheme="minorHAnsi"/>
          <w:color w:val="000000" w:themeColor="text1"/>
        </w:rPr>
        <w:t>Finding 3: No Input Validation</w:t>
      </w:r>
    </w:p>
    <w:p w14:paraId="11E31300" w14:textId="4A0CED28" w:rsidR="00BC3F59" w:rsidRPr="000E1971" w:rsidRDefault="00BC3F59" w:rsidP="00BC3F59">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Input Validation</w:t>
      </w:r>
    </w:p>
    <w:p w14:paraId="4122442A" w14:textId="4D012FFD" w:rsidR="00BC3F59" w:rsidRPr="000E1971" w:rsidRDefault="00BC3F59" w:rsidP="00BC3F59">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lastRenderedPageBreak/>
        <w:t>Location: CRUDController.java</w:t>
      </w:r>
    </w:p>
    <w:p w14:paraId="435B4F5B" w14:textId="13E6ECB6" w:rsidR="00BC3F59" w:rsidRPr="000E1971" w:rsidRDefault="00BC3F59" w:rsidP="00BC3F59">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@RequestParam(value = “</w:t>
      </w:r>
      <w:proofErr w:type="spellStart"/>
      <w:r w:rsidRPr="000E1971">
        <w:rPr>
          <w:rFonts w:cstheme="minorHAnsi"/>
          <w:color w:val="000000" w:themeColor="text1"/>
        </w:rPr>
        <w:t>business_name</w:t>
      </w:r>
      <w:proofErr w:type="spellEnd"/>
      <w:r w:rsidRPr="000E1971">
        <w:rPr>
          <w:rFonts w:cstheme="minorHAnsi"/>
          <w:color w:val="000000" w:themeColor="text1"/>
        </w:rPr>
        <w:t>”)</w:t>
      </w:r>
    </w:p>
    <w:p w14:paraId="19274E83" w14:textId="77777777" w:rsidR="00BC3F59" w:rsidRPr="000E1971" w:rsidRDefault="00BC3F59" w:rsidP="00BC3F59">
      <w:pPr>
        <w:suppressAutoHyphens/>
        <w:spacing w:after="0" w:line="240" w:lineRule="auto"/>
        <w:rPr>
          <w:rFonts w:cstheme="minorHAnsi"/>
          <w:color w:val="000000" w:themeColor="text1"/>
        </w:rPr>
      </w:pPr>
    </w:p>
    <w:p w14:paraId="2E9A5DF1" w14:textId="734A0965" w:rsidR="00BC3F59" w:rsidRPr="000E1971" w:rsidRDefault="00BC3F59" w:rsidP="00BC3F59">
      <w:pPr>
        <w:suppressAutoHyphens/>
        <w:spacing w:after="0" w:line="240" w:lineRule="auto"/>
        <w:ind w:left="720"/>
        <w:rPr>
          <w:rFonts w:cstheme="minorHAnsi"/>
          <w:color w:val="000000" w:themeColor="text1"/>
        </w:rPr>
      </w:pPr>
      <w:r w:rsidRPr="000E1971">
        <w:rPr>
          <w:rFonts w:cstheme="minorHAnsi"/>
          <w:color w:val="000000" w:themeColor="text1"/>
        </w:rPr>
        <w:t xml:space="preserve">The application accepts the parameter. The value is accepted without any validation or sanitization before being processed. Invalid or malicious input could lead to injection attacks or unexpected application behavior. Input should be validated before use. </w:t>
      </w:r>
    </w:p>
    <w:p w14:paraId="0EB611ED" w14:textId="7F79656B" w:rsidR="00BC3F59" w:rsidRPr="000E1971" w:rsidRDefault="00BC3F59" w:rsidP="00BC3F59">
      <w:pPr>
        <w:suppressAutoHyphens/>
        <w:spacing w:after="0" w:line="240" w:lineRule="auto"/>
        <w:rPr>
          <w:rFonts w:cstheme="minorHAnsi"/>
          <w:color w:val="000000" w:themeColor="text1"/>
        </w:rPr>
      </w:pPr>
    </w:p>
    <w:p w14:paraId="53C228DC" w14:textId="27A97EB4" w:rsidR="00BC3F59" w:rsidRPr="000E1971" w:rsidRDefault="00BC3F59" w:rsidP="00BC3F59">
      <w:pPr>
        <w:suppressAutoHyphens/>
        <w:spacing w:after="0" w:line="240" w:lineRule="auto"/>
        <w:rPr>
          <w:rFonts w:cstheme="minorHAnsi"/>
          <w:color w:val="000000" w:themeColor="text1"/>
        </w:rPr>
      </w:pPr>
      <w:r w:rsidRPr="000E1971">
        <w:rPr>
          <w:rFonts w:cstheme="minorHAnsi"/>
          <w:color w:val="000000" w:themeColor="text1"/>
        </w:rPr>
        <w:t>Finding 4: Missing Authentication and Authorization</w:t>
      </w:r>
    </w:p>
    <w:p w14:paraId="25B4EF40" w14:textId="43AACC86" w:rsidR="00BC3F59" w:rsidRPr="000E1971" w:rsidRDefault="00BC3F59" w:rsidP="00BC3F59">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APITs</w:t>
      </w:r>
    </w:p>
    <w:p w14:paraId="46B706C6" w14:textId="4A6ACB50" w:rsidR="00BC3F59" w:rsidRPr="000E1971" w:rsidRDefault="00BC3F59" w:rsidP="00BC3F59">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CRUDController.java and GreetingController.java</w:t>
      </w:r>
    </w:p>
    <w:p w14:paraId="6CB4E8CA" w14:textId="77777777" w:rsidR="00AF6A17" w:rsidRPr="000E1971" w:rsidRDefault="00AF6A17" w:rsidP="00AF6A17">
      <w:pPr>
        <w:pStyle w:val="ListParagraph"/>
        <w:suppressAutoHyphens/>
        <w:spacing w:after="0" w:line="240" w:lineRule="auto"/>
        <w:rPr>
          <w:rFonts w:cstheme="minorHAnsi"/>
          <w:color w:val="000000" w:themeColor="text1"/>
        </w:rPr>
      </w:pPr>
    </w:p>
    <w:p w14:paraId="64D38309" w14:textId="13E231B8" w:rsidR="00AF6A17" w:rsidRPr="000E1971" w:rsidRDefault="00AF6A17" w:rsidP="00AF6A17">
      <w:pPr>
        <w:pStyle w:val="ListParagraph"/>
        <w:suppressAutoHyphens/>
        <w:spacing w:after="0" w:line="240" w:lineRule="auto"/>
        <w:rPr>
          <w:rFonts w:cstheme="minorHAnsi"/>
          <w:color w:val="000000" w:themeColor="text1"/>
        </w:rPr>
      </w:pPr>
      <w:r w:rsidRPr="000E1971">
        <w:rPr>
          <w:rFonts w:cstheme="minorHAnsi"/>
          <w:color w:val="000000" w:themeColor="text1"/>
        </w:rPr>
        <w:t xml:space="preserve">There is no evidence of authentication or authorization protecting these endpoints. A financial application should require authenticated users before allowing access to application resources. </w:t>
      </w:r>
    </w:p>
    <w:p w14:paraId="1D907AB4" w14:textId="77777777" w:rsidR="00AF6A17" w:rsidRPr="000E1971" w:rsidRDefault="00AF6A17" w:rsidP="00AF6A17">
      <w:pPr>
        <w:suppressAutoHyphens/>
        <w:spacing w:after="0" w:line="240" w:lineRule="auto"/>
        <w:rPr>
          <w:rFonts w:cstheme="minorHAnsi"/>
          <w:color w:val="000000" w:themeColor="text1"/>
        </w:rPr>
      </w:pPr>
    </w:p>
    <w:p w14:paraId="060627BE" w14:textId="2137B0AD" w:rsidR="00AF6A17" w:rsidRPr="000E1971" w:rsidRDefault="00AF6A17" w:rsidP="00AF6A17">
      <w:pPr>
        <w:suppressAutoHyphens/>
        <w:spacing w:after="0" w:line="240" w:lineRule="auto"/>
        <w:rPr>
          <w:rFonts w:cstheme="minorHAnsi"/>
          <w:color w:val="000000" w:themeColor="text1"/>
        </w:rPr>
      </w:pPr>
      <w:r w:rsidRPr="000E1971">
        <w:rPr>
          <w:rFonts w:cstheme="minorHAnsi"/>
          <w:color w:val="000000" w:themeColor="text1"/>
        </w:rPr>
        <w:t>Finding 5: Insecure Database Connection</w:t>
      </w:r>
    </w:p>
    <w:p w14:paraId="36370A11" w14:textId="2B559818" w:rsidR="00AF6A17" w:rsidRPr="000E1971" w:rsidRDefault="00AF6A17" w:rsidP="00AF6A17">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Client/Server</w:t>
      </w:r>
    </w:p>
    <w:p w14:paraId="7C609090" w14:textId="52839B01" w:rsidR="00AF6A17" w:rsidRPr="000E1971" w:rsidRDefault="00AF6A17" w:rsidP="00AF6A17">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DocData.java</w:t>
      </w:r>
    </w:p>
    <w:p w14:paraId="7879A28E" w14:textId="6A3D9D08" w:rsidR="00AF6A17" w:rsidRPr="000E1971" w:rsidRDefault="00AF6A17" w:rsidP="00AF6A17">
      <w:pPr>
        <w:pStyle w:val="ListParagraph"/>
        <w:numPr>
          <w:ilvl w:val="0"/>
          <w:numId w:val="24"/>
        </w:numPr>
        <w:suppressAutoHyphens/>
        <w:spacing w:after="0" w:line="240" w:lineRule="auto"/>
        <w:rPr>
          <w:rFonts w:cstheme="minorHAnsi"/>
          <w:color w:val="000000" w:themeColor="text1"/>
        </w:rPr>
      </w:pPr>
      <w:proofErr w:type="spellStart"/>
      <w:r w:rsidRPr="000E1971">
        <w:rPr>
          <w:rFonts w:cstheme="minorHAnsi"/>
          <w:color w:val="000000" w:themeColor="text1"/>
        </w:rPr>
        <w:t>Jdbc:mysql</w:t>
      </w:r>
      <w:proofErr w:type="spellEnd"/>
      <w:r w:rsidRPr="000E1971">
        <w:rPr>
          <w:rFonts w:cstheme="minorHAnsi"/>
          <w:color w:val="000000" w:themeColor="text1"/>
        </w:rPr>
        <w:t>://localhost:3306/test</w:t>
      </w:r>
    </w:p>
    <w:p w14:paraId="131526DE" w14:textId="77777777" w:rsidR="00AF6A17" w:rsidRPr="000E1971" w:rsidRDefault="00AF6A17" w:rsidP="00AF6A17">
      <w:pPr>
        <w:suppressAutoHyphens/>
        <w:spacing w:after="0" w:line="240" w:lineRule="auto"/>
        <w:rPr>
          <w:rFonts w:cstheme="minorHAnsi"/>
          <w:color w:val="000000" w:themeColor="text1"/>
        </w:rPr>
      </w:pPr>
    </w:p>
    <w:p w14:paraId="704C2AE6" w14:textId="74876238" w:rsidR="00AF6A17" w:rsidRPr="000E1971" w:rsidRDefault="00AF6A17" w:rsidP="00AF6A17">
      <w:pPr>
        <w:suppressAutoHyphens/>
        <w:spacing w:after="0" w:line="240" w:lineRule="auto"/>
        <w:ind w:left="720"/>
        <w:rPr>
          <w:rFonts w:cstheme="minorHAnsi"/>
          <w:color w:val="000000" w:themeColor="text1"/>
        </w:rPr>
      </w:pPr>
      <w:r w:rsidRPr="000E1971">
        <w:rPr>
          <w:rFonts w:cstheme="minorHAnsi"/>
          <w:color w:val="000000" w:themeColor="text1"/>
        </w:rPr>
        <w:t>The database connection string does not demonstrate the use of encrypted communication (SSL/TLS). Although the connection is local in this example, production financial applications should use encrypted database connections to protect sensitive information during transmission.</w:t>
      </w:r>
    </w:p>
    <w:p w14:paraId="3BDE90BD" w14:textId="77777777" w:rsidR="009143B3" w:rsidRPr="000E1971" w:rsidRDefault="009143B3" w:rsidP="009143B3">
      <w:pPr>
        <w:suppressAutoHyphens/>
        <w:spacing w:after="0" w:line="240" w:lineRule="auto"/>
        <w:rPr>
          <w:rFonts w:cstheme="minorHAnsi"/>
          <w:color w:val="000000" w:themeColor="text1"/>
        </w:rPr>
      </w:pPr>
    </w:p>
    <w:p w14:paraId="540E75D0" w14:textId="6FB5853A" w:rsidR="009143B3" w:rsidRPr="000E1971" w:rsidRDefault="009143B3" w:rsidP="009143B3">
      <w:pPr>
        <w:suppressAutoHyphens/>
        <w:spacing w:after="0" w:line="240" w:lineRule="auto"/>
        <w:rPr>
          <w:rFonts w:cstheme="minorHAnsi"/>
          <w:color w:val="000000" w:themeColor="text1"/>
        </w:rPr>
      </w:pPr>
      <w:r w:rsidRPr="000E1971">
        <w:rPr>
          <w:rFonts w:cstheme="minorHAnsi"/>
          <w:color w:val="000000" w:themeColor="text1"/>
        </w:rPr>
        <w:t>Finding 6: Outdated Cryptography Library</w:t>
      </w:r>
    </w:p>
    <w:p w14:paraId="1CD5961D" w14:textId="722474B1" w:rsidR="009143B3" w:rsidRPr="000E1971" w:rsidRDefault="009143B3" w:rsidP="009143B3">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Cryptography</w:t>
      </w:r>
    </w:p>
    <w:p w14:paraId="6672B8EC" w14:textId="355FC98B" w:rsidR="009143B3" w:rsidRPr="000E1971" w:rsidRDefault="009143B3" w:rsidP="009143B3">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pom.xml</w:t>
      </w:r>
    </w:p>
    <w:p w14:paraId="0DFA2DF3" w14:textId="0C658831" w:rsidR="009143B3" w:rsidRPr="000E1971" w:rsidRDefault="009143B3" w:rsidP="009143B3">
      <w:pPr>
        <w:pStyle w:val="ListParagraph"/>
        <w:numPr>
          <w:ilvl w:val="0"/>
          <w:numId w:val="24"/>
        </w:numPr>
        <w:suppressAutoHyphens/>
        <w:spacing w:after="0" w:line="240" w:lineRule="auto"/>
        <w:rPr>
          <w:rFonts w:cstheme="minorHAnsi"/>
          <w:color w:val="000000" w:themeColor="text1"/>
        </w:rPr>
      </w:pPr>
      <w:proofErr w:type="spellStart"/>
      <w:r w:rsidRPr="000E1971">
        <w:rPr>
          <w:rFonts w:cstheme="minorHAnsi"/>
          <w:color w:val="000000" w:themeColor="text1"/>
        </w:rPr>
        <w:t>org.bouncycastle</w:t>
      </w:r>
      <w:proofErr w:type="spellEnd"/>
      <w:r w:rsidRPr="000E1971">
        <w:rPr>
          <w:rFonts w:cstheme="minorHAnsi"/>
          <w:color w:val="000000" w:themeColor="text1"/>
        </w:rPr>
        <w:t>, bcprov-jdk15on, version 1.46</w:t>
      </w:r>
    </w:p>
    <w:p w14:paraId="16630279" w14:textId="77777777" w:rsidR="009143B3" w:rsidRPr="000E1971" w:rsidRDefault="009143B3" w:rsidP="009143B3">
      <w:pPr>
        <w:suppressAutoHyphens/>
        <w:spacing w:after="0" w:line="240" w:lineRule="auto"/>
        <w:rPr>
          <w:rFonts w:cstheme="minorHAnsi"/>
          <w:color w:val="000000" w:themeColor="text1"/>
        </w:rPr>
      </w:pPr>
    </w:p>
    <w:p w14:paraId="23629C47" w14:textId="3C405C91" w:rsidR="009143B3" w:rsidRPr="000E1971" w:rsidRDefault="009143B3" w:rsidP="009143B3">
      <w:pPr>
        <w:suppressAutoHyphens/>
        <w:spacing w:after="0" w:line="240" w:lineRule="auto"/>
        <w:ind w:left="720"/>
        <w:rPr>
          <w:rFonts w:cstheme="minorHAnsi"/>
          <w:color w:val="000000" w:themeColor="text1"/>
        </w:rPr>
      </w:pPr>
      <w:r w:rsidRPr="000E1971">
        <w:rPr>
          <w:rFonts w:cstheme="minorHAnsi"/>
          <w:color w:val="000000" w:themeColor="text1"/>
        </w:rPr>
        <w:t xml:space="preserve">The project includes an outdated version that has known security issues. Financial applications should use current, supported cryptographic libraries </w:t>
      </w:r>
      <w:sdt>
        <w:sdtPr>
          <w:rPr>
            <w:rFonts w:cstheme="minorHAnsi"/>
            <w:color w:val="000000" w:themeColor="text1"/>
          </w:rPr>
          <w:tag w:val="tii-similarity-U1VCTUlUVEVEX1dPUktfb2lkOjE6MzU3NjY0ODkyNg=="/>
          <w:id w:val="408361081"/>
          <w:placeholder>
            <w:docPart w:val="DefaultPlaceholder_-1854013440"/>
          </w:placeholder>
          <w15:appearance w15:val="hidden"/>
        </w:sdtPr>
        <w:sdtContent>
          <w:r w:rsidRPr="000E1971">
            <w:rPr>
              <w:rFonts w:cstheme="minorHAnsi"/>
              <w:color w:val="000000" w:themeColor="text1"/>
            </w:rPr>
            <w:t>to reduce exposure to known vulnerabilities</w:t>
          </w:r>
        </w:sdtContent>
      </w:sdt>
      <w:r w:rsidRPr="000E1971">
        <w:rPr>
          <w:rFonts w:cstheme="minorHAnsi"/>
          <w:color w:val="000000" w:themeColor="text1"/>
        </w:rPr>
        <w:t>.</w:t>
      </w:r>
    </w:p>
    <w:p w14:paraId="7940CD9C" w14:textId="77777777" w:rsidR="009143B3" w:rsidRPr="000E1971" w:rsidRDefault="009143B3" w:rsidP="009143B3">
      <w:pPr>
        <w:suppressAutoHyphens/>
        <w:spacing w:after="0" w:line="240" w:lineRule="auto"/>
        <w:rPr>
          <w:rFonts w:cstheme="minorHAnsi"/>
          <w:color w:val="000000" w:themeColor="text1"/>
        </w:rPr>
      </w:pPr>
    </w:p>
    <w:sdt>
      <w:sdtPr>
        <w:rPr>
          <w:rFonts w:cstheme="minorHAnsi"/>
          <w:color w:val="000000" w:themeColor="text1"/>
        </w:rPr>
        <w:tag w:val="tii-similarity-U1VCTUlUVEVEX1dPUktfb2lkOjE6MzU3NzY0NTExMw=="/>
        <w:id w:val="-1645186703"/>
        <w:placeholder>
          <w:docPart w:val="DefaultPlaceholder_-1854013440"/>
        </w:placeholder>
        <w15:appearance w15:val="hidden"/>
      </w:sdtPr>
      <w:sdtContent>
        <w:p w14:paraId="58921E24" w14:textId="43E8A46D" w:rsidR="009143B3" w:rsidRPr="000E1971" w:rsidRDefault="009143B3" w:rsidP="009143B3">
          <w:pPr>
            <w:suppressAutoHyphens/>
            <w:spacing w:after="0" w:line="240" w:lineRule="auto"/>
            <w:rPr>
              <w:rFonts w:cstheme="minorHAnsi"/>
              <w:color w:val="000000" w:themeColor="text1"/>
            </w:rPr>
          </w:pPr>
          <w:r w:rsidRPr="000E1971">
            <w:rPr>
              <w:rFonts w:cstheme="minorHAnsi"/>
              <w:color w:val="000000" w:themeColor="text1"/>
            </w:rPr>
            <w:t>Finding 7: Weak Encapsulation</w:t>
          </w:r>
        </w:p>
      </w:sdtContent>
    </w:sdt>
    <w:p w14:paraId="3EA1CD1D" w14:textId="3B7CF643" w:rsidR="009143B3" w:rsidRPr="000E1971" w:rsidRDefault="009143B3" w:rsidP="009143B3">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Encapsulation</w:t>
      </w:r>
    </w:p>
    <w:p w14:paraId="588A754C" w14:textId="46B26E04" w:rsidR="009143B3" w:rsidRPr="000E1971" w:rsidRDefault="009143B3" w:rsidP="009143B3">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customer.java</w:t>
      </w:r>
    </w:p>
    <w:sdt>
      <w:sdtPr>
        <w:rPr>
          <w:rFonts w:cstheme="minorHAnsi"/>
          <w:color w:val="000000" w:themeColor="text1"/>
        </w:rPr>
        <w:tag w:val="tii-similarity-U1VCTUlUVEVEX1dPUktfb2lkOjE6MzU3NzY0NTExMw=="/>
        <w:id w:val="-226605690"/>
        <w:placeholder>
          <w:docPart w:val="DefaultPlaceholder_-1854013440"/>
        </w:placeholder>
        <w15:appearance w15:val="hidden"/>
      </w:sdtPr>
      <w:sdtContent>
        <w:p w14:paraId="3C52BFD1" w14:textId="300CE1D1" w:rsidR="009143B3" w:rsidRPr="000E1971" w:rsidRDefault="009143B3" w:rsidP="009143B3">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 xml:space="preserve">int </w:t>
          </w:r>
          <w:proofErr w:type="spellStart"/>
          <w:r w:rsidRPr="000E1971">
            <w:rPr>
              <w:rFonts w:cstheme="minorHAnsi"/>
              <w:color w:val="000000" w:themeColor="text1"/>
            </w:rPr>
            <w:t>account_balance</w:t>
          </w:r>
          <w:proofErr w:type="spellEnd"/>
          <w:r w:rsidRPr="000E1971">
            <w:rPr>
              <w:rFonts w:cstheme="minorHAnsi"/>
              <w:color w:val="000000" w:themeColor="text1"/>
            </w:rPr>
            <w:t>;</w:t>
          </w:r>
        </w:p>
      </w:sdtContent>
    </w:sdt>
    <w:p w14:paraId="7E91C408" w14:textId="77777777" w:rsidR="003A2F8A" w:rsidRPr="000E1971" w:rsidRDefault="003A2F8A" w:rsidP="000B05B1">
      <w:pPr>
        <w:suppressAutoHyphens/>
        <w:spacing w:after="0" w:line="240" w:lineRule="auto"/>
        <w:contextualSpacing/>
        <w:rPr>
          <w:rFonts w:cstheme="minorHAnsi"/>
          <w:b/>
          <w:bCs/>
          <w:color w:val="000000" w:themeColor="text1"/>
        </w:rPr>
      </w:pPr>
    </w:p>
    <w:p w14:paraId="538368C2" w14:textId="291A59AE" w:rsidR="009143B3" w:rsidRPr="000E1971" w:rsidRDefault="009143B3" w:rsidP="009143B3">
      <w:pPr>
        <w:suppressAutoHyphens/>
        <w:spacing w:after="0" w:line="240" w:lineRule="auto"/>
        <w:ind w:left="720"/>
        <w:contextualSpacing/>
        <w:rPr>
          <w:rFonts w:cstheme="minorHAnsi"/>
          <w:color w:val="000000" w:themeColor="text1"/>
        </w:rPr>
      </w:pPr>
      <w:r w:rsidRPr="000E1971">
        <w:rPr>
          <w:rFonts w:cstheme="minorHAnsi"/>
          <w:color w:val="000000" w:themeColor="text1"/>
        </w:rPr>
        <w:t xml:space="preserve">The class contains a package visible field because the field </w:t>
      </w:r>
      <w:sdt>
        <w:sdtPr>
          <w:rPr>
            <w:rFonts w:cstheme="minorHAnsi"/>
            <w:color w:val="000000" w:themeColor="text1"/>
          </w:rPr>
          <w:tag w:val="tii-similarity-U1VCTUlUVEVEX1dPUktfb2lkOjE6MzU3NzY0NTExMw=="/>
          <w:id w:val="1775590323"/>
          <w:placeholder>
            <w:docPart w:val="DefaultPlaceholder_-1854013440"/>
          </w:placeholder>
          <w15:appearance w15:val="hidden"/>
        </w:sdtPr>
        <w:sdtContent>
          <w:r w:rsidRPr="000E1971">
            <w:rPr>
              <w:rFonts w:cstheme="minorHAnsi"/>
              <w:color w:val="000000" w:themeColor="text1"/>
            </w:rPr>
            <w:t>is not</w:t>
          </w:r>
        </w:sdtContent>
      </w:sdt>
      <w:r w:rsidRPr="000E1971">
        <w:rPr>
          <w:rFonts w:cstheme="minorHAnsi"/>
          <w:color w:val="000000" w:themeColor="text1"/>
        </w:rPr>
        <w:t xml:space="preserve"> </w:t>
      </w:r>
      <w:sdt>
        <w:sdtPr>
          <w:rPr>
            <w:rFonts w:cstheme="minorHAnsi"/>
            <w:color w:val="000000" w:themeColor="text1"/>
          </w:rPr>
          <w:tag w:val="tii-similarity-U1VCTUlUVEVEX1dPUktfb2lkOjE6MzU3NzY0NTExMw=="/>
          <w:id w:val="1215081127"/>
          <w:placeholder>
            <w:docPart w:val="DefaultPlaceholder_-1854013440"/>
          </w:placeholder>
          <w15:appearance w15:val="hidden"/>
        </w:sdtPr>
        <w:sdtContent>
          <w:r w:rsidRPr="000E1971">
            <w:rPr>
              <w:rFonts w:cstheme="minorHAnsi"/>
              <w:color w:val="000000" w:themeColor="text1"/>
            </w:rPr>
            <w:t>declared private, other classes in the package</w:t>
          </w:r>
        </w:sdtContent>
      </w:sdt>
      <w:r w:rsidRPr="000E1971">
        <w:rPr>
          <w:rFonts w:cstheme="minorHAnsi"/>
          <w:color w:val="000000" w:themeColor="text1"/>
        </w:rPr>
        <w:t xml:space="preserve"> can </w:t>
      </w:r>
      <w:sdt>
        <w:sdtPr>
          <w:rPr>
            <w:rFonts w:cstheme="minorHAnsi"/>
            <w:color w:val="000000" w:themeColor="text1"/>
          </w:rPr>
          <w:tag w:val="tii-similarity-U1VCTUlUVEVEX1dPUktfb2lkOjE6MzU3NzY0NTExMw=="/>
          <w:id w:val="-438452618"/>
          <w:placeholder>
            <w:docPart w:val="DefaultPlaceholder_-1854013440"/>
          </w:placeholder>
          <w15:appearance w15:val="hidden"/>
        </w:sdtPr>
        <w:sdtContent>
          <w:r w:rsidRPr="000E1971">
            <w:rPr>
              <w:rFonts w:cstheme="minorHAnsi"/>
              <w:color w:val="000000" w:themeColor="text1"/>
            </w:rPr>
            <w:t>modify</w:t>
          </w:r>
        </w:sdtContent>
      </w:sdt>
      <w:r w:rsidRPr="000E1971">
        <w:rPr>
          <w:rFonts w:cstheme="minorHAnsi"/>
          <w:color w:val="000000" w:themeColor="text1"/>
        </w:rPr>
        <w:t xml:space="preserve"> the account balance directly. Sensi</w:t>
      </w:r>
      <w:r w:rsidR="00A909FF" w:rsidRPr="000E1971">
        <w:rPr>
          <w:rFonts w:cstheme="minorHAnsi"/>
          <w:color w:val="000000" w:themeColor="text1"/>
        </w:rPr>
        <w:t xml:space="preserve">tive financial information should be encapsulated using private fields with controlled access through methods. </w:t>
      </w:r>
    </w:p>
    <w:p w14:paraId="2A981D13" w14:textId="77777777" w:rsidR="00A909FF" w:rsidRPr="000E1971" w:rsidRDefault="00A909FF" w:rsidP="00A909FF">
      <w:pPr>
        <w:suppressAutoHyphens/>
        <w:spacing w:after="0" w:line="240" w:lineRule="auto"/>
        <w:contextualSpacing/>
        <w:rPr>
          <w:rFonts w:cstheme="minorHAnsi"/>
          <w:color w:val="000000" w:themeColor="text1"/>
        </w:rPr>
      </w:pPr>
    </w:p>
    <w:p w14:paraId="254EE323" w14:textId="6CF2BC30" w:rsidR="00A909FF" w:rsidRPr="000E1971" w:rsidRDefault="00A909FF" w:rsidP="00A909FF">
      <w:pPr>
        <w:suppressAutoHyphens/>
        <w:spacing w:after="0" w:line="240" w:lineRule="auto"/>
        <w:contextualSpacing/>
        <w:rPr>
          <w:rFonts w:cstheme="minorHAnsi"/>
          <w:color w:val="000000" w:themeColor="text1"/>
        </w:rPr>
      </w:pPr>
      <w:r w:rsidRPr="000E1971">
        <w:rPr>
          <w:rFonts w:cstheme="minorHAnsi"/>
          <w:color w:val="000000" w:themeColor="text1"/>
        </w:rPr>
        <w:t>Finding 8: Missing Input Validation for Financial Transactions</w:t>
      </w:r>
    </w:p>
    <w:p w14:paraId="70CD14CF" w14:textId="3B2130DE"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Input Validation</w:t>
      </w:r>
    </w:p>
    <w:p w14:paraId="11D017B4" w14:textId="52EE106A"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customer.java</w:t>
      </w:r>
    </w:p>
    <w:p w14:paraId="08DC309C" w14:textId="43EC2A45"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 xml:space="preserve">public void </w:t>
      </w:r>
      <w:sdt>
        <w:sdtPr>
          <w:rPr>
            <w:rFonts w:cstheme="minorHAnsi"/>
            <w:color w:val="000000" w:themeColor="text1"/>
          </w:rPr>
          <w:tag w:val="tii-similarity-U1VCTUlUVEVEX1dPUktfb2lkOjE6MzU3NjY0ODkyNg=="/>
          <w:id w:val="-1405299748"/>
          <w:placeholder>
            <w:docPart w:val="DefaultPlaceholder_-1854013440"/>
          </w:placeholder>
          <w15:appearance w15:val="hidden"/>
        </w:sdtPr>
        <w:sdtContent>
          <w:r w:rsidRPr="000E1971">
            <w:rPr>
              <w:rFonts w:cstheme="minorHAnsi"/>
              <w:color w:val="000000" w:themeColor="text1"/>
            </w:rPr>
            <w:t>deposit(int a)</w:t>
          </w:r>
        </w:sdtContent>
      </w:sdt>
    </w:p>
    <w:p w14:paraId="1E752BFB" w14:textId="77777777" w:rsidR="00A909FF" w:rsidRPr="000E1971" w:rsidRDefault="00A909FF" w:rsidP="00A909FF">
      <w:pPr>
        <w:suppressAutoHyphens/>
        <w:spacing w:after="0" w:line="240" w:lineRule="auto"/>
        <w:rPr>
          <w:rFonts w:cstheme="minorHAnsi"/>
          <w:color w:val="000000" w:themeColor="text1"/>
        </w:rPr>
      </w:pPr>
    </w:p>
    <w:p w14:paraId="2708E982" w14:textId="06C176F0" w:rsidR="00A909FF" w:rsidRPr="000E1971" w:rsidRDefault="00000000" w:rsidP="00A909FF">
      <w:pPr>
        <w:suppressAutoHyphens/>
        <w:spacing w:after="0" w:line="240" w:lineRule="auto"/>
        <w:ind w:left="720"/>
        <w:rPr>
          <w:rFonts w:cstheme="minorHAnsi"/>
          <w:color w:val="000000" w:themeColor="text1"/>
        </w:rPr>
      </w:pPr>
      <w:sdt>
        <w:sdtPr>
          <w:rPr>
            <w:rFonts w:cstheme="minorHAnsi"/>
            <w:color w:val="000000" w:themeColor="text1"/>
          </w:rPr>
          <w:tag w:val="tii-similarity-U1VCTUlUVEVEX1dPUktfb2lkOjE6MzU3NjY0ODkyNg=="/>
          <w:id w:val="105472400"/>
          <w:placeholder>
            <w:docPart w:val="DefaultPlaceholder_-1854013440"/>
          </w:placeholder>
          <w15:appearance w15:val="hidden"/>
        </w:sdtPr>
        <w:sdtContent>
          <w:r w:rsidR="00A909FF" w:rsidRPr="000E1971">
            <w:rPr>
              <w:rFonts w:cstheme="minorHAnsi"/>
              <w:color w:val="000000" w:themeColor="text1"/>
            </w:rPr>
            <w:t>The deposit method accepts</w:t>
          </w:r>
        </w:sdtContent>
      </w:sdt>
      <w:r w:rsidR="00A909FF" w:rsidRPr="000E1971">
        <w:rPr>
          <w:rFonts w:cstheme="minorHAnsi"/>
          <w:color w:val="000000" w:themeColor="text1"/>
        </w:rPr>
        <w:t xml:space="preserve"> any </w:t>
      </w:r>
      <w:sdt>
        <w:sdtPr>
          <w:rPr>
            <w:rFonts w:cstheme="minorHAnsi"/>
            <w:color w:val="000000" w:themeColor="text1"/>
          </w:rPr>
          <w:tag w:val="tii-similarity-U1VCTUlUVEVEX1dPUktfb2lkOjE6MzU3NjY0ODkyNg=="/>
          <w:id w:val="-1646808062"/>
          <w:placeholder>
            <w:docPart w:val="DefaultPlaceholder_-1854013440"/>
          </w:placeholder>
          <w15:appearance w15:val="hidden"/>
        </w:sdtPr>
        <w:sdtContent>
          <w:r w:rsidR="00A909FF" w:rsidRPr="000E1971">
            <w:rPr>
              <w:rFonts w:cstheme="minorHAnsi"/>
              <w:color w:val="000000" w:themeColor="text1"/>
            </w:rPr>
            <w:t>integer</w:t>
          </w:r>
        </w:sdtContent>
      </w:sdt>
      <w:r w:rsidR="00A909FF" w:rsidRPr="000E1971">
        <w:rPr>
          <w:rFonts w:cstheme="minorHAnsi"/>
          <w:color w:val="000000" w:themeColor="text1"/>
        </w:rPr>
        <w:t xml:space="preserve"> value without validation. </w:t>
      </w:r>
      <w:sdt>
        <w:sdtPr>
          <w:rPr>
            <w:rFonts w:cstheme="minorHAnsi"/>
            <w:color w:val="000000" w:themeColor="text1"/>
          </w:rPr>
          <w:tag w:val="tii-similarity-U1VCTUlUVEVEX1dPUktfb2lkOjE6MzU3NjY0ODkyNg=="/>
          <w:id w:val="-2019304792"/>
          <w:placeholder>
            <w:docPart w:val="DefaultPlaceholder_-1854013440"/>
          </w:placeholder>
          <w15:appearance w15:val="hidden"/>
        </w:sdtPr>
        <w:sdtContent>
          <w:r w:rsidR="00A909FF" w:rsidRPr="000E1971">
            <w:rPr>
              <w:rFonts w:cstheme="minorHAnsi"/>
              <w:color w:val="000000" w:themeColor="text1"/>
            </w:rPr>
            <w:t>Negative</w:t>
          </w:r>
        </w:sdtContent>
      </w:sdt>
      <w:r w:rsidR="00A909FF" w:rsidRPr="000E1971">
        <w:rPr>
          <w:rFonts w:cstheme="minorHAnsi"/>
          <w:color w:val="000000" w:themeColor="text1"/>
        </w:rPr>
        <w:t xml:space="preserve"> </w:t>
      </w:r>
      <w:sdt>
        <w:sdtPr>
          <w:rPr>
            <w:rFonts w:cstheme="minorHAnsi"/>
            <w:color w:val="000000" w:themeColor="text1"/>
          </w:rPr>
          <w:tag w:val="tii-similarity-U1VCTUlUVEVEX1dPUktfb2lkOjE6MzU3NjY0ODkyNg=="/>
          <w:id w:val="-1913076767"/>
          <w:placeholder>
            <w:docPart w:val="DefaultPlaceholder_-1854013440"/>
          </w:placeholder>
          <w15:appearance w15:val="hidden"/>
        </w:sdtPr>
        <w:sdtContent>
          <w:r w:rsidR="00A909FF" w:rsidRPr="000E1971">
            <w:rPr>
              <w:rFonts w:cstheme="minorHAnsi"/>
              <w:color w:val="000000" w:themeColor="text1"/>
            </w:rPr>
            <w:t>values or invalid amounts could</w:t>
          </w:r>
        </w:sdtContent>
      </w:sdt>
      <w:r w:rsidR="00A909FF" w:rsidRPr="000E1971">
        <w:rPr>
          <w:rFonts w:cstheme="minorHAnsi"/>
          <w:color w:val="000000" w:themeColor="text1"/>
        </w:rPr>
        <w:t xml:space="preserve"> alter account balances incorrectly. Deposit amounts should be validated before updating financial records.</w:t>
      </w:r>
    </w:p>
    <w:p w14:paraId="6DBD365E" w14:textId="77777777" w:rsidR="00A909FF" w:rsidRPr="000E1971" w:rsidRDefault="00A909FF" w:rsidP="00A909FF">
      <w:pPr>
        <w:suppressAutoHyphens/>
        <w:spacing w:after="0" w:line="240" w:lineRule="auto"/>
        <w:rPr>
          <w:rFonts w:cstheme="minorHAnsi"/>
          <w:color w:val="000000" w:themeColor="text1"/>
        </w:rPr>
      </w:pPr>
    </w:p>
    <w:p w14:paraId="1A109B92" w14:textId="42FA0B89" w:rsidR="00A909FF" w:rsidRPr="000E1971" w:rsidRDefault="00A909FF" w:rsidP="00A909FF">
      <w:pPr>
        <w:suppressAutoHyphens/>
        <w:spacing w:after="0" w:line="240" w:lineRule="auto"/>
        <w:rPr>
          <w:rFonts w:cstheme="minorHAnsi"/>
          <w:color w:val="000000" w:themeColor="text1"/>
        </w:rPr>
      </w:pPr>
      <w:r w:rsidRPr="000E1971">
        <w:rPr>
          <w:rFonts w:cstheme="minorHAnsi"/>
          <w:color w:val="000000" w:themeColor="text1"/>
        </w:rPr>
        <w:t>Finding 9: Missing Secure Coding Practices</w:t>
      </w:r>
    </w:p>
    <w:p w14:paraId="447ADA27" w14:textId="7CFB16FE"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Code Quality</w:t>
      </w:r>
    </w:p>
    <w:p w14:paraId="7A20BF11" w14:textId="23ABEA43"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DocData.java</w:t>
      </w:r>
    </w:p>
    <w:p w14:paraId="5A7815B6" w14:textId="404706BD" w:rsidR="00A909FF" w:rsidRPr="000E1971" w:rsidRDefault="00000000" w:rsidP="00A909FF">
      <w:pPr>
        <w:pStyle w:val="ListParagraph"/>
        <w:numPr>
          <w:ilvl w:val="0"/>
          <w:numId w:val="24"/>
        </w:numPr>
        <w:suppressAutoHyphens/>
        <w:spacing w:after="0" w:line="240" w:lineRule="auto"/>
        <w:rPr>
          <w:rFonts w:cstheme="minorHAnsi"/>
          <w:color w:val="000000" w:themeColor="text1"/>
        </w:rPr>
      </w:pPr>
      <w:sdt>
        <w:sdtPr>
          <w:rPr>
            <w:rFonts w:cstheme="minorHAnsi"/>
            <w:color w:val="000000" w:themeColor="text1"/>
          </w:rPr>
          <w:tag w:val="tii-similarity-U1VCTUlUVEVEX1dPUktfb2lkOjE6MzQxMzk3NTAxOA=="/>
          <w:id w:val="-4985772"/>
          <w:placeholder>
            <w:docPart w:val="DefaultPlaceholder_-1854013440"/>
          </w:placeholder>
          <w15:appearance w15:val="hidden"/>
        </w:sdtPr>
        <w:sdtContent>
          <w:proofErr w:type="spellStart"/>
          <w:r w:rsidR="00A909FF" w:rsidRPr="000E1971">
            <w:rPr>
              <w:rFonts w:cstheme="minorHAnsi"/>
              <w:color w:val="000000" w:themeColor="text1"/>
            </w:rPr>
            <w:t>Read_document</w:t>
          </w:r>
          <w:proofErr w:type="spellEnd"/>
        </w:sdtContent>
      </w:sdt>
      <w:r w:rsidR="00A909FF" w:rsidRPr="000E1971">
        <w:rPr>
          <w:rFonts w:cstheme="minorHAnsi"/>
          <w:color w:val="000000" w:themeColor="text1"/>
        </w:rPr>
        <w:t>()</w:t>
      </w:r>
    </w:p>
    <w:p w14:paraId="481C3129" w14:textId="77777777" w:rsidR="00A909FF" w:rsidRPr="000E1971" w:rsidRDefault="00A909FF" w:rsidP="00A909FF">
      <w:pPr>
        <w:suppressAutoHyphens/>
        <w:spacing w:after="0" w:line="240" w:lineRule="auto"/>
        <w:rPr>
          <w:rFonts w:cstheme="minorHAnsi"/>
          <w:color w:val="000000" w:themeColor="text1"/>
        </w:rPr>
      </w:pPr>
    </w:p>
    <w:p w14:paraId="7F4DED8E" w14:textId="47AA047D" w:rsidR="00A909FF" w:rsidRPr="000E1971" w:rsidRDefault="00A909FF" w:rsidP="00A909FF">
      <w:pPr>
        <w:suppressAutoHyphens/>
        <w:spacing w:after="0" w:line="240" w:lineRule="auto"/>
        <w:ind w:left="720"/>
        <w:rPr>
          <w:rFonts w:cstheme="minorHAnsi"/>
          <w:color w:val="000000" w:themeColor="text1"/>
        </w:rPr>
      </w:pPr>
      <w:r w:rsidRPr="000E1971">
        <w:rPr>
          <w:rFonts w:cstheme="minorHAnsi"/>
          <w:color w:val="000000" w:themeColor="text1"/>
        </w:rPr>
        <w:t xml:space="preserve">The </w:t>
      </w:r>
      <w:sdt>
        <w:sdtPr>
          <w:rPr>
            <w:rFonts w:cstheme="minorHAnsi"/>
            <w:color w:val="000000" w:themeColor="text1"/>
          </w:rPr>
          <w:tag w:val="tii-similarity-U1VCTUlUVEVEX1dPUktfb2lkOjE6MzQxMzk3NTAxOA=="/>
          <w:id w:val="-1057630838"/>
          <w:placeholder>
            <w:docPart w:val="DefaultPlaceholder_-1854013440"/>
          </w:placeholder>
          <w15:appearance w15:val="hidden"/>
        </w:sdtPr>
        <w:sdtContent>
          <w:r w:rsidRPr="000E1971">
            <w:rPr>
              <w:rFonts w:cstheme="minorHAnsi"/>
              <w:color w:val="000000" w:themeColor="text1"/>
            </w:rPr>
            <w:t>method opens a database connection but</w:t>
          </w:r>
        </w:sdtContent>
      </w:sdt>
      <w:r w:rsidRPr="000E1971">
        <w:rPr>
          <w:rFonts w:cstheme="minorHAnsi"/>
          <w:color w:val="000000" w:themeColor="text1"/>
        </w:rPr>
        <w:t xml:space="preserve"> does not close it using a finally block or a try-with-resources statement. Failure to properly release database resources can lead to resource leaks and reduced application availability. </w:t>
      </w:r>
    </w:p>
    <w:p w14:paraId="4EC321DD" w14:textId="77777777" w:rsidR="00A909FF" w:rsidRPr="000E1971" w:rsidRDefault="00A909FF" w:rsidP="00A909FF">
      <w:pPr>
        <w:suppressAutoHyphens/>
        <w:spacing w:after="0" w:line="240" w:lineRule="auto"/>
        <w:rPr>
          <w:rFonts w:cstheme="minorHAnsi"/>
          <w:color w:val="000000" w:themeColor="text1"/>
        </w:rPr>
      </w:pPr>
    </w:p>
    <w:p w14:paraId="52746650" w14:textId="548B5BEA" w:rsidR="00A909FF" w:rsidRPr="000E1971" w:rsidRDefault="00A909FF" w:rsidP="00A909FF">
      <w:pPr>
        <w:suppressAutoHyphens/>
        <w:spacing w:after="0" w:line="240" w:lineRule="auto"/>
        <w:rPr>
          <w:rFonts w:cstheme="minorHAnsi"/>
          <w:color w:val="000000" w:themeColor="text1"/>
        </w:rPr>
      </w:pPr>
      <w:r w:rsidRPr="000E1971">
        <w:rPr>
          <w:rFonts w:cstheme="minorHAnsi"/>
          <w:color w:val="000000" w:themeColor="text1"/>
        </w:rPr>
        <w:t>Finding 10: Lack of Secure Data Access Controls</w:t>
      </w:r>
    </w:p>
    <w:p w14:paraId="417A850A" w14:textId="7D4DAC64"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Security Area: APIs/ Data Access</w:t>
      </w:r>
    </w:p>
    <w:p w14:paraId="26FCC9FD" w14:textId="6DB8EE3F" w:rsidR="00A909FF" w:rsidRPr="000E1971" w:rsidRDefault="00A909FF" w:rsidP="00A909FF">
      <w:pPr>
        <w:pStyle w:val="ListParagraph"/>
        <w:numPr>
          <w:ilvl w:val="0"/>
          <w:numId w:val="24"/>
        </w:numPr>
        <w:suppressAutoHyphens/>
        <w:spacing w:after="0" w:line="240" w:lineRule="auto"/>
        <w:rPr>
          <w:rFonts w:cstheme="minorHAnsi"/>
          <w:color w:val="000000" w:themeColor="text1"/>
        </w:rPr>
      </w:pPr>
      <w:r w:rsidRPr="000E1971">
        <w:rPr>
          <w:rFonts w:cstheme="minorHAnsi"/>
          <w:color w:val="000000" w:themeColor="text1"/>
        </w:rPr>
        <w:t>Location: CRUDController.java</w:t>
      </w:r>
    </w:p>
    <w:p w14:paraId="046DCB8F" w14:textId="77777777" w:rsidR="00A909FF" w:rsidRPr="000E1971" w:rsidRDefault="00A909FF" w:rsidP="00A909FF">
      <w:pPr>
        <w:pStyle w:val="ListParagraph"/>
        <w:suppressAutoHyphens/>
        <w:spacing w:after="0" w:line="240" w:lineRule="auto"/>
        <w:rPr>
          <w:rFonts w:cstheme="minorHAnsi"/>
          <w:color w:val="000000" w:themeColor="text1"/>
        </w:rPr>
      </w:pPr>
    </w:p>
    <w:p w14:paraId="045A3456" w14:textId="4AC76118" w:rsidR="00A909FF" w:rsidRPr="000E1971" w:rsidRDefault="00A909FF" w:rsidP="00A909FF">
      <w:pPr>
        <w:pStyle w:val="ListParagraph"/>
        <w:suppressAutoHyphens/>
        <w:spacing w:after="0" w:line="240" w:lineRule="auto"/>
        <w:rPr>
          <w:rFonts w:cstheme="minorHAnsi"/>
          <w:color w:val="000000" w:themeColor="text1"/>
        </w:rPr>
      </w:pPr>
      <w:r w:rsidRPr="000E1971">
        <w:rPr>
          <w:rFonts w:cstheme="minorHAnsi"/>
          <w:color w:val="000000" w:themeColor="text1"/>
        </w:rPr>
        <w:t xml:space="preserve">The controller creates a </w:t>
      </w:r>
      <w:proofErr w:type="spellStart"/>
      <w:r w:rsidRPr="000E1971">
        <w:rPr>
          <w:rFonts w:cstheme="minorHAnsi"/>
          <w:color w:val="000000" w:themeColor="text1"/>
        </w:rPr>
        <w:t>DocData</w:t>
      </w:r>
      <w:proofErr w:type="spellEnd"/>
      <w:r w:rsidRPr="000E1971">
        <w:rPr>
          <w:rFonts w:cstheme="minorHAnsi"/>
          <w:color w:val="000000" w:themeColor="text1"/>
        </w:rPr>
        <w:t xml:space="preserve"> object and returns its contents without performing authorization checks to verify that the requesting user has permission to access the requested information. Financial records should only be accessible after proper authentication and authorization.</w:t>
      </w:r>
    </w:p>
    <w:p w14:paraId="6E339EAB" w14:textId="77777777" w:rsidR="00A909FF" w:rsidRPr="000E1971" w:rsidRDefault="00A909FF" w:rsidP="009143B3">
      <w:pPr>
        <w:suppressAutoHyphens/>
        <w:spacing w:after="0" w:line="240" w:lineRule="auto"/>
        <w:ind w:left="720"/>
        <w:contextualSpacing/>
        <w:rPr>
          <w:rFonts w:cstheme="minorHAnsi"/>
          <w:color w:val="000000" w:themeColor="text1"/>
        </w:rPr>
      </w:pPr>
    </w:p>
    <w:p w14:paraId="0B92788E" w14:textId="7CD9FBD1" w:rsidR="003A2F8A" w:rsidRPr="000E1971" w:rsidRDefault="531DB269" w:rsidP="000B05B1">
      <w:pPr>
        <w:suppressAutoHyphens/>
        <w:spacing w:after="0" w:line="240" w:lineRule="auto"/>
        <w:contextualSpacing/>
        <w:rPr>
          <w:rFonts w:cstheme="minorHAnsi"/>
          <w:b/>
          <w:bCs/>
          <w:color w:val="000000" w:themeColor="text1"/>
        </w:rPr>
      </w:pPr>
      <w:r w:rsidRPr="000E1971">
        <w:rPr>
          <w:rFonts w:cstheme="minorHAnsi"/>
          <w:b/>
          <w:bCs/>
          <w:color w:val="000000" w:themeColor="text1"/>
        </w:rPr>
        <w:t>4. Static Testing</w:t>
      </w:r>
    </w:p>
    <w:p w14:paraId="1E32240A" w14:textId="51E8BDAC" w:rsidR="531DB269" w:rsidRPr="000E1971" w:rsidRDefault="00BA3860" w:rsidP="00BA3860">
      <w:pPr>
        <w:suppressAutoHyphens/>
        <w:spacing w:after="0" w:line="240" w:lineRule="auto"/>
        <w:ind w:left="360" w:firstLine="360"/>
        <w:contextualSpacing/>
        <w:rPr>
          <w:rFonts w:cstheme="minorHAnsi"/>
          <w:color w:val="000000" w:themeColor="text1"/>
        </w:rPr>
      </w:pPr>
      <w:r w:rsidRPr="000E1971">
        <w:rPr>
          <w:rFonts w:cstheme="minorHAnsi"/>
          <w:color w:val="000000" w:themeColor="text1"/>
        </w:rPr>
        <w:t>The OWASP Dependency-Check Maven plug-in was integrated into the project and used to perform a static analysis of the Artemis Financial application. The scan identified multiple known vulnerabilities in third-</w:t>
      </w:r>
      <w:sdt>
        <w:sdtPr>
          <w:rPr>
            <w:rFonts w:cstheme="minorHAnsi"/>
            <w:color w:val="000000" w:themeColor="text1"/>
          </w:rPr>
          <w:tag w:val="tii-similarity-U1VCTUlUVEVEX1dPUktfb2lkOjE6MzU5NDIyNTUzNg=="/>
          <w:id w:val="-780028863"/>
          <w:placeholder>
            <w:docPart w:val="DefaultPlaceholder_-1854013440"/>
          </w:placeholder>
          <w15:appearance w15:val="hidden"/>
        </w:sdtPr>
        <w:sdtContent>
          <w:r w:rsidRPr="000E1971">
            <w:rPr>
              <w:rFonts w:cstheme="minorHAnsi"/>
              <w:color w:val="000000" w:themeColor="text1"/>
            </w:rPr>
            <w:t>party dependencies. The most significant</w:t>
          </w:r>
        </w:sdtContent>
      </w:sdt>
      <w:r w:rsidRPr="000E1971">
        <w:rPr>
          <w:rFonts w:cstheme="minorHAnsi"/>
          <w:color w:val="000000" w:themeColor="text1"/>
        </w:rPr>
        <w:t xml:space="preserve"> findings </w:t>
      </w:r>
      <w:sdt>
        <w:sdtPr>
          <w:rPr>
            <w:rFonts w:cstheme="minorHAnsi"/>
            <w:color w:val="000000" w:themeColor="text1"/>
          </w:rPr>
          <w:tag w:val="tii-similarity-U1VCTUlUVEVEX1dPUktfb2lkOjE6MzU5NDIyNTUzNg=="/>
          <w:id w:val="-28263044"/>
          <w:placeholder>
            <w:docPart w:val="DefaultPlaceholder_-1854013440"/>
          </w:placeholder>
          <w15:appearance w15:val="hidden"/>
        </w:sdtPr>
        <w:sdtContent>
          <w:r w:rsidRPr="000E1971">
            <w:rPr>
              <w:rFonts w:cstheme="minorHAnsi"/>
              <w:color w:val="000000" w:themeColor="text1"/>
            </w:rPr>
            <w:t>were associated with</w:t>
          </w:r>
        </w:sdtContent>
      </w:sdt>
      <w:r w:rsidRPr="000E1971">
        <w:rPr>
          <w:rFonts w:cstheme="minorHAnsi"/>
          <w:color w:val="000000" w:themeColor="text1"/>
        </w:rPr>
        <w:t xml:space="preserve"> the outdated Bouncy Castle (bcprov-jdk15on version 1.46) cryptography library, which contained numerous published Common Vulnerabilities and Exposures (CVEs). The report also identified vulnerabilities in several other outdated dependencies, reinforcing the importance of regularly updating third-party libraries.</w:t>
      </w:r>
    </w:p>
    <w:p w14:paraId="48B0EFEE" w14:textId="77777777" w:rsidR="00BA3860" w:rsidRPr="000E1971" w:rsidRDefault="00BA3860" w:rsidP="00BA3860">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BA3860" w:rsidRPr="000E1971" w14:paraId="31FBE4F0" w14:textId="77777777" w:rsidTr="00BA3860">
        <w:tc>
          <w:tcPr>
            <w:tcW w:w="2337" w:type="dxa"/>
          </w:tcPr>
          <w:p w14:paraId="05D696F9" w14:textId="3EA547BF"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Vulnerability</w:t>
            </w:r>
          </w:p>
        </w:tc>
        <w:tc>
          <w:tcPr>
            <w:tcW w:w="2337" w:type="dxa"/>
          </w:tcPr>
          <w:p w14:paraId="146A78F2" w14:textId="468B6E3A"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Description</w:t>
            </w:r>
          </w:p>
        </w:tc>
        <w:tc>
          <w:tcPr>
            <w:tcW w:w="2338" w:type="dxa"/>
          </w:tcPr>
          <w:p w14:paraId="53AE8F04" w14:textId="7E7B89DE"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Recommended Solution</w:t>
            </w:r>
          </w:p>
        </w:tc>
        <w:tc>
          <w:tcPr>
            <w:tcW w:w="2338" w:type="dxa"/>
          </w:tcPr>
          <w:p w14:paraId="6AB161A5" w14:textId="305C4A9B"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Attribution</w:t>
            </w:r>
          </w:p>
        </w:tc>
      </w:tr>
      <w:tr w:rsidR="00BA3860" w:rsidRPr="000E1971" w14:paraId="54336BFE" w14:textId="77777777" w:rsidTr="00BA3860">
        <w:tc>
          <w:tcPr>
            <w:tcW w:w="2337" w:type="dxa"/>
          </w:tcPr>
          <w:p w14:paraId="278A978B" w14:textId="1150B3B8"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CVE-</w:t>
            </w:r>
            <w:sdt>
              <w:sdtPr>
                <w:rPr>
                  <w:rFonts w:cstheme="minorHAnsi"/>
                  <w:color w:val="000000" w:themeColor="text1"/>
                </w:rPr>
                <w:tag w:val="tii-similarity-U1VCTUlUVEVEX1dPUktfb2lkOjE6MzQxMzk3NTAxOA=="/>
                <w:id w:val="-1072343182"/>
                <w:placeholder>
                  <w:docPart w:val="DefaultPlaceholder_-1854013440"/>
                </w:placeholder>
                <w15:appearance w15:val="hidden"/>
              </w:sdtPr>
              <w:sdtContent>
                <w:r w:rsidRPr="000E1971">
                  <w:rPr>
                    <w:rFonts w:cstheme="minorHAnsi"/>
                    <w:color w:val="000000" w:themeColor="text1"/>
                  </w:rPr>
                  <w:t>2016-1000338</w:t>
                </w:r>
              </w:sdtContent>
            </w:sdt>
          </w:p>
        </w:tc>
        <w:tc>
          <w:tcPr>
            <w:tcW w:w="2337" w:type="dxa"/>
          </w:tcPr>
          <w:p w14:paraId="0AE4667F" w14:textId="322BF2D7" w:rsidR="00BA3860" w:rsidRPr="000E1971" w:rsidRDefault="00000000" w:rsidP="00BA3860">
            <w:pPr>
              <w:suppressAutoHyphens/>
              <w:spacing w:after="0" w:line="240" w:lineRule="auto"/>
              <w:contextualSpacing/>
              <w:rPr>
                <w:rFonts w:cstheme="minorHAnsi"/>
                <w:color w:val="000000" w:themeColor="text1"/>
              </w:rPr>
            </w:pPr>
            <w:sdt>
              <w:sdtPr>
                <w:rPr>
                  <w:rFonts w:cstheme="minorHAnsi"/>
                  <w:color w:val="000000" w:themeColor="text1"/>
                </w:rPr>
                <w:tag w:val="tii-similarity-U1VCTUlUVEVEX1dPUktfb2lkOjE6MzQxMzk3NTAxOA=="/>
                <w:id w:val="792572"/>
                <w:placeholder>
                  <w:docPart w:val="DefaultPlaceholder_-1854013440"/>
                </w:placeholder>
                <w15:appearance w15:val="hidden"/>
              </w:sdtPr>
              <w:sdtContent>
                <w:r w:rsidR="00BA3860" w:rsidRPr="000E1971">
                  <w:rPr>
                    <w:rFonts w:cstheme="minorHAnsi"/>
                    <w:color w:val="000000" w:themeColor="text1"/>
                  </w:rPr>
                  <w:t>Bouncy Castle versions 1.55 and earlier do not</w:t>
                </w:r>
              </w:sdtContent>
            </w:sdt>
            <w:r w:rsidR="00BA3860" w:rsidRPr="000E1971">
              <w:rPr>
                <w:rFonts w:cstheme="minorHAnsi"/>
                <w:color w:val="000000" w:themeColor="text1"/>
              </w:rPr>
              <w:t xml:space="preserve"> fully validate DSA signature </w:t>
            </w:r>
            <w:sdt>
              <w:sdtPr>
                <w:rPr>
                  <w:rFonts w:cstheme="minorHAnsi"/>
                  <w:color w:val="000000" w:themeColor="text1"/>
                </w:rPr>
                <w:tag w:val="tii-similarity-U1VCTUlUVEVEX1dPUktfb2lkOjE6MzQxMzk3NTAxOA=="/>
                <w:id w:val="39557656"/>
                <w:placeholder>
                  <w:docPart w:val="DefaultPlaceholder_-1854013440"/>
                </w:placeholder>
                <w15:appearance w15:val="hidden"/>
              </w:sdtPr>
              <w:sdtContent>
                <w:r w:rsidR="00BA3860" w:rsidRPr="000E1971">
                  <w:rPr>
                    <w:rFonts w:cstheme="minorHAnsi"/>
                    <w:color w:val="000000" w:themeColor="text1"/>
                  </w:rPr>
                  <w:t>encoding</w:t>
                </w:r>
              </w:sdtContent>
            </w:sdt>
            <w:r w:rsidR="00BA3860" w:rsidRPr="000E1971">
              <w:rPr>
                <w:rFonts w:cstheme="minorHAnsi"/>
                <w:color w:val="000000" w:themeColor="text1"/>
              </w:rPr>
              <w:t xml:space="preserve">, allowing malformed </w:t>
            </w:r>
            <w:sdt>
              <w:sdtPr>
                <w:rPr>
                  <w:rFonts w:cstheme="minorHAnsi"/>
                  <w:color w:val="000000" w:themeColor="text1"/>
                </w:rPr>
                <w:tag w:val="tii-similarity-U1VCTUlUVEVEX1dPUktfb2lkOjE6MzQxMzk3NTAxOA=="/>
                <w:id w:val="-1239474880"/>
                <w:placeholder>
                  <w:docPart w:val="DefaultPlaceholder_-1854013440"/>
                </w:placeholder>
                <w15:appearance w15:val="hidden"/>
              </w:sdtPr>
              <w:sdtContent>
                <w:r w:rsidR="00BA3860" w:rsidRPr="000E1971">
                  <w:rPr>
                    <w:rFonts w:cstheme="minorHAnsi"/>
                    <w:color w:val="000000" w:themeColor="text1"/>
                  </w:rPr>
                  <w:t>signatures</w:t>
                </w:r>
              </w:sdtContent>
            </w:sdt>
            <w:r w:rsidR="00BA3860" w:rsidRPr="000E1971">
              <w:rPr>
                <w:rFonts w:cstheme="minorHAnsi"/>
                <w:color w:val="000000" w:themeColor="text1"/>
              </w:rPr>
              <w:t xml:space="preserve"> to be accepted under certain conditions. This could compromise the integrity of digitally signed data. </w:t>
            </w:r>
          </w:p>
        </w:tc>
        <w:tc>
          <w:tcPr>
            <w:tcW w:w="2338" w:type="dxa"/>
          </w:tcPr>
          <w:p w14:paraId="773CD60C" w14:textId="18FDE521"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Upgrade Bouncy Castle to a supported version that corrects the signature validation weakness.</w:t>
            </w:r>
          </w:p>
        </w:tc>
        <w:tc>
          <w:tcPr>
            <w:tcW w:w="2338" w:type="dxa"/>
          </w:tcPr>
          <w:p w14:paraId="73EC883C" w14:textId="67A66DB7"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Identified by OWASP Dependency-Check using the National Vulnerability Database (NVD) and vendor security advisories.</w:t>
            </w:r>
          </w:p>
        </w:tc>
      </w:tr>
      <w:tr w:rsidR="00BA3860" w:rsidRPr="000E1971" w14:paraId="0A7202C3" w14:textId="77777777" w:rsidTr="00BA3860">
        <w:tc>
          <w:tcPr>
            <w:tcW w:w="2337" w:type="dxa"/>
          </w:tcPr>
          <w:p w14:paraId="53C2D566" w14:textId="6FD8D3EB"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CVE-2020-15522</w:t>
            </w:r>
          </w:p>
        </w:tc>
        <w:tc>
          <w:tcPr>
            <w:tcW w:w="2337" w:type="dxa"/>
          </w:tcPr>
          <w:p w14:paraId="748199FF" w14:textId="1B6F96A2"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 xml:space="preserve">Older versions of Bouncy Castle contain </w:t>
            </w:r>
            <w:r w:rsidRPr="000E1971">
              <w:rPr>
                <w:rFonts w:cstheme="minorHAnsi"/>
                <w:color w:val="000000" w:themeColor="text1"/>
              </w:rPr>
              <w:lastRenderedPageBreak/>
              <w:t>a timing vulnerability in the elliptic curve cryptography library that could expose private key information through timing attacks.</w:t>
            </w:r>
          </w:p>
        </w:tc>
        <w:tc>
          <w:tcPr>
            <w:tcW w:w="2338" w:type="dxa"/>
          </w:tcPr>
          <w:p w14:paraId="2AFDB3B7" w14:textId="2DE129E0"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lastRenderedPageBreak/>
              <w:t xml:space="preserve">Update Bouncy Castle to version 1.66 or later, </w:t>
            </w:r>
            <w:r w:rsidRPr="000E1971">
              <w:rPr>
                <w:rFonts w:cstheme="minorHAnsi"/>
                <w:color w:val="000000" w:themeColor="text1"/>
              </w:rPr>
              <w:lastRenderedPageBreak/>
              <w:t>which addresses the timing vulnerability.</w:t>
            </w:r>
          </w:p>
        </w:tc>
        <w:tc>
          <w:tcPr>
            <w:tcW w:w="2338" w:type="dxa"/>
          </w:tcPr>
          <w:p w14:paraId="61E4327E" w14:textId="064748DC"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lastRenderedPageBreak/>
              <w:t xml:space="preserve">Identified through the NVD and vendor </w:t>
            </w:r>
            <w:r w:rsidRPr="000E1971">
              <w:rPr>
                <w:rFonts w:cstheme="minorHAnsi"/>
                <w:color w:val="000000" w:themeColor="text1"/>
              </w:rPr>
              <w:lastRenderedPageBreak/>
              <w:t>security advisories referenced by Dependency-Check</w:t>
            </w:r>
          </w:p>
        </w:tc>
      </w:tr>
      <w:tr w:rsidR="00BA3860" w:rsidRPr="000E1971" w14:paraId="1E867DF6" w14:textId="77777777" w:rsidTr="00BA3860">
        <w:tc>
          <w:tcPr>
            <w:tcW w:w="2337" w:type="dxa"/>
          </w:tcPr>
          <w:p w14:paraId="52E0B766" w14:textId="79EE893D"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lastRenderedPageBreak/>
              <w:t>CVE-202312-33202</w:t>
            </w:r>
          </w:p>
        </w:tc>
        <w:tc>
          <w:tcPr>
            <w:tcW w:w="2337" w:type="dxa"/>
          </w:tcPr>
          <w:p w14:paraId="11E8A59D" w14:textId="6FCB1CB6" w:rsidR="00BA3860"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 xml:space="preserve">The Bouncy Castle </w:t>
            </w:r>
            <w:proofErr w:type="spellStart"/>
            <w:r w:rsidRPr="000E1971">
              <w:rPr>
                <w:rFonts w:cstheme="minorHAnsi"/>
                <w:color w:val="000000" w:themeColor="text1"/>
              </w:rPr>
              <w:t>PEMParser</w:t>
            </w:r>
            <w:proofErr w:type="spellEnd"/>
            <w:r w:rsidRPr="000E1971">
              <w:rPr>
                <w:rFonts w:cstheme="minorHAnsi"/>
                <w:color w:val="000000" w:themeColor="text1"/>
              </w:rPr>
              <w:t xml:space="preserve"> class in vulnerable to a denial-of-service attack caused by specially crafted ASN.1 data that can trigger excessive memory consumption.</w:t>
            </w:r>
          </w:p>
        </w:tc>
        <w:tc>
          <w:tcPr>
            <w:tcW w:w="2338" w:type="dxa"/>
          </w:tcPr>
          <w:p w14:paraId="25263E8B" w14:textId="13708BF3" w:rsidR="00BA3860"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Upgrade to Bouncy Castle version 1.73 or later, which resolves the vulnerability.</w:t>
            </w:r>
          </w:p>
        </w:tc>
        <w:tc>
          <w:tcPr>
            <w:tcW w:w="2338" w:type="dxa"/>
          </w:tcPr>
          <w:p w14:paraId="473A316A" w14:textId="346758D3" w:rsidR="00BA3860"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Documented by NVD, the Bouncy Castle project, and GitHub Security Advisories referenced in the Dependency-Check report.</w:t>
            </w:r>
          </w:p>
        </w:tc>
      </w:tr>
      <w:tr w:rsidR="00BA3860" w:rsidRPr="000E1971" w14:paraId="638CBEB1" w14:textId="77777777" w:rsidTr="00BA3860">
        <w:tc>
          <w:tcPr>
            <w:tcW w:w="2337" w:type="dxa"/>
          </w:tcPr>
          <w:p w14:paraId="289B00AA" w14:textId="205B4611" w:rsidR="00BA3860" w:rsidRPr="000E1971" w:rsidRDefault="00BA3860" w:rsidP="00BA3860">
            <w:pPr>
              <w:suppressAutoHyphens/>
              <w:spacing w:after="0" w:line="240" w:lineRule="auto"/>
              <w:contextualSpacing/>
              <w:rPr>
                <w:rFonts w:cstheme="minorHAnsi"/>
                <w:color w:val="000000" w:themeColor="text1"/>
              </w:rPr>
            </w:pPr>
            <w:r w:rsidRPr="000E1971">
              <w:rPr>
                <w:rFonts w:cstheme="minorHAnsi"/>
                <w:color w:val="000000" w:themeColor="text1"/>
              </w:rPr>
              <w:t>CVE-2015-7940</w:t>
            </w:r>
          </w:p>
        </w:tc>
        <w:tc>
          <w:tcPr>
            <w:tcW w:w="2337" w:type="dxa"/>
          </w:tcPr>
          <w:p w14:paraId="5D75395F" w14:textId="1445C576" w:rsidR="00BA3860"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 xml:space="preserve">Older versions of Bouncy Castle fail to properly validate elliptic </w:t>
            </w:r>
            <w:r w:rsidR="00CE000F" w:rsidRPr="000E1971">
              <w:rPr>
                <w:rFonts w:cstheme="minorHAnsi"/>
                <w:color w:val="000000" w:themeColor="text1"/>
              </w:rPr>
              <w:t>curve</w:t>
            </w:r>
            <w:r w:rsidRPr="000E1971">
              <w:rPr>
                <w:rFonts w:cstheme="minorHAnsi"/>
                <w:color w:val="000000" w:themeColor="text1"/>
              </w:rPr>
              <w:t xml:space="preserve"> points during ECDH key exchange, making private keys susceptible to invalid curve attacks. </w:t>
            </w:r>
          </w:p>
        </w:tc>
        <w:tc>
          <w:tcPr>
            <w:tcW w:w="2338" w:type="dxa"/>
          </w:tcPr>
          <w:p w14:paraId="7526D384" w14:textId="057C59E4" w:rsidR="00BA3860"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Replace the outdated library with a current supported version that includes the security fix.</w:t>
            </w:r>
          </w:p>
        </w:tc>
        <w:tc>
          <w:tcPr>
            <w:tcW w:w="2338" w:type="dxa"/>
          </w:tcPr>
          <w:p w14:paraId="6D8D5F45" w14:textId="757D4DB3" w:rsidR="00BA3860"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Identified through the NVD and multiple vendor security advisories referenced in the Dependency-Check report</w:t>
            </w:r>
          </w:p>
        </w:tc>
      </w:tr>
    </w:tbl>
    <w:p w14:paraId="344D0F88" w14:textId="77777777" w:rsidR="00BA3860" w:rsidRPr="000E1971" w:rsidRDefault="00BA3860" w:rsidP="00BA3860">
      <w:pPr>
        <w:suppressAutoHyphens/>
        <w:spacing w:after="0" w:line="240" w:lineRule="auto"/>
        <w:contextualSpacing/>
        <w:rPr>
          <w:rFonts w:cstheme="minorHAnsi"/>
          <w:color w:val="000000" w:themeColor="text1"/>
        </w:rPr>
      </w:pPr>
    </w:p>
    <w:p w14:paraId="24D05011" w14:textId="6599F6C4" w:rsidR="007B60E6" w:rsidRPr="000E1971" w:rsidRDefault="007B60E6" w:rsidP="00BA3860">
      <w:pPr>
        <w:suppressAutoHyphens/>
        <w:spacing w:after="0" w:line="240" w:lineRule="auto"/>
        <w:contextualSpacing/>
        <w:rPr>
          <w:rFonts w:cstheme="minorHAnsi"/>
          <w:color w:val="000000" w:themeColor="text1"/>
        </w:rPr>
      </w:pPr>
      <w:r w:rsidRPr="000E1971">
        <w:rPr>
          <w:rFonts w:cstheme="minorHAnsi"/>
          <w:color w:val="000000" w:themeColor="text1"/>
        </w:rPr>
        <w:t>The dependency scan demonstrates that outdated third-party libraries introduce significant security risks even when the applications source code is secure. The recommended mitigation is to regularly monitor dependencies, promptly apply security updates, and incorporate automated dependency scanning into the software development life cycle. Maintaining current library versions reduces exposure to publicly known vulnerabilities and strengthen the overall security of the application.</w:t>
      </w:r>
    </w:p>
    <w:p w14:paraId="41530938" w14:textId="77777777" w:rsidR="003A2F8A" w:rsidRPr="000E1971" w:rsidRDefault="003A2F8A" w:rsidP="000B05B1">
      <w:pPr>
        <w:suppressAutoHyphens/>
        <w:spacing w:after="0" w:line="240" w:lineRule="auto"/>
        <w:contextualSpacing/>
        <w:rPr>
          <w:rFonts w:cstheme="minorHAnsi"/>
          <w:b/>
          <w:bCs/>
          <w:color w:val="000000" w:themeColor="text1"/>
        </w:rPr>
      </w:pPr>
    </w:p>
    <w:p w14:paraId="0BD10739" w14:textId="0D278CD9" w:rsidR="531DB269" w:rsidRPr="000E1971" w:rsidRDefault="531DB269" w:rsidP="000B05B1">
      <w:pPr>
        <w:suppressAutoHyphens/>
        <w:spacing w:after="0" w:line="240" w:lineRule="auto"/>
        <w:contextualSpacing/>
        <w:rPr>
          <w:rFonts w:cstheme="minorHAnsi"/>
          <w:b/>
          <w:bCs/>
          <w:color w:val="000000" w:themeColor="text1"/>
        </w:rPr>
      </w:pPr>
      <w:r w:rsidRPr="000E1971">
        <w:rPr>
          <w:rFonts w:cstheme="minorHAnsi"/>
          <w:b/>
          <w:bCs/>
          <w:color w:val="000000" w:themeColor="text1"/>
        </w:rPr>
        <w:t>5. Mitigation Plan</w:t>
      </w:r>
    </w:p>
    <w:p w14:paraId="26B72996" w14:textId="77777777" w:rsidR="003A2F8A" w:rsidRPr="000E1971" w:rsidRDefault="003A2F8A" w:rsidP="000B05B1">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4675"/>
        <w:gridCol w:w="4675"/>
      </w:tblGrid>
      <w:tr w:rsidR="00B101B7" w:rsidRPr="000E1971" w14:paraId="251E561E" w14:textId="77777777" w:rsidTr="00B101B7">
        <w:tc>
          <w:tcPr>
            <w:tcW w:w="4675" w:type="dxa"/>
          </w:tcPr>
          <w:p w14:paraId="56078D6E" w14:textId="6181867E" w:rsidR="00B101B7" w:rsidRPr="000E1971" w:rsidRDefault="00B101B7" w:rsidP="00DC5AB3">
            <w:pPr>
              <w:suppressAutoHyphens/>
              <w:spacing w:after="0" w:line="240" w:lineRule="auto"/>
              <w:contextualSpacing/>
              <w:rPr>
                <w:rFonts w:cstheme="minorHAnsi"/>
              </w:rPr>
            </w:pPr>
            <w:r w:rsidRPr="000E1971">
              <w:rPr>
                <w:rFonts w:cstheme="minorHAnsi"/>
              </w:rPr>
              <w:t>Vulnerability</w:t>
            </w:r>
          </w:p>
        </w:tc>
        <w:tc>
          <w:tcPr>
            <w:tcW w:w="4675" w:type="dxa"/>
          </w:tcPr>
          <w:p w14:paraId="7AC9A726" w14:textId="77A82243" w:rsidR="00B101B7" w:rsidRPr="000E1971" w:rsidRDefault="00B101B7" w:rsidP="00DC5AB3">
            <w:pPr>
              <w:suppressAutoHyphens/>
              <w:spacing w:after="0" w:line="240" w:lineRule="auto"/>
              <w:contextualSpacing/>
              <w:rPr>
                <w:rFonts w:cstheme="minorHAnsi"/>
              </w:rPr>
            </w:pPr>
            <w:r w:rsidRPr="000E1971">
              <w:rPr>
                <w:rFonts w:cstheme="minorHAnsi"/>
              </w:rPr>
              <w:t>Recommended Mitigation</w:t>
            </w:r>
          </w:p>
        </w:tc>
      </w:tr>
      <w:tr w:rsidR="00B101B7" w:rsidRPr="000E1971" w14:paraId="47EE33E0" w14:textId="77777777" w:rsidTr="00B101B7">
        <w:tc>
          <w:tcPr>
            <w:tcW w:w="4675" w:type="dxa"/>
          </w:tcPr>
          <w:p w14:paraId="17DA7360" w14:textId="7C0B5184" w:rsidR="00B101B7" w:rsidRPr="000E1971" w:rsidRDefault="00B101B7" w:rsidP="00DC5AB3">
            <w:pPr>
              <w:suppressAutoHyphens/>
              <w:spacing w:after="0" w:line="240" w:lineRule="auto"/>
              <w:contextualSpacing/>
              <w:rPr>
                <w:rFonts w:cstheme="minorHAnsi"/>
              </w:rPr>
            </w:pPr>
            <w:r w:rsidRPr="000E1971">
              <w:rPr>
                <w:rFonts w:cstheme="minorHAnsi"/>
              </w:rPr>
              <w:t>Hardcoded database credentials (DocData.java)</w:t>
            </w:r>
          </w:p>
        </w:tc>
        <w:tc>
          <w:tcPr>
            <w:tcW w:w="4675" w:type="dxa"/>
          </w:tcPr>
          <w:p w14:paraId="3288DF60" w14:textId="5E7E18EF" w:rsidR="00B101B7" w:rsidRPr="000E1971" w:rsidRDefault="00B101B7" w:rsidP="00DC5AB3">
            <w:pPr>
              <w:suppressAutoHyphens/>
              <w:spacing w:after="0" w:line="240" w:lineRule="auto"/>
              <w:contextualSpacing/>
              <w:rPr>
                <w:rFonts w:cstheme="minorHAnsi"/>
              </w:rPr>
            </w:pPr>
            <w:r w:rsidRPr="000E1971">
              <w:rPr>
                <w:rFonts w:cstheme="minorHAnsi"/>
              </w:rPr>
              <w:t xml:space="preserve">Remove hardcoded usernames and passwords from the source code. Store credentials securely in environment variables or external configuration </w:t>
            </w:r>
            <w:r w:rsidR="00CE000F" w:rsidRPr="000E1971">
              <w:rPr>
                <w:rFonts w:cstheme="minorHAnsi"/>
              </w:rPr>
              <w:t>files and</w:t>
            </w:r>
            <w:r w:rsidRPr="000E1971">
              <w:rPr>
                <w:rFonts w:cstheme="minorHAnsi"/>
              </w:rPr>
              <w:t xml:space="preserve"> use a secrets management solution when possible.</w:t>
            </w:r>
          </w:p>
        </w:tc>
      </w:tr>
      <w:tr w:rsidR="00B101B7" w:rsidRPr="000E1971" w14:paraId="6E56F222" w14:textId="77777777" w:rsidTr="00B101B7">
        <w:tc>
          <w:tcPr>
            <w:tcW w:w="4675" w:type="dxa"/>
          </w:tcPr>
          <w:p w14:paraId="1848F597" w14:textId="3C8F759D" w:rsidR="00B101B7" w:rsidRPr="000E1971" w:rsidRDefault="00B101B7" w:rsidP="00DC5AB3">
            <w:pPr>
              <w:suppressAutoHyphens/>
              <w:spacing w:after="0" w:line="240" w:lineRule="auto"/>
              <w:contextualSpacing/>
              <w:rPr>
                <w:rFonts w:cstheme="minorHAnsi"/>
              </w:rPr>
            </w:pPr>
            <w:r w:rsidRPr="000E1971">
              <w:rPr>
                <w:rFonts w:cstheme="minorHAnsi"/>
              </w:rPr>
              <w:t>Sensitive error handling (DocData.java)</w:t>
            </w:r>
          </w:p>
        </w:tc>
        <w:tc>
          <w:tcPr>
            <w:tcW w:w="4675" w:type="dxa"/>
          </w:tcPr>
          <w:p w14:paraId="420253D5" w14:textId="0CC81CF1" w:rsidR="00B101B7" w:rsidRPr="000E1971" w:rsidRDefault="00B101B7" w:rsidP="00DC5AB3">
            <w:pPr>
              <w:suppressAutoHyphens/>
              <w:spacing w:after="0" w:line="240" w:lineRule="auto"/>
              <w:contextualSpacing/>
              <w:rPr>
                <w:rFonts w:cstheme="minorHAnsi"/>
              </w:rPr>
            </w:pPr>
            <w:r w:rsidRPr="000E1971">
              <w:rPr>
                <w:rFonts w:cstheme="minorHAnsi"/>
              </w:rPr>
              <w:t xml:space="preserve">Replace </w:t>
            </w:r>
            <w:proofErr w:type="spellStart"/>
            <w:r w:rsidRPr="000E1971">
              <w:rPr>
                <w:rFonts w:cstheme="minorHAnsi"/>
              </w:rPr>
              <w:t>printStackTrace</w:t>
            </w:r>
            <w:proofErr w:type="spellEnd"/>
            <w:r w:rsidRPr="000E1971">
              <w:rPr>
                <w:rFonts w:cstheme="minorHAnsi"/>
              </w:rPr>
              <w:t>() with secure logging. Display generic error messages to users while logging detailed information in a protected log file for administrators.</w:t>
            </w:r>
          </w:p>
        </w:tc>
      </w:tr>
      <w:tr w:rsidR="00B101B7" w:rsidRPr="000E1971" w14:paraId="3D233895" w14:textId="77777777" w:rsidTr="00B101B7">
        <w:tc>
          <w:tcPr>
            <w:tcW w:w="4675" w:type="dxa"/>
          </w:tcPr>
          <w:p w14:paraId="189407CD" w14:textId="3EDD1BB9" w:rsidR="00B101B7" w:rsidRPr="000E1971" w:rsidRDefault="00B101B7" w:rsidP="00DC5AB3">
            <w:pPr>
              <w:suppressAutoHyphens/>
              <w:spacing w:after="0" w:line="240" w:lineRule="auto"/>
              <w:contextualSpacing/>
              <w:rPr>
                <w:rFonts w:cstheme="minorHAnsi"/>
              </w:rPr>
            </w:pPr>
            <w:r w:rsidRPr="000E1971">
              <w:rPr>
                <w:rFonts w:cstheme="minorHAnsi"/>
              </w:rPr>
              <w:t>Missing input validation (CRUDController.java)</w:t>
            </w:r>
          </w:p>
        </w:tc>
        <w:tc>
          <w:tcPr>
            <w:tcW w:w="4675" w:type="dxa"/>
          </w:tcPr>
          <w:p w14:paraId="01FC0A49" w14:textId="001AE227" w:rsidR="00B101B7" w:rsidRPr="000E1971" w:rsidRDefault="00B101B7" w:rsidP="00DC5AB3">
            <w:pPr>
              <w:suppressAutoHyphens/>
              <w:spacing w:after="0" w:line="240" w:lineRule="auto"/>
              <w:contextualSpacing/>
              <w:rPr>
                <w:rFonts w:cstheme="minorHAnsi"/>
              </w:rPr>
            </w:pPr>
            <w:r w:rsidRPr="000E1971">
              <w:rPr>
                <w:rFonts w:cstheme="minorHAnsi"/>
              </w:rPr>
              <w:t>Validate and sanitize all user-supplied input before processing. Reject invalid or unexpected values to reduce the risk of injection attacks and malformed requests.</w:t>
            </w:r>
          </w:p>
        </w:tc>
      </w:tr>
      <w:tr w:rsidR="00B101B7" w:rsidRPr="000E1971" w14:paraId="70D03594" w14:textId="77777777" w:rsidTr="00B101B7">
        <w:tc>
          <w:tcPr>
            <w:tcW w:w="4675" w:type="dxa"/>
          </w:tcPr>
          <w:p w14:paraId="0B3E9077" w14:textId="3B36F5C6" w:rsidR="00B101B7" w:rsidRPr="000E1971" w:rsidRDefault="00B101B7" w:rsidP="00DC5AB3">
            <w:pPr>
              <w:suppressAutoHyphens/>
              <w:spacing w:after="0" w:line="240" w:lineRule="auto"/>
              <w:contextualSpacing/>
              <w:rPr>
                <w:rFonts w:cstheme="minorHAnsi"/>
              </w:rPr>
            </w:pPr>
            <w:r w:rsidRPr="000E1971">
              <w:rPr>
                <w:rFonts w:cstheme="minorHAnsi"/>
              </w:rPr>
              <w:lastRenderedPageBreak/>
              <w:t>Missing authentication and authorization (CRUDController.java, GreetingController.java)</w:t>
            </w:r>
          </w:p>
        </w:tc>
        <w:tc>
          <w:tcPr>
            <w:tcW w:w="4675" w:type="dxa"/>
          </w:tcPr>
          <w:p w14:paraId="7A38D1A9" w14:textId="4FD7A645" w:rsidR="00B101B7" w:rsidRPr="000E1971" w:rsidRDefault="00B101B7" w:rsidP="00DC5AB3">
            <w:pPr>
              <w:suppressAutoHyphens/>
              <w:spacing w:after="0" w:line="240" w:lineRule="auto"/>
              <w:contextualSpacing/>
              <w:rPr>
                <w:rFonts w:cstheme="minorHAnsi"/>
              </w:rPr>
            </w:pPr>
            <w:r w:rsidRPr="000E1971">
              <w:rPr>
                <w:rFonts w:cstheme="minorHAnsi"/>
              </w:rPr>
              <w:t>Implement Spring Security to require authentication and enforce role-based authorization before allowing access to REST endpoints.</w:t>
            </w:r>
          </w:p>
        </w:tc>
      </w:tr>
      <w:tr w:rsidR="00B101B7" w:rsidRPr="000E1971" w14:paraId="4201D8BA" w14:textId="77777777" w:rsidTr="00B101B7">
        <w:tc>
          <w:tcPr>
            <w:tcW w:w="4675" w:type="dxa"/>
          </w:tcPr>
          <w:p w14:paraId="7EA47243" w14:textId="16605EE1" w:rsidR="00B101B7" w:rsidRPr="000E1971" w:rsidRDefault="00B101B7" w:rsidP="00DC5AB3">
            <w:pPr>
              <w:suppressAutoHyphens/>
              <w:spacing w:after="0" w:line="240" w:lineRule="auto"/>
              <w:contextualSpacing/>
              <w:rPr>
                <w:rFonts w:cstheme="minorHAnsi"/>
              </w:rPr>
            </w:pPr>
            <w:r w:rsidRPr="000E1971">
              <w:rPr>
                <w:rFonts w:cstheme="minorHAnsi"/>
              </w:rPr>
              <w:t>Unencrypted database communication (DocData.java)</w:t>
            </w:r>
          </w:p>
        </w:tc>
        <w:tc>
          <w:tcPr>
            <w:tcW w:w="4675" w:type="dxa"/>
          </w:tcPr>
          <w:p w14:paraId="05C06C27" w14:textId="7F265FF0" w:rsidR="00B101B7" w:rsidRPr="000E1971" w:rsidRDefault="00B101B7" w:rsidP="00DC5AB3">
            <w:pPr>
              <w:suppressAutoHyphens/>
              <w:spacing w:after="0" w:line="240" w:lineRule="auto"/>
              <w:contextualSpacing/>
              <w:rPr>
                <w:rFonts w:cstheme="minorHAnsi"/>
              </w:rPr>
            </w:pPr>
            <w:r w:rsidRPr="000E1971">
              <w:rPr>
                <w:rFonts w:cstheme="minorHAnsi"/>
              </w:rPr>
              <w:t>Configure encrypted database connections using SSL/TLS and verify certificates to protect sensitive information during transmission.</w:t>
            </w:r>
          </w:p>
        </w:tc>
      </w:tr>
      <w:tr w:rsidR="00B101B7" w:rsidRPr="000E1971" w14:paraId="01964FB3" w14:textId="77777777" w:rsidTr="00B101B7">
        <w:tc>
          <w:tcPr>
            <w:tcW w:w="4675" w:type="dxa"/>
          </w:tcPr>
          <w:p w14:paraId="1A1E893F" w14:textId="3B9CEA54" w:rsidR="00B101B7" w:rsidRPr="000E1971" w:rsidRDefault="00B101B7" w:rsidP="00DC5AB3">
            <w:pPr>
              <w:suppressAutoHyphens/>
              <w:spacing w:after="0" w:line="240" w:lineRule="auto"/>
              <w:contextualSpacing/>
              <w:rPr>
                <w:rFonts w:cstheme="minorHAnsi"/>
              </w:rPr>
            </w:pPr>
            <w:r w:rsidRPr="000E1971">
              <w:rPr>
                <w:rFonts w:cstheme="minorHAnsi"/>
              </w:rPr>
              <w:t>Outdated Bouncy Castle dependency</w:t>
            </w:r>
          </w:p>
        </w:tc>
        <w:tc>
          <w:tcPr>
            <w:tcW w:w="4675" w:type="dxa"/>
          </w:tcPr>
          <w:p w14:paraId="2083F68D" w14:textId="575FEE11" w:rsidR="00B101B7" w:rsidRPr="000E1971" w:rsidRDefault="00B101B7" w:rsidP="00DC5AB3">
            <w:pPr>
              <w:suppressAutoHyphens/>
              <w:spacing w:after="0" w:line="240" w:lineRule="auto"/>
              <w:contextualSpacing/>
              <w:rPr>
                <w:rFonts w:cstheme="minorHAnsi"/>
              </w:rPr>
            </w:pPr>
            <w:r w:rsidRPr="000E1971">
              <w:rPr>
                <w:rFonts w:cstheme="minorHAnsi"/>
              </w:rPr>
              <w:t>Upgrade the bcpro-jdk15on dependency to the latest supported version that resolves the reported CVEs identified during static testing. Continue monitoring dependencies for newly disclosed vulnerabilities.</w:t>
            </w:r>
          </w:p>
        </w:tc>
      </w:tr>
      <w:tr w:rsidR="00B101B7" w:rsidRPr="000E1971" w14:paraId="5EF95D5B" w14:textId="77777777" w:rsidTr="00B101B7">
        <w:tc>
          <w:tcPr>
            <w:tcW w:w="4675" w:type="dxa"/>
          </w:tcPr>
          <w:p w14:paraId="1A070D36" w14:textId="0D0D4E66" w:rsidR="00B101B7" w:rsidRPr="000E1971" w:rsidRDefault="00B101B7" w:rsidP="00DC5AB3">
            <w:pPr>
              <w:suppressAutoHyphens/>
              <w:spacing w:after="0" w:line="240" w:lineRule="auto"/>
              <w:contextualSpacing/>
              <w:rPr>
                <w:rFonts w:cstheme="minorHAnsi"/>
              </w:rPr>
            </w:pPr>
            <w:r w:rsidRPr="000E1971">
              <w:rPr>
                <w:rFonts w:cstheme="minorHAnsi"/>
              </w:rPr>
              <w:t>Weak encapsulation (customer.java)</w:t>
            </w:r>
          </w:p>
        </w:tc>
        <w:tc>
          <w:tcPr>
            <w:tcW w:w="4675" w:type="dxa"/>
          </w:tcPr>
          <w:p w14:paraId="1B9284B2" w14:textId="6A8715B9" w:rsidR="00B101B7" w:rsidRPr="000E1971" w:rsidRDefault="00B101B7" w:rsidP="00DC5AB3">
            <w:pPr>
              <w:suppressAutoHyphens/>
              <w:spacing w:after="0" w:line="240" w:lineRule="auto"/>
              <w:contextualSpacing/>
              <w:rPr>
                <w:rFonts w:cstheme="minorHAnsi"/>
              </w:rPr>
            </w:pPr>
            <w:r w:rsidRPr="000E1971">
              <w:rPr>
                <w:rFonts w:cstheme="minorHAnsi"/>
              </w:rPr>
              <w:t>Make sensitive fields private and provide controlled access through getter and setter methods or other business logic. This prevents unauthorized modification of financial information.</w:t>
            </w:r>
          </w:p>
        </w:tc>
      </w:tr>
      <w:tr w:rsidR="00B101B7" w:rsidRPr="000E1971" w14:paraId="0A7ACF19" w14:textId="77777777" w:rsidTr="00B101B7">
        <w:tc>
          <w:tcPr>
            <w:tcW w:w="4675" w:type="dxa"/>
          </w:tcPr>
          <w:p w14:paraId="003509A4" w14:textId="2C186B3A" w:rsidR="00B101B7" w:rsidRPr="000E1971" w:rsidRDefault="00B101B7" w:rsidP="00DC5AB3">
            <w:pPr>
              <w:suppressAutoHyphens/>
              <w:spacing w:after="0" w:line="240" w:lineRule="auto"/>
              <w:contextualSpacing/>
              <w:rPr>
                <w:rFonts w:cstheme="minorHAnsi"/>
              </w:rPr>
            </w:pPr>
            <w:r w:rsidRPr="000E1971">
              <w:rPr>
                <w:rFonts w:cstheme="minorHAnsi"/>
              </w:rPr>
              <w:t>Missing validation for financial transactions (customer.java)</w:t>
            </w:r>
          </w:p>
        </w:tc>
        <w:tc>
          <w:tcPr>
            <w:tcW w:w="4675" w:type="dxa"/>
          </w:tcPr>
          <w:p w14:paraId="0DBF99C5" w14:textId="5C634BF5" w:rsidR="00B101B7" w:rsidRPr="000E1971" w:rsidRDefault="00B101B7" w:rsidP="00DC5AB3">
            <w:pPr>
              <w:suppressAutoHyphens/>
              <w:spacing w:after="0" w:line="240" w:lineRule="auto"/>
              <w:contextualSpacing/>
              <w:rPr>
                <w:rFonts w:cstheme="minorHAnsi"/>
              </w:rPr>
            </w:pPr>
            <w:r w:rsidRPr="000E1971">
              <w:rPr>
                <w:rFonts w:cstheme="minorHAnsi"/>
              </w:rPr>
              <w:t>Validate deposit amounts to ensure they are positive, within acceptable limits, and meet business rules before updating account balances.</w:t>
            </w:r>
          </w:p>
        </w:tc>
      </w:tr>
      <w:tr w:rsidR="00B101B7" w:rsidRPr="000E1971" w14:paraId="2E618950" w14:textId="77777777" w:rsidTr="00B101B7">
        <w:tc>
          <w:tcPr>
            <w:tcW w:w="4675" w:type="dxa"/>
          </w:tcPr>
          <w:p w14:paraId="1D9EAE1C" w14:textId="50F8E535" w:rsidR="00B101B7" w:rsidRPr="000E1971" w:rsidRDefault="00B101B7" w:rsidP="00DC5AB3">
            <w:pPr>
              <w:suppressAutoHyphens/>
              <w:spacing w:after="0" w:line="240" w:lineRule="auto"/>
              <w:contextualSpacing/>
              <w:rPr>
                <w:rFonts w:cstheme="minorHAnsi"/>
              </w:rPr>
            </w:pPr>
            <w:r w:rsidRPr="000E1971">
              <w:rPr>
                <w:rFonts w:cstheme="minorHAnsi"/>
              </w:rPr>
              <w:t>Database resource management (DocData.java)</w:t>
            </w:r>
          </w:p>
        </w:tc>
        <w:tc>
          <w:tcPr>
            <w:tcW w:w="4675" w:type="dxa"/>
          </w:tcPr>
          <w:p w14:paraId="6B8A295B" w14:textId="69CBD59B" w:rsidR="00B101B7" w:rsidRPr="000E1971" w:rsidRDefault="00B101B7" w:rsidP="00DC5AB3">
            <w:pPr>
              <w:suppressAutoHyphens/>
              <w:spacing w:after="0" w:line="240" w:lineRule="auto"/>
              <w:contextualSpacing/>
              <w:rPr>
                <w:rFonts w:cstheme="minorHAnsi"/>
              </w:rPr>
            </w:pPr>
            <w:r w:rsidRPr="000E1971">
              <w:rPr>
                <w:rFonts w:cstheme="minorHAnsi"/>
              </w:rPr>
              <w:t>Use try-with-resources or properly close database connections, statements, and result sets to prevent resource leaks and improve application reliability.</w:t>
            </w:r>
          </w:p>
        </w:tc>
      </w:tr>
      <w:tr w:rsidR="00B101B7" w:rsidRPr="000E1971" w14:paraId="4F97027B" w14:textId="77777777" w:rsidTr="00B101B7">
        <w:tc>
          <w:tcPr>
            <w:tcW w:w="4675" w:type="dxa"/>
          </w:tcPr>
          <w:p w14:paraId="28595799" w14:textId="58E6FBF9" w:rsidR="00B101B7" w:rsidRPr="000E1971" w:rsidRDefault="00B101B7" w:rsidP="00DC5AB3">
            <w:pPr>
              <w:suppressAutoHyphens/>
              <w:spacing w:after="0" w:line="240" w:lineRule="auto"/>
              <w:contextualSpacing/>
              <w:rPr>
                <w:rFonts w:cstheme="minorHAnsi"/>
              </w:rPr>
            </w:pPr>
            <w:r w:rsidRPr="000E1971">
              <w:rPr>
                <w:rFonts w:cstheme="minorHAnsi"/>
              </w:rPr>
              <w:t>Lack of access controls for data retrieval</w:t>
            </w:r>
          </w:p>
        </w:tc>
        <w:tc>
          <w:tcPr>
            <w:tcW w:w="4675" w:type="dxa"/>
          </w:tcPr>
          <w:p w14:paraId="06824B7F" w14:textId="68CB42C5" w:rsidR="00B101B7" w:rsidRPr="000E1971" w:rsidRDefault="00B101B7" w:rsidP="00DC5AB3">
            <w:pPr>
              <w:suppressAutoHyphens/>
              <w:spacing w:after="0" w:line="240" w:lineRule="auto"/>
              <w:contextualSpacing/>
              <w:rPr>
                <w:rFonts w:cstheme="minorHAnsi"/>
              </w:rPr>
            </w:pPr>
            <w:r w:rsidRPr="000E1971">
              <w:rPr>
                <w:rFonts w:cstheme="minorHAnsi"/>
              </w:rPr>
              <w:t xml:space="preserve">Verify user identity and permissions before allowing access to customer information. Apply the </w:t>
            </w:r>
            <w:r w:rsidR="00CE000F" w:rsidRPr="000E1971">
              <w:rPr>
                <w:rFonts w:cstheme="minorHAnsi"/>
              </w:rPr>
              <w:t>principal</w:t>
            </w:r>
            <w:r w:rsidRPr="000E1971">
              <w:rPr>
                <w:rFonts w:cstheme="minorHAnsi"/>
              </w:rPr>
              <w:t xml:space="preserve"> of least privilege to all data access operations.</w:t>
            </w:r>
          </w:p>
        </w:tc>
      </w:tr>
    </w:tbl>
    <w:p w14:paraId="6A69540B" w14:textId="5E9CAF2B" w:rsidR="322AA2CB" w:rsidRPr="000E1971" w:rsidRDefault="322AA2CB" w:rsidP="00DC5AB3">
      <w:pPr>
        <w:suppressAutoHyphens/>
        <w:spacing w:after="0" w:line="240" w:lineRule="auto"/>
        <w:contextualSpacing/>
        <w:rPr>
          <w:rFonts w:cstheme="minorHAnsi"/>
        </w:rPr>
      </w:pPr>
    </w:p>
    <w:p w14:paraId="60B1346E" w14:textId="62C05DBE" w:rsidR="00B101B7" w:rsidRPr="000B05B1" w:rsidRDefault="00B101B7" w:rsidP="00DC5AB3">
      <w:pPr>
        <w:suppressAutoHyphens/>
        <w:spacing w:after="0" w:line="240" w:lineRule="auto"/>
        <w:contextualSpacing/>
        <w:rPr>
          <w:rFonts w:cstheme="minorHAnsi"/>
        </w:rPr>
      </w:pPr>
      <w:r w:rsidRPr="000E1971">
        <w:rPr>
          <w:rFonts w:cstheme="minorHAnsi"/>
        </w:rPr>
        <w:t>The manual review and static testing identified vulnerabilities related to input validating, authentication, cryptography, error handling, dependency management, and secure coding practices. Addressing these issues will reduce the application’s attack surface, protect sensitive financial information, and improve compliance with secure software development practices. Regular code reviews, automated dependency scanning, and timely updates to third-party libraries should remain part of the software development life cycle to help protect the application against newly discovered threats.</w:t>
      </w:r>
      <w:r>
        <w:rPr>
          <w:rFonts w:cstheme="minorHAnsi"/>
        </w:rPr>
        <w:t xml:space="preserve"> </w:t>
      </w:r>
    </w:p>
    <w:sectPr w:rsidR="00B101B7"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1895" w14:textId="77777777" w:rsidR="00936F7E" w:rsidRDefault="00936F7E" w:rsidP="002F3F84">
      <w:r>
        <w:separator/>
      </w:r>
    </w:p>
  </w:endnote>
  <w:endnote w:type="continuationSeparator" w:id="0">
    <w:p w14:paraId="725BFF3D" w14:textId="77777777" w:rsidR="00936F7E" w:rsidRDefault="00936F7E" w:rsidP="002F3F84">
      <w:r>
        <w:continuationSeparator/>
      </w:r>
    </w:p>
  </w:endnote>
  <w:endnote w:type="continuationNotice" w:id="1">
    <w:p w14:paraId="330480A3" w14:textId="77777777" w:rsidR="00936F7E" w:rsidRDefault="00936F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1CA6" w14:textId="77777777" w:rsidR="00936F7E" w:rsidRDefault="00936F7E" w:rsidP="002F3F84">
      <w:r>
        <w:separator/>
      </w:r>
    </w:p>
  </w:footnote>
  <w:footnote w:type="continuationSeparator" w:id="0">
    <w:p w14:paraId="175E20EA" w14:textId="77777777" w:rsidR="00936F7E" w:rsidRDefault="00936F7E" w:rsidP="002F3F84">
      <w:r>
        <w:continuationSeparator/>
      </w:r>
    </w:p>
  </w:footnote>
  <w:footnote w:type="continuationNotice" w:id="1">
    <w:p w14:paraId="4D010DB6" w14:textId="77777777" w:rsidR="00936F7E" w:rsidRDefault="00936F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B62D0"/>
    <w:rsid w:val="000D2A1B"/>
    <w:rsid w:val="000D4B1E"/>
    <w:rsid w:val="000E1971"/>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4CCB"/>
    <w:rsid w:val="00225BE2"/>
    <w:rsid w:val="00226919"/>
    <w:rsid w:val="00234FC3"/>
    <w:rsid w:val="00250101"/>
    <w:rsid w:val="00262D50"/>
    <w:rsid w:val="00266758"/>
    <w:rsid w:val="002712C7"/>
    <w:rsid w:val="00271E26"/>
    <w:rsid w:val="002778D5"/>
    <w:rsid w:val="00280282"/>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B1DAA"/>
    <w:rsid w:val="003C2AE6"/>
    <w:rsid w:val="003D5918"/>
    <w:rsid w:val="003E399D"/>
    <w:rsid w:val="003E5350"/>
    <w:rsid w:val="003F32E7"/>
    <w:rsid w:val="003F4787"/>
    <w:rsid w:val="003F695D"/>
    <w:rsid w:val="004079F2"/>
    <w:rsid w:val="004333E0"/>
    <w:rsid w:val="00434FDA"/>
    <w:rsid w:val="004609FD"/>
    <w:rsid w:val="00460DE5"/>
    <w:rsid w:val="0046151B"/>
    <w:rsid w:val="00462F70"/>
    <w:rsid w:val="004802CA"/>
    <w:rsid w:val="00485402"/>
    <w:rsid w:val="00487D70"/>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344B2"/>
    <w:rsid w:val="007415E6"/>
    <w:rsid w:val="00760100"/>
    <w:rsid w:val="007617B2"/>
    <w:rsid w:val="00761B04"/>
    <w:rsid w:val="00776757"/>
    <w:rsid w:val="0078046E"/>
    <w:rsid w:val="007B60E6"/>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143B3"/>
    <w:rsid w:val="00921C2E"/>
    <w:rsid w:val="009279EB"/>
    <w:rsid w:val="00936F7E"/>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07B"/>
    <w:rsid w:val="00A472D7"/>
    <w:rsid w:val="00A57A92"/>
    <w:rsid w:val="00A71C4B"/>
    <w:rsid w:val="00A728D4"/>
    <w:rsid w:val="00A9068B"/>
    <w:rsid w:val="00A909FF"/>
    <w:rsid w:val="00AE28C6"/>
    <w:rsid w:val="00AE5B33"/>
    <w:rsid w:val="00AF1198"/>
    <w:rsid w:val="00AF4C03"/>
    <w:rsid w:val="00AF6A17"/>
    <w:rsid w:val="00B03C25"/>
    <w:rsid w:val="00B101B7"/>
    <w:rsid w:val="00B1117F"/>
    <w:rsid w:val="00B1598A"/>
    <w:rsid w:val="00B1648E"/>
    <w:rsid w:val="00B17C03"/>
    <w:rsid w:val="00B20F52"/>
    <w:rsid w:val="00B30A42"/>
    <w:rsid w:val="00B31D4B"/>
    <w:rsid w:val="00B35185"/>
    <w:rsid w:val="00B46BAB"/>
    <w:rsid w:val="00B50C83"/>
    <w:rsid w:val="00B66A6E"/>
    <w:rsid w:val="00B70EF1"/>
    <w:rsid w:val="00BA3860"/>
    <w:rsid w:val="00BB1033"/>
    <w:rsid w:val="00BC3F59"/>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000F"/>
    <w:rsid w:val="00CE44E9"/>
    <w:rsid w:val="00CF0E92"/>
    <w:rsid w:val="00D000D3"/>
    <w:rsid w:val="00D1075E"/>
    <w:rsid w:val="00D11EFC"/>
    <w:rsid w:val="00D247D6"/>
    <w:rsid w:val="00D27FB4"/>
    <w:rsid w:val="00D41CD5"/>
    <w:rsid w:val="00D74169"/>
    <w:rsid w:val="00D8455A"/>
    <w:rsid w:val="00DA28C0"/>
    <w:rsid w:val="00DB63D9"/>
    <w:rsid w:val="00DC2970"/>
    <w:rsid w:val="00DC5AB3"/>
    <w:rsid w:val="00DD3256"/>
    <w:rsid w:val="00E02BD0"/>
    <w:rsid w:val="00E2188F"/>
    <w:rsid w:val="00E2280C"/>
    <w:rsid w:val="00E51AA6"/>
    <w:rsid w:val="00E66FC0"/>
    <w:rsid w:val="00E81328"/>
    <w:rsid w:val="00E83958"/>
    <w:rsid w:val="00ED14E0"/>
    <w:rsid w:val="00EE3EAE"/>
    <w:rsid w:val="00F053DB"/>
    <w:rsid w:val="00F143F0"/>
    <w:rsid w:val="00F20525"/>
    <w:rsid w:val="00F22275"/>
    <w:rsid w:val="00F41864"/>
    <w:rsid w:val="00F66C9E"/>
    <w:rsid w:val="00F67F76"/>
    <w:rsid w:val="00F770FD"/>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PlaceholderText">
    <w:name w:val="Placeholder Text"/>
    <w:basedOn w:val="DefaultParagraphFont"/>
    <w:uiPriority w:val="99"/>
    <w:semiHidden/>
    <w:rsid w:val="000E19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26B9B27-A243-4EF3-B6A9-2703429146EE}"/>
      </w:docPartPr>
      <w:docPartBody>
        <w:p w:rsidR="007D3668" w:rsidRDefault="00435727">
          <w:r w:rsidRPr="00E13E0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27"/>
    <w:rsid w:val="003344C6"/>
    <w:rsid w:val="00434FDA"/>
    <w:rsid w:val="00435727"/>
    <w:rsid w:val="007D3668"/>
    <w:rsid w:val="00D86A08"/>
    <w:rsid w:val="00F7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7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BD431C-B4C7-455F-B445-DCE3DC9901FE}">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7</Pages>
  <Words>2138</Words>
  <Characters>12188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Kela LLoyd</cp:lastModifiedBy>
  <cp:revision>6</cp:revision>
  <dcterms:created xsi:type="dcterms:W3CDTF">2024-02-07T05:59:00Z</dcterms:created>
  <dcterms:modified xsi:type="dcterms:W3CDTF">2026-08-09T15:09:00Z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TII_WORD_DOCUMENT_FILENAME">
    <vt:lpwstr>C:\Users\keyz1\Downloads\CS 305 Project One Template.docx</vt:lpwstr>
  </property>
  <property fmtid="{D5CDD505-2E9C-101B-9397-08002B2CF9AE}" pid="14" name="TII_WORD_DOCUMENT_ID">
    <vt:lpwstr>38529d10-6295-4d61-b29d-857763d95fd3</vt:lpwstr>
  </property>
  <property fmtid="{D5CDD505-2E9C-101B-9397-08002B2CF9AE}" pid="15" name="TII_WORD_DOCUMENT_HASH">
    <vt:lpwstr>215b05209956c8eebf0338dac5607bb7c8a5a6c63b901e77efbf4faffb206364</vt:lpwstr>
  </property>
</Properties>
</file>