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Helvetica Neue" w:cs="Helvetica Neue" w:eastAsia="Helvetica Neue" w:hAnsi="Helvetica Neue"/>
          <w:color w:val="2d3b45"/>
          <w:highlight w:val="white"/>
        </w:rPr>
      </w:pPr>
      <w:bookmarkStart w:colFirst="0" w:colLast="0" w:name="_heading=h.gjdgxs" w:id="0"/>
      <w:bookmarkEnd w:id="0"/>
      <w:sdt>
        <w:sdtPr>
          <w:tag w:val="goog_rdk_0"/>
        </w:sdtPr>
        <w:sdtContent>
          <w:r w:rsidDel="00000000" w:rsidR="00000000" w:rsidRPr="00000000">
            <w:rPr>
              <w:rFonts w:ascii="Arial Unicode MS" w:cs="Arial Unicode MS" w:eastAsia="Arial Unicode MS" w:hAnsi="Arial Unicode MS"/>
              <w:color w:val="2d3b45"/>
              <w:highlight w:val="white"/>
              <w:rtl w:val="0"/>
            </w:rPr>
            <w:t xml:space="preserve">이름: 조은샘</w:t>
          </w:r>
        </w:sdtContent>
      </w:sdt>
    </w:p>
    <w:p w:rsidR="00000000" w:rsidDel="00000000" w:rsidP="00000000" w:rsidRDefault="00000000" w:rsidRPr="00000000" w14:paraId="00000002">
      <w:pPr>
        <w:rPr>
          <w:rFonts w:ascii="Helvetica Neue" w:cs="Helvetica Neue" w:eastAsia="Helvetica Neue" w:hAnsi="Helvetica Neue"/>
          <w:color w:val="2d3b45"/>
          <w:highlight w:val="white"/>
        </w:rPr>
      </w:pPr>
      <w:sdt>
        <w:sdtPr>
          <w:tag w:val="goog_rdk_1"/>
        </w:sdtPr>
        <w:sdtContent>
          <w:r w:rsidDel="00000000" w:rsidR="00000000" w:rsidRPr="00000000">
            <w:rPr>
              <w:rFonts w:ascii="Arial Unicode MS" w:cs="Arial Unicode MS" w:eastAsia="Arial Unicode MS" w:hAnsi="Arial Unicode MS"/>
              <w:color w:val="2d3b45"/>
              <w:highlight w:val="white"/>
              <w:rtl w:val="0"/>
            </w:rPr>
            <w:t xml:space="preserve">학번:  2022220042</w:t>
            <w:tab/>
            <w:tab/>
            <w:t xml:space="preserve">팀이름: 청부업자</w:t>
          </w:r>
        </w:sdtContent>
      </w:sdt>
    </w:p>
    <w:p w:rsidR="00000000" w:rsidDel="00000000" w:rsidP="00000000" w:rsidRDefault="00000000" w:rsidRPr="00000000" w14:paraId="00000003">
      <w:pPr>
        <w:rPr>
          <w:rFonts w:ascii="Helvetica Neue" w:cs="Helvetica Neue" w:eastAsia="Helvetica Neue" w:hAnsi="Helvetica Neue"/>
          <w:color w:val="2d3b45"/>
          <w:highlight w:val="white"/>
        </w:rPr>
      </w:pPr>
      <w:sdt>
        <w:sdtPr>
          <w:tag w:val="goog_rdk_2"/>
        </w:sdtPr>
        <w:sdtContent>
          <w:r w:rsidDel="00000000" w:rsidR="00000000" w:rsidRPr="00000000">
            <w:rPr>
              <w:rFonts w:ascii="Arial Unicode MS" w:cs="Arial Unicode MS" w:eastAsia="Arial Unicode MS" w:hAnsi="Arial Unicode MS"/>
              <w:color w:val="2d3b45"/>
              <w:highlight w:val="white"/>
              <w:rtl w:val="0"/>
            </w:rPr>
            <w:t xml:space="preserve">(자신의 팀은 평가하지 마세요. )</w:t>
          </w:r>
        </w:sdtContent>
      </w:sdt>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25"/>
        <w:gridCol w:w="1791"/>
        <w:tblGridChange w:id="0">
          <w:tblGrid>
            <w:gridCol w:w="7225"/>
            <w:gridCol w:w="1791"/>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팀이름: </w:t>
            </w:r>
            <w:r w:rsidDel="00000000" w:rsidR="00000000" w:rsidRPr="00000000">
              <w:rPr>
                <w:rFonts w:ascii="Arial" w:cs="Arial" w:eastAsia="Arial" w:hAnsi="Arial"/>
                <w:color w:val="2d3b45"/>
                <w:sz w:val="24"/>
                <w:szCs w:val="24"/>
                <w:highlight w:val="white"/>
                <w:rtl w:val="0"/>
              </w:rPr>
              <w:t xml:space="preserve">Equinox</w:t>
            </w:r>
            <w:r w:rsidDel="00000000" w:rsidR="00000000" w:rsidRPr="00000000">
              <w:rPr>
                <w:rtl w:val="0"/>
              </w:rPr>
            </w:r>
          </w:p>
        </w:tc>
        <w:tc>
          <w:tcPr/>
          <w:p w:rsidR="00000000" w:rsidDel="00000000" w:rsidP="00000000" w:rsidRDefault="00000000" w:rsidRPr="00000000" w14:paraId="00000005">
            <w:pPr>
              <w:rPr/>
            </w:pPr>
            <w:r w:rsidDel="00000000" w:rsidR="00000000" w:rsidRPr="00000000">
              <w:rPr>
                <w:rtl w:val="0"/>
              </w:rPr>
              <w:t xml:space="preserve">점수</w:t>
            </w:r>
          </w:p>
        </w:tc>
      </w:tr>
      <w:tr>
        <w:trPr>
          <w:cantSplit w:val="0"/>
          <w:tblHeader w:val="0"/>
        </w:trPr>
        <w:tc>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d3b45"/>
                <w:highlight w:val="white"/>
              </w:rPr>
            </w:pPr>
            <w:sdt>
              <w:sdtPr>
                <w:tag w:val="goog_rdk_3"/>
              </w:sdtPr>
              <w:sdtContent>
                <w:r w:rsidDel="00000000" w:rsidR="00000000" w:rsidRPr="00000000">
                  <w:rPr>
                    <w:rFonts w:ascii="Arial Unicode MS" w:cs="Arial Unicode MS" w:eastAsia="Arial Unicode MS" w:hAnsi="Arial Unicode MS"/>
                    <w:color w:val="2d3b45"/>
                    <w:highlight w:val="white"/>
                    <w:rtl w:val="0"/>
                  </w:rPr>
                  <w:t xml:space="preserve">문제의 난이도? (1~5 points)</w:t>
                </w:r>
              </w:sdtContent>
            </w:sdt>
          </w:p>
        </w:tc>
        <w:tc>
          <w:tcPr/>
          <w:p w:rsidR="00000000" w:rsidDel="00000000" w:rsidP="00000000" w:rsidRDefault="00000000" w:rsidRPr="00000000" w14:paraId="00000007">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d3b45"/>
                <w:highlight w:val="white"/>
              </w:rPr>
            </w:pPr>
            <w:sdt>
              <w:sdtPr>
                <w:tag w:val="goog_rdk_4"/>
              </w:sdtPr>
              <w:sdtContent>
                <w:r w:rsidDel="00000000" w:rsidR="00000000" w:rsidRPr="00000000">
                  <w:rPr>
                    <w:rFonts w:ascii="Arial Unicode MS" w:cs="Arial Unicode MS" w:eastAsia="Arial Unicode MS" w:hAnsi="Arial Unicode MS"/>
                    <w:color w:val="2d3b45"/>
                    <w:highlight w:val="white"/>
                    <w:rtl w:val="0"/>
                  </w:rPr>
                  <w:t xml:space="preserve">제안된 분석의 참신성 (1~10 points)</w:t>
                </w:r>
              </w:sdtContent>
            </w:sdt>
          </w:p>
        </w:tc>
        <w:tc>
          <w:tcPr/>
          <w:p w:rsidR="00000000" w:rsidDel="00000000" w:rsidP="00000000" w:rsidRDefault="00000000" w:rsidRPr="00000000" w14:paraId="00000009">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d3b45"/>
                <w:highlight w:val="white"/>
              </w:rPr>
            </w:pPr>
            <w:sdt>
              <w:sdtPr>
                <w:tag w:val="goog_rdk_5"/>
              </w:sdtPr>
              <w:sdtContent>
                <w:r w:rsidDel="00000000" w:rsidR="00000000" w:rsidRPr="00000000">
                  <w:rPr>
                    <w:rFonts w:ascii="Arial Unicode MS" w:cs="Arial Unicode MS" w:eastAsia="Arial Unicode MS" w:hAnsi="Arial Unicode MS"/>
                    <w:color w:val="2d3b45"/>
                    <w:highlight w:val="white"/>
                    <w:rtl w:val="0"/>
                  </w:rPr>
                  <w:t xml:space="preserve">제안한 분석의 적절성 (1~10 points)</w:t>
                </w:r>
              </w:sdtContent>
            </w:sdt>
          </w:p>
        </w:tc>
        <w:tc>
          <w:tcPr/>
          <w:p w:rsidR="00000000" w:rsidDel="00000000" w:rsidP="00000000" w:rsidRDefault="00000000" w:rsidRPr="00000000" w14:paraId="0000000B">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d3b45"/>
                <w:highlight w:val="white"/>
              </w:rPr>
            </w:pPr>
            <w:sdt>
              <w:sdtPr>
                <w:tag w:val="goog_rdk_6"/>
              </w:sdtPr>
              <w:sdtContent>
                <w:r w:rsidDel="00000000" w:rsidR="00000000" w:rsidRPr="00000000">
                  <w:rPr>
                    <w:rFonts w:ascii="Arial Unicode MS" w:cs="Arial Unicode MS" w:eastAsia="Arial Unicode MS" w:hAnsi="Arial Unicode MS"/>
                    <w:color w:val="2d3b45"/>
                    <w:highlight w:val="white"/>
                    <w:rtl w:val="0"/>
                  </w:rPr>
                  <w:t xml:space="preserve">발표는 논리적으로 잘 이루어졌는지 (1~10 points)</w:t>
                </w:r>
              </w:sdtContent>
            </w:sdt>
          </w:p>
        </w:tc>
        <w:tc>
          <w:tcPr/>
          <w:p w:rsidR="00000000" w:rsidDel="00000000" w:rsidP="00000000" w:rsidRDefault="00000000" w:rsidRPr="00000000" w14:paraId="0000000D">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color w:val="2d3b45"/>
                <w:highlight w:val="white"/>
              </w:rPr>
            </w:pPr>
            <w:sdt>
              <w:sdtPr>
                <w:tag w:val="goog_rdk_7"/>
              </w:sdtPr>
              <w:sdtContent>
                <w:r w:rsidDel="00000000" w:rsidR="00000000" w:rsidRPr="00000000">
                  <w:rPr>
                    <w:rFonts w:ascii="Arial Unicode MS" w:cs="Arial Unicode MS" w:eastAsia="Arial Unicode MS" w:hAnsi="Arial Unicode MS"/>
                    <w:color w:val="2d3b45"/>
                    <w:highlight w:val="white"/>
                    <w:rtl w:val="0"/>
                  </w:rPr>
                  <w:t xml:space="preserve">종합적으로 점수를 준다면? (1~10 points)</w:t>
                </w:r>
              </w:sdtContent>
            </w:sdt>
          </w:p>
        </w:tc>
        <w:tc>
          <w:tcPr/>
          <w:p w:rsidR="00000000" w:rsidDel="00000000" w:rsidP="00000000" w:rsidRDefault="00000000" w:rsidRPr="00000000" w14:paraId="0000000F">
            <w:pP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10">
            <w:pPr>
              <w:rPr/>
            </w:pPr>
            <w:r w:rsidDel="00000000" w:rsidR="00000000" w:rsidRPr="00000000">
              <w:rPr>
                <w:rtl w:val="0"/>
              </w:rPr>
              <w:t xml:space="preserve">팀이름: </w:t>
            </w:r>
            <w:r w:rsidDel="00000000" w:rsidR="00000000" w:rsidRPr="00000000">
              <w:rPr>
                <w:rFonts w:ascii="Arial" w:cs="Arial" w:eastAsia="Arial" w:hAnsi="Arial"/>
                <w:color w:val="2d3b45"/>
                <w:sz w:val="24"/>
                <w:szCs w:val="24"/>
                <w:highlight w:val="white"/>
                <w:rtl w:val="0"/>
              </w:rPr>
              <w:t xml:space="preserve">Velocity</w:t>
            </w:r>
            <w:r w:rsidDel="00000000" w:rsidR="00000000" w:rsidRPr="00000000">
              <w:rPr>
                <w:rtl w:val="0"/>
              </w:rPr>
            </w:r>
          </w:p>
        </w:tc>
        <w:tc>
          <w:tcPr/>
          <w:p w:rsidR="00000000" w:rsidDel="00000000" w:rsidP="00000000" w:rsidRDefault="00000000" w:rsidRPr="00000000" w14:paraId="00000011">
            <w:pPr>
              <w:rPr/>
            </w:pPr>
            <w:r w:rsidDel="00000000" w:rsidR="00000000" w:rsidRPr="00000000">
              <w:rPr>
                <w:rtl w:val="0"/>
              </w:rPr>
              <w:t xml:space="preserve">점수</w:t>
            </w:r>
          </w:p>
        </w:tc>
      </w:tr>
      <w:tr>
        <w:trPr>
          <w:cantSplit w:val="0"/>
          <w:tblHeader w:val="0"/>
        </w:trPr>
        <w:tc>
          <w:tcPr/>
          <w:p w:rsidR="00000000" w:rsidDel="00000000" w:rsidP="00000000" w:rsidRDefault="00000000" w:rsidRPr="00000000" w14:paraId="00000012">
            <w:pPr>
              <w:rPr>
                <w:rFonts w:ascii="Helvetica Neue" w:cs="Helvetica Neue" w:eastAsia="Helvetica Neue" w:hAnsi="Helvetica Neue"/>
                <w:color w:val="2d3b45"/>
                <w:highlight w:val="white"/>
              </w:rPr>
            </w:pPr>
            <w:sdt>
              <w:sdtPr>
                <w:tag w:val="goog_rdk_8"/>
              </w:sdtPr>
              <w:sdtContent>
                <w:r w:rsidDel="00000000" w:rsidR="00000000" w:rsidRPr="00000000">
                  <w:rPr>
                    <w:rFonts w:ascii="Arial Unicode MS" w:cs="Arial Unicode MS" w:eastAsia="Arial Unicode MS" w:hAnsi="Arial Unicode MS"/>
                    <w:color w:val="2d3b45"/>
                    <w:highlight w:val="white"/>
                    <w:rtl w:val="0"/>
                  </w:rPr>
                  <w:t xml:space="preserve">문제의 난이도? (1~5 points)</w:t>
                </w:r>
              </w:sdtContent>
            </w:sdt>
          </w:p>
        </w:tc>
        <w:tc>
          <w:tcPr/>
          <w:p w:rsidR="00000000" w:rsidDel="00000000" w:rsidP="00000000" w:rsidRDefault="00000000" w:rsidRPr="00000000" w14:paraId="00000013">
            <w:pP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14">
            <w:pPr>
              <w:rPr>
                <w:rFonts w:ascii="Helvetica Neue" w:cs="Helvetica Neue" w:eastAsia="Helvetica Neue" w:hAnsi="Helvetica Neue"/>
                <w:color w:val="2d3b45"/>
                <w:highlight w:val="white"/>
              </w:rPr>
            </w:pPr>
            <w:sdt>
              <w:sdtPr>
                <w:tag w:val="goog_rdk_9"/>
              </w:sdtPr>
              <w:sdtContent>
                <w:r w:rsidDel="00000000" w:rsidR="00000000" w:rsidRPr="00000000">
                  <w:rPr>
                    <w:rFonts w:ascii="Arial Unicode MS" w:cs="Arial Unicode MS" w:eastAsia="Arial Unicode MS" w:hAnsi="Arial Unicode MS"/>
                    <w:color w:val="2d3b45"/>
                    <w:highlight w:val="white"/>
                    <w:rtl w:val="0"/>
                  </w:rPr>
                  <w:t xml:space="preserve">제안된 분석의 참신성 (1~10 points)</w:t>
                </w:r>
              </w:sdtContent>
            </w:sdt>
          </w:p>
        </w:tc>
        <w:tc>
          <w:tcPr/>
          <w:p w:rsidR="00000000" w:rsidDel="00000000" w:rsidP="00000000" w:rsidRDefault="00000000" w:rsidRPr="00000000" w14:paraId="00000015">
            <w:pP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16">
            <w:pPr>
              <w:rPr>
                <w:rFonts w:ascii="Helvetica Neue" w:cs="Helvetica Neue" w:eastAsia="Helvetica Neue" w:hAnsi="Helvetica Neue"/>
                <w:color w:val="2d3b45"/>
                <w:highlight w:val="white"/>
              </w:rPr>
            </w:pPr>
            <w:sdt>
              <w:sdtPr>
                <w:tag w:val="goog_rdk_10"/>
              </w:sdtPr>
              <w:sdtContent>
                <w:r w:rsidDel="00000000" w:rsidR="00000000" w:rsidRPr="00000000">
                  <w:rPr>
                    <w:rFonts w:ascii="Arial Unicode MS" w:cs="Arial Unicode MS" w:eastAsia="Arial Unicode MS" w:hAnsi="Arial Unicode MS"/>
                    <w:color w:val="2d3b45"/>
                    <w:highlight w:val="white"/>
                    <w:rtl w:val="0"/>
                  </w:rPr>
                  <w:t xml:space="preserve">제안한 분석의 적절성 (1~10 points)</w:t>
                </w:r>
              </w:sdtContent>
            </w:sdt>
          </w:p>
        </w:tc>
        <w:tc>
          <w:tcPr/>
          <w:p w:rsidR="00000000" w:rsidDel="00000000" w:rsidP="00000000" w:rsidRDefault="00000000" w:rsidRPr="00000000" w14:paraId="00000017">
            <w:pP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18">
            <w:pPr>
              <w:rPr>
                <w:rFonts w:ascii="Helvetica Neue" w:cs="Helvetica Neue" w:eastAsia="Helvetica Neue" w:hAnsi="Helvetica Neue"/>
                <w:color w:val="2d3b45"/>
                <w:highlight w:val="white"/>
              </w:rPr>
            </w:pPr>
            <w:sdt>
              <w:sdtPr>
                <w:tag w:val="goog_rdk_11"/>
              </w:sdtPr>
              <w:sdtContent>
                <w:r w:rsidDel="00000000" w:rsidR="00000000" w:rsidRPr="00000000">
                  <w:rPr>
                    <w:rFonts w:ascii="Arial Unicode MS" w:cs="Arial Unicode MS" w:eastAsia="Arial Unicode MS" w:hAnsi="Arial Unicode MS"/>
                    <w:color w:val="2d3b45"/>
                    <w:highlight w:val="white"/>
                    <w:rtl w:val="0"/>
                  </w:rPr>
                  <w:t xml:space="preserve">발표는 논리적으로 잘 이루어졌는지 (1~10 points)</w:t>
                </w:r>
              </w:sdtContent>
            </w:sdt>
          </w:p>
        </w:tc>
        <w:tc>
          <w:tcPr/>
          <w:p w:rsidR="00000000" w:rsidDel="00000000" w:rsidP="00000000" w:rsidRDefault="00000000" w:rsidRPr="00000000" w14:paraId="00000019">
            <w:pPr>
              <w:rPr/>
            </w:pPr>
            <w:r w:rsidDel="00000000" w:rsidR="00000000" w:rsidRPr="00000000">
              <w:rPr>
                <w:rtl w:val="0"/>
              </w:rPr>
              <w:t xml:space="preserve">7</w:t>
            </w:r>
          </w:p>
        </w:tc>
      </w:tr>
      <w:tr>
        <w:trPr>
          <w:cantSplit w:val="0"/>
          <w:tblHeader w:val="0"/>
        </w:trPr>
        <w:tc>
          <w:tcPr/>
          <w:p w:rsidR="00000000" w:rsidDel="00000000" w:rsidP="00000000" w:rsidRDefault="00000000" w:rsidRPr="00000000" w14:paraId="0000001A">
            <w:pPr>
              <w:rPr>
                <w:rFonts w:ascii="Helvetica Neue" w:cs="Helvetica Neue" w:eastAsia="Helvetica Neue" w:hAnsi="Helvetica Neue"/>
                <w:color w:val="2d3b45"/>
                <w:highlight w:val="white"/>
              </w:rPr>
            </w:pPr>
            <w:sdt>
              <w:sdtPr>
                <w:tag w:val="goog_rdk_12"/>
              </w:sdtPr>
              <w:sdtContent>
                <w:r w:rsidDel="00000000" w:rsidR="00000000" w:rsidRPr="00000000">
                  <w:rPr>
                    <w:rFonts w:ascii="Arial Unicode MS" w:cs="Arial Unicode MS" w:eastAsia="Arial Unicode MS" w:hAnsi="Arial Unicode MS"/>
                    <w:color w:val="2d3b45"/>
                    <w:highlight w:val="white"/>
                    <w:rtl w:val="0"/>
                  </w:rPr>
                  <w:t xml:space="preserve">종합적으로 점수를 준다면? (1~10 points)</w:t>
                </w:r>
              </w:sdtContent>
            </w:sdt>
          </w:p>
        </w:tc>
        <w:tc>
          <w:tcPr/>
          <w:p w:rsidR="00000000" w:rsidDel="00000000" w:rsidP="00000000" w:rsidRDefault="00000000" w:rsidRPr="00000000" w14:paraId="0000001B">
            <w:pPr>
              <w:rPr/>
            </w:pPr>
            <w:r w:rsidDel="00000000" w:rsidR="00000000" w:rsidRPr="00000000">
              <w:rPr>
                <w:rtl w:val="0"/>
              </w:rPr>
              <w:t xml:space="preserve">6</w:t>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widowControl w:val="1"/>
        <w:rPr/>
      </w:pPr>
      <w:r w:rsidDel="00000000" w:rsidR="00000000" w:rsidRPr="00000000">
        <w:br w:type="page"/>
      </w:r>
      <w:r w:rsidDel="00000000" w:rsidR="00000000" w:rsidRPr="00000000">
        <w:rPr>
          <w:rtl w:val="0"/>
        </w:rPr>
      </w:r>
    </w:p>
    <w:p w:rsidR="00000000" w:rsidDel="00000000" w:rsidP="00000000" w:rsidRDefault="00000000" w:rsidRPr="00000000" w14:paraId="0000001E">
      <w:pPr>
        <w:widowControl w:val="1"/>
        <w:rPr>
          <w:sz w:val="24"/>
          <w:szCs w:val="24"/>
        </w:rPr>
      </w:pPr>
      <w:r w:rsidDel="00000000" w:rsidR="00000000" w:rsidRPr="00000000">
        <w:rPr>
          <w:sz w:val="24"/>
          <w:szCs w:val="24"/>
          <w:rtl w:val="0"/>
        </w:rPr>
        <w:t xml:space="preserve">팀에서 본인의 역할을 기술하세요:</w:t>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(관련 전문가 면담 정보 제공)</w:t>
      </w:r>
      <w:r w:rsidDel="00000000" w:rsidR="00000000" w:rsidRPr="00000000">
        <w:rPr>
          <w:sz w:val="24"/>
          <w:szCs w:val="24"/>
          <w:rtl w:val="0"/>
        </w:rPr>
        <w:t xml:space="preserve"> 부동산과 관련한 청년들의 문제는 익숙하지만 실제 부동산 시장을 잘 모르는 관계로 부동산 업종에서 근무하시는 지인 2명에게 최근 청년들 대상으로 겪는 문제와 부동산 중개인으로서 느꼈던, 청년들에게 필요하다고 생각하는 서비스 아이디어 등을 면담을 통해 조사하고 그 결과를 팀원들에게 공유하며 문제에 대해 더 깊게 이해할 수 있도록 도왔습니다. </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4"/>
          <w:szCs w:val="24"/>
          <w:rtl w:val="0"/>
        </w:rPr>
        <w:t xml:space="preserve">(기존 연구 및 분석방향 탐색) </w:t>
      </w:r>
      <w:r w:rsidDel="00000000" w:rsidR="00000000" w:rsidRPr="00000000">
        <w:rPr>
          <w:sz w:val="24"/>
          <w:szCs w:val="24"/>
          <w:rtl w:val="0"/>
        </w:rPr>
        <w:t xml:space="preserve">분석방법과 분석방향을 설정하기 위해 팀 전체가 2차례 정도 기존에 선행되었던 서비스나 현재 관련 데이터 활용 실태 등을 조사하여 공유하였습니다. </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b w:val="1"/>
          <w:sz w:val="24"/>
          <w:szCs w:val="24"/>
          <w:rtl w:val="0"/>
        </w:rPr>
        <w:t xml:space="preserve">(분석 시각화) </w:t>
      </w:r>
      <w:r w:rsidDel="00000000" w:rsidR="00000000" w:rsidRPr="00000000">
        <w:rPr>
          <w:sz w:val="24"/>
          <w:szCs w:val="24"/>
          <w:rtl w:val="0"/>
        </w:rPr>
        <w:t xml:space="preserve">Tableau를 활용하여 시각화할 수 있는 방안을 고민하고, 다른 팀원들이 분석하였던 데이터를 공유받아 여러 방면에서 최대한 Tableau로 반영 가능한 분석 시각화를 동적으로 제공 가능하도록 했습니다. </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(데이터 전처리) </w:t>
      </w:r>
      <w:r w:rsidDel="00000000" w:rsidR="00000000" w:rsidRPr="00000000">
        <w:rPr>
          <w:sz w:val="24"/>
          <w:szCs w:val="24"/>
          <w:rtl w:val="0"/>
        </w:rPr>
        <w:t xml:space="preserve">Tableau 시각화 과정에서 생활지수를 나타내고 싶어서, 시각화에 활용할 수 있도록 팀원들에게 공유받은 데이터에 대한 표준화 작업을 진행하여 개인적으로 전처리를 수행했습니다.</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b w:val="1"/>
          <w:sz w:val="24"/>
          <w:szCs w:val="24"/>
          <w:rtl w:val="0"/>
        </w:rPr>
        <w:t xml:space="preserve">(공모전 제출용 ppt 제작) </w:t>
      </w:r>
      <w:r w:rsidDel="00000000" w:rsidR="00000000" w:rsidRPr="00000000">
        <w:rPr>
          <w:sz w:val="24"/>
          <w:szCs w:val="24"/>
          <w:rtl w:val="0"/>
        </w:rPr>
        <w:t xml:space="preserve">중간발표에 쓰일 ppt를 제작하여 팀원들에게 공유하였습니다. 중간발표 이후 공모전 제출 직전까지 기존에 만들어두었던 ppt를 공유하여 수정작업을 팀원들과 함께 구글 슬라이드를 통해 실시간으로 협업 수정작업을 하였습니다.  </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팀원들의 역할을 기술하세요:</w:t>
      </w:r>
    </w:p>
    <w:p w:rsidR="00000000" w:rsidDel="00000000" w:rsidP="00000000" w:rsidRDefault="00000000" w:rsidRPr="00000000" w14:paraId="0000002C">
      <w:pPr>
        <w:rPr>
          <w:sz w:val="24"/>
          <w:szCs w:val="24"/>
        </w:rPr>
      </w:pPr>
      <w:r w:rsidDel="00000000" w:rsidR="00000000" w:rsidRPr="00000000">
        <w:rPr>
          <w:b w:val="1"/>
          <w:sz w:val="24"/>
          <w:szCs w:val="24"/>
          <w:rtl w:val="0"/>
        </w:rPr>
        <w:t xml:space="preserve">(김민경) </w:t>
      </w:r>
      <w:r w:rsidDel="00000000" w:rsidR="00000000" w:rsidRPr="00000000">
        <w:rPr>
          <w:sz w:val="24"/>
          <w:szCs w:val="24"/>
          <w:rtl w:val="0"/>
        </w:rPr>
        <w:t xml:space="preserve">주기적으로 회의를 개최하고 팀 노션 등을 개설하여 회의와 정보 공유가 잘 이루어질 수 있도록 해주셨습니다. 부동산 빅데이터 플랫폼에서 제공하는 기초 데이터분석을 세밀하게 진행해주셔서 이후 데이터 분석을 어떻게 접근해야할지 이해하도록 도움을 주셨습니다. 프로젝트의 목적과 시사점에 대해서 꾸준히 논의하고 부족한 점을 지적해주셔서 다시 계속 필요한 논의에 집중하는 데 도움이 되었던 것 같습니다. </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b w:val="1"/>
          <w:sz w:val="24"/>
          <w:szCs w:val="24"/>
          <w:rtl w:val="0"/>
        </w:rPr>
        <w:t xml:space="preserve">(배장현)</w:t>
      </w:r>
      <w:r w:rsidDel="00000000" w:rsidR="00000000" w:rsidRPr="00000000">
        <w:rPr>
          <w:sz w:val="24"/>
          <w:szCs w:val="24"/>
          <w:rtl w:val="0"/>
        </w:rPr>
        <w:t xml:space="preserve"> 맨 처음 주제 선정 시 장현님의 아이디어가 채택되었습니다. 보다 현실적인 부분에서 분석 주제를 고민해주셨고 이후 논의과정에서도 처음 아이디어를 제시하셨을 때 방향에서 벗어나지 않도록 논의를 좁혀주시고 추가 데이터에 대한 시각화를 python을 통해 제시해주시고 코드도 공유해주셔서 분석과정을 이해하는데 도움을 많이 주셨습니다.  공모전 제출 직전까지 수정작업에 계속 참여하시며 의견을 주셨었습니다.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b w:val="1"/>
          <w:sz w:val="24"/>
          <w:szCs w:val="24"/>
          <w:rtl w:val="0"/>
        </w:rPr>
        <w:t xml:space="preserve">(정민재)</w:t>
      </w:r>
      <w:r w:rsidDel="00000000" w:rsidR="00000000" w:rsidRPr="00000000">
        <w:rPr>
          <w:sz w:val="24"/>
          <w:szCs w:val="24"/>
          <w:rtl w:val="0"/>
        </w:rPr>
        <w:t xml:space="preserve"> 초반 분석방향과 분석방법, 세부 주제를 결정하는 데 있어 많은 고민의 시간이 있었을 때 의견을 적극적으로 내주셨습니다. 공모전의 취지를 이해하고 보다 부동산 빅데이터 플랫폼에서 제공하는 데이터를 활용해야한다고 논의의 초점을 명확하게 해주셨고 상가데이터나 생활데이터에 대한 부분도 활용하면 좋겠다는 아이디어를 제시해주셔서 이후 생활지수를 표준화하여 시각화에 반영할 때 그 기억을 되살렸던 것 같습니다.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수업에 대해 건의사항 등 하고싶은 말이 있다면 알려주세요:</w:t>
      </w:r>
    </w:p>
    <w:p w:rsidR="00000000" w:rsidDel="00000000" w:rsidP="00000000" w:rsidRDefault="00000000" w:rsidRPr="00000000" w14:paraId="0000003A">
      <w:pPr>
        <w:rPr>
          <w:sz w:val="24"/>
          <w:szCs w:val="24"/>
        </w:rPr>
      </w:pPr>
      <w:r w:rsidDel="00000000" w:rsidR="00000000" w:rsidRPr="00000000">
        <w:rPr>
          <w:sz w:val="24"/>
          <w:szCs w:val="24"/>
          <w:rtl w:val="0"/>
        </w:rPr>
        <w:t xml:space="preserve">정말 정신없이 바쁜 한 학기였는데, 타과수업으로 적응하기 힘들 때</w:t>
      </w:r>
    </w:p>
    <w:p w:rsidR="00000000" w:rsidDel="00000000" w:rsidP="00000000" w:rsidRDefault="00000000" w:rsidRPr="00000000" w14:paraId="0000003B">
      <w:pPr>
        <w:rPr>
          <w:sz w:val="24"/>
          <w:szCs w:val="24"/>
        </w:rPr>
      </w:pPr>
      <w:r w:rsidDel="00000000" w:rsidR="00000000" w:rsidRPr="00000000">
        <w:rPr>
          <w:sz w:val="24"/>
          <w:szCs w:val="24"/>
          <w:rtl w:val="0"/>
        </w:rPr>
        <w:t xml:space="preserve">어려운 부분에 대해 넘어가지 않으시고 잘 안 되는 부분에 대한 지도를 </w:t>
      </w:r>
    </w:p>
    <w:p w:rsidR="00000000" w:rsidDel="00000000" w:rsidP="00000000" w:rsidRDefault="00000000" w:rsidRPr="00000000" w14:paraId="0000003C">
      <w:pPr>
        <w:rPr>
          <w:sz w:val="24"/>
          <w:szCs w:val="24"/>
        </w:rPr>
      </w:pPr>
      <w:r w:rsidDel="00000000" w:rsidR="00000000" w:rsidRPr="00000000">
        <w:rPr>
          <w:sz w:val="24"/>
          <w:szCs w:val="24"/>
          <w:rtl w:val="0"/>
        </w:rPr>
        <w:t xml:space="preserve">세밀하게 주셔서 감사했습니다. 그덕에 진행되는 과정에서 길을 크게 잃지는 않았던 것 같습니다. 아직 분석능력은 너무 부족하고 코드도 스스로 짤 역량이 많이 되지는 않지만, 팀 프로젝트에서도 제가 할 수 있는 영역에 더 집중할 수 있어서 좌절되지 않는 한 학기였던 것 같습니다. 감사합니다. </w:t>
      </w:r>
    </w:p>
    <w:sectPr>
      <w:pgSz w:h="16838" w:w="11906" w:orient="portrait"/>
      <w:pgMar w:bottom="1440" w:top="1701" w:left="1440" w:right="144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Malgun Gothic"/>
  <w:font w:name="Georgia"/>
  <w:font w:name="Arial Unicode M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algun Gothic" w:cs="Malgun Gothic" w:eastAsia="Malgun Gothic" w:hAnsi="Malgun Gothic"/>
        <w:lang w:val="en-US"/>
      </w:rPr>
    </w:rPrDefault>
    <w:pPrDefault>
      <w:pPr>
        <w:widowControl w:val="0"/>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Malgun Gothic" w:cs="Malgun Gothic" w:eastAsia="Malgun Gothic" w:hAnsi="Malgun Gothic"/>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59" w:lineRule="auto"/>
      <w:ind w:left="0" w:right="0" w:firstLine="0"/>
      <w:jc w:val="both"/>
    </w:pPr>
    <w:rPr>
      <w:rFonts w:ascii="Malgun Gothic" w:cs="Malgun Gothic" w:eastAsia="Malgun Gothic" w:hAnsi="Malgun Gothic"/>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59" w:lineRule="auto"/>
      <w:ind w:left="0" w:right="0" w:firstLine="0"/>
      <w:jc w:val="both"/>
    </w:pPr>
    <w:rPr>
      <w:rFonts w:ascii="Malgun Gothic" w:cs="Malgun Gothic" w:eastAsia="Malgun Gothic" w:hAnsi="Malgun Gothic"/>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59" w:lineRule="auto"/>
      <w:ind w:left="0" w:right="0" w:firstLine="0"/>
      <w:jc w:val="both"/>
    </w:pPr>
    <w:rPr>
      <w:rFonts w:ascii="Malgun Gothic" w:cs="Malgun Gothic" w:eastAsia="Malgun Gothic" w:hAnsi="Malgun Gothic"/>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59" w:lineRule="auto"/>
      <w:ind w:left="0" w:right="0" w:firstLine="0"/>
      <w:jc w:val="both"/>
    </w:pPr>
    <w:rPr>
      <w:rFonts w:ascii="Malgun Gothic" w:cs="Malgun Gothic" w:eastAsia="Malgun Gothic" w:hAnsi="Malgun Gothic"/>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59" w:lineRule="auto"/>
      <w:ind w:left="0" w:right="0" w:firstLine="0"/>
      <w:jc w:val="both"/>
    </w:pPr>
    <w:rPr>
      <w:rFonts w:ascii="Malgun Gothic" w:cs="Malgun Gothic" w:eastAsia="Malgun Gothic" w:hAnsi="Malgun Gothic"/>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59"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3frB4dHmiJxX0qOwGi0ddjpVlA==">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