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4B356" w14:textId="71609446" w:rsidR="000346B0" w:rsidRDefault="000346B0">
      <w:pPr>
        <w:widowControl/>
        <w:rPr>
          <w:rFonts w:ascii="標楷體" w:eastAsia="標楷體" w:hAnsi="標楷體" w:cs="新細明體"/>
          <w:b/>
          <w:bCs/>
          <w:kern w:val="36"/>
          <w:sz w:val="28"/>
          <w:szCs w:val="28"/>
          <w14:ligatures w14:val="none"/>
        </w:rPr>
      </w:pPr>
      <w:r>
        <w:rPr>
          <w:rFonts w:ascii="標楷體" w:eastAsia="標楷體" w:hAnsi="標楷體" w:cs="新細明體"/>
          <w:b/>
          <w:bCs/>
          <w:kern w:val="36"/>
          <w:sz w:val="28"/>
          <w:szCs w:val="28"/>
          <w14:ligatures w14:val="none"/>
        </w:rPr>
        <w:br w:type="page"/>
      </w:r>
    </w:p>
    <w:p w14:paraId="21253DD0" w14:textId="77777777" w:rsidR="000346B0" w:rsidRDefault="000346B0" w:rsidP="000346B0">
      <w:pPr>
        <w:widowControl/>
        <w:spacing w:before="100" w:beforeAutospacing="1" w:after="100" w:afterAutospacing="1" w:line="240" w:lineRule="auto"/>
        <w:outlineLvl w:val="0"/>
        <w:rPr>
          <w:rFonts w:ascii="標楷體" w:eastAsia="標楷體" w:hAnsi="標楷體" w:cs="新細明體"/>
          <w:b/>
          <w:bCs/>
          <w:kern w:val="36"/>
          <w:sz w:val="28"/>
          <w:szCs w:val="28"/>
          <w14:ligatures w14:val="none"/>
        </w:rPr>
      </w:pPr>
    </w:p>
    <w:p w14:paraId="7EECDE3D" w14:textId="55E9EBB7" w:rsidR="003A332B" w:rsidRPr="0015347A" w:rsidRDefault="00EC622A" w:rsidP="000346B0">
      <w:pPr>
        <w:widowControl/>
        <w:spacing w:before="100" w:beforeAutospacing="1" w:after="100" w:afterAutospacing="1" w:line="240" w:lineRule="auto"/>
        <w:outlineLvl w:val="0"/>
        <w:rPr>
          <w:rFonts w:ascii="標楷體" w:eastAsia="標楷體" w:hAnsi="標楷體" w:cs="新細明體"/>
          <w:b/>
          <w:bCs/>
          <w:kern w:val="36"/>
          <w:sz w:val="28"/>
          <w:szCs w:val="28"/>
          <w14:ligatures w14:val="none"/>
        </w:rPr>
      </w:pPr>
      <w:r w:rsidRPr="0015347A">
        <w:rPr>
          <w:rFonts w:ascii="標楷體" w:eastAsia="標楷體" w:hAnsi="標楷體" w:cs="新細明體" w:hint="eastAsia"/>
          <w:b/>
          <w:bCs/>
          <w:kern w:val="36"/>
          <w:sz w:val="28"/>
          <w:szCs w:val="28"/>
          <w14:ligatures w14:val="none"/>
        </w:rPr>
        <w:t>1.1</w:t>
      </w:r>
      <w:r w:rsidR="003A332B" w:rsidRPr="0015347A">
        <w:rPr>
          <w:rFonts w:ascii="標楷體" w:eastAsia="標楷體" w:hAnsi="標楷體" w:cs="新細明體"/>
          <w:b/>
          <w:bCs/>
          <w:kern w:val="36"/>
          <w:sz w:val="28"/>
          <w:szCs w:val="28"/>
          <w14:ligatures w14:val="none"/>
        </w:rPr>
        <w:t>研究背景</w:t>
      </w:r>
    </w:p>
    <w:p w14:paraId="62050F22" w14:textId="47D02087" w:rsidR="006D2130" w:rsidRPr="0015347A" w:rsidRDefault="00B702FA" w:rsidP="00012CAA">
      <w:pPr>
        <w:widowControl/>
        <w:spacing w:before="100" w:beforeAutospacing="1" w:after="100" w:afterAutospacing="1" w:line="240" w:lineRule="auto"/>
        <w:ind w:firstLine="480"/>
        <w:rPr>
          <w:rFonts w:ascii="標楷體" w:eastAsia="標楷體" w:hAnsi="標楷體" w:cs="新細明體"/>
          <w:kern w:val="0"/>
          <w14:ligatures w14:val="none"/>
        </w:rPr>
      </w:pPr>
      <w:r w:rsidRPr="0015347A">
        <w:rPr>
          <w:rFonts w:ascii="標楷體" w:eastAsia="標楷體" w:hAnsi="標楷體" w:cs="新細明體" w:hint="eastAsia"/>
          <w:kern w:val="0"/>
          <w14:ligatures w14:val="none"/>
        </w:rPr>
        <w:t>在</w:t>
      </w:r>
      <w:r w:rsidR="00D30613" w:rsidRPr="0015347A">
        <w:rPr>
          <w:rFonts w:ascii="標楷體" w:eastAsia="標楷體" w:hAnsi="標楷體" w:cs="新細明體"/>
          <w:kern w:val="0"/>
          <w14:ligatures w14:val="none"/>
        </w:rPr>
        <w:t>全球製造業數位轉型與智慧化的</w:t>
      </w:r>
      <w:r w:rsidRPr="0015347A">
        <w:rPr>
          <w:rFonts w:ascii="標楷體" w:eastAsia="標楷體" w:hAnsi="標楷體" w:cs="新細明體" w:hint="eastAsia"/>
          <w:kern w:val="0"/>
          <w14:ligatures w14:val="none"/>
        </w:rPr>
        <w:t>趨勢</w:t>
      </w:r>
      <w:r w:rsidR="00D30613" w:rsidRPr="0015347A">
        <w:rPr>
          <w:rFonts w:ascii="標楷體" w:eastAsia="標楷體" w:hAnsi="標楷體" w:cs="新細明體"/>
          <w:kern w:val="0"/>
          <w14:ligatures w14:val="none"/>
        </w:rPr>
        <w:t>下，</w:t>
      </w:r>
      <w:r w:rsidR="00E603A9" w:rsidRPr="0015347A">
        <w:rPr>
          <w:rFonts w:ascii="標楷體" w:eastAsia="標楷體" w:hAnsi="標楷體" w:cs="新細明體" w:hint="eastAsia"/>
          <w:kern w:val="0"/>
          <w14:ligatures w14:val="none"/>
        </w:rPr>
        <w:t>傳統</w:t>
      </w:r>
      <w:r w:rsidR="00E1594B" w:rsidRPr="0015347A">
        <w:rPr>
          <w:rFonts w:ascii="標楷體" w:eastAsia="標楷體" w:hAnsi="標楷體" w:cs="新細明體" w:hint="eastAsia"/>
          <w:kern w:val="0"/>
          <w14:ligatures w14:val="none"/>
        </w:rPr>
        <w:t>產線</w:t>
      </w:r>
      <w:r w:rsidR="001552BD" w:rsidRPr="0015347A">
        <w:rPr>
          <w:rFonts w:ascii="標楷體" w:eastAsia="標楷體" w:hAnsi="標楷體" w:cs="新細明體" w:hint="eastAsia"/>
          <w:kern w:val="0"/>
          <w14:ligatures w14:val="none"/>
        </w:rPr>
        <w:t>已</w:t>
      </w:r>
      <w:r w:rsidR="003E5663" w:rsidRPr="0015347A">
        <w:rPr>
          <w:rFonts w:ascii="標楷體" w:eastAsia="標楷體" w:hAnsi="標楷體" w:cs="新細明體" w:hint="eastAsia"/>
          <w:kern w:val="0"/>
          <w14:ligatures w14:val="none"/>
        </w:rPr>
        <w:t>逐漸</w:t>
      </w:r>
      <w:r w:rsidR="001552BD" w:rsidRPr="0015347A">
        <w:rPr>
          <w:rFonts w:ascii="標楷體" w:eastAsia="標楷體" w:hAnsi="標楷體" w:cs="新細明體" w:hint="eastAsia"/>
          <w:kern w:val="0"/>
          <w14:ligatures w14:val="none"/>
        </w:rPr>
        <w:t>無法滿足現代製造業對即時</w:t>
      </w:r>
      <w:r w:rsidR="00EC622A" w:rsidRPr="0015347A">
        <w:rPr>
          <w:rFonts w:ascii="標楷體" w:eastAsia="標楷體" w:hAnsi="標楷體" w:cs="新細明體" w:hint="eastAsia"/>
          <w:kern w:val="0"/>
          <w14:ligatures w14:val="none"/>
        </w:rPr>
        <w:t>、便利</w:t>
      </w:r>
      <w:r w:rsidR="001552BD" w:rsidRPr="0015347A">
        <w:rPr>
          <w:rFonts w:ascii="標楷體" w:eastAsia="標楷體" w:hAnsi="標楷體" w:cs="新細明體" w:hint="eastAsia"/>
          <w:kern w:val="0"/>
          <w14:ligatures w14:val="none"/>
        </w:rPr>
        <w:t>與靈活</w:t>
      </w:r>
      <w:r w:rsidRPr="0015347A">
        <w:rPr>
          <w:rFonts w:ascii="標楷體" w:eastAsia="標楷體" w:hAnsi="標楷體" w:cs="新細明體" w:hint="eastAsia"/>
          <w:kern w:val="0"/>
          <w14:ligatures w14:val="none"/>
        </w:rPr>
        <w:t>性</w:t>
      </w:r>
      <w:r w:rsidR="001552BD" w:rsidRPr="0015347A">
        <w:rPr>
          <w:rFonts w:ascii="標楷體" w:eastAsia="標楷體" w:hAnsi="標楷體" w:cs="新細明體" w:hint="eastAsia"/>
          <w:kern w:val="0"/>
          <w14:ligatures w14:val="none"/>
        </w:rPr>
        <w:t>的需求。</w:t>
      </w:r>
      <w:r w:rsidR="00012CAA" w:rsidRPr="0015347A">
        <w:rPr>
          <w:rFonts w:ascii="標楷體" w:eastAsia="標楷體" w:hAnsi="標楷體" w:cs="新細明體" w:hint="eastAsia"/>
          <w:kern w:val="0"/>
          <w14:ligatures w14:val="none"/>
        </w:rPr>
        <w:t>傳統產線多以PLC為核心，具備高度的穩定性，但在資訊透明度</w:t>
      </w:r>
      <w:r w:rsidR="00012CAA" w:rsidRPr="0015347A">
        <w:rPr>
          <w:rFonts w:ascii="標楷體" w:eastAsia="標楷體" w:hAnsi="標楷體" w:cs="新細明體"/>
          <w:kern w:val="0"/>
          <w14:ligatures w14:val="none"/>
        </w:rPr>
        <w:t>、遠端管理以及人機互動等方面</w:t>
      </w:r>
      <w:r w:rsidR="005565FB" w:rsidRPr="0015347A">
        <w:rPr>
          <w:rFonts w:ascii="標楷體" w:eastAsia="標楷體" w:hAnsi="標楷體" w:cs="新細明體" w:hint="eastAsia"/>
          <w:kern w:val="0"/>
          <w14:ligatures w14:val="none"/>
        </w:rPr>
        <w:t>仍</w:t>
      </w:r>
      <w:r w:rsidR="00012CAA" w:rsidRPr="0015347A">
        <w:rPr>
          <w:rFonts w:ascii="標楷體" w:eastAsia="標楷體" w:hAnsi="標楷體" w:cs="新細明體"/>
          <w:kern w:val="0"/>
          <w14:ligatures w14:val="none"/>
        </w:rPr>
        <w:t>存在明顯不足</w:t>
      </w:r>
      <w:r w:rsidR="005565FB" w:rsidRPr="0015347A">
        <w:rPr>
          <w:rFonts w:ascii="標楷體" w:eastAsia="標楷體" w:hAnsi="標楷體" w:cs="新細明體" w:hint="eastAsia"/>
          <w:kern w:val="0"/>
          <w14:ligatures w14:val="none"/>
        </w:rPr>
        <w:t>。</w:t>
      </w:r>
      <w:r w:rsidR="00012CAA" w:rsidRPr="0015347A">
        <w:rPr>
          <w:rFonts w:ascii="標楷體" w:eastAsia="標楷體" w:hAnsi="標楷體" w:cs="新細明體" w:hint="eastAsia"/>
          <w:kern w:val="0"/>
          <w14:ligatures w14:val="none"/>
        </w:rPr>
        <w:t>根據研究指出，超過六成的工業 PLC 系統未能與雲端平台建立連接，導致資料具孤島現象，設備狀態大多仰賴人工巡檢，導致難以及時顯示潛在的異常狀態，以至於影響設備的壽命與生產效率。另外產線以PLC為核心的缺點像是，</w:t>
      </w:r>
      <w:r w:rsidR="00E603A9" w:rsidRPr="0015347A">
        <w:rPr>
          <w:rFonts w:ascii="標楷體" w:eastAsia="標楷體" w:hAnsi="標楷體" w:cs="新細明體" w:hint="eastAsia"/>
          <w:kern w:val="0"/>
          <w14:ligatures w14:val="none"/>
        </w:rPr>
        <w:t>設備</w:t>
      </w:r>
      <w:r w:rsidR="00D07855" w:rsidRPr="0015347A">
        <w:rPr>
          <w:rFonts w:ascii="標楷體" w:eastAsia="標楷體" w:hAnsi="標楷體" w:cs="新細明體" w:hint="eastAsia"/>
          <w:kern w:val="0"/>
          <w14:ligatures w14:val="none"/>
        </w:rPr>
        <w:t>資訊</w:t>
      </w:r>
      <w:r w:rsidR="00F60A19" w:rsidRPr="0015347A">
        <w:rPr>
          <w:rFonts w:ascii="標楷體" w:eastAsia="標楷體" w:hAnsi="標楷體" w:cs="新細明體" w:hint="eastAsia"/>
          <w:kern w:val="0"/>
          <w14:ligatures w14:val="none"/>
        </w:rPr>
        <w:t>可能</w:t>
      </w:r>
      <w:r w:rsidR="00524502" w:rsidRPr="0015347A">
        <w:rPr>
          <w:rFonts w:ascii="標楷體" w:eastAsia="標楷體" w:hAnsi="標楷體" w:cs="新細明體" w:hint="eastAsia"/>
          <w:kern w:val="0"/>
          <w14:ligatures w14:val="none"/>
        </w:rPr>
        <w:t>有黑箱作業</w:t>
      </w:r>
      <w:r w:rsidR="00E603A9" w:rsidRPr="0015347A">
        <w:rPr>
          <w:rFonts w:ascii="標楷體" w:eastAsia="標楷體" w:hAnsi="標楷體" w:cs="新細明體" w:hint="eastAsia"/>
          <w:kern w:val="0"/>
          <w14:ligatures w14:val="none"/>
        </w:rPr>
        <w:t>，</w:t>
      </w:r>
      <w:r w:rsidRPr="0015347A">
        <w:rPr>
          <w:rFonts w:ascii="標楷體" w:eastAsia="標楷體" w:hAnsi="標楷體" w:cs="新細明體" w:hint="eastAsia"/>
          <w:kern w:val="0"/>
          <w14:ligatures w14:val="none"/>
        </w:rPr>
        <w:t>管理人員通常難以即時掌握加工進度與設備</w:t>
      </w:r>
      <w:r w:rsidR="0071070B" w:rsidRPr="0015347A">
        <w:rPr>
          <w:rFonts w:ascii="標楷體" w:eastAsia="標楷體" w:hAnsi="標楷體" w:cs="新細明體" w:hint="eastAsia"/>
          <w:kern w:val="0"/>
          <w14:ligatures w14:val="none"/>
        </w:rPr>
        <w:t>狀態</w:t>
      </w:r>
      <w:r w:rsidR="00EC622A" w:rsidRPr="0015347A">
        <w:rPr>
          <w:rFonts w:ascii="標楷體" w:eastAsia="標楷體" w:hAnsi="標楷體" w:cs="新細明體" w:hint="eastAsia"/>
          <w:kern w:val="0"/>
          <w14:ligatures w14:val="none"/>
        </w:rPr>
        <w:t>的</w:t>
      </w:r>
      <w:r w:rsidR="00093CD4" w:rsidRPr="0015347A">
        <w:rPr>
          <w:rFonts w:ascii="標楷體" w:eastAsia="標楷體" w:hAnsi="標楷體" w:cs="新細明體" w:hint="eastAsia"/>
          <w:kern w:val="0"/>
          <w14:ligatures w14:val="none"/>
        </w:rPr>
        <w:t>異常</w:t>
      </w:r>
      <w:r w:rsidR="00BB2344" w:rsidRPr="0015347A">
        <w:rPr>
          <w:rFonts w:ascii="標楷體" w:eastAsia="標楷體" w:hAnsi="標楷體" w:cs="新細明體" w:hint="eastAsia"/>
          <w:kern w:val="0"/>
          <w14:ligatures w14:val="none"/>
        </w:rPr>
        <w:t>，</w:t>
      </w:r>
      <w:r w:rsidR="005310EB" w:rsidRPr="0015347A">
        <w:rPr>
          <w:rFonts w:ascii="標楷體" w:eastAsia="標楷體" w:hAnsi="標楷體" w:cs="新細明體" w:hint="eastAsia"/>
          <w:kern w:val="0"/>
          <w14:ligatures w14:val="none"/>
        </w:rPr>
        <w:t>再來</w:t>
      </w:r>
      <w:r w:rsidR="00D8553D" w:rsidRPr="0015347A">
        <w:rPr>
          <w:rFonts w:ascii="標楷體" w:eastAsia="標楷體" w:hAnsi="標楷體" w:cs="新細明體" w:hint="eastAsia"/>
          <w:kern w:val="0"/>
          <w14:ligatures w14:val="none"/>
        </w:rPr>
        <w:t>操作介面</w:t>
      </w:r>
      <w:r w:rsidR="00EC622A" w:rsidRPr="0015347A">
        <w:rPr>
          <w:rFonts w:ascii="標楷體" w:eastAsia="標楷體" w:hAnsi="標楷體" w:cs="新細明體" w:hint="eastAsia"/>
          <w:kern w:val="0"/>
          <w14:ligatures w14:val="none"/>
        </w:rPr>
        <w:t>上</w:t>
      </w:r>
      <w:r w:rsidR="005310EB" w:rsidRPr="0015347A">
        <w:rPr>
          <w:rFonts w:ascii="標楷體" w:eastAsia="標楷體" w:hAnsi="標楷體" w:cs="新細明體" w:hint="eastAsia"/>
          <w:kern w:val="0"/>
          <w14:ligatures w14:val="none"/>
        </w:rPr>
        <w:t>偏</w:t>
      </w:r>
      <w:r w:rsidR="00A813A9" w:rsidRPr="0015347A">
        <w:rPr>
          <w:rFonts w:ascii="標楷體" w:eastAsia="標楷體" w:hAnsi="標楷體" w:cs="新細明體" w:hint="eastAsia"/>
          <w:kern w:val="0"/>
          <w14:ligatures w14:val="none"/>
        </w:rPr>
        <w:t>死板</w:t>
      </w:r>
      <w:r w:rsidR="00EC622A" w:rsidRPr="0015347A">
        <w:rPr>
          <w:rFonts w:ascii="標楷體" w:eastAsia="標楷體" w:hAnsi="標楷體" w:cs="新細明體" w:hint="eastAsia"/>
          <w:kern w:val="0"/>
          <w14:ligatures w14:val="none"/>
        </w:rPr>
        <w:t>，沒有太多的人性化可視化介面</w:t>
      </w:r>
      <w:r w:rsidR="007C1FE6" w:rsidRPr="0015347A">
        <w:rPr>
          <w:rFonts w:ascii="標楷體" w:eastAsia="標楷體" w:hAnsi="標楷體" w:cs="新細明體" w:hint="eastAsia"/>
          <w:kern w:val="0"/>
          <w14:ligatures w14:val="none"/>
        </w:rPr>
        <w:t>，少有</w:t>
      </w:r>
      <w:r w:rsidR="007C1FE6" w:rsidRPr="0015347A">
        <w:rPr>
          <w:rFonts w:ascii="標楷體" w:eastAsia="標楷體" w:hAnsi="標楷體" w:cs="新細明體"/>
          <w:kern w:val="0"/>
          <w14:ligatures w14:val="none"/>
        </w:rPr>
        <w:t>與現代網路架構的深度對話能力</w:t>
      </w:r>
      <w:r w:rsidR="00A813A9" w:rsidRPr="0015347A">
        <w:rPr>
          <w:rFonts w:ascii="標楷體" w:eastAsia="標楷體" w:hAnsi="標楷體" w:cs="新細明體" w:hint="eastAsia"/>
          <w:kern w:val="0"/>
          <w14:ligatures w14:val="none"/>
        </w:rPr>
        <w:t>，</w:t>
      </w:r>
      <w:r w:rsidR="00EC622A" w:rsidRPr="0015347A">
        <w:rPr>
          <w:rFonts w:ascii="標楷體" w:eastAsia="標楷體" w:hAnsi="標楷體" w:cs="新細明體" w:hint="eastAsia"/>
          <w:kern w:val="0"/>
          <w14:ligatures w14:val="none"/>
        </w:rPr>
        <w:t>從而</w:t>
      </w:r>
      <w:r w:rsidR="005D01CC" w:rsidRPr="0015347A">
        <w:rPr>
          <w:rFonts w:ascii="標楷體" w:eastAsia="標楷體" w:hAnsi="標楷體" w:cs="新細明體" w:hint="eastAsia"/>
          <w:kern w:val="0"/>
          <w14:ligatures w14:val="none"/>
        </w:rPr>
        <w:t>導致</w:t>
      </w:r>
      <w:r w:rsidR="007C1FE6" w:rsidRPr="0015347A">
        <w:rPr>
          <w:rFonts w:ascii="標楷體" w:eastAsia="標楷體" w:hAnsi="標楷體" w:cs="新細明體" w:hint="eastAsia"/>
          <w:kern w:val="0"/>
          <w14:ligatures w14:val="none"/>
        </w:rPr>
        <w:t>產線</w:t>
      </w:r>
      <w:r w:rsidR="005D01CC" w:rsidRPr="0015347A">
        <w:rPr>
          <w:rFonts w:ascii="標楷體" w:eastAsia="標楷體" w:hAnsi="標楷體" w:cs="新細明體" w:hint="eastAsia"/>
          <w:kern w:val="0"/>
          <w14:ligatures w14:val="none"/>
        </w:rPr>
        <w:t>管理</w:t>
      </w:r>
      <w:r w:rsidR="00EC622A" w:rsidRPr="0015347A">
        <w:rPr>
          <w:rFonts w:ascii="標楷體" w:eastAsia="標楷體" w:hAnsi="標楷體" w:cs="新細明體" w:hint="eastAsia"/>
          <w:kern w:val="0"/>
          <w14:ligatures w14:val="none"/>
        </w:rPr>
        <w:t>上的</w:t>
      </w:r>
      <w:r w:rsidR="005D01CC" w:rsidRPr="0015347A">
        <w:rPr>
          <w:rFonts w:ascii="標楷體" w:eastAsia="標楷體" w:hAnsi="標楷體" w:cs="新細明體" w:hint="eastAsia"/>
          <w:kern w:val="0"/>
          <w14:ligatures w14:val="none"/>
        </w:rPr>
        <w:t>效率低落</w:t>
      </w:r>
      <w:r w:rsidR="006E6D32" w:rsidRPr="0015347A">
        <w:rPr>
          <w:rFonts w:ascii="標楷體" w:eastAsia="標楷體" w:hAnsi="標楷體" w:cs="新細明體" w:hint="eastAsia"/>
          <w:kern w:val="0"/>
          <w14:ligatures w14:val="none"/>
        </w:rPr>
        <w:t>。</w:t>
      </w:r>
      <w:r w:rsidR="0099671D" w:rsidRPr="0015347A">
        <w:rPr>
          <w:rFonts w:ascii="標楷體" w:eastAsia="標楷體" w:hAnsi="標楷體" w:cs="新細明體" w:hint="eastAsia"/>
          <w:kern w:val="0"/>
          <w14:ligatures w14:val="none"/>
        </w:rPr>
        <w:t>而</w:t>
      </w:r>
      <w:r w:rsidR="00E603A9" w:rsidRPr="0015347A">
        <w:rPr>
          <w:rFonts w:ascii="標楷體" w:eastAsia="標楷體" w:hAnsi="標楷體" w:cs="新細明體" w:hint="eastAsia"/>
          <w:kern w:val="0"/>
          <w14:ligatures w14:val="none"/>
        </w:rPr>
        <w:t xml:space="preserve"> PLC 系統</w:t>
      </w:r>
      <w:r w:rsidR="00F30503" w:rsidRPr="0015347A">
        <w:rPr>
          <w:rFonts w:ascii="標楷體" w:eastAsia="標楷體" w:hAnsi="標楷體" w:cs="新細明體" w:hint="eastAsia"/>
          <w:kern w:val="0"/>
          <w14:ligatures w14:val="none"/>
        </w:rPr>
        <w:t>也</w:t>
      </w:r>
      <w:r w:rsidR="00E603A9" w:rsidRPr="0015347A">
        <w:rPr>
          <w:rFonts w:ascii="標楷體" w:eastAsia="標楷體" w:hAnsi="標楷體" w:cs="新細明體" w:hint="eastAsia"/>
          <w:kern w:val="0"/>
          <w14:ligatures w14:val="none"/>
        </w:rPr>
        <w:t>缺乏監控能力與網路通</w:t>
      </w:r>
      <w:r w:rsidR="00056D91" w:rsidRPr="0015347A">
        <w:rPr>
          <w:rFonts w:ascii="標楷體" w:eastAsia="標楷體" w:hAnsi="標楷體" w:cs="新細明體" w:hint="eastAsia"/>
          <w:kern w:val="0"/>
          <w14:ligatures w14:val="none"/>
        </w:rPr>
        <w:t>訊</w:t>
      </w:r>
      <w:r w:rsidR="00E603A9" w:rsidRPr="0015347A">
        <w:rPr>
          <w:rFonts w:ascii="標楷體" w:eastAsia="標楷體" w:hAnsi="標楷體" w:cs="新細明體" w:hint="eastAsia"/>
          <w:kern w:val="0"/>
          <w14:ligatures w14:val="none"/>
        </w:rPr>
        <w:t>能力</w:t>
      </w:r>
      <w:r w:rsidR="004822AA" w:rsidRPr="0015347A">
        <w:rPr>
          <w:rFonts w:ascii="標楷體" w:eastAsia="標楷體" w:hAnsi="標楷體" w:cs="新細明體" w:hint="eastAsia"/>
          <w:kern w:val="0"/>
          <w14:ligatures w14:val="none"/>
        </w:rPr>
        <w:t>，</w:t>
      </w:r>
      <w:r w:rsidR="00196D9A" w:rsidRPr="0015347A">
        <w:rPr>
          <w:rFonts w:ascii="標楷體" w:eastAsia="標楷體" w:hAnsi="標楷體" w:cs="新細明體" w:hint="eastAsia"/>
          <w:kern w:val="0"/>
          <w14:ligatures w14:val="none"/>
        </w:rPr>
        <w:t>再</w:t>
      </w:r>
      <w:r w:rsidR="006D2130" w:rsidRPr="0015347A">
        <w:rPr>
          <w:rFonts w:ascii="標楷體" w:eastAsia="標楷體" w:hAnsi="標楷體" w:cs="新細明體" w:hint="eastAsia"/>
          <w:kern w:val="0"/>
          <w14:ligatures w14:val="none"/>
        </w:rPr>
        <w:t>加上維護成本高</w:t>
      </w:r>
      <w:r w:rsidR="00D80B76" w:rsidRPr="0015347A">
        <w:rPr>
          <w:rFonts w:ascii="標楷體" w:eastAsia="標楷體" w:hAnsi="標楷體" w:cs="新細明體" w:hint="eastAsia"/>
          <w:kern w:val="0"/>
          <w14:ligatures w14:val="none"/>
        </w:rPr>
        <w:t>，</w:t>
      </w:r>
      <w:r w:rsidR="00E603A9" w:rsidRPr="0015347A">
        <w:rPr>
          <w:rFonts w:ascii="標楷體" w:eastAsia="標楷體" w:hAnsi="標楷體" w:cs="新細明體" w:hint="eastAsia"/>
          <w:kern w:val="0"/>
          <w14:ligatures w14:val="none"/>
        </w:rPr>
        <w:t>限制了在智慧製造中的應用</w:t>
      </w:r>
      <w:r w:rsidR="00B765C3" w:rsidRPr="0015347A">
        <w:rPr>
          <w:rFonts w:ascii="標楷體" w:eastAsia="標楷體" w:hAnsi="標楷體" w:cs="新細明體" w:hint="eastAsia"/>
          <w:kern w:val="0"/>
          <w14:ligatures w14:val="none"/>
        </w:rPr>
        <w:t>，</w:t>
      </w:r>
      <w:r w:rsidR="004528A8" w:rsidRPr="0015347A">
        <w:rPr>
          <w:rFonts w:ascii="標楷體" w:eastAsia="標楷體" w:hAnsi="標楷體" w:cs="新細明體" w:hint="eastAsia"/>
          <w:kern w:val="0"/>
          <w14:ligatures w14:val="none"/>
        </w:rPr>
        <w:t>這也</w:t>
      </w:r>
      <w:r w:rsidR="00F91F62" w:rsidRPr="0015347A">
        <w:rPr>
          <w:rFonts w:ascii="標楷體" w:eastAsia="標楷體" w:hAnsi="標楷體" w:cs="新細明體" w:hint="eastAsia"/>
          <w:kern w:val="0"/>
          <w14:ligatures w14:val="none"/>
        </w:rPr>
        <w:t>是推動工業4.0與智慧製造轉型的重要原因</w:t>
      </w:r>
      <w:r w:rsidR="000654B3" w:rsidRPr="0015347A">
        <w:rPr>
          <w:rFonts w:ascii="標楷體" w:eastAsia="標楷體" w:hAnsi="標楷體" w:cs="新細明體" w:hint="eastAsia"/>
          <w:kern w:val="0"/>
          <w14:ligatures w14:val="none"/>
        </w:rPr>
        <w:t>之一</w:t>
      </w:r>
      <w:r w:rsidR="00F91F62" w:rsidRPr="0015347A">
        <w:rPr>
          <w:rFonts w:ascii="標楷體" w:eastAsia="標楷體" w:hAnsi="標楷體" w:cs="新細明體" w:hint="eastAsia"/>
          <w:kern w:val="0"/>
          <w14:ligatures w14:val="none"/>
        </w:rPr>
        <w:t>。</w:t>
      </w:r>
    </w:p>
    <w:p w14:paraId="633EDC0C" w14:textId="5B672D4E" w:rsidR="003A332B" w:rsidRPr="0015347A" w:rsidRDefault="0096011C" w:rsidP="007C1FE6">
      <w:pPr>
        <w:widowControl/>
        <w:spacing w:before="100" w:beforeAutospacing="1" w:after="100" w:afterAutospacing="1" w:line="240" w:lineRule="auto"/>
        <w:ind w:firstLine="480"/>
        <w:rPr>
          <w:rFonts w:ascii="標楷體" w:eastAsia="標楷體" w:hAnsi="標楷體" w:cs="新細明體"/>
          <w:kern w:val="0"/>
          <w14:ligatures w14:val="none"/>
        </w:rPr>
      </w:pPr>
      <w:r w:rsidRPr="0015347A">
        <w:rPr>
          <w:rFonts w:ascii="標楷體" w:eastAsia="標楷體" w:hAnsi="標楷體" w:cs="新細明體" w:hint="eastAsia"/>
          <w:kern w:val="0"/>
          <w14:ligatures w14:val="none"/>
        </w:rPr>
        <w:t>現在</w:t>
      </w:r>
      <w:r w:rsidR="003A332B" w:rsidRPr="0015347A">
        <w:rPr>
          <w:rFonts w:ascii="標楷體" w:eastAsia="標楷體" w:hAnsi="標楷體" w:cs="新細明體"/>
          <w:kern w:val="0"/>
          <w14:ligatures w14:val="none"/>
        </w:rPr>
        <w:t>隨著工業4.0與智慧製造的迅速發展</w:t>
      </w:r>
      <w:r w:rsidR="00393C5E" w:rsidRPr="0015347A">
        <w:rPr>
          <w:rFonts w:ascii="標楷體" w:eastAsia="標楷體" w:hAnsi="標楷體" w:cs="新細明體" w:hint="eastAsia"/>
          <w:kern w:val="0"/>
          <w14:ligatures w14:val="none"/>
        </w:rPr>
        <w:t>，</w:t>
      </w:r>
      <w:r w:rsidR="003A332B" w:rsidRPr="0015347A">
        <w:rPr>
          <w:rFonts w:ascii="標楷體" w:eastAsia="標楷體" w:hAnsi="標楷體" w:cs="新細明體"/>
          <w:kern w:val="0"/>
          <w14:ligatures w14:val="none"/>
        </w:rPr>
        <w:t>物聯網技術的興起，感測器與網路連結的普及，</w:t>
      </w:r>
      <w:r w:rsidR="00393C5E" w:rsidRPr="0015347A">
        <w:rPr>
          <w:rFonts w:ascii="標楷體" w:eastAsia="標楷體" w:hAnsi="標楷體" w:cs="新細明體" w:hint="eastAsia"/>
          <w:kern w:val="0"/>
          <w14:ligatures w14:val="none"/>
        </w:rPr>
        <w:t>使</w:t>
      </w:r>
      <w:r w:rsidR="003A332B" w:rsidRPr="0015347A">
        <w:rPr>
          <w:rFonts w:ascii="標楷體" w:eastAsia="標楷體" w:hAnsi="標楷體" w:cs="新細明體"/>
          <w:kern w:val="0"/>
          <w14:ligatures w14:val="none"/>
        </w:rPr>
        <w:t>製造業</w:t>
      </w:r>
      <w:r w:rsidR="000654B3" w:rsidRPr="0015347A">
        <w:rPr>
          <w:rFonts w:ascii="標楷體" w:eastAsia="標楷體" w:hAnsi="標楷體" w:cs="新細明體" w:hint="eastAsia"/>
          <w:kern w:val="0"/>
          <w14:ligatures w14:val="none"/>
        </w:rPr>
        <w:t>更能夠</w:t>
      </w:r>
      <w:r w:rsidR="003A332B" w:rsidRPr="0015347A">
        <w:rPr>
          <w:rFonts w:ascii="標楷體" w:eastAsia="標楷體" w:hAnsi="標楷體" w:cs="新細明體"/>
          <w:kern w:val="0"/>
          <w14:ligatures w14:val="none"/>
        </w:rPr>
        <w:t>精</w:t>
      </w:r>
      <w:r w:rsidR="00855BE1" w:rsidRPr="0015347A">
        <w:rPr>
          <w:rFonts w:ascii="標楷體" w:eastAsia="標楷體" w:hAnsi="標楷體" w:cs="新細明體" w:hint="eastAsia"/>
          <w:kern w:val="0"/>
          <w14:ligatures w14:val="none"/>
        </w:rPr>
        <w:t>確</w:t>
      </w:r>
      <w:r w:rsidR="003A332B" w:rsidRPr="0015347A">
        <w:rPr>
          <w:rFonts w:ascii="標楷體" w:eastAsia="標楷體" w:hAnsi="標楷體" w:cs="新細明體"/>
          <w:kern w:val="0"/>
          <w14:ligatures w14:val="none"/>
        </w:rPr>
        <w:t>地掌握設備運作狀態，並</w:t>
      </w:r>
      <w:r w:rsidR="000654B3" w:rsidRPr="0015347A">
        <w:rPr>
          <w:rFonts w:ascii="標楷體" w:eastAsia="標楷體" w:hAnsi="標楷體" w:cs="新細明體" w:hint="eastAsia"/>
          <w:kern w:val="0"/>
          <w14:ligatures w14:val="none"/>
        </w:rPr>
        <w:t>且</w:t>
      </w:r>
      <w:r w:rsidR="003A332B" w:rsidRPr="0015347A">
        <w:rPr>
          <w:rFonts w:ascii="標楷體" w:eastAsia="標楷體" w:hAnsi="標楷體" w:cs="新細明體"/>
          <w:kern w:val="0"/>
          <w14:ligatures w14:val="none"/>
        </w:rPr>
        <w:t>透過</w:t>
      </w:r>
      <w:r w:rsidR="002F0388" w:rsidRPr="0015347A">
        <w:rPr>
          <w:rFonts w:ascii="標楷體" w:eastAsia="標楷體" w:hAnsi="標楷體" w:cs="新細明體" w:hint="eastAsia"/>
          <w:kern w:val="0"/>
          <w14:ligatures w14:val="none"/>
        </w:rPr>
        <w:t>資料</w:t>
      </w:r>
      <w:r w:rsidR="003A332B" w:rsidRPr="0015347A">
        <w:rPr>
          <w:rFonts w:ascii="標楷體" w:eastAsia="標楷體" w:hAnsi="標楷體" w:cs="新細明體"/>
          <w:kern w:val="0"/>
          <w14:ligatures w14:val="none"/>
        </w:rPr>
        <w:t>分析</w:t>
      </w:r>
      <w:r w:rsidR="00855BE1" w:rsidRPr="0015347A">
        <w:rPr>
          <w:rFonts w:ascii="標楷體" w:eastAsia="標楷體" w:hAnsi="標楷體" w:cs="新細明體" w:hint="eastAsia"/>
          <w:kern w:val="0"/>
          <w14:ligatures w14:val="none"/>
        </w:rPr>
        <w:t>來</w:t>
      </w:r>
      <w:r w:rsidR="003A332B" w:rsidRPr="0015347A">
        <w:rPr>
          <w:rFonts w:ascii="標楷體" w:eastAsia="標楷體" w:hAnsi="標楷體" w:cs="新細明體"/>
          <w:kern w:val="0"/>
          <w14:ligatures w14:val="none"/>
        </w:rPr>
        <w:t>預測</w:t>
      </w:r>
      <w:r w:rsidR="00855BE1" w:rsidRPr="0015347A">
        <w:rPr>
          <w:rFonts w:ascii="標楷體" w:eastAsia="標楷體" w:hAnsi="標楷體" w:cs="新細明體" w:hint="eastAsia"/>
          <w:kern w:val="0"/>
          <w14:ligatures w14:val="none"/>
        </w:rPr>
        <w:t>設備狀態</w:t>
      </w:r>
      <w:r w:rsidR="003A332B" w:rsidRPr="0015347A">
        <w:rPr>
          <w:rFonts w:ascii="標楷體" w:eastAsia="標楷體" w:hAnsi="標楷體" w:cs="新細明體"/>
          <w:kern w:val="0"/>
          <w14:ligatures w14:val="none"/>
        </w:rPr>
        <w:t>，</w:t>
      </w:r>
      <w:r w:rsidR="00914007" w:rsidRPr="0015347A">
        <w:rPr>
          <w:rFonts w:ascii="標楷體" w:eastAsia="標楷體" w:hAnsi="標楷體" w:cs="新細明體" w:hint="eastAsia"/>
          <w:kern w:val="0"/>
          <w14:ligatures w14:val="none"/>
        </w:rPr>
        <w:t>可以用來</w:t>
      </w:r>
      <w:r w:rsidR="003A332B" w:rsidRPr="0015347A">
        <w:rPr>
          <w:rFonts w:ascii="標楷體" w:eastAsia="標楷體" w:hAnsi="標楷體" w:cs="新細明體"/>
          <w:kern w:val="0"/>
          <w14:ligatures w14:val="none"/>
        </w:rPr>
        <w:t>提升</w:t>
      </w:r>
      <w:r w:rsidR="00855BE1" w:rsidRPr="0015347A">
        <w:rPr>
          <w:rFonts w:ascii="標楷體" w:eastAsia="標楷體" w:hAnsi="標楷體" w:cs="新細明體" w:hint="eastAsia"/>
          <w:kern w:val="0"/>
          <w14:ligatures w14:val="none"/>
        </w:rPr>
        <w:t>生</w:t>
      </w:r>
      <w:r w:rsidR="003A332B" w:rsidRPr="0015347A">
        <w:rPr>
          <w:rFonts w:ascii="標楷體" w:eastAsia="標楷體" w:hAnsi="標楷體" w:cs="新細明體"/>
          <w:kern w:val="0"/>
          <w14:ligatures w14:val="none"/>
        </w:rPr>
        <w:t>產線的整體效率與安全性。近年來，數位雙生技術逐漸</w:t>
      </w:r>
      <w:r w:rsidR="00914007" w:rsidRPr="0015347A">
        <w:rPr>
          <w:rFonts w:ascii="標楷體" w:eastAsia="標楷體" w:hAnsi="標楷體" w:cs="新細明體" w:hint="eastAsia"/>
          <w:kern w:val="0"/>
          <w14:ligatures w14:val="none"/>
        </w:rPr>
        <w:t>成熟，</w:t>
      </w:r>
      <w:r w:rsidR="003A332B" w:rsidRPr="0015347A">
        <w:rPr>
          <w:rFonts w:ascii="標楷體" w:eastAsia="標楷體" w:hAnsi="標楷體" w:cs="新細明體"/>
          <w:kern w:val="0"/>
          <w14:ligatures w14:val="none"/>
        </w:rPr>
        <w:t>成為</w:t>
      </w:r>
      <w:r w:rsidR="009A386B" w:rsidRPr="0015347A">
        <w:rPr>
          <w:rFonts w:ascii="標楷體" w:eastAsia="標楷體" w:hAnsi="標楷體" w:cs="新細明體" w:hint="eastAsia"/>
          <w:kern w:val="0"/>
          <w14:ligatures w14:val="none"/>
        </w:rPr>
        <w:t>提升</w:t>
      </w:r>
      <w:r w:rsidR="003A332B" w:rsidRPr="0015347A">
        <w:rPr>
          <w:rFonts w:ascii="標楷體" w:eastAsia="標楷體" w:hAnsi="標楷體" w:cs="新細明體"/>
          <w:kern w:val="0"/>
          <w14:ligatures w14:val="none"/>
        </w:rPr>
        <w:t>智慧製造的重要</w:t>
      </w:r>
      <w:r w:rsidR="0098335B" w:rsidRPr="0015347A">
        <w:rPr>
          <w:rFonts w:ascii="標楷體" w:eastAsia="標楷體" w:hAnsi="標楷體" w:cs="新細明體" w:hint="eastAsia"/>
          <w:kern w:val="0"/>
          <w14:ligatures w14:val="none"/>
        </w:rPr>
        <w:t>技術</w:t>
      </w:r>
      <w:r w:rsidR="006234A4" w:rsidRPr="0015347A">
        <w:rPr>
          <w:rFonts w:ascii="標楷體" w:eastAsia="標楷體" w:hAnsi="標楷體" w:cs="新細明體" w:hint="eastAsia"/>
          <w:kern w:val="0"/>
          <w14:ligatures w14:val="none"/>
        </w:rPr>
        <w:t>，</w:t>
      </w:r>
      <w:r w:rsidR="003A332B" w:rsidRPr="0015347A">
        <w:rPr>
          <w:rFonts w:ascii="標楷體" w:eastAsia="標楷體" w:hAnsi="標楷體" w:cs="新細明體"/>
          <w:kern w:val="0"/>
          <w14:ligatures w14:val="none"/>
        </w:rPr>
        <w:t>數位雙生</w:t>
      </w:r>
      <w:r w:rsidR="00914007" w:rsidRPr="0015347A">
        <w:rPr>
          <w:rFonts w:ascii="標楷體" w:eastAsia="標楷體" w:hAnsi="標楷體" w:cs="新細明體" w:hint="eastAsia"/>
          <w:kern w:val="0"/>
          <w14:ligatures w14:val="none"/>
        </w:rPr>
        <w:t>是</w:t>
      </w:r>
      <w:r w:rsidR="00C8500C" w:rsidRPr="0015347A">
        <w:rPr>
          <w:rFonts w:ascii="標楷體" w:eastAsia="標楷體" w:hAnsi="標楷體" w:cs="新細明體" w:hint="eastAsia"/>
          <w:kern w:val="0"/>
          <w14:ligatures w14:val="none"/>
        </w:rPr>
        <w:t>融合虛擬與實體的虛實整合系統，</w:t>
      </w:r>
      <w:r w:rsidR="00000147" w:rsidRPr="0015347A">
        <w:rPr>
          <w:rFonts w:ascii="標楷體" w:eastAsia="標楷體" w:hAnsi="標楷體" w:cs="新細明體" w:hint="eastAsia"/>
          <w:kern w:val="0"/>
          <w14:ligatures w14:val="none"/>
        </w:rPr>
        <w:t>依照實體設備</w:t>
      </w:r>
      <w:r w:rsidR="003A332B" w:rsidRPr="0015347A">
        <w:rPr>
          <w:rFonts w:ascii="標楷體" w:eastAsia="標楷體" w:hAnsi="標楷體" w:cs="新細明體"/>
          <w:kern w:val="0"/>
          <w14:ligatures w14:val="none"/>
        </w:rPr>
        <w:t>建立虛擬模型，實現實體</w:t>
      </w:r>
      <w:r w:rsidR="0060198E" w:rsidRPr="0015347A">
        <w:rPr>
          <w:rFonts w:ascii="標楷體" w:eastAsia="標楷體" w:hAnsi="標楷體" w:cs="新細明體" w:hint="eastAsia"/>
          <w:kern w:val="0"/>
          <w14:ligatures w14:val="none"/>
        </w:rPr>
        <w:t>設備</w:t>
      </w:r>
      <w:r w:rsidR="003A332B" w:rsidRPr="0015347A">
        <w:rPr>
          <w:rFonts w:ascii="標楷體" w:eastAsia="標楷體" w:hAnsi="標楷體" w:cs="新細明體"/>
          <w:kern w:val="0"/>
          <w14:ligatures w14:val="none"/>
        </w:rPr>
        <w:t>與虛擬</w:t>
      </w:r>
      <w:r w:rsidR="00797DA3" w:rsidRPr="0015347A">
        <w:rPr>
          <w:rFonts w:ascii="標楷體" w:eastAsia="標楷體" w:hAnsi="標楷體" w:cs="新細明體" w:hint="eastAsia"/>
          <w:kern w:val="0"/>
          <w14:ligatures w14:val="none"/>
        </w:rPr>
        <w:t>模型</w:t>
      </w:r>
      <w:r w:rsidR="003A332B" w:rsidRPr="0015347A">
        <w:rPr>
          <w:rFonts w:ascii="標楷體" w:eastAsia="標楷體" w:hAnsi="標楷體" w:cs="新細明體"/>
          <w:kern w:val="0"/>
          <w14:ligatures w14:val="none"/>
        </w:rPr>
        <w:t>的即時互動與同步，能夠模擬設備運作狀況</w:t>
      </w:r>
      <w:r w:rsidR="00B34918" w:rsidRPr="0015347A">
        <w:rPr>
          <w:rFonts w:ascii="標楷體" w:eastAsia="標楷體" w:hAnsi="標楷體" w:cs="新細明體" w:hint="eastAsia"/>
          <w:kern w:val="0"/>
          <w14:ligatures w14:val="none"/>
        </w:rPr>
        <w:t>以</w:t>
      </w:r>
      <w:r w:rsidR="00A619CC" w:rsidRPr="0015347A">
        <w:rPr>
          <w:rFonts w:ascii="標楷體" w:eastAsia="標楷體" w:hAnsi="標楷體" w:cs="新細明體" w:hint="eastAsia"/>
          <w:kern w:val="0"/>
          <w14:ligatures w14:val="none"/>
        </w:rPr>
        <w:t>及</w:t>
      </w:r>
      <w:r w:rsidR="00000147" w:rsidRPr="0015347A">
        <w:rPr>
          <w:rFonts w:ascii="標楷體" w:eastAsia="標楷體" w:hAnsi="標楷體" w:cs="新細明體" w:hint="eastAsia"/>
          <w:kern w:val="0"/>
          <w14:ligatures w14:val="none"/>
        </w:rPr>
        <w:t>遠距操作設備等</w:t>
      </w:r>
      <w:r w:rsidR="003A332B" w:rsidRPr="0015347A">
        <w:rPr>
          <w:rFonts w:ascii="標楷體" w:eastAsia="標楷體" w:hAnsi="標楷體" w:cs="新細明體"/>
          <w:kern w:val="0"/>
          <w14:ligatures w14:val="none"/>
        </w:rPr>
        <w:t>，</w:t>
      </w:r>
      <w:r w:rsidR="00C8500C" w:rsidRPr="0015347A">
        <w:rPr>
          <w:rFonts w:ascii="標楷體" w:eastAsia="標楷體" w:hAnsi="標楷體" w:cs="新細明體" w:hint="eastAsia"/>
          <w:kern w:val="0"/>
          <w14:ligatures w14:val="none"/>
        </w:rPr>
        <w:t>確保</w:t>
      </w:r>
      <w:r w:rsidR="003A332B" w:rsidRPr="0015347A">
        <w:rPr>
          <w:rFonts w:ascii="標楷體" w:eastAsia="標楷體" w:hAnsi="標楷體" w:cs="新細明體"/>
          <w:kern w:val="0"/>
          <w14:ligatures w14:val="none"/>
        </w:rPr>
        <w:t>生產流程</w:t>
      </w:r>
      <w:r w:rsidR="00C8500C" w:rsidRPr="0015347A">
        <w:rPr>
          <w:rFonts w:ascii="標楷體" w:eastAsia="標楷體" w:hAnsi="標楷體" w:cs="新細明體" w:hint="eastAsia"/>
          <w:kern w:val="0"/>
          <w14:ligatures w14:val="none"/>
        </w:rPr>
        <w:t>達到水準</w:t>
      </w:r>
      <w:r w:rsidR="003A332B" w:rsidRPr="0015347A">
        <w:rPr>
          <w:rFonts w:ascii="標楷體" w:eastAsia="標楷體" w:hAnsi="標楷體" w:cs="新細明體"/>
          <w:kern w:val="0"/>
          <w14:ligatures w14:val="none"/>
        </w:rPr>
        <w:t>。</w:t>
      </w:r>
      <w:r w:rsidR="00C26AC4" w:rsidRPr="0015347A">
        <w:rPr>
          <w:rFonts w:ascii="標楷體" w:eastAsia="標楷體" w:hAnsi="標楷體" w:cs="新細明體" w:hint="eastAsia"/>
          <w:kern w:val="0"/>
          <w14:ligatures w14:val="none"/>
        </w:rPr>
        <w:t>數位雙生</w:t>
      </w:r>
      <w:r w:rsidR="003A332B" w:rsidRPr="0015347A">
        <w:rPr>
          <w:rFonts w:ascii="標楷體" w:eastAsia="標楷體" w:hAnsi="標楷體" w:cs="新細明體"/>
          <w:kern w:val="0"/>
          <w14:ligatures w14:val="none"/>
        </w:rPr>
        <w:t>不僅</w:t>
      </w:r>
      <w:r w:rsidR="00890172" w:rsidRPr="0015347A">
        <w:rPr>
          <w:rFonts w:ascii="標楷體" w:eastAsia="標楷體" w:hAnsi="標楷體" w:cs="新細明體" w:hint="eastAsia"/>
          <w:kern w:val="0"/>
          <w14:ligatures w14:val="none"/>
        </w:rPr>
        <w:t>使</w:t>
      </w:r>
      <w:r w:rsidR="00DD462D" w:rsidRPr="0015347A">
        <w:rPr>
          <w:rFonts w:ascii="標楷體" w:eastAsia="標楷體" w:hAnsi="標楷體" w:cs="新細明體" w:hint="eastAsia"/>
          <w:kern w:val="0"/>
          <w14:ligatures w14:val="none"/>
        </w:rPr>
        <w:t>產線</w:t>
      </w:r>
      <w:r w:rsidR="00575CF1" w:rsidRPr="0015347A">
        <w:rPr>
          <w:rFonts w:ascii="標楷體" w:eastAsia="標楷體" w:hAnsi="標楷體" w:cs="新細明體" w:hint="eastAsia"/>
          <w:kern w:val="0"/>
          <w14:ligatures w14:val="none"/>
        </w:rPr>
        <w:t>設備</w:t>
      </w:r>
      <w:r w:rsidR="00DD7D6A" w:rsidRPr="0015347A">
        <w:rPr>
          <w:rFonts w:ascii="標楷體" w:eastAsia="標楷體" w:hAnsi="標楷體" w:cs="新細明體" w:hint="eastAsia"/>
          <w:kern w:val="0"/>
          <w14:ligatures w14:val="none"/>
        </w:rPr>
        <w:t>智慧</w:t>
      </w:r>
      <w:r w:rsidR="00BC3174" w:rsidRPr="0015347A">
        <w:rPr>
          <w:rFonts w:ascii="標楷體" w:eastAsia="標楷體" w:hAnsi="標楷體" w:cs="新細明體" w:hint="eastAsia"/>
          <w:kern w:val="0"/>
          <w14:ligatures w14:val="none"/>
        </w:rPr>
        <w:t>化</w:t>
      </w:r>
      <w:r w:rsidR="003A332B" w:rsidRPr="0015347A">
        <w:rPr>
          <w:rFonts w:ascii="標楷體" w:eastAsia="標楷體" w:hAnsi="標楷體" w:cs="新細明體"/>
          <w:kern w:val="0"/>
          <w14:ligatures w14:val="none"/>
        </w:rPr>
        <w:t>，</w:t>
      </w:r>
      <w:r w:rsidR="000060A6" w:rsidRPr="0015347A">
        <w:rPr>
          <w:rFonts w:ascii="標楷體" w:eastAsia="標楷體" w:hAnsi="標楷體" w:cs="新細明體" w:hint="eastAsia"/>
          <w:kern w:val="0"/>
          <w14:ligatures w14:val="none"/>
        </w:rPr>
        <w:t>同時</w:t>
      </w:r>
      <w:r w:rsidR="00B67ABC" w:rsidRPr="0015347A">
        <w:rPr>
          <w:rFonts w:ascii="標楷體" w:eastAsia="標楷體" w:hAnsi="標楷體" w:cs="新細明體" w:hint="eastAsia"/>
          <w:kern w:val="0"/>
          <w14:ligatures w14:val="none"/>
        </w:rPr>
        <w:t>也</w:t>
      </w:r>
      <w:r w:rsidR="000060A6" w:rsidRPr="0015347A">
        <w:rPr>
          <w:rFonts w:ascii="標楷體" w:eastAsia="標楷體" w:hAnsi="標楷體" w:cs="新細明體" w:hint="eastAsia"/>
          <w:kern w:val="0"/>
          <w14:ligatures w14:val="none"/>
        </w:rPr>
        <w:t>強化</w:t>
      </w:r>
      <w:r w:rsidR="003A332B" w:rsidRPr="0015347A">
        <w:rPr>
          <w:rFonts w:ascii="標楷體" w:eastAsia="標楷體" w:hAnsi="標楷體" w:cs="新細明體"/>
          <w:kern w:val="0"/>
          <w14:ligatures w14:val="none"/>
        </w:rPr>
        <w:t>人機協作</w:t>
      </w:r>
      <w:r w:rsidR="0013685C" w:rsidRPr="0015347A">
        <w:rPr>
          <w:rFonts w:ascii="標楷體" w:eastAsia="標楷體" w:hAnsi="標楷體" w:cs="新細明體" w:hint="eastAsia"/>
          <w:kern w:val="0"/>
          <w14:ligatures w14:val="none"/>
        </w:rPr>
        <w:t>並</w:t>
      </w:r>
      <w:r w:rsidR="005A17CE" w:rsidRPr="0015347A">
        <w:rPr>
          <w:rFonts w:ascii="標楷體" w:eastAsia="標楷體" w:hAnsi="標楷體" w:cs="新細明體" w:hint="eastAsia"/>
          <w:kern w:val="0"/>
          <w14:ligatures w14:val="none"/>
        </w:rPr>
        <w:t>實現人機共融</w:t>
      </w:r>
      <w:r w:rsidR="003A332B" w:rsidRPr="0015347A">
        <w:rPr>
          <w:rFonts w:ascii="標楷體" w:eastAsia="標楷體" w:hAnsi="標楷體" w:cs="新細明體"/>
          <w:kern w:val="0"/>
          <w14:ligatures w14:val="none"/>
        </w:rPr>
        <w:t>，為製造業帶來</w:t>
      </w:r>
      <w:r w:rsidR="004B0825" w:rsidRPr="0015347A">
        <w:rPr>
          <w:rFonts w:ascii="標楷體" w:eastAsia="標楷體" w:hAnsi="標楷體" w:cs="新細明體" w:hint="eastAsia"/>
          <w:kern w:val="0"/>
          <w14:ligatures w14:val="none"/>
        </w:rPr>
        <w:t>先進</w:t>
      </w:r>
      <w:r w:rsidR="003A332B" w:rsidRPr="0015347A">
        <w:rPr>
          <w:rFonts w:ascii="標楷體" w:eastAsia="標楷體" w:hAnsi="標楷體" w:cs="新細明體"/>
          <w:kern w:val="0"/>
          <w14:ligatures w14:val="none"/>
        </w:rPr>
        <w:t>的管理思維與操作模式。</w:t>
      </w:r>
    </w:p>
    <w:p w14:paraId="189474E1" w14:textId="218A4C47" w:rsidR="003A332B" w:rsidRPr="0015347A" w:rsidRDefault="00EC622A" w:rsidP="003A332B">
      <w:pPr>
        <w:widowControl/>
        <w:spacing w:before="100" w:beforeAutospacing="1" w:after="100" w:afterAutospacing="1" w:line="240" w:lineRule="auto"/>
        <w:outlineLvl w:val="0"/>
        <w:rPr>
          <w:rFonts w:ascii="標楷體" w:eastAsia="標楷體" w:hAnsi="標楷體" w:cs="新細明體"/>
          <w:b/>
          <w:bCs/>
          <w:kern w:val="36"/>
          <w:sz w:val="28"/>
          <w:szCs w:val="28"/>
          <w14:ligatures w14:val="none"/>
        </w:rPr>
      </w:pPr>
      <w:r w:rsidRPr="0015347A">
        <w:rPr>
          <w:rFonts w:ascii="標楷體" w:eastAsia="標楷體" w:hAnsi="標楷體" w:cs="新細明體" w:hint="eastAsia"/>
          <w:b/>
          <w:bCs/>
          <w:kern w:val="36"/>
          <w:sz w:val="28"/>
          <w:szCs w:val="28"/>
          <w14:ligatures w14:val="none"/>
        </w:rPr>
        <w:t>1.2</w:t>
      </w:r>
      <w:r w:rsidR="003A332B" w:rsidRPr="0015347A">
        <w:rPr>
          <w:rFonts w:ascii="標楷體" w:eastAsia="標楷體" w:hAnsi="標楷體" w:cs="新細明體"/>
          <w:b/>
          <w:bCs/>
          <w:kern w:val="36"/>
          <w:sz w:val="28"/>
          <w:szCs w:val="28"/>
          <w14:ligatures w14:val="none"/>
        </w:rPr>
        <w:t>研究動機</w:t>
      </w:r>
    </w:p>
    <w:p w14:paraId="1722F934" w14:textId="2AA51594" w:rsidR="004B05B8" w:rsidRPr="0015347A" w:rsidRDefault="009D190B" w:rsidP="00D177BE">
      <w:pPr>
        <w:widowControl/>
        <w:spacing w:before="100" w:beforeAutospacing="1" w:after="100" w:afterAutospacing="1" w:line="240" w:lineRule="auto"/>
        <w:ind w:firstLine="480"/>
        <w:rPr>
          <w:rFonts w:ascii="標楷體" w:eastAsia="標楷體" w:hAnsi="標楷體" w:cs="新細明體"/>
          <w:kern w:val="0"/>
          <w14:ligatures w14:val="none"/>
        </w:rPr>
      </w:pPr>
      <w:r w:rsidRPr="0015347A">
        <w:rPr>
          <w:rFonts w:ascii="標楷體" w:eastAsia="標楷體" w:hAnsi="標楷體" w:cs="新細明體" w:hint="eastAsia"/>
          <w:kern w:val="0"/>
          <w14:ligatures w14:val="none"/>
        </w:rPr>
        <w:t>科技急速</w:t>
      </w:r>
      <w:r w:rsidR="002430AA" w:rsidRPr="0015347A">
        <w:rPr>
          <w:rFonts w:ascii="標楷體" w:eastAsia="標楷體" w:hAnsi="標楷體" w:cs="新細明體" w:hint="eastAsia"/>
          <w:kern w:val="0"/>
          <w14:ligatures w14:val="none"/>
        </w:rPr>
        <w:t>發展</w:t>
      </w:r>
      <w:r w:rsidRPr="0015347A">
        <w:rPr>
          <w:rFonts w:ascii="標楷體" w:eastAsia="標楷體" w:hAnsi="標楷體" w:cs="新細明體" w:hint="eastAsia"/>
          <w:kern w:val="0"/>
          <w14:ligatures w14:val="none"/>
        </w:rPr>
        <w:t>，</w:t>
      </w:r>
      <w:r w:rsidR="001552BD" w:rsidRPr="0015347A">
        <w:rPr>
          <w:rFonts w:ascii="標楷體" w:eastAsia="標楷體" w:hAnsi="標楷體" w:cs="新細明體"/>
          <w:kern w:val="0"/>
          <w14:ligatures w14:val="none"/>
        </w:rPr>
        <w:t>使製造業正面臨加速轉型的壓力</w:t>
      </w:r>
      <w:r w:rsidR="00EC622A" w:rsidRPr="0015347A">
        <w:rPr>
          <w:rFonts w:ascii="標楷體" w:eastAsia="標楷體" w:hAnsi="標楷體" w:cs="新細明體" w:hint="eastAsia"/>
          <w:kern w:val="0"/>
          <w14:ligatures w14:val="none"/>
        </w:rPr>
        <w:t>，</w:t>
      </w:r>
      <w:r w:rsidR="00C60024" w:rsidRPr="0015347A">
        <w:rPr>
          <w:rFonts w:ascii="標楷體" w:eastAsia="標楷體" w:hAnsi="標楷體" w:cs="新細明體" w:hint="eastAsia"/>
          <w:kern w:val="0"/>
          <w14:ligatures w14:val="none"/>
        </w:rPr>
        <w:t>傳統產線以PLC為核心的方式受到高昂的成本、運算處理能力落後、擴展性的限制等問題影響，在效率與彈性上受到限制。</w:t>
      </w:r>
      <w:r w:rsidR="00F402A3" w:rsidRPr="0015347A">
        <w:rPr>
          <w:rFonts w:ascii="標楷體" w:eastAsia="標楷體" w:hAnsi="標楷體" w:cs="新細明體" w:hint="eastAsia"/>
          <w:kern w:val="0"/>
          <w14:ligatures w14:val="none"/>
        </w:rPr>
        <w:t>本組觀察到</w:t>
      </w:r>
      <w:r w:rsidR="00C60024" w:rsidRPr="0015347A">
        <w:rPr>
          <w:rFonts w:ascii="標楷體" w:eastAsia="標楷體" w:hAnsi="標楷體" w:cs="新細明體" w:hint="eastAsia"/>
          <w:kern w:val="0"/>
          <w14:ligatures w14:val="none"/>
        </w:rPr>
        <w:t>，</w:t>
      </w:r>
      <w:r w:rsidR="00F402A3" w:rsidRPr="0015347A">
        <w:rPr>
          <w:rFonts w:ascii="標楷體" w:eastAsia="標楷體" w:hAnsi="標楷體" w:cs="新細明體" w:hint="eastAsia"/>
          <w:kern w:val="0"/>
          <w14:ligatures w14:val="none"/>
        </w:rPr>
        <w:t>中小型工廠在追求自動化時，會因為設備昂貴導入門檻高等困難怯步，反而承擔</w:t>
      </w:r>
      <w:r w:rsidR="00C60024" w:rsidRPr="0015347A">
        <w:rPr>
          <w:rFonts w:ascii="標楷體" w:eastAsia="標楷體" w:hAnsi="標楷體" w:cs="新細明體" w:hint="eastAsia"/>
          <w:kern w:val="0"/>
          <w14:ligatures w14:val="none"/>
        </w:rPr>
        <w:t>市場對於</w:t>
      </w:r>
      <w:r w:rsidR="00EC622A" w:rsidRPr="0015347A">
        <w:rPr>
          <w:rFonts w:ascii="標楷體" w:eastAsia="標楷體" w:hAnsi="標楷體" w:cs="新細明體"/>
          <w:kern w:val="0"/>
          <w14:ligatures w14:val="none"/>
        </w:rPr>
        <w:t>生產效率與品質要求</w:t>
      </w:r>
      <w:r w:rsidR="00EC622A" w:rsidRPr="0015347A">
        <w:rPr>
          <w:rFonts w:ascii="標楷體" w:eastAsia="標楷體" w:hAnsi="標楷體" w:cs="新細明體" w:hint="eastAsia"/>
          <w:kern w:val="0"/>
          <w14:ligatures w14:val="none"/>
        </w:rPr>
        <w:t>不斷</w:t>
      </w:r>
      <w:r w:rsidR="00EC622A" w:rsidRPr="0015347A">
        <w:rPr>
          <w:rFonts w:ascii="標楷體" w:eastAsia="標楷體" w:hAnsi="標楷體" w:cs="新細明體"/>
          <w:kern w:val="0"/>
          <w14:ligatures w14:val="none"/>
        </w:rPr>
        <w:t>提升</w:t>
      </w:r>
      <w:r w:rsidR="00F402A3" w:rsidRPr="0015347A">
        <w:rPr>
          <w:rFonts w:ascii="標楷體" w:eastAsia="標楷體" w:hAnsi="標楷體" w:cs="新細明體" w:hint="eastAsia"/>
          <w:kern w:val="0"/>
          <w14:ligatures w14:val="none"/>
        </w:rPr>
        <w:t>的</w:t>
      </w:r>
      <w:r w:rsidR="00C60024" w:rsidRPr="0015347A">
        <w:rPr>
          <w:rFonts w:ascii="標楷體" w:eastAsia="標楷體" w:hAnsi="標楷體" w:cs="新細明體" w:hint="eastAsia"/>
          <w:kern w:val="0"/>
          <w14:ligatures w14:val="none"/>
        </w:rPr>
        <w:t>更大</w:t>
      </w:r>
      <w:r w:rsidR="00F402A3" w:rsidRPr="0015347A">
        <w:rPr>
          <w:rFonts w:ascii="標楷體" w:eastAsia="標楷體" w:hAnsi="標楷體" w:cs="新細明體" w:hint="eastAsia"/>
          <w:kern w:val="0"/>
          <w14:ligatures w14:val="none"/>
        </w:rPr>
        <w:t>壓力。</w:t>
      </w:r>
      <w:r w:rsidR="005348DE" w:rsidRPr="0015347A">
        <w:rPr>
          <w:rFonts w:ascii="標楷體" w:eastAsia="標楷體" w:hAnsi="標楷體" w:cs="新細明體" w:hint="eastAsia"/>
          <w:kern w:val="0"/>
          <w14:ligatures w14:val="none"/>
        </w:rPr>
        <w:t>而本組發現</w:t>
      </w:r>
      <w:r w:rsidR="00C447D6" w:rsidRPr="000346B0">
        <w:rPr>
          <w:rFonts w:ascii="Times New Roman" w:eastAsia="標楷體" w:hAnsi="Times New Roman" w:cs="Times New Roman"/>
          <w:kern w:val="0"/>
          <w14:ligatures w14:val="none"/>
        </w:rPr>
        <w:t>ESP8266</w:t>
      </w:r>
      <w:r w:rsidR="00236AE1" w:rsidRPr="000346B0">
        <w:rPr>
          <w:rFonts w:ascii="Times New Roman" w:eastAsia="標楷體" w:hAnsi="Times New Roman" w:cs="Times New Roman"/>
          <w:kern w:val="0"/>
          <w14:ligatures w14:val="none"/>
        </w:rPr>
        <w:t xml:space="preserve"> </w:t>
      </w:r>
      <w:r w:rsidR="00C447D6" w:rsidRPr="000346B0">
        <w:rPr>
          <w:rFonts w:ascii="Times New Roman" w:eastAsia="標楷體" w:hAnsi="Times New Roman" w:cs="Times New Roman"/>
          <w:kern w:val="0"/>
          <w14:ligatures w14:val="none"/>
        </w:rPr>
        <w:t>D</w:t>
      </w:r>
      <w:r w:rsidR="00C447D6" w:rsidRPr="0015347A">
        <w:rPr>
          <w:rFonts w:ascii="標楷體" w:eastAsia="標楷體" w:hAnsi="標楷體" w:cs="新細明體" w:hint="eastAsia"/>
          <w:kern w:val="0"/>
          <w14:ligatures w14:val="none"/>
        </w:rPr>
        <w:t>1</w:t>
      </w:r>
      <w:r w:rsidR="003A332B" w:rsidRPr="0015347A">
        <w:rPr>
          <w:rFonts w:ascii="標楷體" w:eastAsia="標楷體" w:hAnsi="標楷體" w:cs="新細明體"/>
          <w:kern w:val="0"/>
          <w14:ligatures w14:val="none"/>
        </w:rPr>
        <w:t>作為</w:t>
      </w:r>
      <w:r w:rsidR="0092664D" w:rsidRPr="0015347A">
        <w:rPr>
          <w:rFonts w:ascii="標楷體" w:eastAsia="標楷體" w:hAnsi="標楷體" w:cs="新細明體" w:hint="eastAsia"/>
          <w:kern w:val="0"/>
          <w14:ligatures w14:val="none"/>
        </w:rPr>
        <w:t>低</w:t>
      </w:r>
      <w:r w:rsidR="003A332B" w:rsidRPr="0015347A">
        <w:rPr>
          <w:rFonts w:ascii="標楷體" w:eastAsia="標楷體" w:hAnsi="標楷體" w:cs="新細明體"/>
          <w:kern w:val="0"/>
          <w14:ligatures w14:val="none"/>
        </w:rPr>
        <w:t>成本</w:t>
      </w:r>
      <w:r w:rsidR="00315D71" w:rsidRPr="0015347A">
        <w:rPr>
          <w:rFonts w:ascii="標楷體" w:eastAsia="標楷體" w:hAnsi="標楷體" w:cs="新細明體" w:hint="eastAsia"/>
          <w:kern w:val="0"/>
          <w14:ligatures w14:val="none"/>
        </w:rPr>
        <w:t>、</w:t>
      </w:r>
      <w:r w:rsidR="00C60024" w:rsidRPr="0015347A">
        <w:rPr>
          <w:rFonts w:ascii="標楷體" w:eastAsia="標楷體" w:hAnsi="標楷體" w:cs="新細明體" w:hint="eastAsia"/>
          <w:kern w:val="0"/>
          <w14:ligatures w14:val="none"/>
        </w:rPr>
        <w:t>高效能</w:t>
      </w:r>
      <w:r w:rsidR="005348DE" w:rsidRPr="0015347A">
        <w:rPr>
          <w:rFonts w:ascii="標楷體" w:eastAsia="標楷體" w:hAnsi="標楷體" w:cs="新細明體" w:hint="eastAsia"/>
          <w:kern w:val="0"/>
          <w14:ligatures w14:val="none"/>
        </w:rPr>
        <w:t>且</w:t>
      </w:r>
      <w:r w:rsidR="00C60024" w:rsidRPr="0015347A">
        <w:rPr>
          <w:rFonts w:ascii="標楷體" w:eastAsia="標楷體" w:hAnsi="標楷體" w:cs="新細明體" w:hint="eastAsia"/>
          <w:kern w:val="0"/>
          <w14:ligatures w14:val="none"/>
        </w:rPr>
        <w:t>內建</w:t>
      </w:r>
      <w:r w:rsidR="00B23DB7" w:rsidRPr="0015347A">
        <w:rPr>
          <w:rFonts w:ascii="標楷體" w:eastAsia="標楷體" w:hAnsi="標楷體" w:cs="新細明體" w:hint="eastAsia"/>
          <w:kern w:val="0"/>
          <w14:ligatures w14:val="none"/>
        </w:rPr>
        <w:t>具備</w:t>
      </w:r>
      <w:r w:rsidR="003E4A56" w:rsidRPr="0015347A">
        <w:rPr>
          <w:rFonts w:ascii="標楷體" w:eastAsia="標楷體" w:hAnsi="標楷體" w:cs="新細明體"/>
          <w:kern w:val="0"/>
          <w14:ligatures w14:val="none"/>
        </w:rPr>
        <w:t>Wi-Fi</w:t>
      </w:r>
      <w:r w:rsidR="003E4A56" w:rsidRPr="0015347A">
        <w:rPr>
          <w:rFonts w:ascii="標楷體" w:eastAsia="標楷體" w:hAnsi="標楷體" w:cs="新細明體" w:hint="eastAsia"/>
          <w:kern w:val="0"/>
          <w14:ligatures w14:val="none"/>
        </w:rPr>
        <w:t>連線能力</w:t>
      </w:r>
      <w:r w:rsidR="00EC622A" w:rsidRPr="0015347A">
        <w:rPr>
          <w:rFonts w:ascii="標楷體" w:eastAsia="標楷體" w:hAnsi="標楷體" w:cs="新細明體" w:hint="eastAsia"/>
          <w:kern w:val="0"/>
          <w14:ligatures w14:val="none"/>
        </w:rPr>
        <w:t>與豐富的堆疊式擴充模組</w:t>
      </w:r>
      <w:r w:rsidR="00C60024" w:rsidRPr="0015347A">
        <w:rPr>
          <w:rFonts w:ascii="標楷體" w:eastAsia="標楷體" w:hAnsi="標楷體" w:cs="新細明體" w:hint="eastAsia"/>
          <w:kern w:val="0"/>
          <w14:ligatures w14:val="none"/>
        </w:rPr>
        <w:t>的</w:t>
      </w:r>
      <w:r w:rsidR="008411AD" w:rsidRPr="0015347A">
        <w:rPr>
          <w:rFonts w:ascii="標楷體" w:eastAsia="標楷體" w:hAnsi="標楷體" w:cs="新細明體" w:hint="eastAsia"/>
          <w:color w:val="EE0000"/>
          <w:kern w:val="0"/>
          <w14:ligatures w14:val="none"/>
        </w:rPr>
        <w:t>開發板</w:t>
      </w:r>
      <w:r w:rsidR="003A332B" w:rsidRPr="0015347A">
        <w:rPr>
          <w:rFonts w:ascii="標楷體" w:eastAsia="標楷體" w:hAnsi="標楷體" w:cs="新細明體"/>
          <w:kern w:val="0"/>
          <w14:ligatures w14:val="none"/>
        </w:rPr>
        <w:t>，</w:t>
      </w:r>
      <w:r w:rsidR="00AE47DE" w:rsidRPr="0015347A">
        <w:rPr>
          <w:rFonts w:ascii="標楷體" w:eastAsia="標楷體" w:hAnsi="標楷體" w:cs="新細明體" w:hint="eastAsia"/>
          <w:kern w:val="0"/>
          <w14:ligatures w14:val="none"/>
        </w:rPr>
        <w:t>能整合多種感測器並進行資料傳輸，</w:t>
      </w:r>
      <w:r w:rsidR="001028A2" w:rsidRPr="0015347A">
        <w:rPr>
          <w:rFonts w:ascii="標楷體" w:eastAsia="標楷體" w:hAnsi="標楷體" w:cs="新細明體" w:hint="eastAsia"/>
          <w:kern w:val="0"/>
          <w14:ligatures w14:val="none"/>
        </w:rPr>
        <w:t>適合</w:t>
      </w:r>
      <w:r w:rsidR="00EC622A" w:rsidRPr="0015347A">
        <w:rPr>
          <w:rFonts w:ascii="標楷體" w:eastAsia="標楷體" w:hAnsi="標楷體" w:cs="新細明體" w:hint="eastAsia"/>
          <w:kern w:val="0"/>
          <w14:ligatures w14:val="none"/>
        </w:rPr>
        <w:t>使</w:t>
      </w:r>
      <w:r w:rsidR="001028A2" w:rsidRPr="0015347A">
        <w:rPr>
          <w:rFonts w:ascii="標楷體" w:eastAsia="標楷體" w:hAnsi="標楷體" w:cs="新細明體" w:hint="eastAsia"/>
          <w:kern w:val="0"/>
          <w14:ligatures w14:val="none"/>
        </w:rPr>
        <w:t>用於智慧產線的監控</w:t>
      </w:r>
      <w:r w:rsidR="00EC5D3D" w:rsidRPr="0015347A">
        <w:rPr>
          <w:rFonts w:ascii="標楷體" w:eastAsia="標楷體" w:hAnsi="標楷體" w:cs="新細明體" w:hint="eastAsia"/>
          <w:kern w:val="0"/>
          <w14:ligatures w14:val="none"/>
        </w:rPr>
        <w:t>裝置</w:t>
      </w:r>
      <w:r w:rsidR="005348DE" w:rsidRPr="0015347A">
        <w:rPr>
          <w:rFonts w:ascii="標楷體" w:eastAsia="標楷體" w:hAnsi="標楷體" w:cs="新細明體" w:hint="eastAsia"/>
          <w:kern w:val="0"/>
          <w14:ligatures w14:val="none"/>
        </w:rPr>
        <w:t>，能完美扮演智慧產線監控終端的角色</w:t>
      </w:r>
      <w:r w:rsidR="003A332B" w:rsidRPr="0015347A">
        <w:rPr>
          <w:rFonts w:ascii="標楷體" w:eastAsia="標楷體" w:hAnsi="標楷體" w:cs="新細明體"/>
          <w:kern w:val="0"/>
          <w14:ligatures w14:val="none"/>
        </w:rPr>
        <w:t>。</w:t>
      </w:r>
    </w:p>
    <w:p w14:paraId="20F57217" w14:textId="30038467" w:rsidR="00B10CFB" w:rsidRPr="0015347A" w:rsidRDefault="003A332B" w:rsidP="000966DA">
      <w:pPr>
        <w:widowControl/>
        <w:spacing w:before="100" w:beforeAutospacing="1" w:after="100" w:afterAutospacing="1" w:line="240" w:lineRule="auto"/>
        <w:ind w:firstLine="480"/>
        <w:rPr>
          <w:rFonts w:ascii="標楷體" w:eastAsia="標楷體" w:hAnsi="標楷體" w:cs="新細明體"/>
          <w:kern w:val="0"/>
          <w14:ligatures w14:val="none"/>
        </w:rPr>
      </w:pPr>
      <w:r w:rsidRPr="0015347A">
        <w:rPr>
          <w:rFonts w:ascii="標楷體" w:eastAsia="標楷體" w:hAnsi="標楷體" w:cs="新細明體"/>
          <w:kern w:val="0"/>
          <w14:ligatures w14:val="none"/>
        </w:rPr>
        <w:t>本</w:t>
      </w:r>
      <w:r w:rsidR="00EC622A" w:rsidRPr="0015347A">
        <w:rPr>
          <w:rFonts w:ascii="標楷體" w:eastAsia="標楷體" w:hAnsi="標楷體" w:cs="新細明體" w:hint="eastAsia"/>
          <w:kern w:val="0"/>
          <w14:ligatures w14:val="none"/>
        </w:rPr>
        <w:t>組</w:t>
      </w:r>
      <w:r w:rsidRPr="0015347A">
        <w:rPr>
          <w:rFonts w:ascii="標楷體" w:eastAsia="標楷體" w:hAnsi="標楷體" w:cs="新細明體"/>
          <w:kern w:val="0"/>
          <w14:ligatures w14:val="none"/>
        </w:rPr>
        <w:t>專題</w:t>
      </w:r>
      <w:r w:rsidR="005565FB" w:rsidRPr="0015347A">
        <w:rPr>
          <w:rFonts w:ascii="標楷體" w:eastAsia="標楷體" w:hAnsi="標楷體" w:cs="新細明體" w:hint="eastAsia"/>
          <w:kern w:val="0"/>
          <w14:ligatures w14:val="none"/>
        </w:rPr>
        <w:t>研究，以學校既有的PLC生產線，具備工業用PLC控制器、感測器</w:t>
      </w:r>
      <w:r w:rsidR="00D177BE" w:rsidRPr="0015347A">
        <w:rPr>
          <w:rFonts w:ascii="標楷體" w:eastAsia="標楷體" w:hAnsi="標楷體" w:cs="新細明體" w:hint="eastAsia"/>
          <w:kern w:val="0"/>
          <w14:ligatures w14:val="none"/>
        </w:rPr>
        <w:t>(溫溼度、空氣品質、灰塵、電力)</w:t>
      </w:r>
      <w:r w:rsidR="005565FB" w:rsidRPr="0015347A">
        <w:rPr>
          <w:rFonts w:ascii="標楷體" w:eastAsia="標楷體" w:hAnsi="標楷體" w:cs="新細明體" w:hint="eastAsia"/>
          <w:kern w:val="0"/>
          <w14:ligatures w14:val="none"/>
        </w:rPr>
        <w:t>、氣壓傳動組件及多軸機械手，</w:t>
      </w:r>
      <w:r w:rsidR="00D177BE" w:rsidRPr="0015347A">
        <w:rPr>
          <w:rFonts w:ascii="標楷體" w:eastAsia="標楷體" w:hAnsi="標楷體" w:cs="新細明體" w:hint="eastAsia"/>
          <w:kern w:val="0"/>
          <w14:ligatures w14:val="none"/>
        </w:rPr>
        <w:t>雖然學校</w:t>
      </w:r>
      <w:r w:rsidR="00D177BE" w:rsidRPr="0015347A">
        <w:rPr>
          <w:rFonts w:ascii="標楷體" w:eastAsia="標楷體" w:hAnsi="標楷體" w:cs="新細明體" w:hint="eastAsia"/>
          <w:kern w:val="0"/>
          <w14:ligatures w14:val="none"/>
        </w:rPr>
        <w:lastRenderedPageBreak/>
        <w:t>產線規模是</w:t>
      </w:r>
      <w:r w:rsidR="00F11B6A" w:rsidRPr="0015347A">
        <w:rPr>
          <w:rFonts w:ascii="標楷體" w:eastAsia="標楷體" w:hAnsi="標楷體" w:cs="新細明體" w:hint="eastAsia"/>
          <w:kern w:val="0"/>
          <w14:ligatures w14:val="none"/>
        </w:rPr>
        <w:t>模擬</w:t>
      </w:r>
      <w:r w:rsidR="00D177BE" w:rsidRPr="0015347A">
        <w:rPr>
          <w:rFonts w:ascii="標楷體" w:eastAsia="標楷體" w:hAnsi="標楷體" w:cs="新細明體" w:hint="eastAsia"/>
          <w:kern w:val="0"/>
          <w14:ligatures w14:val="none"/>
        </w:rPr>
        <w:t>微縮的，但生產線基於氣壓傳動原理，由PLC透過I/O訊號控制電磁閥，驅動多軸氣缸執行工件移</w:t>
      </w:r>
      <w:r w:rsidR="00CD0222" w:rsidRPr="0015347A">
        <w:rPr>
          <w:rFonts w:ascii="標楷體" w:eastAsia="標楷體" w:hAnsi="標楷體" w:cs="新細明體" w:hint="eastAsia"/>
          <w:kern w:val="0"/>
          <w14:ligatures w14:val="none"/>
        </w:rPr>
        <w:t>動</w:t>
      </w:r>
      <w:r w:rsidR="00D177BE" w:rsidRPr="0015347A">
        <w:rPr>
          <w:rFonts w:ascii="標楷體" w:eastAsia="標楷體" w:hAnsi="標楷體" w:cs="新細明體" w:hint="eastAsia"/>
          <w:kern w:val="0"/>
          <w14:ligatures w14:val="none"/>
        </w:rPr>
        <w:t>任務，與實際工廠的生產線運作邏輯大致相同。</w:t>
      </w:r>
    </w:p>
    <w:p w14:paraId="4CCF4A24" w14:textId="4CAD3BA7" w:rsidR="000966DA" w:rsidRPr="0015347A" w:rsidRDefault="000966DA" w:rsidP="000966DA">
      <w:pPr>
        <w:widowControl/>
        <w:spacing w:before="100" w:beforeAutospacing="1" w:after="100" w:afterAutospacing="1" w:line="240" w:lineRule="auto"/>
        <w:outlineLvl w:val="0"/>
        <w:rPr>
          <w:rFonts w:ascii="標楷體" w:eastAsia="標楷體" w:hAnsi="標楷體" w:cs="新細明體"/>
          <w:b/>
          <w:bCs/>
          <w:kern w:val="36"/>
          <w:sz w:val="28"/>
          <w:szCs w:val="28"/>
          <w14:ligatures w14:val="none"/>
        </w:rPr>
      </w:pPr>
      <w:r w:rsidRPr="0015347A">
        <w:rPr>
          <w:rFonts w:ascii="標楷體" w:eastAsia="標楷體" w:hAnsi="標楷體" w:cs="新細明體" w:hint="eastAsia"/>
          <w:b/>
          <w:bCs/>
          <w:kern w:val="36"/>
          <w:sz w:val="28"/>
          <w:szCs w:val="28"/>
          <w14:ligatures w14:val="none"/>
        </w:rPr>
        <w:t>1.3</w:t>
      </w:r>
      <w:r w:rsidR="003A332B" w:rsidRPr="0015347A">
        <w:rPr>
          <w:rFonts w:ascii="標楷體" w:eastAsia="標楷體" w:hAnsi="標楷體" w:cs="新細明體"/>
          <w:b/>
          <w:bCs/>
          <w:kern w:val="36"/>
          <w:sz w:val="28"/>
          <w:szCs w:val="28"/>
          <w14:ligatures w14:val="none"/>
        </w:rPr>
        <w:t>研究目的</w:t>
      </w:r>
    </w:p>
    <w:p w14:paraId="61AEF30E" w14:textId="4AC4B6F5" w:rsidR="000966DA" w:rsidRPr="0015347A" w:rsidRDefault="000966DA" w:rsidP="00A16D90">
      <w:pPr>
        <w:widowControl/>
        <w:spacing w:before="100" w:beforeAutospacing="1" w:after="100" w:afterAutospacing="1" w:line="240" w:lineRule="auto"/>
        <w:ind w:firstLine="360"/>
        <w:rPr>
          <w:rFonts w:ascii="標楷體" w:eastAsia="標楷體" w:hAnsi="標楷體" w:cs="新細明體"/>
          <w:kern w:val="0"/>
          <w14:ligatures w14:val="none"/>
        </w:rPr>
      </w:pPr>
      <w:r w:rsidRPr="0015347A">
        <w:rPr>
          <w:rFonts w:ascii="標楷體" w:eastAsia="標楷體" w:hAnsi="標楷體" w:cs="新細明體" w:hint="eastAsia"/>
          <w:kern w:val="0"/>
          <w14:ligatures w14:val="none"/>
        </w:rPr>
        <w:t>本組專題的主要目的是，設計並建置一套導入數位雙生技術的智慧產線監控系統，透過ESP8266 D1 Wi-Fi模組整合多種感測器（溫溼度、空氣品質、灰塵、電力），即時收集並傳輸產線環境與設備運作</w:t>
      </w:r>
      <w:r w:rsidR="005348DE" w:rsidRPr="0015347A">
        <w:rPr>
          <w:rFonts w:ascii="標楷體" w:eastAsia="標楷體" w:hAnsi="標楷體" w:cs="新細明體"/>
          <w:kern w:val="0"/>
          <w14:ligatures w14:val="none"/>
        </w:rPr>
        <w:t>資料</w:t>
      </w:r>
      <w:r w:rsidR="005348DE" w:rsidRPr="0015347A">
        <w:rPr>
          <w:rFonts w:ascii="標楷體" w:eastAsia="標楷體" w:hAnsi="標楷體" w:cs="新細明體" w:hint="eastAsia"/>
          <w:kern w:val="0"/>
          <w14:ligatures w14:val="none"/>
        </w:rPr>
        <w:t>，</w:t>
      </w:r>
      <w:r w:rsidR="005348DE" w:rsidRPr="0015347A">
        <w:rPr>
          <w:rFonts w:ascii="標楷體" w:eastAsia="標楷體" w:hAnsi="標楷體" w:cs="新細明體"/>
          <w:kern w:val="0"/>
          <w14:ligatures w14:val="none"/>
        </w:rPr>
        <w:t>傳輸至Dashboard進行</w:t>
      </w:r>
      <w:r w:rsidR="005348DE" w:rsidRPr="0015347A">
        <w:rPr>
          <w:rFonts w:ascii="標楷體" w:eastAsia="標楷體" w:hAnsi="標楷體" w:cs="新細明體" w:hint="eastAsia"/>
          <w:kern w:val="0"/>
          <w14:ligatures w14:val="none"/>
        </w:rPr>
        <w:t>遠端控制與</w:t>
      </w:r>
      <w:r w:rsidR="005348DE" w:rsidRPr="0015347A">
        <w:rPr>
          <w:rFonts w:ascii="標楷體" w:eastAsia="標楷體" w:hAnsi="標楷體" w:cs="新細明體"/>
          <w:kern w:val="0"/>
          <w14:ligatures w14:val="none"/>
        </w:rPr>
        <w:t>直觀、人性化的視覺化看板</w:t>
      </w:r>
      <w:r w:rsidR="005348DE" w:rsidRPr="0015347A">
        <w:rPr>
          <w:rFonts w:ascii="標楷體" w:eastAsia="標楷體" w:hAnsi="標楷體" w:cs="新細明體" w:hint="eastAsia"/>
          <w:kern w:val="0"/>
          <w14:ligatures w14:val="none"/>
        </w:rPr>
        <w:t>，系統同時結合</w:t>
      </w:r>
      <w:r w:rsidR="005348DE" w:rsidRPr="0015347A">
        <w:rPr>
          <w:rFonts w:ascii="標楷體" w:eastAsia="標楷體" w:hAnsi="標楷體" w:cs="新細明體" w:hint="eastAsia"/>
          <w:color w:val="EE0000"/>
          <w:kern w:val="0"/>
          <w14:ligatures w14:val="none"/>
        </w:rPr>
        <w:t>物件偵測模型</w:t>
      </w:r>
      <w:r w:rsidR="005348DE" w:rsidRPr="0015347A">
        <w:rPr>
          <w:rFonts w:ascii="標楷體" w:eastAsia="標楷體" w:hAnsi="標楷體" w:cs="新細明體" w:hint="eastAsia"/>
          <w:kern w:val="0"/>
          <w14:ligatures w14:val="none"/>
        </w:rPr>
        <w:t>與</w:t>
      </w:r>
      <w:r w:rsidR="005348DE" w:rsidRPr="0015347A">
        <w:rPr>
          <w:rFonts w:ascii="標楷體" w:eastAsia="標楷體" w:hAnsi="標楷體" w:cs="新細明體" w:hint="eastAsia"/>
          <w:color w:val="EE0000"/>
          <w:kern w:val="0"/>
          <w14:ligatures w14:val="none"/>
        </w:rPr>
        <w:t>數位雙生技術</w:t>
      </w:r>
      <w:r w:rsidR="005348DE" w:rsidRPr="0015347A">
        <w:rPr>
          <w:rFonts w:ascii="標楷體" w:eastAsia="標楷體" w:hAnsi="標楷體" w:cs="新細明體"/>
          <w:kern w:val="0"/>
          <w14:ligatures w14:val="none"/>
        </w:rPr>
        <w:t>，</w:t>
      </w:r>
      <w:r w:rsidR="005348DE" w:rsidRPr="0015347A">
        <w:rPr>
          <w:rFonts w:ascii="標楷體" w:eastAsia="標楷體" w:hAnsi="標楷體" w:cs="新細明體" w:hint="eastAsia"/>
          <w:kern w:val="0"/>
          <w14:ligatures w14:val="none"/>
        </w:rPr>
        <w:t>讓</w:t>
      </w:r>
      <w:r w:rsidR="005348DE" w:rsidRPr="0015347A">
        <w:rPr>
          <w:rFonts w:ascii="標楷體" w:eastAsia="標楷體" w:hAnsi="標楷體" w:cs="新細明體"/>
          <w:kern w:val="0"/>
          <w14:ligatures w14:val="none"/>
        </w:rPr>
        <w:t>使用者可透過Dashboard進行</w:t>
      </w:r>
      <w:r w:rsidR="005348DE" w:rsidRPr="0015347A">
        <w:rPr>
          <w:rFonts w:ascii="標楷體" w:eastAsia="標楷體" w:hAnsi="標楷體" w:cs="新細明體" w:hint="eastAsia"/>
          <w:kern w:val="0"/>
          <w14:ligatures w14:val="none"/>
        </w:rPr>
        <w:t>模</w:t>
      </w:r>
      <w:r w:rsidR="005348DE" w:rsidRPr="0015347A">
        <w:rPr>
          <w:rFonts w:ascii="標楷體" w:eastAsia="標楷體" w:hAnsi="標楷體" w:cs="新細明體"/>
          <w:kern w:val="0"/>
          <w14:ligatures w14:val="none"/>
        </w:rPr>
        <w:t>擬操作</w:t>
      </w:r>
      <w:r w:rsidR="005348DE" w:rsidRPr="0015347A">
        <w:rPr>
          <w:rFonts w:ascii="標楷體" w:eastAsia="標楷體" w:hAnsi="標楷體" w:cs="新細明體" w:hint="eastAsia"/>
          <w:kern w:val="0"/>
          <w14:ligatures w14:val="none"/>
        </w:rPr>
        <w:t>，可以直接影響PLC控制的實體產線運作，達到虛實整合，</w:t>
      </w:r>
      <w:r w:rsidR="005348DE" w:rsidRPr="0015347A">
        <w:rPr>
          <w:rFonts w:ascii="標楷體" w:eastAsia="標楷體" w:hAnsi="標楷體" w:cs="新細明體"/>
          <w:kern w:val="0"/>
          <w14:ligatures w14:val="none"/>
        </w:rPr>
        <w:t>這不僅</w:t>
      </w:r>
      <w:r w:rsidR="005348DE" w:rsidRPr="0015347A">
        <w:rPr>
          <w:rFonts w:ascii="標楷體" w:eastAsia="標楷體" w:hAnsi="標楷體" w:cs="新細明體" w:hint="eastAsia"/>
          <w:kern w:val="0"/>
          <w14:ligatures w14:val="none"/>
        </w:rPr>
        <w:t>方便</w:t>
      </w:r>
      <w:r w:rsidR="005348DE" w:rsidRPr="0015347A">
        <w:rPr>
          <w:rFonts w:ascii="標楷體" w:eastAsia="標楷體" w:hAnsi="標楷體" w:cs="新細明體"/>
          <w:kern w:val="0"/>
          <w14:ligatures w14:val="none"/>
        </w:rPr>
        <w:t>人員</w:t>
      </w:r>
      <w:r w:rsidR="005348DE" w:rsidRPr="0015347A">
        <w:rPr>
          <w:rFonts w:ascii="標楷體" w:eastAsia="標楷體" w:hAnsi="標楷體" w:cs="新細明體" w:hint="eastAsia"/>
          <w:kern w:val="0"/>
          <w14:ligatures w14:val="none"/>
        </w:rPr>
        <w:t>操作，也能即時的了解</w:t>
      </w:r>
      <w:r w:rsidR="005348DE" w:rsidRPr="0015347A">
        <w:rPr>
          <w:rFonts w:ascii="標楷體" w:eastAsia="標楷體" w:hAnsi="標楷體" w:cs="新細明體"/>
          <w:kern w:val="0"/>
          <w14:ligatures w14:val="none"/>
        </w:rPr>
        <w:t>產線狀態，</w:t>
      </w:r>
      <w:r w:rsidR="005348DE" w:rsidRPr="0015347A">
        <w:rPr>
          <w:rFonts w:ascii="標楷體" w:eastAsia="標楷體" w:hAnsi="標楷體" w:cs="新細明體" w:hint="eastAsia"/>
          <w:kern w:val="0"/>
          <w14:ligatures w14:val="none"/>
        </w:rPr>
        <w:t>再搭配</w:t>
      </w:r>
      <w:r w:rsidR="005348DE" w:rsidRPr="0015347A">
        <w:rPr>
          <w:rFonts w:ascii="標楷體" w:eastAsia="標楷體" w:hAnsi="標楷體" w:cs="新細明體" w:hint="eastAsia"/>
          <w:color w:val="EE0000"/>
          <w:kern w:val="0"/>
          <w14:ligatures w14:val="none"/>
        </w:rPr>
        <w:t>高併發</w:t>
      </w:r>
      <w:r w:rsidR="00E8702F" w:rsidRPr="0015347A">
        <w:rPr>
          <w:rFonts w:ascii="標楷體" w:eastAsia="標楷體" w:hAnsi="標楷體" w:cs="新細明體" w:hint="eastAsia"/>
          <w:color w:val="EE0000"/>
          <w:kern w:val="0"/>
          <w14:ligatures w14:val="none"/>
        </w:rPr>
        <w:t>非同步</w:t>
      </w:r>
      <w:r w:rsidR="005348DE" w:rsidRPr="0015347A">
        <w:rPr>
          <w:rFonts w:ascii="標楷體" w:eastAsia="標楷體" w:hAnsi="標楷體" w:cs="新細明體" w:hint="eastAsia"/>
          <w:color w:val="EE0000"/>
          <w:kern w:val="0"/>
          <w14:ligatures w14:val="none"/>
        </w:rPr>
        <w:t>後端架構</w:t>
      </w:r>
      <w:r w:rsidR="005348DE" w:rsidRPr="0015347A">
        <w:rPr>
          <w:rFonts w:ascii="標楷體" w:eastAsia="標楷體" w:hAnsi="標楷體" w:cs="新細明體" w:hint="eastAsia"/>
          <w:kern w:val="0"/>
          <w14:ligatures w14:val="none"/>
        </w:rPr>
        <w:t>、</w:t>
      </w:r>
      <w:r w:rsidR="005348DE" w:rsidRPr="0015347A">
        <w:rPr>
          <w:rFonts w:ascii="標楷體" w:eastAsia="標楷體" w:hAnsi="標楷體" w:cs="新細明體" w:hint="eastAsia"/>
          <w:color w:val="EE0000"/>
          <w:kern w:val="0"/>
          <w14:ligatures w14:val="none"/>
        </w:rPr>
        <w:t>資料處理策略與資安機制</w:t>
      </w:r>
      <w:r w:rsidR="005348DE" w:rsidRPr="0015347A">
        <w:rPr>
          <w:rFonts w:ascii="標楷體" w:eastAsia="標楷體" w:hAnsi="標楷體" w:cs="新細明體" w:hint="eastAsia"/>
          <w:kern w:val="0"/>
          <w14:ligatures w14:val="none"/>
        </w:rPr>
        <w:t>，</w:t>
      </w:r>
      <w:r w:rsidR="005348DE" w:rsidRPr="0015347A">
        <w:rPr>
          <w:rFonts w:ascii="標楷體" w:eastAsia="標楷體" w:hAnsi="標楷體" w:cs="新細明體"/>
          <w:kern w:val="0"/>
          <w14:ligatures w14:val="none"/>
        </w:rPr>
        <w:t>能</w:t>
      </w:r>
      <w:r w:rsidR="005348DE" w:rsidRPr="0015347A">
        <w:rPr>
          <w:rFonts w:ascii="標楷體" w:eastAsia="標楷體" w:hAnsi="標楷體" w:cs="新細明體" w:hint="eastAsia"/>
          <w:kern w:val="0"/>
          <w14:ligatures w14:val="none"/>
        </w:rPr>
        <w:t>立刻</w:t>
      </w:r>
      <w:r w:rsidR="005348DE" w:rsidRPr="0015347A">
        <w:rPr>
          <w:rFonts w:ascii="標楷體" w:eastAsia="標楷體" w:hAnsi="標楷體" w:cs="新細明體"/>
          <w:kern w:val="0"/>
          <w14:ligatures w14:val="none"/>
        </w:rPr>
        <w:t>發現設備異常</w:t>
      </w:r>
      <w:r w:rsidR="005348DE" w:rsidRPr="0015347A">
        <w:rPr>
          <w:rFonts w:ascii="標楷體" w:eastAsia="標楷體" w:hAnsi="標楷體" w:cs="新細明體" w:hint="eastAsia"/>
          <w:kern w:val="0"/>
          <w14:ligatures w14:val="none"/>
        </w:rPr>
        <w:t>以及</w:t>
      </w:r>
      <w:r w:rsidR="005348DE" w:rsidRPr="0015347A">
        <w:rPr>
          <w:rFonts w:ascii="標楷體" w:eastAsia="標楷體" w:hAnsi="標楷體" w:cs="新細明體"/>
          <w:kern w:val="0"/>
          <w14:ligatures w14:val="none"/>
        </w:rPr>
        <w:t>降低故障風險</w:t>
      </w:r>
      <w:r w:rsidR="005348DE" w:rsidRPr="0015347A">
        <w:rPr>
          <w:rFonts w:ascii="標楷體" w:eastAsia="標楷體" w:hAnsi="標楷體" w:cs="新細明體" w:hint="eastAsia"/>
          <w:kern w:val="0"/>
          <w14:ligatures w14:val="none"/>
        </w:rPr>
        <w:t>確保安全性、提升管理效率，</w:t>
      </w:r>
      <w:r w:rsidR="005348DE" w:rsidRPr="0015347A">
        <w:rPr>
          <w:rFonts w:ascii="標楷體" w:eastAsia="標楷體" w:hAnsi="標楷體" w:cs="新細明體"/>
          <w:kern w:val="0"/>
          <w14:ligatures w14:val="none"/>
        </w:rPr>
        <w:t>實現人機整合與智慧化管理的目標。</w:t>
      </w:r>
      <w:r w:rsidRPr="0015347A">
        <w:rPr>
          <w:rFonts w:ascii="標楷體" w:eastAsia="標楷體" w:hAnsi="標楷體" w:cs="新細明體" w:hint="eastAsia"/>
          <w:kern w:val="0"/>
          <w14:ligatures w14:val="none"/>
        </w:rPr>
        <w:t>藉由這些設計，本研究期望能</w:t>
      </w:r>
      <w:r w:rsidR="006168D4" w:rsidRPr="0015347A">
        <w:rPr>
          <w:rFonts w:ascii="標楷體" w:eastAsia="標楷體" w:hAnsi="標楷體" w:cs="新細明體" w:hint="eastAsia"/>
          <w:kern w:val="0"/>
          <w14:ligatures w14:val="none"/>
        </w:rPr>
        <w:t>達成</w:t>
      </w:r>
      <w:r w:rsidRPr="0015347A">
        <w:rPr>
          <w:rFonts w:ascii="標楷體" w:eastAsia="標楷體" w:hAnsi="標楷體" w:cs="新細明體" w:hint="eastAsia"/>
          <w:kern w:val="0"/>
          <w14:ligatures w14:val="none"/>
        </w:rPr>
        <w:t>：</w:t>
      </w:r>
    </w:p>
    <w:p w14:paraId="24B932A3" w14:textId="6615B710" w:rsidR="006168D4" w:rsidRPr="0015347A" w:rsidRDefault="006168D4" w:rsidP="006168D4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5347A">
        <w:rPr>
          <w:rFonts w:ascii="標楷體" w:eastAsia="標楷體" w:hAnsi="標楷體" w:cs="新細明體" w:hint="eastAsia"/>
          <w:kern w:val="0"/>
          <w14:ligatures w14:val="none"/>
        </w:rPr>
        <w:t>設計出人性化且功能完善的</w:t>
      </w:r>
      <w:r w:rsidRPr="0015347A">
        <w:rPr>
          <w:rFonts w:ascii="標楷體" w:eastAsia="標楷體" w:hAnsi="標楷體" w:cs="新細明體"/>
          <w:kern w:val="0"/>
          <w14:ligatures w14:val="none"/>
        </w:rPr>
        <w:t>Dashboard介面，能夠即時顯示感測</w:t>
      </w:r>
      <w:r w:rsidRPr="0015347A">
        <w:rPr>
          <w:rFonts w:ascii="標楷體" w:eastAsia="標楷體" w:hAnsi="標楷體" w:cs="新細明體" w:hint="eastAsia"/>
          <w:kern w:val="0"/>
          <w14:ligatures w14:val="none"/>
        </w:rPr>
        <w:t>資料</w:t>
      </w:r>
      <w:r w:rsidRPr="0015347A">
        <w:rPr>
          <w:rFonts w:ascii="標楷體" w:eastAsia="標楷體" w:hAnsi="標楷體" w:cs="新細明體"/>
          <w:kern w:val="0"/>
          <w14:ligatures w14:val="none"/>
        </w:rPr>
        <w:t>，提供直觀的操作控制功能</w:t>
      </w:r>
      <w:r w:rsidRPr="0015347A">
        <w:rPr>
          <w:rFonts w:ascii="標楷體" w:eastAsia="標楷體" w:hAnsi="標楷體" w:cs="新細明體" w:hint="eastAsia"/>
          <w:kern w:val="0"/>
          <w14:ligatures w14:val="none"/>
        </w:rPr>
        <w:t>，強化人機互動</w:t>
      </w:r>
      <w:r w:rsidRPr="0015347A">
        <w:rPr>
          <w:rFonts w:ascii="標楷體" w:eastAsia="標楷體" w:hAnsi="標楷體" w:cs="新細明體"/>
          <w:kern w:val="0"/>
          <w14:ligatures w14:val="none"/>
        </w:rPr>
        <w:t>。</w:t>
      </w:r>
    </w:p>
    <w:p w14:paraId="3171C284" w14:textId="77C17AF3" w:rsidR="006168D4" w:rsidRPr="0015347A" w:rsidRDefault="006168D4" w:rsidP="006168D4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5347A">
        <w:rPr>
          <w:rFonts w:ascii="標楷體" w:eastAsia="標楷體" w:hAnsi="標楷體" w:cs="新細明體" w:hint="eastAsia"/>
          <w:kern w:val="0"/>
          <w14:ligatures w14:val="none"/>
        </w:rPr>
        <w:t>利用ESP8266搭配感測器，</w:t>
      </w:r>
      <w:r w:rsidRPr="0015347A">
        <w:rPr>
          <w:rFonts w:ascii="標楷體" w:eastAsia="標楷體" w:hAnsi="標楷體" w:cs="新細明體"/>
          <w:kern w:val="0"/>
          <w14:ligatures w14:val="none"/>
        </w:rPr>
        <w:t>實現</w:t>
      </w:r>
      <w:r w:rsidRPr="0015347A">
        <w:rPr>
          <w:rFonts w:ascii="標楷體" w:eastAsia="標楷體" w:hAnsi="標楷體" w:cs="新細明體" w:hint="eastAsia"/>
          <w:kern w:val="0"/>
          <w14:ligatures w14:val="none"/>
        </w:rPr>
        <w:t>生</w:t>
      </w:r>
      <w:r w:rsidRPr="0015347A">
        <w:rPr>
          <w:rFonts w:ascii="標楷體" w:eastAsia="標楷體" w:hAnsi="標楷體" w:cs="新細明體"/>
          <w:kern w:val="0"/>
          <w14:ligatures w14:val="none"/>
        </w:rPr>
        <w:t>產線環境與設備狀態的即時監控。</w:t>
      </w:r>
    </w:p>
    <w:p w14:paraId="5D2DD455" w14:textId="12E1278D" w:rsidR="00654414" w:rsidRPr="0015347A" w:rsidRDefault="00654414" w:rsidP="00654414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5347A">
        <w:rPr>
          <w:rFonts w:ascii="標楷體" w:eastAsia="標楷體" w:hAnsi="標楷體" w:cs="新細明體"/>
          <w:kern w:val="0"/>
          <w14:ligatures w14:val="none"/>
        </w:rPr>
        <w:t>導入數位雙生技術，建立產線虛擬模型，實現虛實同步，並透過Dashboard進行互動操作，改變PLC產線的運作狀態與參數設定。</w:t>
      </w:r>
    </w:p>
    <w:p w14:paraId="38BB08B5" w14:textId="55E87F6A" w:rsidR="003A332B" w:rsidRPr="0015347A" w:rsidRDefault="006168D4" w:rsidP="003A332B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5347A">
        <w:rPr>
          <w:rFonts w:ascii="標楷體" w:eastAsia="標楷體" w:hAnsi="標楷體" w:cs="新細明體" w:hint="eastAsia"/>
          <w:kern w:val="0"/>
          <w14:ligatures w14:val="none"/>
        </w:rPr>
        <w:t>使用物件偵測模組，藉由影像辨識劃定禁區，如果有人員入侵，會即時的回報後端，並顯示警告，進行應變措施。</w:t>
      </w:r>
    </w:p>
    <w:p w14:paraId="1FCDF95D" w14:textId="38817CB2" w:rsidR="00B52CB8" w:rsidRDefault="006168D4" w:rsidP="00B52CB8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標楷體" w:eastAsia="標楷體" w:hAnsi="標楷體" w:cs="新細明體"/>
          <w:kern w:val="0"/>
          <w14:ligatures w14:val="none"/>
        </w:rPr>
      </w:pPr>
      <w:r w:rsidRPr="0015347A">
        <w:rPr>
          <w:rFonts w:ascii="標楷體" w:eastAsia="標楷體" w:hAnsi="標楷體" w:cs="新細明體" w:hint="eastAsia"/>
          <w:kern w:val="0"/>
          <w14:ligatures w14:val="none"/>
        </w:rPr>
        <w:t>開發高效能的後端監控平台，建立高併發處理能力的管理後台。</w:t>
      </w:r>
    </w:p>
    <w:p w14:paraId="0DA788D4" w14:textId="6F38DC4B" w:rsidR="000346B0" w:rsidRDefault="000346B0">
      <w:pPr>
        <w:widowControl/>
        <w:rPr>
          <w:rFonts w:ascii="標楷體" w:eastAsia="標楷體" w:hAnsi="標楷體" w:cs="新細明體"/>
          <w:kern w:val="0"/>
          <w14:ligatures w14:val="none"/>
        </w:rPr>
      </w:pPr>
      <w:r>
        <w:rPr>
          <w:rFonts w:ascii="標楷體" w:eastAsia="標楷體" w:hAnsi="標楷體" w:cs="新細明體"/>
          <w:kern w:val="0"/>
          <w14:ligatures w14:val="none"/>
        </w:rPr>
        <w:br w:type="page"/>
      </w:r>
    </w:p>
    <w:p w14:paraId="73681AAF" w14:textId="77777777" w:rsidR="000346B0" w:rsidRPr="0015347A" w:rsidRDefault="000346B0" w:rsidP="000346B0">
      <w:pPr>
        <w:widowControl/>
        <w:spacing w:before="100" w:beforeAutospacing="1" w:after="100" w:afterAutospacing="1" w:line="240" w:lineRule="auto"/>
        <w:rPr>
          <w:rFonts w:ascii="標楷體" w:eastAsia="標楷體" w:hAnsi="標楷體" w:cs="新細明體" w:hint="eastAsia"/>
          <w:kern w:val="0"/>
          <w14:ligatures w14:val="none"/>
        </w:rPr>
      </w:pPr>
    </w:p>
    <w:p w14:paraId="51EEC33C" w14:textId="74CE6EB5" w:rsidR="00760627" w:rsidRPr="0015347A" w:rsidRDefault="00DC477D" w:rsidP="003A332B">
      <w:pPr>
        <w:widowControl/>
        <w:spacing w:before="100" w:beforeAutospacing="1" w:after="100" w:afterAutospacing="1" w:line="240" w:lineRule="auto"/>
        <w:outlineLvl w:val="0"/>
        <w:rPr>
          <w:rFonts w:ascii="標楷體" w:eastAsia="標楷體" w:hAnsi="標楷體" w:cs="新細明體"/>
          <w:b/>
          <w:bCs/>
          <w:kern w:val="36"/>
          <w:sz w:val="28"/>
          <w:szCs w:val="28"/>
          <w14:ligatures w14:val="none"/>
        </w:rPr>
      </w:pPr>
      <w:r w:rsidRPr="0015347A">
        <w:rPr>
          <w:rFonts w:ascii="標楷體" w:eastAsia="標楷體" w:hAnsi="標楷體" w:cs="新細明體" w:hint="eastAsia"/>
          <w:b/>
          <w:bCs/>
          <w:kern w:val="36"/>
          <w:sz w:val="28"/>
          <w:szCs w:val="28"/>
          <w14:ligatures w14:val="none"/>
        </w:rPr>
        <w:t>1.4</w:t>
      </w:r>
      <w:r w:rsidRPr="0015347A">
        <w:rPr>
          <w:rFonts w:ascii="標楷體" w:eastAsia="標楷體" w:hAnsi="標楷體" w:cs="新細明體"/>
          <w:b/>
          <w:bCs/>
          <w:kern w:val="36"/>
          <w:sz w:val="28"/>
          <w:szCs w:val="28"/>
          <w14:ligatures w14:val="none"/>
        </w:rPr>
        <w:t>研究</w:t>
      </w:r>
      <w:r w:rsidRPr="0015347A">
        <w:rPr>
          <w:rFonts w:ascii="標楷體" w:eastAsia="標楷體" w:hAnsi="標楷體" w:cs="新細明體" w:hint="eastAsia"/>
          <w:b/>
          <w:bCs/>
          <w:kern w:val="36"/>
          <w:sz w:val="28"/>
          <w:szCs w:val="28"/>
          <w14:ligatures w14:val="none"/>
        </w:rPr>
        <w:t>流程</w:t>
      </w:r>
    </w:p>
    <w:p w14:paraId="0103EB16" w14:textId="6A84E46D" w:rsidR="00304E5D" w:rsidRPr="0015347A" w:rsidRDefault="00760627" w:rsidP="00304E5D">
      <w:pPr>
        <w:ind w:firstLine="360"/>
        <w:rPr>
          <w:rFonts w:ascii="標楷體" w:eastAsia="標楷體" w:hAnsi="標楷體" w:cs="新細明體"/>
          <w:kern w:val="0"/>
          <w14:ligatures w14:val="none"/>
        </w:rPr>
      </w:pPr>
      <w:r w:rsidRPr="0015347A">
        <w:rPr>
          <w:rFonts w:ascii="標楷體" w:eastAsia="標楷體" w:hAnsi="標楷體" w:cs="新細明體" w:hint="eastAsia"/>
          <w:kern w:val="0"/>
          <w14:ligatures w14:val="none"/>
        </w:rPr>
        <w:t>研究流程如圖所示。本</w:t>
      </w:r>
      <w:r w:rsidR="00D929BD" w:rsidRPr="0015347A">
        <w:rPr>
          <w:rFonts w:ascii="標楷體" w:eastAsia="標楷體" w:hAnsi="標楷體" w:cs="新細明體" w:hint="eastAsia"/>
          <w:kern w:val="0"/>
          <w14:ligatures w14:val="none"/>
        </w:rPr>
        <w:t>組</w:t>
      </w:r>
      <w:r w:rsidRPr="0015347A">
        <w:rPr>
          <w:rFonts w:ascii="標楷體" w:eastAsia="標楷體" w:hAnsi="標楷體" w:cs="新細明體" w:hint="eastAsia"/>
          <w:kern w:val="0"/>
          <w14:ligatures w14:val="none"/>
        </w:rPr>
        <w:t>研究的流程從文獻回顧開始，</w:t>
      </w:r>
      <w:r w:rsidR="00D929BD" w:rsidRPr="0015347A">
        <w:rPr>
          <w:rFonts w:ascii="標楷體" w:eastAsia="標楷體" w:hAnsi="標楷體" w:cs="新細明體" w:hint="eastAsia"/>
          <w:kern w:val="0"/>
          <w14:ligatures w14:val="none"/>
        </w:rPr>
        <w:t>首先探討PLC、物</w:t>
      </w:r>
      <w:r w:rsidR="00A16D90" w:rsidRPr="0015347A">
        <w:rPr>
          <w:rFonts w:ascii="標楷體" w:eastAsia="標楷體" w:hAnsi="標楷體" w:cs="新細明體" w:hint="eastAsia"/>
          <w:kern w:val="0"/>
          <w14:ligatures w14:val="none"/>
        </w:rPr>
        <w:t>聯</w:t>
      </w:r>
      <w:r w:rsidR="00D929BD" w:rsidRPr="0015347A">
        <w:rPr>
          <w:rFonts w:ascii="標楷體" w:eastAsia="標楷體" w:hAnsi="標楷體" w:cs="新細明體" w:hint="eastAsia"/>
          <w:kern w:val="0"/>
          <w14:ligatures w14:val="none"/>
        </w:rPr>
        <w:t>網感測器以及數位雙生技術的概念與應用</w:t>
      </w:r>
      <w:r w:rsidR="006D5986" w:rsidRPr="0015347A">
        <w:rPr>
          <w:rFonts w:ascii="標楷體" w:eastAsia="標楷體" w:hAnsi="標楷體" w:cs="新細明體" w:hint="eastAsia"/>
          <w:kern w:val="0"/>
          <w14:ligatures w14:val="none"/>
        </w:rPr>
        <w:t>，藉此分析智慧產線的趨勢</w:t>
      </w:r>
      <w:r w:rsidR="00D929BD" w:rsidRPr="0015347A">
        <w:rPr>
          <w:rFonts w:ascii="標楷體" w:eastAsia="標楷體" w:hAnsi="標楷體" w:cs="新細明體" w:hint="eastAsia"/>
          <w:kern w:val="0"/>
          <w14:ligatures w14:val="none"/>
        </w:rPr>
        <w:t>。接著進行需求分析，</w:t>
      </w:r>
      <w:r w:rsidR="006D5986" w:rsidRPr="0015347A">
        <w:rPr>
          <w:rFonts w:ascii="標楷體" w:eastAsia="標楷體" w:hAnsi="標楷體" w:cs="新細明體"/>
          <w:kern w:val="0"/>
          <w14:ligatures w14:val="none"/>
        </w:rPr>
        <w:t>詳細規劃整體系統架構</w:t>
      </w:r>
      <w:r w:rsidR="006D5986" w:rsidRPr="0015347A">
        <w:rPr>
          <w:rFonts w:ascii="標楷體" w:eastAsia="標楷體" w:hAnsi="標楷體" w:cs="新細明體" w:hint="eastAsia"/>
          <w:kern w:val="0"/>
          <w14:ligatures w14:val="none"/>
        </w:rPr>
        <w:t>，</w:t>
      </w:r>
      <w:r w:rsidR="00D929BD" w:rsidRPr="0015347A">
        <w:rPr>
          <w:rFonts w:ascii="標楷體" w:eastAsia="標楷體" w:hAnsi="標楷體" w:cs="新細明體" w:hint="eastAsia"/>
          <w:kern w:val="0"/>
          <w14:ligatures w14:val="none"/>
        </w:rPr>
        <w:t>確定系統開發所需要的功能</w:t>
      </w:r>
      <w:r w:rsidR="006D5986" w:rsidRPr="0015347A">
        <w:rPr>
          <w:rFonts w:ascii="標楷體" w:eastAsia="標楷體" w:hAnsi="標楷體" w:cs="新細明體" w:hint="eastAsia"/>
          <w:kern w:val="0"/>
          <w14:ligatures w14:val="none"/>
        </w:rPr>
        <w:t>，為後續系統設計奠定基礎。</w:t>
      </w:r>
    </w:p>
    <w:p w14:paraId="571FE73C" w14:textId="59CC9326" w:rsidR="0017300C" w:rsidRPr="0015347A" w:rsidRDefault="006D5986" w:rsidP="00304E5D">
      <w:pPr>
        <w:ind w:firstLine="480"/>
        <w:rPr>
          <w:rFonts w:ascii="標楷體" w:eastAsia="標楷體" w:hAnsi="標楷體" w:cs="新細明體"/>
          <w:kern w:val="0"/>
          <w14:ligatures w14:val="none"/>
        </w:rPr>
      </w:pPr>
      <w:r w:rsidRPr="0015347A">
        <w:rPr>
          <w:rFonts w:ascii="標楷體" w:eastAsia="標楷體" w:hAnsi="標楷體" w:cs="新細明體" w:hint="eastAsia"/>
          <w:kern w:val="0"/>
          <w14:ligatures w14:val="none"/>
        </w:rPr>
        <w:t>隨後，進行介面設計</w:t>
      </w:r>
      <w:r w:rsidR="00CB517A" w:rsidRPr="0015347A">
        <w:rPr>
          <w:rFonts w:ascii="標楷體" w:eastAsia="標楷體" w:hAnsi="標楷體" w:cs="新細明體" w:hint="eastAsia"/>
          <w:kern w:val="0"/>
          <w14:ligatures w14:val="none"/>
        </w:rPr>
        <w:t>與</w:t>
      </w:r>
      <w:r w:rsidRPr="0015347A">
        <w:rPr>
          <w:rFonts w:ascii="標楷體" w:eastAsia="標楷體" w:hAnsi="標楷體" w:cs="新細明體" w:hint="eastAsia"/>
          <w:kern w:val="0"/>
          <w14:ligatures w14:val="none"/>
        </w:rPr>
        <w:t>前端互動機制開發</w:t>
      </w:r>
      <w:r w:rsidR="00CB517A" w:rsidRPr="0015347A">
        <w:rPr>
          <w:rFonts w:ascii="標楷體" w:eastAsia="標楷體" w:hAnsi="標楷體" w:cs="新細明體" w:hint="eastAsia"/>
          <w:kern w:val="0"/>
          <w14:ligatures w14:val="none"/>
        </w:rPr>
        <w:t>，使用</w:t>
      </w:r>
      <w:r w:rsidR="00CB517A" w:rsidRPr="0015347A">
        <w:rPr>
          <w:rFonts w:ascii="標楷體" w:eastAsia="標楷體" w:hAnsi="標楷體" w:cs="新細明體"/>
          <w:kern w:val="0"/>
          <w14:ligatures w14:val="none"/>
        </w:rPr>
        <w:t>D</w:t>
      </w:r>
      <w:r w:rsidR="00CB517A" w:rsidRPr="0015347A">
        <w:rPr>
          <w:rFonts w:ascii="標楷體" w:eastAsia="標楷體" w:hAnsi="標楷體" w:cs="新細明體" w:hint="eastAsia"/>
          <w:kern w:val="0"/>
          <w14:ligatures w14:val="none"/>
        </w:rPr>
        <w:t>ashboard</w:t>
      </w:r>
      <w:r w:rsidR="00CB517A" w:rsidRPr="0015347A">
        <w:rPr>
          <w:rFonts w:ascii="標楷體" w:eastAsia="標楷體" w:hAnsi="標楷體" w:cs="新細明體"/>
          <w:kern w:val="0"/>
          <w14:ligatures w14:val="none"/>
        </w:rPr>
        <w:t>實現</w:t>
      </w:r>
      <w:r w:rsidR="00CB517A" w:rsidRPr="0015347A">
        <w:rPr>
          <w:rFonts w:ascii="標楷體" w:eastAsia="標楷體" w:hAnsi="標楷體" w:cs="新細明體" w:hint="eastAsia"/>
          <w:kern w:val="0"/>
          <w14:ligatures w14:val="none"/>
        </w:rPr>
        <w:t>資料</w:t>
      </w:r>
      <w:r w:rsidR="00CB517A" w:rsidRPr="0015347A">
        <w:rPr>
          <w:rFonts w:ascii="標楷體" w:eastAsia="標楷體" w:hAnsi="標楷體" w:cs="新細明體"/>
          <w:kern w:val="0"/>
          <w14:ligatures w14:val="none"/>
        </w:rPr>
        <w:t>即時顯示與操作控制功能</w:t>
      </w:r>
      <w:r w:rsidR="00304E5D" w:rsidRPr="0015347A">
        <w:rPr>
          <w:rFonts w:ascii="標楷體" w:eastAsia="標楷體" w:hAnsi="標楷體" w:cs="新細明體" w:hint="eastAsia"/>
          <w:kern w:val="0"/>
          <w14:ligatures w14:val="none"/>
        </w:rPr>
        <w:t>，提供生產線監控、感測器資料查詢、報表生成等功能</w:t>
      </w:r>
      <w:r w:rsidR="00A96498" w:rsidRPr="0015347A">
        <w:rPr>
          <w:rFonts w:ascii="標楷體" w:eastAsia="標楷體" w:hAnsi="標楷體" w:cs="新細明體" w:hint="eastAsia"/>
          <w:kern w:val="0"/>
          <w14:ligatures w14:val="none"/>
        </w:rPr>
        <w:t>設計</w:t>
      </w:r>
      <w:r w:rsidR="00304E5D" w:rsidRPr="0015347A">
        <w:rPr>
          <w:rFonts w:ascii="標楷體" w:eastAsia="標楷體" w:hAnsi="標楷體" w:cs="新細明體" w:hint="eastAsia"/>
          <w:kern w:val="0"/>
          <w14:ligatures w14:val="none"/>
        </w:rPr>
        <w:t>，</w:t>
      </w:r>
      <w:r w:rsidR="00D02DC7" w:rsidRPr="0015347A">
        <w:rPr>
          <w:rFonts w:ascii="標楷體" w:eastAsia="標楷體" w:hAnsi="標楷體" w:cs="新細明體" w:hint="eastAsia"/>
          <w:kern w:val="0"/>
          <w14:ligatures w14:val="none"/>
        </w:rPr>
        <w:t>同時規劃</w:t>
      </w:r>
      <w:r w:rsidRPr="0015347A">
        <w:rPr>
          <w:rFonts w:ascii="標楷體" w:eastAsia="標楷體" w:hAnsi="標楷體" w:cs="新細明體"/>
          <w:kern w:val="0"/>
          <w14:ligatures w14:val="none"/>
        </w:rPr>
        <w:t>A</w:t>
      </w:r>
      <w:r w:rsidRPr="0015347A">
        <w:rPr>
          <w:rFonts w:ascii="標楷體" w:eastAsia="標楷體" w:hAnsi="標楷體" w:cs="新細明體" w:hint="eastAsia"/>
          <w:kern w:val="0"/>
          <w14:ligatures w14:val="none"/>
        </w:rPr>
        <w:t>PI資料交換協定以及資料結構，</w:t>
      </w:r>
      <w:r w:rsidR="00A96498" w:rsidRPr="0015347A">
        <w:rPr>
          <w:rFonts w:ascii="標楷體" w:eastAsia="標楷體" w:hAnsi="標楷體" w:cs="新細明體" w:hint="eastAsia"/>
          <w:kern w:val="0"/>
          <w14:ligatures w14:val="none"/>
        </w:rPr>
        <w:t>確保前端與後端資料交換是一致的，並設計資料庫支援感測器資料、設備狀態與Log日誌紀錄的存取。</w:t>
      </w:r>
    </w:p>
    <w:p w14:paraId="685CD91A" w14:textId="78517629" w:rsidR="00A96498" w:rsidRPr="0015347A" w:rsidRDefault="00A96498" w:rsidP="00304E5D">
      <w:pPr>
        <w:ind w:firstLine="480"/>
        <w:rPr>
          <w:rFonts w:ascii="標楷體" w:eastAsia="標楷體" w:hAnsi="標楷體" w:cs="新細明體"/>
          <w:kern w:val="0"/>
          <w14:ligatures w14:val="none"/>
        </w:rPr>
      </w:pPr>
      <w:r w:rsidRPr="0015347A">
        <w:rPr>
          <w:rFonts w:ascii="標楷體" w:eastAsia="標楷體" w:hAnsi="標楷體" w:cs="新細明體" w:hint="eastAsia"/>
          <w:kern w:val="0"/>
          <w14:ligatures w14:val="none"/>
        </w:rPr>
        <w:t>系統建置完成後，接續進行</w:t>
      </w:r>
      <w:r w:rsidRPr="0015347A">
        <w:rPr>
          <w:rFonts w:ascii="標楷體" w:eastAsia="標楷體" w:hAnsi="標楷體" w:cs="新細明體"/>
          <w:kern w:val="0"/>
          <w14:ligatures w14:val="none"/>
        </w:rPr>
        <w:t>P</w:t>
      </w:r>
      <w:r w:rsidRPr="0015347A">
        <w:rPr>
          <w:rFonts w:ascii="標楷體" w:eastAsia="標楷體" w:hAnsi="標楷體" w:cs="新細明體" w:hint="eastAsia"/>
          <w:kern w:val="0"/>
          <w14:ligatures w14:val="none"/>
        </w:rPr>
        <w:t>LC設備控制邏輯與感測器模組的建置，透過ESP8266即時傳輸至後端伺高併發架構與資安機制的服器，確保系統穩定及安全性。</w:t>
      </w:r>
      <w:r w:rsidR="00F7306A" w:rsidRPr="0015347A">
        <w:rPr>
          <w:rFonts w:ascii="標楷體" w:eastAsia="標楷體" w:hAnsi="標楷體" w:cs="新細明體" w:hint="eastAsia"/>
          <w:kern w:val="0"/>
          <w14:ligatures w14:val="none"/>
        </w:rPr>
        <w:t>並建立網路，完成感測器、ESP8266、後端伺服器與</w:t>
      </w:r>
      <w:r w:rsidR="00F7306A" w:rsidRPr="0015347A">
        <w:rPr>
          <w:rFonts w:ascii="標楷體" w:eastAsia="標楷體" w:hAnsi="標楷體" w:cs="新細明體"/>
          <w:kern w:val="0"/>
          <w14:ligatures w14:val="none"/>
        </w:rPr>
        <w:t>D</w:t>
      </w:r>
      <w:r w:rsidR="00F7306A" w:rsidRPr="0015347A">
        <w:rPr>
          <w:rFonts w:ascii="標楷體" w:eastAsia="標楷體" w:hAnsi="標楷體" w:cs="新細明體" w:hint="eastAsia"/>
          <w:kern w:val="0"/>
          <w14:ligatures w14:val="none"/>
        </w:rPr>
        <w:t>ashboard的串接，進行串接測試，確認各模組共同運作，以及模擬狀態異常的情境，</w:t>
      </w:r>
      <w:r w:rsidR="006C3290" w:rsidRPr="0015347A">
        <w:rPr>
          <w:rFonts w:ascii="標楷體" w:eastAsia="標楷體" w:hAnsi="標楷體" w:cs="新細明體" w:hint="eastAsia"/>
          <w:kern w:val="0"/>
          <w14:ligatures w14:val="none"/>
        </w:rPr>
        <w:t>確保</w:t>
      </w:r>
      <w:r w:rsidR="00F7306A" w:rsidRPr="0015347A">
        <w:rPr>
          <w:rFonts w:ascii="標楷體" w:eastAsia="標楷體" w:hAnsi="標楷體" w:cs="新細明體" w:hint="eastAsia"/>
          <w:kern w:val="0"/>
          <w14:ligatures w14:val="none"/>
        </w:rPr>
        <w:t>系統的警告與提醒機制正常運作。</w:t>
      </w:r>
    </w:p>
    <w:p w14:paraId="57DBD87F" w14:textId="55AF2837" w:rsidR="00521409" w:rsidRPr="0015347A" w:rsidRDefault="006C3290">
      <w:pPr>
        <w:rPr>
          <w:rFonts w:ascii="標楷體" w:eastAsia="標楷體" w:hAnsi="標楷體"/>
        </w:rPr>
      </w:pPr>
      <w:r w:rsidRPr="0015347A">
        <w:rPr>
          <w:rFonts w:ascii="標楷體" w:eastAsia="標楷體" w:hAnsi="標楷體"/>
        </w:rPr>
        <w:tab/>
      </w:r>
      <w:r w:rsidRPr="0015347A">
        <w:rPr>
          <w:rFonts w:ascii="標楷體" w:eastAsia="標楷體" w:hAnsi="標楷體" w:hint="eastAsia"/>
        </w:rPr>
        <w:t>最後透過整合系統驗證，評估系統在即時監控、遠端管理、人機互動與數位雙生整合</w:t>
      </w:r>
      <w:r w:rsidR="0000512C" w:rsidRPr="0015347A">
        <w:rPr>
          <w:rFonts w:ascii="標楷體" w:eastAsia="標楷體" w:hAnsi="標楷體" w:hint="eastAsia"/>
        </w:rPr>
        <w:t>上</w:t>
      </w:r>
      <w:r w:rsidRPr="0015347A">
        <w:rPr>
          <w:rFonts w:ascii="標楷體" w:eastAsia="標楷體" w:hAnsi="標楷體" w:hint="eastAsia"/>
        </w:rPr>
        <w:t>的表現</w:t>
      </w:r>
      <w:r w:rsidR="0000512C" w:rsidRPr="0015347A">
        <w:rPr>
          <w:rFonts w:ascii="標楷體" w:eastAsia="標楷體" w:hAnsi="標楷體" w:hint="eastAsia"/>
        </w:rPr>
        <w:t>，根據驗證結果撰寫結論，提出本研究的貢獻與未來應用潛力，為智慧產線管理提供參考。</w:t>
      </w:r>
    </w:p>
    <w:p w14:paraId="75F80900" w14:textId="02BC1590" w:rsidR="000003DF" w:rsidRPr="0015347A" w:rsidRDefault="0000512C">
      <w:pPr>
        <w:rPr>
          <w:rFonts w:ascii="標楷體" w:eastAsia="標楷體" w:hAnsi="標楷體"/>
        </w:rPr>
      </w:pPr>
      <w:r w:rsidRPr="0015347A">
        <w:rPr>
          <w:rFonts w:ascii="標楷體" w:eastAsia="標楷體" w:hAnsi="標楷體" w:cs="新細明體"/>
          <w:b/>
          <w:bCs/>
          <w:noProof/>
          <w:kern w:val="36"/>
          <w:sz w:val="28"/>
          <w:szCs w:val="28"/>
          <w14:ligatures w14:val="none"/>
        </w:rPr>
        <w:lastRenderedPageBreak/>
        <w:drawing>
          <wp:inline distT="0" distB="0" distL="0" distR="0" wp14:anchorId="362D22C5" wp14:editId="58689F1A">
            <wp:extent cx="3600450" cy="6238213"/>
            <wp:effectExtent l="0" t="0" r="0" b="0"/>
            <wp:docPr id="19332532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25322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5850" cy="633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FC980" w14:textId="18473A1C" w:rsidR="0000512C" w:rsidRPr="0015347A" w:rsidRDefault="000003DF" w:rsidP="000003DF">
      <w:pPr>
        <w:widowControl/>
        <w:rPr>
          <w:rFonts w:ascii="標楷體" w:eastAsia="標楷體" w:hAnsi="標楷體"/>
        </w:rPr>
      </w:pPr>
      <w:r w:rsidRPr="0015347A">
        <w:rPr>
          <w:rFonts w:ascii="標楷體" w:eastAsia="標楷體" w:hAnsi="標楷體"/>
        </w:rPr>
        <w:br w:type="page"/>
      </w:r>
    </w:p>
    <w:p w14:paraId="50839573" w14:textId="35522E86" w:rsidR="0000512C" w:rsidRPr="0015347A" w:rsidRDefault="0000512C" w:rsidP="0000512C">
      <w:pPr>
        <w:rPr>
          <w:rFonts w:ascii="標楷體" w:eastAsia="標楷體" w:hAnsi="標楷體"/>
        </w:rPr>
      </w:pPr>
      <w:r w:rsidRPr="0015347A">
        <w:rPr>
          <w:rFonts w:ascii="標楷體" w:eastAsia="標楷體" w:hAnsi="標楷體" w:hint="eastAsia"/>
        </w:rPr>
        <w:lastRenderedPageBreak/>
        <w:t>3.5需求擷取與描述性綱目</w:t>
      </w:r>
      <w:r w:rsidRPr="0015347A">
        <w:rPr>
          <w:rFonts w:ascii="標楷體" w:eastAsia="標楷體" w:hAnsi="標楷體" w:hint="eastAsia"/>
        </w:rPr>
        <w:tab/>
      </w:r>
    </w:p>
    <w:p w14:paraId="694543D9" w14:textId="5DED7372" w:rsidR="007B10B7" w:rsidRPr="0015347A" w:rsidRDefault="007B10B7" w:rsidP="007B10B7">
      <w:pPr>
        <w:ind w:firstLine="480"/>
        <w:rPr>
          <w:rFonts w:ascii="標楷體" w:eastAsia="標楷體" w:hAnsi="標楷體"/>
        </w:rPr>
      </w:pPr>
      <w:r w:rsidRPr="0015347A">
        <w:rPr>
          <w:rFonts w:ascii="標楷體" w:eastAsia="標楷體" w:hAnsi="標楷體"/>
        </w:rPr>
        <w:t>本</w:t>
      </w:r>
      <w:r w:rsidRPr="0015347A">
        <w:rPr>
          <w:rFonts w:ascii="標楷體" w:eastAsia="標楷體" w:hAnsi="標楷體" w:hint="eastAsia"/>
        </w:rPr>
        <w:t>專題</w:t>
      </w:r>
      <w:r w:rsidRPr="0015347A">
        <w:rPr>
          <w:rFonts w:ascii="標楷體" w:eastAsia="標楷體" w:hAnsi="標楷體"/>
        </w:rPr>
        <w:t>之系統設計目標為建立一套具備高穩定性與即時性的</w:t>
      </w:r>
      <w:r w:rsidRPr="0015347A">
        <w:rPr>
          <w:rFonts w:ascii="標楷體" w:eastAsia="標楷體" w:hAnsi="標楷體" w:hint="eastAsia"/>
        </w:rPr>
        <w:t>數位雙生</w:t>
      </w:r>
      <w:r w:rsidRPr="0015347A">
        <w:rPr>
          <w:rFonts w:ascii="標楷體" w:eastAsia="標楷體" w:hAnsi="標楷體"/>
        </w:rPr>
        <w:t>監控系統。為了確保系統功能</w:t>
      </w:r>
      <w:r w:rsidR="008E4CC2" w:rsidRPr="0015347A">
        <w:rPr>
          <w:rFonts w:ascii="標楷體" w:eastAsia="標楷體" w:hAnsi="標楷體" w:hint="eastAsia"/>
        </w:rPr>
        <w:t>可以</w:t>
      </w:r>
      <w:r w:rsidRPr="0015347A">
        <w:rPr>
          <w:rFonts w:ascii="標楷體" w:eastAsia="標楷體" w:hAnsi="標楷體"/>
        </w:rPr>
        <w:t>切合工業現場之管理邏輯，本章節將針對使用者需求進行擷取，並定義系統運作之描述性綱目。</w:t>
      </w:r>
    </w:p>
    <w:p w14:paraId="2148D871" w14:textId="77777777" w:rsidR="007B10B7" w:rsidRPr="0015347A" w:rsidRDefault="007B10B7" w:rsidP="007B10B7">
      <w:pPr>
        <w:rPr>
          <w:rFonts w:ascii="標楷體" w:eastAsia="標楷體" w:hAnsi="標楷體"/>
        </w:rPr>
      </w:pPr>
      <w:r w:rsidRPr="0015347A">
        <w:rPr>
          <w:rFonts w:ascii="標楷體" w:eastAsia="標楷體" w:hAnsi="標楷體" w:hint="eastAsia"/>
        </w:rPr>
        <w:t>3.5.1需求擷取</w:t>
      </w:r>
    </w:p>
    <w:p w14:paraId="584E53C4" w14:textId="1A9B188C" w:rsidR="00A05B56" w:rsidRPr="0015347A" w:rsidRDefault="00A05B56" w:rsidP="007B10B7">
      <w:pPr>
        <w:rPr>
          <w:rFonts w:ascii="標楷體" w:eastAsia="標楷體" w:hAnsi="標楷體" w:hint="eastAsia"/>
        </w:rPr>
      </w:pPr>
    </w:p>
    <w:p w14:paraId="52C121C1" w14:textId="77777777" w:rsidR="00A05B56" w:rsidRPr="0015347A" w:rsidRDefault="00A05B56" w:rsidP="007B10B7">
      <w:pPr>
        <w:rPr>
          <w:rFonts w:ascii="標楷體" w:eastAsia="標楷體" w:hAnsi="標楷體"/>
        </w:rPr>
      </w:pPr>
    </w:p>
    <w:p w14:paraId="583D9DC5" w14:textId="77777777" w:rsidR="00A05B56" w:rsidRPr="0015347A" w:rsidRDefault="00A05B56" w:rsidP="00A05B56">
      <w:pPr>
        <w:rPr>
          <w:rFonts w:ascii="標楷體" w:eastAsia="標楷體" w:hAnsi="標楷體"/>
        </w:rPr>
      </w:pPr>
      <w:r w:rsidRPr="0015347A">
        <w:rPr>
          <w:rFonts w:ascii="標楷體" w:eastAsia="標楷體" w:hAnsi="標楷體"/>
        </w:rPr>
        <w:t xml:space="preserve">3.5.2 </w:t>
      </w:r>
      <w:r w:rsidRPr="0015347A">
        <w:rPr>
          <w:rFonts w:ascii="標楷體" w:eastAsia="標楷體" w:hAnsi="標楷體" w:hint="eastAsia"/>
        </w:rPr>
        <w:t>事件條列式與</w:t>
      </w:r>
      <w:r w:rsidRPr="0015347A">
        <w:rPr>
          <w:rFonts w:ascii="標楷體" w:eastAsia="標楷體" w:hAnsi="標楷體"/>
        </w:rPr>
        <w:t>描述性綱目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A05B56" w:rsidRPr="0015347A" w14:paraId="49D574D7" w14:textId="77777777" w:rsidTr="00B97606">
        <w:tc>
          <w:tcPr>
            <w:tcW w:w="4148" w:type="dxa"/>
          </w:tcPr>
          <w:p w14:paraId="4EDA839B" w14:textId="56273CB6" w:rsidR="00A05B56" w:rsidRPr="0015347A" w:rsidRDefault="00325D47" w:rsidP="00B97606">
            <w:pPr>
              <w:rPr>
                <w:rFonts w:ascii="標楷體" w:eastAsia="標楷體" w:hAnsi="標楷體"/>
                <w:szCs w:val="24"/>
              </w:rPr>
            </w:pPr>
            <w:r w:rsidRPr="0015347A">
              <w:rPr>
                <w:rFonts w:ascii="標楷體" w:eastAsia="標楷體" w:hAnsi="標楷體" w:hint="eastAsia"/>
                <w:szCs w:val="24"/>
              </w:rPr>
              <w:t>描述性綱目</w:t>
            </w:r>
          </w:p>
        </w:tc>
        <w:tc>
          <w:tcPr>
            <w:tcW w:w="4148" w:type="dxa"/>
          </w:tcPr>
          <w:p w14:paraId="2FF7A082" w14:textId="3A510116" w:rsidR="00A05B56" w:rsidRPr="0015347A" w:rsidRDefault="00325D47" w:rsidP="00B97606">
            <w:pPr>
              <w:rPr>
                <w:rFonts w:ascii="標楷體" w:eastAsia="標楷體" w:hAnsi="標楷體"/>
                <w:szCs w:val="24"/>
              </w:rPr>
            </w:pPr>
            <w:r w:rsidRPr="0015347A">
              <w:rPr>
                <w:rFonts w:ascii="標楷體" w:eastAsia="標楷體" w:hAnsi="標楷體" w:hint="eastAsia"/>
                <w:szCs w:val="24"/>
              </w:rPr>
              <w:t>事件條列式</w:t>
            </w:r>
          </w:p>
        </w:tc>
      </w:tr>
      <w:tr w:rsidR="00A05B56" w:rsidRPr="0015347A" w14:paraId="49EBDC53" w14:textId="77777777" w:rsidTr="00B97606">
        <w:tc>
          <w:tcPr>
            <w:tcW w:w="4148" w:type="dxa"/>
          </w:tcPr>
          <w:p w14:paraId="1CF03F3D" w14:textId="0BC642D9" w:rsidR="00A05B56" w:rsidRPr="0015347A" w:rsidRDefault="00824149" w:rsidP="00B97606">
            <w:pPr>
              <w:rPr>
                <w:rFonts w:ascii="標楷體" w:eastAsia="標楷體" w:hAnsi="標楷體"/>
                <w:szCs w:val="24"/>
              </w:rPr>
            </w:pPr>
            <w:r w:rsidRPr="0015347A">
              <w:rPr>
                <w:rFonts w:ascii="標楷體" w:eastAsia="標楷體" w:hAnsi="標楷體" w:hint="eastAsia"/>
                <w:szCs w:val="24"/>
              </w:rPr>
              <w:t>管理員可以透過登入帳號，以使用特定功能</w:t>
            </w:r>
            <w:r w:rsidR="00BA1B66" w:rsidRPr="0015347A">
              <w:rPr>
                <w:rFonts w:ascii="標楷體" w:eastAsia="標楷體" w:hAnsi="標楷體" w:hint="eastAsia"/>
                <w:szCs w:val="24"/>
              </w:rPr>
              <w:t>，登入畫面包含帳號、密碼與登入鍵，若登入時間超過24小時需重新登入。</w:t>
            </w:r>
          </w:p>
        </w:tc>
        <w:tc>
          <w:tcPr>
            <w:tcW w:w="4148" w:type="dxa"/>
          </w:tcPr>
          <w:p w14:paraId="0C1D13AB" w14:textId="6745C30B" w:rsidR="00A05B56" w:rsidRPr="0015347A" w:rsidRDefault="00824149" w:rsidP="00B97606">
            <w:pPr>
              <w:rPr>
                <w:rFonts w:ascii="標楷體" w:eastAsia="標楷體" w:hAnsi="標楷體"/>
                <w:szCs w:val="24"/>
              </w:rPr>
            </w:pPr>
            <w:r w:rsidRPr="0015347A">
              <w:rPr>
                <w:rFonts w:ascii="標楷體" w:eastAsia="標楷體" w:hAnsi="標楷體" w:hint="eastAsia"/>
                <w:szCs w:val="24"/>
              </w:rPr>
              <w:t>管理員 +</w:t>
            </w:r>
            <w:r w:rsidRPr="0015347A">
              <w:rPr>
                <w:rFonts w:ascii="標楷體" w:eastAsia="標楷體" w:hAnsi="標楷體" w:hint="eastAsia"/>
                <w:szCs w:val="24"/>
              </w:rPr>
              <w:t xml:space="preserve"> </w:t>
            </w:r>
            <w:r w:rsidR="00BA1B66" w:rsidRPr="0015347A">
              <w:rPr>
                <w:rFonts w:ascii="標楷體" w:eastAsia="標楷體" w:hAnsi="標楷體" w:hint="eastAsia"/>
                <w:szCs w:val="24"/>
              </w:rPr>
              <w:t>輸入</w:t>
            </w:r>
            <w:r w:rsidR="00303648" w:rsidRPr="0015347A">
              <w:rPr>
                <w:rFonts w:ascii="標楷體" w:eastAsia="標楷體" w:hAnsi="標楷體" w:hint="eastAsia"/>
                <w:szCs w:val="24"/>
              </w:rPr>
              <w:t xml:space="preserve"> + </w:t>
            </w:r>
            <w:r w:rsidR="00BA1B66" w:rsidRPr="0015347A">
              <w:rPr>
                <w:rFonts w:ascii="標楷體" w:eastAsia="標楷體" w:hAnsi="標楷體" w:hint="eastAsia"/>
                <w:szCs w:val="24"/>
              </w:rPr>
              <w:t>帳號密碼</w:t>
            </w:r>
          </w:p>
          <w:p w14:paraId="5D88003A" w14:textId="56C5FEAF" w:rsidR="00BA1B66" w:rsidRPr="0015347A" w:rsidRDefault="00BA1B66" w:rsidP="00BA1B66">
            <w:pPr>
              <w:rPr>
                <w:rFonts w:ascii="標楷體" w:eastAsia="標楷體" w:hAnsi="標楷體" w:hint="eastAsia"/>
                <w:szCs w:val="24"/>
              </w:rPr>
            </w:pPr>
            <w:r w:rsidRPr="0015347A">
              <w:rPr>
                <w:rFonts w:ascii="標楷體" w:eastAsia="標楷體" w:hAnsi="標楷體" w:hint="eastAsia"/>
                <w:szCs w:val="24"/>
              </w:rPr>
              <w:t>系統 + 驗證 + 登入資訊</w:t>
            </w:r>
          </w:p>
          <w:p w14:paraId="457D9ADF" w14:textId="04C8766A" w:rsidR="00BA1B66" w:rsidRPr="0015347A" w:rsidRDefault="00BA1B66" w:rsidP="00BA1B66">
            <w:pPr>
              <w:rPr>
                <w:rFonts w:ascii="標楷體" w:eastAsia="標楷體" w:hAnsi="標楷體" w:hint="eastAsia"/>
                <w:szCs w:val="24"/>
              </w:rPr>
            </w:pPr>
            <w:r w:rsidRPr="0015347A">
              <w:rPr>
                <w:rFonts w:ascii="標楷體" w:eastAsia="標楷體" w:hAnsi="標楷體" w:hint="eastAsia"/>
                <w:szCs w:val="24"/>
              </w:rPr>
              <w:t>系統 + 限制 + 特殊功能使用</w:t>
            </w:r>
          </w:p>
          <w:p w14:paraId="47B6C68D" w14:textId="19737722" w:rsidR="00BA1B66" w:rsidRPr="0015347A" w:rsidRDefault="00BA1B66" w:rsidP="00BA1B66">
            <w:pPr>
              <w:rPr>
                <w:rFonts w:ascii="標楷體" w:eastAsia="標楷體" w:hAnsi="標楷體" w:hint="eastAsia"/>
                <w:szCs w:val="24"/>
              </w:rPr>
            </w:pPr>
            <w:r w:rsidRPr="0015347A">
              <w:rPr>
                <w:rFonts w:ascii="標楷體" w:eastAsia="標楷體" w:hAnsi="標楷體" w:hint="eastAsia"/>
                <w:szCs w:val="24"/>
              </w:rPr>
              <w:t>系統 + 強制 + 重新登入</w:t>
            </w:r>
          </w:p>
        </w:tc>
      </w:tr>
      <w:tr w:rsidR="00A05B56" w:rsidRPr="0015347A" w14:paraId="3180F90D" w14:textId="77777777" w:rsidTr="00B97606">
        <w:tc>
          <w:tcPr>
            <w:tcW w:w="4148" w:type="dxa"/>
          </w:tcPr>
          <w:p w14:paraId="27E6DFE8" w14:textId="2A82D0A1" w:rsidR="00A05B56" w:rsidRPr="0015347A" w:rsidRDefault="00912672" w:rsidP="00B97606">
            <w:pPr>
              <w:rPr>
                <w:rFonts w:ascii="標楷體" w:eastAsia="標楷體" w:hAnsi="標楷體" w:hint="eastAsia"/>
                <w:szCs w:val="24"/>
              </w:rPr>
            </w:pPr>
            <w:r w:rsidRPr="0015347A">
              <w:rPr>
                <w:rFonts w:ascii="標楷體" w:eastAsia="標楷體" w:hAnsi="標楷體" w:hint="eastAsia"/>
                <w:szCs w:val="24"/>
              </w:rPr>
              <w:t>使用者</w:t>
            </w:r>
            <w:r w:rsidR="00824149" w:rsidRPr="0015347A">
              <w:rPr>
                <w:rFonts w:ascii="標楷體" w:eastAsia="標楷體" w:hAnsi="標楷體"/>
                <w:szCs w:val="24"/>
              </w:rPr>
              <w:t>可透過網頁端瀏覽器，查看由DHT11</w:t>
            </w:r>
            <w:r w:rsidR="00824149" w:rsidRPr="0015347A">
              <w:rPr>
                <w:rFonts w:ascii="標楷體" w:eastAsia="標楷體" w:hAnsi="標楷體" w:hint="eastAsia"/>
                <w:szCs w:val="24"/>
              </w:rPr>
              <w:t>、</w:t>
            </w:r>
            <w:r w:rsidR="00824149" w:rsidRPr="0015347A">
              <w:rPr>
                <w:rFonts w:ascii="標楷體" w:eastAsia="標楷體" w:hAnsi="標楷體"/>
                <w:szCs w:val="24"/>
              </w:rPr>
              <w:t>MQ-135</w:t>
            </w:r>
            <w:r w:rsidR="00824149" w:rsidRPr="0015347A">
              <w:rPr>
                <w:rFonts w:ascii="標楷體" w:eastAsia="標楷體" w:hAnsi="標楷體" w:hint="eastAsia"/>
                <w:szCs w:val="24"/>
              </w:rPr>
              <w:t>、</w:t>
            </w:r>
            <w:r w:rsidR="00824149" w:rsidRPr="0015347A">
              <w:rPr>
                <w:rFonts w:ascii="標楷體" w:eastAsia="標楷體" w:hAnsi="標楷體"/>
                <w:szCs w:val="24"/>
              </w:rPr>
              <w:t>GP2Y1014AU0F傳回之溫溼度、氣體濃度與粉塵數據。</w:t>
            </w:r>
            <w:r w:rsidR="00B9249D" w:rsidRPr="0015347A">
              <w:rPr>
                <w:rFonts w:ascii="標楷體" w:eastAsia="標楷體" w:hAnsi="標楷體" w:hint="eastAsia"/>
                <w:szCs w:val="24"/>
              </w:rPr>
              <w:t>以及</w:t>
            </w:r>
            <w:r w:rsidR="00B9249D" w:rsidRPr="00B9249D">
              <w:rPr>
                <w:rFonts w:ascii="標楷體" w:eastAsia="標楷體" w:hAnsi="標楷體"/>
                <w:szCs w:val="24"/>
              </w:rPr>
              <w:t>顯示設備連結、運轉狀態、製成時間、效率、產量（區分金屬/非金屬）</w:t>
            </w:r>
            <w:r w:rsidR="00B9249D" w:rsidRPr="0015347A">
              <w:rPr>
                <w:rFonts w:ascii="標楷體" w:eastAsia="標楷體" w:hAnsi="標楷體" w:hint="eastAsia"/>
                <w:szCs w:val="24"/>
              </w:rPr>
              <w:t>。</w:t>
            </w:r>
          </w:p>
        </w:tc>
        <w:tc>
          <w:tcPr>
            <w:tcW w:w="4148" w:type="dxa"/>
          </w:tcPr>
          <w:p w14:paraId="7E4E505A" w14:textId="13D1F3C7" w:rsidR="00B9249D" w:rsidRPr="00B9249D" w:rsidRDefault="00912672" w:rsidP="00B9249D">
            <w:pPr>
              <w:rPr>
                <w:rFonts w:ascii="標楷體" w:eastAsia="標楷體" w:hAnsi="標楷體" w:hint="eastAsia"/>
                <w:szCs w:val="24"/>
              </w:rPr>
            </w:pPr>
            <w:r w:rsidRPr="0015347A">
              <w:rPr>
                <w:rFonts w:ascii="標楷體" w:eastAsia="標楷體" w:hAnsi="標楷體" w:hint="eastAsia"/>
                <w:szCs w:val="24"/>
              </w:rPr>
              <w:t>使用者</w:t>
            </w:r>
            <w:r w:rsidR="00824149" w:rsidRPr="0015347A">
              <w:rPr>
                <w:rFonts w:ascii="標楷體" w:eastAsia="標楷體" w:hAnsi="標楷體"/>
                <w:szCs w:val="24"/>
              </w:rPr>
              <w:t xml:space="preserve"> + 監測 + 即時環境</w:t>
            </w:r>
            <w:r w:rsidR="00B9249D" w:rsidRPr="0015347A">
              <w:rPr>
                <w:rFonts w:ascii="標楷體" w:eastAsia="標楷體" w:hAnsi="標楷體" w:hint="eastAsia"/>
                <w:szCs w:val="24"/>
              </w:rPr>
              <w:t>資料</w:t>
            </w:r>
          </w:p>
          <w:p w14:paraId="4866AD88" w14:textId="3875BC18" w:rsidR="00B9249D" w:rsidRPr="0015347A" w:rsidRDefault="00B9249D" w:rsidP="00B9249D">
            <w:pPr>
              <w:rPr>
                <w:rFonts w:ascii="標楷體" w:eastAsia="標楷體" w:hAnsi="標楷體" w:hint="eastAsia"/>
                <w:szCs w:val="24"/>
              </w:rPr>
            </w:pPr>
            <w:r w:rsidRPr="0015347A">
              <w:rPr>
                <w:rFonts w:ascii="標楷體" w:eastAsia="標楷體" w:hAnsi="標楷體" w:hint="eastAsia"/>
                <w:szCs w:val="24"/>
              </w:rPr>
              <w:t>系統 + 顯示 + 設備</w:t>
            </w:r>
            <w:r w:rsidRPr="0015347A">
              <w:rPr>
                <w:rFonts w:ascii="標楷體" w:eastAsia="標楷體" w:hAnsi="標楷體" w:hint="eastAsia"/>
                <w:szCs w:val="24"/>
              </w:rPr>
              <w:t>與生產</w:t>
            </w:r>
            <w:r w:rsidRPr="0015347A">
              <w:rPr>
                <w:rFonts w:ascii="標楷體" w:eastAsia="標楷體" w:hAnsi="標楷體" w:hint="eastAsia"/>
                <w:szCs w:val="24"/>
              </w:rPr>
              <w:t>狀態</w:t>
            </w:r>
          </w:p>
          <w:p w14:paraId="5F288B9D" w14:textId="41A56229" w:rsidR="00B9249D" w:rsidRPr="0015347A" w:rsidRDefault="00B9249D" w:rsidP="00B97606">
            <w:pPr>
              <w:rPr>
                <w:rFonts w:ascii="標楷體" w:eastAsia="標楷體" w:hAnsi="標楷體" w:hint="eastAsia"/>
                <w:szCs w:val="24"/>
                <w:vertAlign w:val="superscript"/>
              </w:rPr>
            </w:pPr>
          </w:p>
        </w:tc>
      </w:tr>
      <w:tr w:rsidR="00A05B56" w:rsidRPr="0015347A" w14:paraId="5661DF1B" w14:textId="77777777" w:rsidTr="00B97606">
        <w:tc>
          <w:tcPr>
            <w:tcW w:w="4148" w:type="dxa"/>
          </w:tcPr>
          <w:p w14:paraId="3BDF3A98" w14:textId="6EEDCDBB" w:rsidR="00A05B56" w:rsidRPr="0015347A" w:rsidRDefault="00B9249D" w:rsidP="00B9249D">
            <w:pPr>
              <w:rPr>
                <w:rFonts w:ascii="標楷體" w:eastAsia="標楷體" w:hAnsi="標楷體" w:hint="eastAsia"/>
                <w:szCs w:val="24"/>
              </w:rPr>
            </w:pPr>
            <w:r w:rsidRPr="0015347A">
              <w:rPr>
                <w:rFonts w:ascii="標楷體" w:eastAsia="標楷體" w:hAnsi="標楷體" w:hint="eastAsia"/>
                <w:szCs w:val="24"/>
              </w:rPr>
              <w:t>偵測</w:t>
            </w:r>
            <w:r w:rsidRPr="0015347A">
              <w:rPr>
                <w:rFonts w:ascii="標楷體" w:eastAsia="標楷體" w:hAnsi="標楷體"/>
                <w:szCs w:val="24"/>
              </w:rPr>
              <w:t>生產線</w:t>
            </w:r>
            <w:r w:rsidRPr="0015347A">
              <w:rPr>
                <w:rFonts w:ascii="標楷體" w:eastAsia="標楷體" w:hAnsi="標楷體" w:hint="eastAsia"/>
                <w:szCs w:val="24"/>
              </w:rPr>
              <w:t>，查看即時生產步驟，並用</w:t>
            </w:r>
            <w:r w:rsidRPr="0015347A">
              <w:rPr>
                <w:rFonts w:ascii="標楷體" w:eastAsia="標楷體" w:hAnsi="標楷體"/>
                <w:szCs w:val="24"/>
              </w:rPr>
              <w:t>燈號</w:t>
            </w:r>
            <w:r w:rsidRPr="0015347A">
              <w:rPr>
                <w:rFonts w:ascii="標楷體" w:eastAsia="標楷體" w:hAnsi="標楷體" w:hint="eastAsia"/>
                <w:szCs w:val="24"/>
              </w:rPr>
              <w:t>表示生產進度。</w:t>
            </w:r>
          </w:p>
        </w:tc>
        <w:tc>
          <w:tcPr>
            <w:tcW w:w="4148" w:type="dxa"/>
          </w:tcPr>
          <w:p w14:paraId="32D8046D" w14:textId="715646A9" w:rsidR="00B9249D" w:rsidRPr="00B9249D" w:rsidRDefault="00B9249D" w:rsidP="00B9249D">
            <w:pPr>
              <w:rPr>
                <w:rFonts w:ascii="標楷體" w:eastAsia="標楷體" w:hAnsi="標楷體"/>
                <w:szCs w:val="24"/>
              </w:rPr>
            </w:pPr>
            <w:r w:rsidRPr="00B9249D">
              <w:rPr>
                <w:rFonts w:ascii="標楷體" w:eastAsia="標楷體" w:hAnsi="標楷體"/>
                <w:szCs w:val="24"/>
              </w:rPr>
              <w:t>系統 + 顯示 + 執行步驟狀態</w:t>
            </w:r>
          </w:p>
          <w:p w14:paraId="7DD7AF02" w14:textId="28BCE2D1" w:rsidR="00A05B56" w:rsidRPr="0015347A" w:rsidRDefault="00B9249D" w:rsidP="00532F78">
            <w:pPr>
              <w:rPr>
                <w:rFonts w:ascii="標楷體" w:eastAsia="標楷體" w:hAnsi="標楷體"/>
                <w:szCs w:val="24"/>
              </w:rPr>
            </w:pPr>
            <w:r w:rsidRPr="00B9249D">
              <w:rPr>
                <w:rFonts w:ascii="標楷體" w:eastAsia="標楷體" w:hAnsi="標楷體"/>
                <w:szCs w:val="24"/>
              </w:rPr>
              <w:t>系統 + 顯示 + 設備燈號</w:t>
            </w:r>
          </w:p>
        </w:tc>
      </w:tr>
      <w:tr w:rsidR="00A05B56" w:rsidRPr="0015347A" w14:paraId="11EB1905" w14:textId="77777777" w:rsidTr="00B97606">
        <w:tc>
          <w:tcPr>
            <w:tcW w:w="4148" w:type="dxa"/>
          </w:tcPr>
          <w:p w14:paraId="07C2088B" w14:textId="25686E50" w:rsidR="008E4CC2" w:rsidRPr="008E4CC2" w:rsidRDefault="00912672" w:rsidP="008E4CC2">
            <w:pPr>
              <w:rPr>
                <w:rFonts w:ascii="標楷體" w:eastAsia="標楷體" w:hAnsi="標楷體"/>
                <w:szCs w:val="24"/>
              </w:rPr>
            </w:pPr>
            <w:r w:rsidRPr="0015347A">
              <w:rPr>
                <w:rFonts w:ascii="標楷體" w:eastAsia="標楷體" w:hAnsi="標楷體" w:hint="eastAsia"/>
                <w:szCs w:val="24"/>
              </w:rPr>
              <w:t>管理員</w:t>
            </w:r>
            <w:r w:rsidR="008E4CC2" w:rsidRPr="008E4CC2">
              <w:rPr>
                <w:rFonts w:ascii="標楷體" w:eastAsia="標楷體" w:hAnsi="標楷體"/>
                <w:szCs w:val="24"/>
              </w:rPr>
              <w:t>可</w:t>
            </w:r>
            <w:r w:rsidRPr="0015347A">
              <w:rPr>
                <w:rFonts w:ascii="標楷體" w:eastAsia="標楷體" w:hAnsi="標楷體" w:hint="eastAsia"/>
                <w:szCs w:val="24"/>
              </w:rPr>
              <w:t>進入操作介面，選定設備，</w:t>
            </w:r>
            <w:r w:rsidR="008E4CC2" w:rsidRPr="008E4CC2">
              <w:rPr>
                <w:rFonts w:ascii="標楷體" w:eastAsia="標楷體" w:hAnsi="標楷體"/>
                <w:szCs w:val="24"/>
              </w:rPr>
              <w:t>設定</w:t>
            </w:r>
            <w:r w:rsidRPr="0015347A">
              <w:rPr>
                <w:rFonts w:ascii="標楷體" w:eastAsia="標楷體" w:hAnsi="標楷體" w:hint="eastAsia"/>
                <w:szCs w:val="24"/>
              </w:rPr>
              <w:t>設備的</w:t>
            </w:r>
            <w:r w:rsidR="008E4CC2" w:rsidRPr="008E4CC2">
              <w:rPr>
                <w:rFonts w:ascii="標楷體" w:eastAsia="標楷體" w:hAnsi="標楷體"/>
                <w:szCs w:val="24"/>
              </w:rPr>
              <w:t>速度參數或重置參數。</w:t>
            </w:r>
          </w:p>
          <w:p w14:paraId="03B8E08F" w14:textId="77777777" w:rsidR="00A05B56" w:rsidRPr="0015347A" w:rsidRDefault="00A05B56" w:rsidP="00B97606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148" w:type="dxa"/>
          </w:tcPr>
          <w:p w14:paraId="2C3C1674" w14:textId="7395F4E9" w:rsidR="00A05B56" w:rsidRPr="0015347A" w:rsidRDefault="00912672" w:rsidP="00B97606">
            <w:pPr>
              <w:rPr>
                <w:rFonts w:ascii="標楷體" w:eastAsia="標楷體" w:hAnsi="標楷體"/>
                <w:szCs w:val="24"/>
              </w:rPr>
            </w:pPr>
            <w:r w:rsidRPr="0015347A">
              <w:rPr>
                <w:rFonts w:ascii="標楷體" w:eastAsia="標楷體" w:hAnsi="標楷體" w:hint="eastAsia"/>
                <w:szCs w:val="24"/>
              </w:rPr>
              <w:t>管理員</w:t>
            </w:r>
            <w:r w:rsidRPr="0015347A">
              <w:rPr>
                <w:rFonts w:ascii="標楷體" w:eastAsia="標楷體" w:hAnsi="標楷體"/>
                <w:szCs w:val="24"/>
              </w:rPr>
              <w:t xml:space="preserve"> + 選擇 + 設備</w:t>
            </w:r>
          </w:p>
          <w:p w14:paraId="109E4F50" w14:textId="5B546364" w:rsidR="00912672" w:rsidRPr="0015347A" w:rsidRDefault="00912672" w:rsidP="00912672">
            <w:pPr>
              <w:rPr>
                <w:rFonts w:ascii="標楷體" w:eastAsia="標楷體" w:hAnsi="標楷體"/>
              </w:rPr>
            </w:pPr>
            <w:r w:rsidRPr="0015347A">
              <w:rPr>
                <w:rFonts w:ascii="標楷體" w:eastAsia="標楷體" w:hAnsi="標楷體" w:hint="eastAsia"/>
              </w:rPr>
              <w:t>管理員</w:t>
            </w:r>
            <w:r w:rsidRPr="00912672">
              <w:rPr>
                <w:rFonts w:ascii="標楷體" w:eastAsia="標楷體" w:hAnsi="標楷體"/>
              </w:rPr>
              <w:t xml:space="preserve"> + 設定 + 速度參數</w:t>
            </w:r>
          </w:p>
          <w:p w14:paraId="1A6CDFC6" w14:textId="2D1F494C" w:rsidR="00912672" w:rsidRPr="00912672" w:rsidRDefault="00912672" w:rsidP="00912672">
            <w:pPr>
              <w:rPr>
                <w:rFonts w:ascii="標楷體" w:eastAsia="標楷體" w:hAnsi="標楷體" w:hint="eastAsia"/>
              </w:rPr>
            </w:pPr>
            <w:r w:rsidRPr="0015347A">
              <w:rPr>
                <w:rFonts w:ascii="標楷體" w:eastAsia="標楷體" w:hAnsi="標楷體" w:hint="eastAsia"/>
              </w:rPr>
              <w:t>管理員</w:t>
            </w:r>
            <w:r w:rsidRPr="0015347A">
              <w:rPr>
                <w:rFonts w:ascii="標楷體" w:eastAsia="標楷體" w:hAnsi="標楷體"/>
              </w:rPr>
              <w:t xml:space="preserve"> + 重置 + 參數</w:t>
            </w:r>
          </w:p>
          <w:p w14:paraId="668B87F1" w14:textId="253C9763" w:rsidR="00912672" w:rsidRPr="0015347A" w:rsidRDefault="00912672" w:rsidP="00B97606">
            <w:pPr>
              <w:rPr>
                <w:rFonts w:ascii="標楷體" w:eastAsia="標楷體" w:hAnsi="標楷體" w:hint="eastAsia"/>
                <w:szCs w:val="24"/>
              </w:rPr>
            </w:pPr>
          </w:p>
        </w:tc>
      </w:tr>
      <w:tr w:rsidR="00A05B56" w:rsidRPr="0015347A" w14:paraId="561504CA" w14:textId="77777777" w:rsidTr="00B97606">
        <w:tc>
          <w:tcPr>
            <w:tcW w:w="4148" w:type="dxa"/>
          </w:tcPr>
          <w:p w14:paraId="032BA0F3" w14:textId="5445E029" w:rsidR="00A05B56" w:rsidRPr="0015347A" w:rsidRDefault="00912672" w:rsidP="00B97606">
            <w:pPr>
              <w:rPr>
                <w:rFonts w:ascii="標楷體" w:eastAsia="標楷體" w:hAnsi="標楷體"/>
                <w:szCs w:val="24"/>
              </w:rPr>
            </w:pPr>
            <w:r w:rsidRPr="0015347A">
              <w:rPr>
                <w:rFonts w:ascii="標楷體" w:eastAsia="標楷體" w:hAnsi="標楷體"/>
                <w:szCs w:val="24"/>
              </w:rPr>
              <w:t>當感測數據超過</w:t>
            </w:r>
            <w:r w:rsidRPr="0015347A">
              <w:rPr>
                <w:rFonts w:ascii="標楷體" w:eastAsia="標楷體" w:hAnsi="標楷體" w:hint="eastAsia"/>
                <w:szCs w:val="24"/>
              </w:rPr>
              <w:t>設定</w:t>
            </w:r>
            <w:r w:rsidRPr="0015347A">
              <w:rPr>
                <w:rFonts w:ascii="標楷體" w:eastAsia="標楷體" w:hAnsi="標楷體"/>
                <w:szCs w:val="24"/>
              </w:rPr>
              <w:t>值時，系統自動將該異常現象存入資料庫以供日後追蹤。</w:t>
            </w:r>
            <w:r w:rsidRPr="0015347A">
              <w:rPr>
                <w:rFonts w:ascii="標楷體" w:eastAsia="標楷體" w:hAnsi="標楷體" w:hint="eastAsia"/>
                <w:szCs w:val="24"/>
              </w:rPr>
              <w:t>使用者可在Log介面查看</w:t>
            </w:r>
            <w:r w:rsidR="00C41AE5" w:rsidRPr="0015347A">
              <w:rPr>
                <w:rFonts w:ascii="標楷體" w:eastAsia="標楷體" w:hAnsi="標楷體" w:hint="eastAsia"/>
                <w:szCs w:val="24"/>
              </w:rPr>
              <w:t>儲存的日誌資料。</w:t>
            </w:r>
          </w:p>
        </w:tc>
        <w:tc>
          <w:tcPr>
            <w:tcW w:w="4148" w:type="dxa"/>
          </w:tcPr>
          <w:p w14:paraId="249E3CDC" w14:textId="77777777" w:rsidR="00A05B56" w:rsidRPr="0015347A" w:rsidRDefault="00912672" w:rsidP="00B97606">
            <w:pPr>
              <w:rPr>
                <w:rFonts w:ascii="標楷體" w:eastAsia="標楷體" w:hAnsi="標楷體"/>
                <w:szCs w:val="24"/>
              </w:rPr>
            </w:pPr>
            <w:r w:rsidRPr="0015347A">
              <w:rPr>
                <w:rFonts w:ascii="標楷體" w:eastAsia="標楷體" w:hAnsi="標楷體"/>
                <w:szCs w:val="24"/>
              </w:rPr>
              <w:t>系統 + 儲存 + 異常事件日誌</w:t>
            </w:r>
          </w:p>
          <w:p w14:paraId="3BCA2C5F" w14:textId="72A34142" w:rsidR="00C41AE5" w:rsidRPr="0015347A" w:rsidRDefault="00C41AE5" w:rsidP="00B97606">
            <w:pPr>
              <w:rPr>
                <w:rFonts w:ascii="標楷體" w:eastAsia="標楷體" w:hAnsi="標楷體" w:hint="eastAsia"/>
                <w:szCs w:val="24"/>
              </w:rPr>
            </w:pPr>
            <w:r w:rsidRPr="0015347A">
              <w:rPr>
                <w:rFonts w:ascii="標楷體" w:eastAsia="標楷體" w:hAnsi="標楷體" w:hint="eastAsia"/>
                <w:szCs w:val="24"/>
              </w:rPr>
              <w:t>使用者 + 查看 + Log日誌</w:t>
            </w:r>
          </w:p>
        </w:tc>
      </w:tr>
      <w:tr w:rsidR="00A05B56" w:rsidRPr="0015347A" w14:paraId="3C972F2B" w14:textId="77777777" w:rsidTr="00B97606">
        <w:tc>
          <w:tcPr>
            <w:tcW w:w="4148" w:type="dxa"/>
          </w:tcPr>
          <w:p w14:paraId="14707CE5" w14:textId="1BCF8CBE" w:rsidR="00C41AE5" w:rsidRPr="00C41AE5" w:rsidRDefault="00C41AE5" w:rsidP="00C41AE5">
            <w:pPr>
              <w:rPr>
                <w:rFonts w:ascii="標楷體" w:eastAsia="標楷體" w:hAnsi="標楷體"/>
              </w:rPr>
            </w:pPr>
            <w:r w:rsidRPr="0015347A">
              <w:rPr>
                <w:rFonts w:ascii="標楷體" w:eastAsia="標楷體" w:hAnsi="標楷體" w:hint="eastAsia"/>
              </w:rPr>
              <w:t>使用者可以透過</w:t>
            </w:r>
            <w:r w:rsidRPr="00C41AE5">
              <w:rPr>
                <w:rFonts w:ascii="標楷體" w:eastAsia="標楷體" w:hAnsi="標楷體"/>
              </w:rPr>
              <w:t>自動生成報表功能</w:t>
            </w:r>
            <w:r w:rsidRPr="0015347A">
              <w:rPr>
                <w:rFonts w:ascii="標楷體" w:eastAsia="標楷體" w:hAnsi="標楷體" w:hint="eastAsia"/>
              </w:rPr>
              <w:t>，查看感測器、</w:t>
            </w:r>
            <w:r w:rsidRPr="0015347A">
              <w:rPr>
                <w:rFonts w:ascii="標楷體" w:eastAsia="標楷體" w:hAnsi="標楷體"/>
              </w:rPr>
              <w:t>L</w:t>
            </w:r>
            <w:r w:rsidRPr="0015347A">
              <w:rPr>
                <w:rFonts w:ascii="標楷體" w:eastAsia="標楷體" w:hAnsi="標楷體" w:hint="eastAsia"/>
              </w:rPr>
              <w:t>og日誌、</w:t>
            </w:r>
            <w:r w:rsidR="0015347A" w:rsidRPr="0015347A">
              <w:rPr>
                <w:rFonts w:ascii="標楷體" w:eastAsia="標楷體" w:hAnsi="標楷體" w:hint="eastAsia"/>
              </w:rPr>
              <w:t>plc位址</w:t>
            </w:r>
            <w:r w:rsidRPr="0015347A">
              <w:rPr>
                <w:rFonts w:ascii="標楷體" w:eastAsia="標楷體" w:hAnsi="標楷體" w:hint="eastAsia"/>
                <w:color w:val="262626" w:themeColor="text1" w:themeTint="D9"/>
              </w:rPr>
              <w:t>歷史資料。</w:t>
            </w:r>
            <w:r w:rsidRPr="0015347A">
              <w:rPr>
                <w:rFonts w:ascii="標楷體" w:eastAsia="標楷體" w:hAnsi="標楷體"/>
              </w:rPr>
              <w:t xml:space="preserve"> </w:t>
            </w:r>
          </w:p>
          <w:p w14:paraId="7F65A6C6" w14:textId="77777777" w:rsidR="00A05B56" w:rsidRPr="0015347A" w:rsidRDefault="00A05B56" w:rsidP="00B97606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148" w:type="dxa"/>
          </w:tcPr>
          <w:p w14:paraId="64E78495" w14:textId="77777777" w:rsidR="00A05B56" w:rsidRPr="0015347A" w:rsidRDefault="00C41AE5" w:rsidP="00B97606">
            <w:pPr>
              <w:rPr>
                <w:rFonts w:ascii="標楷體" w:eastAsia="標楷體" w:hAnsi="標楷體"/>
                <w:szCs w:val="24"/>
              </w:rPr>
            </w:pPr>
            <w:r w:rsidRPr="0015347A">
              <w:rPr>
                <w:rFonts w:ascii="標楷體" w:eastAsia="標楷體" w:hAnsi="標楷體" w:hint="eastAsia"/>
                <w:szCs w:val="24"/>
              </w:rPr>
              <w:t>使用者 + 選擇 + 報表類型</w:t>
            </w:r>
          </w:p>
          <w:p w14:paraId="79BC019F" w14:textId="4DE64B39" w:rsidR="00C41AE5" w:rsidRPr="0015347A" w:rsidRDefault="00C41AE5" w:rsidP="00B97606">
            <w:pPr>
              <w:rPr>
                <w:rFonts w:ascii="標楷體" w:eastAsia="標楷體" w:hAnsi="標楷體" w:hint="eastAsia"/>
                <w:szCs w:val="24"/>
              </w:rPr>
            </w:pPr>
            <w:r w:rsidRPr="0015347A">
              <w:rPr>
                <w:rFonts w:ascii="標楷體" w:eastAsia="標楷體" w:hAnsi="標楷體" w:hint="eastAsia"/>
                <w:szCs w:val="24"/>
              </w:rPr>
              <w:t>系統 + 下載 + 報表</w:t>
            </w:r>
          </w:p>
        </w:tc>
      </w:tr>
      <w:tr w:rsidR="00A05B56" w:rsidRPr="0015347A" w14:paraId="32160D73" w14:textId="77777777" w:rsidTr="00B97606">
        <w:tc>
          <w:tcPr>
            <w:tcW w:w="4148" w:type="dxa"/>
          </w:tcPr>
          <w:p w14:paraId="0EF94896" w14:textId="20DA0F63" w:rsidR="00A05B56" w:rsidRPr="0015347A" w:rsidRDefault="007A1859" w:rsidP="00B97606">
            <w:pPr>
              <w:rPr>
                <w:rFonts w:ascii="標楷體" w:eastAsia="標楷體" w:hAnsi="標楷體"/>
                <w:szCs w:val="24"/>
              </w:rPr>
            </w:pPr>
            <w:r w:rsidRPr="0015347A">
              <w:rPr>
                <w:rFonts w:ascii="標楷體" w:eastAsia="標楷體" w:hAnsi="標楷體" w:hint="eastAsia"/>
                <w:szCs w:val="24"/>
              </w:rPr>
              <w:t>使用者可以查看</w:t>
            </w:r>
            <w:r w:rsidR="00C41AE5" w:rsidRPr="0015347A">
              <w:rPr>
                <w:rFonts w:ascii="標楷體" w:eastAsia="標楷體" w:hAnsi="標楷體"/>
                <w:szCs w:val="24"/>
              </w:rPr>
              <w:t>後端狀況</w:t>
            </w:r>
            <w:r w:rsidRPr="0015347A">
              <w:rPr>
                <w:rFonts w:ascii="標楷體" w:eastAsia="標楷體" w:hAnsi="標楷體" w:hint="eastAsia"/>
                <w:szCs w:val="24"/>
              </w:rPr>
              <w:t>包含</w:t>
            </w:r>
            <w:r w:rsidR="00C41AE5" w:rsidRPr="0015347A">
              <w:rPr>
                <w:rFonts w:ascii="標楷體" w:eastAsia="標楷體" w:hAnsi="標楷體"/>
                <w:szCs w:val="24"/>
              </w:rPr>
              <w:t>系統整</w:t>
            </w:r>
            <w:r w:rsidR="00C41AE5" w:rsidRPr="0015347A">
              <w:rPr>
                <w:rFonts w:ascii="標楷體" w:eastAsia="標楷體" w:hAnsi="標楷體"/>
                <w:szCs w:val="24"/>
              </w:rPr>
              <w:lastRenderedPageBreak/>
              <w:t>體運轉指標與壓力負載指標</w:t>
            </w:r>
          </w:p>
        </w:tc>
        <w:tc>
          <w:tcPr>
            <w:tcW w:w="4148" w:type="dxa"/>
          </w:tcPr>
          <w:p w14:paraId="36693421" w14:textId="77777777" w:rsidR="007A1859" w:rsidRPr="0015347A" w:rsidRDefault="007A1859" w:rsidP="00B97606">
            <w:pPr>
              <w:rPr>
                <w:rFonts w:ascii="標楷體" w:eastAsia="標楷體" w:hAnsi="標楷體"/>
                <w:szCs w:val="24"/>
              </w:rPr>
            </w:pPr>
            <w:r w:rsidRPr="0015347A">
              <w:rPr>
                <w:rFonts w:ascii="標楷體" w:eastAsia="標楷體" w:hAnsi="標楷體" w:hint="eastAsia"/>
                <w:szCs w:val="24"/>
              </w:rPr>
              <w:lastRenderedPageBreak/>
              <w:t>系統 + 連結 + 後端</w:t>
            </w:r>
          </w:p>
          <w:p w14:paraId="0C624C4E" w14:textId="4330C38C" w:rsidR="007A1859" w:rsidRPr="0015347A" w:rsidRDefault="007A1859" w:rsidP="00B97606">
            <w:pPr>
              <w:rPr>
                <w:rFonts w:ascii="標楷體" w:eastAsia="標楷體" w:hAnsi="標楷體" w:hint="eastAsia"/>
                <w:szCs w:val="24"/>
              </w:rPr>
            </w:pPr>
            <w:r w:rsidRPr="0015347A">
              <w:rPr>
                <w:rFonts w:ascii="標楷體" w:eastAsia="標楷體" w:hAnsi="標楷體" w:hint="eastAsia"/>
                <w:szCs w:val="24"/>
              </w:rPr>
              <w:lastRenderedPageBreak/>
              <w:t>使用者 + 查看 + 後端狀態</w:t>
            </w:r>
          </w:p>
        </w:tc>
      </w:tr>
      <w:tr w:rsidR="00A05B56" w:rsidRPr="0015347A" w14:paraId="7126BF90" w14:textId="77777777" w:rsidTr="00B97606">
        <w:tc>
          <w:tcPr>
            <w:tcW w:w="4148" w:type="dxa"/>
          </w:tcPr>
          <w:p w14:paraId="76523FB8" w14:textId="06B7F89D" w:rsidR="007A1859" w:rsidRPr="007A1859" w:rsidRDefault="00E81992" w:rsidP="007A1859">
            <w:pPr>
              <w:rPr>
                <w:rFonts w:ascii="標楷體" w:eastAsia="標楷體" w:hAnsi="標楷體"/>
              </w:rPr>
            </w:pPr>
            <w:r w:rsidRPr="0015347A">
              <w:rPr>
                <w:rFonts w:ascii="標楷體" w:eastAsia="標楷體" w:hAnsi="標楷體" w:hint="eastAsia"/>
              </w:rPr>
              <w:lastRenderedPageBreak/>
              <w:t>使用者可以查看</w:t>
            </w:r>
            <w:r w:rsidR="007A1859" w:rsidRPr="007A1859">
              <w:rPr>
                <w:rFonts w:ascii="標楷體" w:eastAsia="標楷體" w:hAnsi="標楷體"/>
              </w:rPr>
              <w:t>產線穩定性</w:t>
            </w:r>
            <w:r w:rsidRPr="0015347A">
              <w:rPr>
                <w:rFonts w:ascii="標楷體" w:eastAsia="標楷體" w:hAnsi="標楷體" w:hint="eastAsia"/>
              </w:rPr>
              <w:t>，主要顯</w:t>
            </w:r>
            <w:r w:rsidR="007A1859" w:rsidRPr="007A1859">
              <w:rPr>
                <w:rFonts w:ascii="標楷體" w:eastAsia="標楷體" w:hAnsi="標楷體"/>
              </w:rPr>
              <w:t>。</w:t>
            </w:r>
          </w:p>
          <w:p w14:paraId="130EC8B3" w14:textId="77777777" w:rsidR="00A05B56" w:rsidRPr="0015347A" w:rsidRDefault="00A05B56" w:rsidP="00B97606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148" w:type="dxa"/>
          </w:tcPr>
          <w:p w14:paraId="39363F4A" w14:textId="77777777" w:rsidR="00A05B56" w:rsidRPr="0015347A" w:rsidRDefault="00A05B56" w:rsidP="00B97606">
            <w:pPr>
              <w:rPr>
                <w:rFonts w:ascii="標楷體" w:eastAsia="標楷體" w:hAnsi="標楷體"/>
                <w:szCs w:val="24"/>
              </w:rPr>
            </w:pPr>
          </w:p>
        </w:tc>
      </w:tr>
      <w:tr w:rsidR="00A05B56" w:rsidRPr="0015347A" w14:paraId="17A57F9E" w14:textId="77777777" w:rsidTr="00B97606">
        <w:tc>
          <w:tcPr>
            <w:tcW w:w="4148" w:type="dxa"/>
          </w:tcPr>
          <w:p w14:paraId="768FF4AA" w14:textId="6369DA30" w:rsidR="00A05B56" w:rsidRPr="0015347A" w:rsidRDefault="007A1859" w:rsidP="00B97606">
            <w:pPr>
              <w:rPr>
                <w:rFonts w:ascii="標楷體" w:eastAsia="標楷體" w:hAnsi="標楷體"/>
                <w:szCs w:val="24"/>
              </w:rPr>
            </w:pPr>
            <w:r w:rsidRPr="0015347A">
              <w:rPr>
                <w:rFonts w:ascii="標楷體" w:eastAsia="標楷體" w:hAnsi="標楷體"/>
                <w:szCs w:val="24"/>
              </w:rPr>
              <w:t>警告/警示視窗，顯示警示標語。</w:t>
            </w:r>
          </w:p>
        </w:tc>
        <w:tc>
          <w:tcPr>
            <w:tcW w:w="4148" w:type="dxa"/>
          </w:tcPr>
          <w:p w14:paraId="0BAA199E" w14:textId="77777777" w:rsidR="00A05B56" w:rsidRPr="0015347A" w:rsidRDefault="00A05B56" w:rsidP="00B97606">
            <w:pPr>
              <w:rPr>
                <w:rFonts w:ascii="標楷體" w:eastAsia="標楷體" w:hAnsi="標楷體"/>
                <w:szCs w:val="24"/>
              </w:rPr>
            </w:pPr>
          </w:p>
        </w:tc>
      </w:tr>
    </w:tbl>
    <w:p w14:paraId="1A5BC41E" w14:textId="77777777" w:rsidR="00C24BC5" w:rsidRPr="0015347A" w:rsidRDefault="00C24BC5" w:rsidP="00C24BC5">
      <w:pPr>
        <w:rPr>
          <w:rFonts w:ascii="標楷體" w:eastAsia="標楷體" w:hAnsi="標楷體"/>
        </w:rPr>
      </w:pPr>
    </w:p>
    <w:p w14:paraId="46195F58" w14:textId="42BB3903" w:rsidR="0000512C" w:rsidRPr="0015347A" w:rsidRDefault="0000512C" w:rsidP="0000512C">
      <w:pPr>
        <w:rPr>
          <w:rFonts w:ascii="標楷體" w:eastAsia="標楷體" w:hAnsi="標楷體"/>
        </w:rPr>
      </w:pPr>
      <w:r w:rsidRPr="0015347A">
        <w:rPr>
          <w:rFonts w:ascii="標楷體" w:eastAsia="標楷體" w:hAnsi="標楷體" w:hint="eastAsia"/>
        </w:rPr>
        <w:t>3.6 UI/UX設計</w:t>
      </w:r>
      <w:r w:rsidRPr="0015347A">
        <w:rPr>
          <w:rFonts w:ascii="標楷體" w:eastAsia="標楷體" w:hAnsi="標楷體" w:hint="eastAsia"/>
        </w:rPr>
        <w:tab/>
      </w:r>
    </w:p>
    <w:p w14:paraId="147C706B" w14:textId="0CB82D2E" w:rsidR="00961E4D" w:rsidRPr="0015347A" w:rsidRDefault="00C24BC5" w:rsidP="0000512C">
      <w:pPr>
        <w:rPr>
          <w:rFonts w:ascii="標楷體" w:eastAsia="標楷體" w:hAnsi="標楷體"/>
        </w:rPr>
      </w:pPr>
      <w:r w:rsidRPr="0015347A">
        <w:rPr>
          <w:rFonts w:ascii="標楷體" w:eastAsia="標楷體" w:hAnsi="標楷體" w:hint="eastAsia"/>
        </w:rPr>
        <w:t>系統</w:t>
      </w:r>
      <w:r w:rsidR="00575481" w:rsidRPr="0015347A">
        <w:rPr>
          <w:rFonts w:ascii="標楷體" w:eastAsia="標楷體" w:hAnsi="標楷體" w:hint="eastAsia"/>
        </w:rPr>
        <w:t>網頁設計</w:t>
      </w:r>
      <w:r w:rsidRPr="0015347A">
        <w:rPr>
          <w:rFonts w:ascii="標楷體" w:eastAsia="標楷體" w:hAnsi="標楷體" w:hint="eastAsia"/>
        </w:rPr>
        <w:t>方面我們使用Penpot結</w:t>
      </w:r>
      <w:r w:rsidR="00233166" w:rsidRPr="0015347A">
        <w:rPr>
          <w:rFonts w:ascii="標楷體" w:eastAsia="標楷體" w:hAnsi="標楷體" w:hint="eastAsia"/>
        </w:rPr>
        <w:t>合PP</w:t>
      </w:r>
      <w:r w:rsidR="00213BD1" w:rsidRPr="0015347A">
        <w:rPr>
          <w:rFonts w:ascii="標楷體" w:eastAsia="標楷體" w:hAnsi="標楷體" w:hint="eastAsia"/>
        </w:rPr>
        <w:t>T、</w:t>
      </w:r>
      <w:r w:rsidR="00F36DEC" w:rsidRPr="0015347A">
        <w:rPr>
          <w:rFonts w:ascii="標楷體" w:eastAsia="標楷體" w:hAnsi="標楷體"/>
        </w:rPr>
        <w:t>ibisPaint</w:t>
      </w:r>
      <w:r w:rsidR="00C875C1" w:rsidRPr="0015347A">
        <w:rPr>
          <w:rFonts w:ascii="標楷體" w:eastAsia="標楷體" w:hAnsi="標楷體" w:hint="eastAsia"/>
        </w:rPr>
        <w:t>繪圖軟體</w:t>
      </w:r>
      <w:r w:rsidR="00F36DEC" w:rsidRPr="0015347A">
        <w:rPr>
          <w:rFonts w:ascii="標楷體" w:eastAsia="標楷體" w:hAnsi="標楷體" w:hint="eastAsia"/>
        </w:rPr>
        <w:t>以及</w:t>
      </w:r>
      <w:r w:rsidR="00F76823" w:rsidRPr="0015347A">
        <w:rPr>
          <w:rFonts w:ascii="標楷體" w:eastAsia="標楷體" w:hAnsi="標楷體" w:hint="eastAsia"/>
        </w:rPr>
        <w:t>Inventor</w:t>
      </w:r>
      <w:r w:rsidR="00C875C1" w:rsidRPr="0015347A">
        <w:rPr>
          <w:rFonts w:ascii="標楷體" w:eastAsia="標楷體" w:hAnsi="標楷體" w:hint="eastAsia"/>
        </w:rPr>
        <w:t>繪圖建模</w:t>
      </w:r>
      <w:r w:rsidR="00527E94" w:rsidRPr="0015347A">
        <w:rPr>
          <w:rFonts w:ascii="標楷體" w:eastAsia="標楷體" w:hAnsi="標楷體" w:hint="eastAsia"/>
        </w:rPr>
        <w:t>來</w:t>
      </w:r>
      <w:r w:rsidR="00575481" w:rsidRPr="0015347A">
        <w:rPr>
          <w:rFonts w:ascii="標楷體" w:eastAsia="標楷體" w:hAnsi="標楷體" w:hint="eastAsia"/>
        </w:rPr>
        <w:t>設計外觀</w:t>
      </w:r>
      <w:r w:rsidR="00F36DEC" w:rsidRPr="0015347A">
        <w:rPr>
          <w:rFonts w:ascii="標楷體" w:eastAsia="標楷體" w:hAnsi="標楷體" w:hint="eastAsia"/>
        </w:rPr>
        <w:t>，設計</w:t>
      </w:r>
      <w:r w:rsidR="00C875C1" w:rsidRPr="0015347A">
        <w:rPr>
          <w:rFonts w:ascii="標楷體" w:eastAsia="標楷體" w:hAnsi="標楷體" w:hint="eastAsia"/>
        </w:rPr>
        <w:t>目的為，建立使用者能快速理解狀態以及簡單操作的</w:t>
      </w:r>
      <w:r w:rsidR="00961E4D" w:rsidRPr="0015347A">
        <w:rPr>
          <w:rFonts w:ascii="標楷體" w:eastAsia="標楷體" w:hAnsi="標楷體" w:hint="eastAsia"/>
        </w:rPr>
        <w:t>優質數位產品體驗</w:t>
      </w:r>
      <w:r w:rsidR="00F36DEC" w:rsidRPr="0015347A">
        <w:rPr>
          <w:rFonts w:ascii="標楷體" w:eastAsia="標楷體" w:hAnsi="標楷體" w:hint="eastAsia"/>
        </w:rPr>
        <w:t>。</w:t>
      </w:r>
    </w:p>
    <w:p w14:paraId="6DEBA4D7" w14:textId="1B224010" w:rsidR="005643EB" w:rsidRPr="0015347A" w:rsidRDefault="005643EB" w:rsidP="0000512C">
      <w:pPr>
        <w:rPr>
          <w:rFonts w:ascii="標楷體" w:eastAsia="標楷體" w:hAnsi="標楷體"/>
        </w:rPr>
      </w:pPr>
      <w:r w:rsidRPr="0015347A">
        <w:rPr>
          <w:rFonts w:ascii="標楷體" w:eastAsia="標楷體" w:hAnsi="標楷體" w:hint="eastAsia"/>
        </w:rPr>
        <w:t>3.6.1</w:t>
      </w:r>
      <w:r w:rsidR="00335D4D" w:rsidRPr="0015347A">
        <w:rPr>
          <w:rFonts w:ascii="標楷體" w:eastAsia="標楷體" w:hAnsi="標楷體" w:hint="eastAsia"/>
        </w:rPr>
        <w:t>設計核心</w:t>
      </w:r>
    </w:p>
    <w:p w14:paraId="62C0050C" w14:textId="77777777" w:rsidR="000346B0" w:rsidRDefault="00F50A88" w:rsidP="0000512C">
      <w:pPr>
        <w:rPr>
          <w:rFonts w:ascii="標楷體" w:eastAsia="標楷體" w:hAnsi="標楷體"/>
        </w:rPr>
      </w:pPr>
      <w:r w:rsidRPr="0015347A">
        <w:rPr>
          <w:rFonts w:ascii="標楷體" w:eastAsia="標楷體" w:hAnsi="標楷體" w:hint="eastAsia"/>
        </w:rPr>
        <w:t>在UI/UX</w:t>
      </w:r>
      <w:r w:rsidR="000129EA" w:rsidRPr="0015347A">
        <w:rPr>
          <w:rFonts w:ascii="標楷體" w:eastAsia="標楷體" w:hAnsi="標楷體" w:hint="eastAsia"/>
        </w:rPr>
        <w:t>設計核心</w:t>
      </w:r>
      <w:r w:rsidRPr="0015347A">
        <w:rPr>
          <w:rFonts w:ascii="標楷體" w:eastAsia="標楷體" w:hAnsi="標楷體" w:hint="eastAsia"/>
        </w:rPr>
        <w:t>上我們先區分分五類</w:t>
      </w:r>
      <w:r w:rsidR="000129EA" w:rsidRPr="0015347A">
        <w:rPr>
          <w:rFonts w:ascii="標楷體" w:eastAsia="標楷體" w:hAnsi="標楷體" w:hint="eastAsia"/>
        </w:rPr>
        <w:t>，</w:t>
      </w:r>
    </w:p>
    <w:p w14:paraId="2587F9CB" w14:textId="6C86A933" w:rsidR="000346B0" w:rsidRPr="000346B0" w:rsidRDefault="000129EA" w:rsidP="000346B0">
      <w:pPr>
        <w:pStyle w:val="a9"/>
        <w:numPr>
          <w:ilvl w:val="0"/>
          <w:numId w:val="4"/>
        </w:numPr>
        <w:rPr>
          <w:rFonts w:ascii="標楷體" w:eastAsia="標楷體" w:hAnsi="標楷體"/>
        </w:rPr>
      </w:pPr>
      <w:r w:rsidRPr="000346B0">
        <w:rPr>
          <w:rFonts w:ascii="標楷體" w:eastAsia="標楷體" w:hAnsi="標楷體" w:hint="eastAsia"/>
        </w:rPr>
        <w:t>機台監控</w:t>
      </w:r>
      <w:r w:rsidR="00720215" w:rsidRPr="000346B0">
        <w:rPr>
          <w:rFonts w:ascii="標楷體" w:eastAsia="標楷體" w:hAnsi="標楷體" w:hint="eastAsia"/>
        </w:rPr>
        <w:t>，即時呈現產線設備連結狀態以及感測器資訊;</w:t>
      </w:r>
    </w:p>
    <w:p w14:paraId="04D77772" w14:textId="7867C1D4" w:rsidR="000346B0" w:rsidRDefault="00720215" w:rsidP="000346B0">
      <w:pPr>
        <w:pStyle w:val="a9"/>
        <w:numPr>
          <w:ilvl w:val="0"/>
          <w:numId w:val="4"/>
        </w:numPr>
        <w:rPr>
          <w:rFonts w:ascii="標楷體" w:eastAsia="標楷體" w:hAnsi="標楷體"/>
        </w:rPr>
      </w:pPr>
      <w:r w:rsidRPr="000346B0">
        <w:rPr>
          <w:rFonts w:ascii="標楷體" w:eastAsia="標楷體" w:hAnsi="標楷體" w:hint="eastAsia"/>
        </w:rPr>
        <w:t>偵測生產線流程，</w:t>
      </w:r>
      <w:r w:rsidR="00C875C1" w:rsidRPr="000346B0">
        <w:rPr>
          <w:rFonts w:ascii="標楷體" w:eastAsia="標楷體" w:hAnsi="標楷體" w:hint="eastAsia"/>
        </w:rPr>
        <w:t>可視化</w:t>
      </w:r>
      <w:r w:rsidRPr="000346B0">
        <w:rPr>
          <w:rFonts w:ascii="標楷體" w:eastAsia="標楷體" w:hAnsi="標楷體" w:hint="eastAsia"/>
        </w:rPr>
        <w:t>目前產線正在進行的步驟;</w:t>
      </w:r>
    </w:p>
    <w:p w14:paraId="08C3BE7F" w14:textId="6E378B88" w:rsidR="000346B0" w:rsidRDefault="00F50A88" w:rsidP="000346B0">
      <w:pPr>
        <w:pStyle w:val="a9"/>
        <w:numPr>
          <w:ilvl w:val="0"/>
          <w:numId w:val="4"/>
        </w:numPr>
        <w:rPr>
          <w:rFonts w:ascii="標楷體" w:eastAsia="標楷體" w:hAnsi="標楷體"/>
        </w:rPr>
      </w:pPr>
      <w:r w:rsidRPr="000346B0">
        <w:rPr>
          <w:rFonts w:ascii="標楷體" w:eastAsia="標楷體" w:hAnsi="標楷體" w:hint="eastAsia"/>
        </w:rPr>
        <w:t>設備操作，能夠更改設備的參數，使產線提升效率</w:t>
      </w:r>
      <w:r w:rsidRPr="000346B0">
        <w:rPr>
          <w:rFonts w:ascii="標楷體" w:eastAsia="標楷體" w:hAnsi="標楷體"/>
        </w:rPr>
        <w:t>;</w:t>
      </w:r>
    </w:p>
    <w:p w14:paraId="263CA804" w14:textId="77777777" w:rsidR="000346B0" w:rsidRDefault="00F50A88" w:rsidP="000346B0">
      <w:pPr>
        <w:pStyle w:val="a9"/>
        <w:numPr>
          <w:ilvl w:val="0"/>
          <w:numId w:val="4"/>
        </w:numPr>
        <w:rPr>
          <w:rFonts w:ascii="標楷體" w:eastAsia="標楷體" w:hAnsi="標楷體"/>
        </w:rPr>
      </w:pPr>
      <w:r w:rsidRPr="000346B0">
        <w:rPr>
          <w:rFonts w:ascii="標楷體" w:eastAsia="標楷體" w:hAnsi="標楷體" w:hint="eastAsia"/>
        </w:rPr>
        <w:t>歷史資料的呈現，呈現感測器歷史資料、</w:t>
      </w:r>
      <w:r w:rsidRPr="000346B0">
        <w:rPr>
          <w:rFonts w:ascii="標楷體" w:eastAsia="標楷體" w:hAnsi="標楷體"/>
        </w:rPr>
        <w:t>l</w:t>
      </w:r>
      <w:r w:rsidRPr="000346B0">
        <w:rPr>
          <w:rFonts w:ascii="標楷體" w:eastAsia="標楷體" w:hAnsi="標楷體" w:hint="eastAsia"/>
        </w:rPr>
        <w:t>og歷史呈現等功能;</w:t>
      </w:r>
    </w:p>
    <w:p w14:paraId="45C821EF" w14:textId="651D4FEC" w:rsidR="00F128CB" w:rsidRPr="000346B0" w:rsidRDefault="00F50A88" w:rsidP="000346B0">
      <w:pPr>
        <w:pStyle w:val="a9"/>
        <w:numPr>
          <w:ilvl w:val="0"/>
          <w:numId w:val="4"/>
        </w:numPr>
        <w:rPr>
          <w:rFonts w:ascii="標楷體" w:eastAsia="標楷體" w:hAnsi="標楷體"/>
        </w:rPr>
      </w:pPr>
      <w:r w:rsidRPr="000346B0">
        <w:rPr>
          <w:rFonts w:ascii="標楷體" w:eastAsia="標楷體" w:hAnsi="標楷體" w:hint="eastAsia"/>
        </w:rPr>
        <w:t>呈現更多</w:t>
      </w:r>
      <w:r w:rsidR="00C875C1" w:rsidRPr="000346B0">
        <w:rPr>
          <w:rFonts w:ascii="標楷體" w:eastAsia="標楷體" w:hAnsi="標楷體" w:hint="eastAsia"/>
        </w:rPr>
        <w:t>元</w:t>
      </w:r>
      <w:r w:rsidRPr="000346B0">
        <w:rPr>
          <w:rFonts w:ascii="標楷體" w:eastAsia="標楷體" w:hAnsi="標楷體" w:hint="eastAsia"/>
        </w:rPr>
        <w:t>的功能設計。</w:t>
      </w:r>
    </w:p>
    <w:p w14:paraId="08848E7C" w14:textId="7466E4BB" w:rsidR="00335D4D" w:rsidRPr="0015347A" w:rsidRDefault="00335D4D" w:rsidP="0000512C">
      <w:pPr>
        <w:rPr>
          <w:rFonts w:ascii="標楷體" w:eastAsia="標楷體" w:hAnsi="標楷體"/>
        </w:rPr>
      </w:pPr>
      <w:r w:rsidRPr="0015347A">
        <w:rPr>
          <w:rFonts w:ascii="標楷體" w:eastAsia="標楷體" w:hAnsi="標楷體" w:hint="eastAsia"/>
        </w:rPr>
        <w:t>3.6.2如何呈現滿足需求功能的設計</w:t>
      </w:r>
    </w:p>
    <w:p w14:paraId="7B3796FB" w14:textId="3660638D" w:rsidR="00C875C1" w:rsidRPr="0015347A" w:rsidRDefault="00995148" w:rsidP="0000512C">
      <w:pPr>
        <w:rPr>
          <w:rFonts w:ascii="標楷體" w:eastAsia="標楷體" w:hAnsi="標楷體"/>
        </w:rPr>
      </w:pPr>
      <w:r w:rsidRPr="0015347A">
        <w:rPr>
          <w:rFonts w:ascii="標楷體" w:eastAsia="標楷體" w:hAnsi="標楷體" w:hint="eastAsia"/>
        </w:rPr>
        <w:t>將</w:t>
      </w:r>
      <w:r w:rsidR="00164E4A" w:rsidRPr="0015347A">
        <w:rPr>
          <w:rFonts w:ascii="標楷體" w:eastAsia="標楷體" w:hAnsi="標楷體" w:hint="eastAsia"/>
        </w:rPr>
        <w:t>設備</w:t>
      </w:r>
      <w:r w:rsidR="005D0B91" w:rsidRPr="0015347A">
        <w:rPr>
          <w:rFonts w:ascii="標楷體" w:eastAsia="標楷體" w:hAnsi="標楷體" w:hint="eastAsia"/>
        </w:rPr>
        <w:t>、</w:t>
      </w:r>
      <w:r w:rsidR="00164E4A" w:rsidRPr="0015347A">
        <w:rPr>
          <w:rFonts w:ascii="標楷體" w:eastAsia="標楷體" w:hAnsi="標楷體" w:hint="eastAsia"/>
        </w:rPr>
        <w:t>感測器</w:t>
      </w:r>
      <w:r w:rsidR="006672FF" w:rsidRPr="0015347A">
        <w:rPr>
          <w:rFonts w:ascii="標楷體" w:eastAsia="標楷體" w:hAnsi="標楷體" w:hint="eastAsia"/>
        </w:rPr>
        <w:t>資料</w:t>
      </w:r>
      <w:r w:rsidR="005D0B91" w:rsidRPr="0015347A">
        <w:rPr>
          <w:rFonts w:ascii="標楷體" w:eastAsia="標楷體" w:hAnsi="標楷體" w:hint="eastAsia"/>
        </w:rPr>
        <w:t>及</w:t>
      </w:r>
      <w:r w:rsidR="006672FF" w:rsidRPr="0015347A">
        <w:rPr>
          <w:rFonts w:ascii="標楷體" w:eastAsia="標楷體" w:hAnsi="標楷體" w:hint="eastAsia"/>
        </w:rPr>
        <w:t>功能可視化</w:t>
      </w:r>
      <w:r w:rsidRPr="0015347A">
        <w:rPr>
          <w:rFonts w:ascii="標楷體" w:eastAsia="標楷體" w:hAnsi="標楷體" w:hint="eastAsia"/>
        </w:rPr>
        <w:t>方面</w:t>
      </w:r>
      <w:r w:rsidR="006672FF" w:rsidRPr="0015347A">
        <w:rPr>
          <w:rFonts w:ascii="標楷體" w:eastAsia="標楷體" w:hAnsi="標楷體" w:hint="eastAsia"/>
        </w:rPr>
        <w:t>，</w:t>
      </w:r>
      <w:r w:rsidR="001B3D96" w:rsidRPr="0015347A">
        <w:rPr>
          <w:rFonts w:ascii="標楷體" w:eastAsia="標楷體" w:hAnsi="標楷體" w:hint="eastAsia"/>
        </w:rPr>
        <w:t>我們</w:t>
      </w:r>
      <w:r w:rsidR="006672FF" w:rsidRPr="0015347A">
        <w:rPr>
          <w:rFonts w:ascii="標楷體" w:eastAsia="標楷體" w:hAnsi="標楷體" w:hint="eastAsia"/>
        </w:rPr>
        <w:t>參考</w:t>
      </w:r>
      <w:r w:rsidR="001B3D96" w:rsidRPr="0015347A">
        <w:rPr>
          <w:rFonts w:ascii="標楷體" w:eastAsia="標楷體" w:hAnsi="標楷體"/>
        </w:rPr>
        <w:t>Pinterest</w:t>
      </w:r>
      <w:r w:rsidR="001B3D96" w:rsidRPr="0015347A">
        <w:rPr>
          <w:rFonts w:ascii="標楷體" w:eastAsia="標楷體" w:hAnsi="標楷體" w:hint="eastAsia"/>
        </w:rPr>
        <w:t xml:space="preserve"> 網站，內有豐富的設計</w:t>
      </w:r>
      <w:r w:rsidR="003C715B" w:rsidRPr="0015347A">
        <w:rPr>
          <w:rFonts w:ascii="標楷體" w:eastAsia="標楷體" w:hAnsi="標楷體" w:hint="eastAsia"/>
        </w:rPr>
        <w:t>樣式</w:t>
      </w:r>
      <w:r w:rsidR="001B3D96" w:rsidRPr="0015347A">
        <w:rPr>
          <w:rFonts w:ascii="標楷體" w:eastAsia="標楷體" w:hAnsi="標楷體" w:hint="eastAsia"/>
        </w:rPr>
        <w:t>，</w:t>
      </w:r>
      <w:r w:rsidR="003C715B" w:rsidRPr="0015347A">
        <w:rPr>
          <w:rFonts w:ascii="標楷體" w:eastAsia="標楷體" w:hAnsi="標楷體" w:hint="eastAsia"/>
        </w:rPr>
        <w:t>激發靈感創造</w:t>
      </w:r>
      <w:r w:rsidR="00F25D65" w:rsidRPr="0015347A">
        <w:rPr>
          <w:rFonts w:ascii="標楷體" w:eastAsia="標楷體" w:hAnsi="標楷體" w:hint="eastAsia"/>
        </w:rPr>
        <w:t>，像是將感測器</w:t>
      </w:r>
      <w:r w:rsidR="005E6215" w:rsidRPr="0015347A">
        <w:rPr>
          <w:rFonts w:ascii="標楷體" w:eastAsia="標楷體" w:hAnsi="標楷體" w:hint="eastAsia"/>
        </w:rPr>
        <w:t>即時</w:t>
      </w:r>
      <w:r w:rsidR="00C26095" w:rsidRPr="0015347A">
        <w:rPr>
          <w:rFonts w:ascii="標楷體" w:eastAsia="標楷體" w:hAnsi="標楷體" w:hint="eastAsia"/>
        </w:rPr>
        <w:t>資料</w:t>
      </w:r>
      <w:r w:rsidR="005E6215" w:rsidRPr="0015347A">
        <w:rPr>
          <w:rFonts w:ascii="標楷體" w:eastAsia="標楷體" w:hAnsi="標楷體" w:hint="eastAsia"/>
        </w:rPr>
        <w:t>轉變為儀表板的樣式</w:t>
      </w:r>
      <w:r w:rsidR="00051FF9" w:rsidRPr="0015347A">
        <w:rPr>
          <w:rFonts w:ascii="標楷體" w:eastAsia="標楷體" w:hAnsi="標楷體" w:hint="eastAsia"/>
        </w:rPr>
        <w:t>，搭配色彩與動畫</w:t>
      </w:r>
      <w:r w:rsidR="005E6215" w:rsidRPr="0015347A">
        <w:rPr>
          <w:rFonts w:ascii="標楷體" w:eastAsia="標楷體" w:hAnsi="標楷體" w:hint="eastAsia"/>
        </w:rPr>
        <w:t>呈現</w:t>
      </w:r>
      <w:r w:rsidR="00603DD1" w:rsidRPr="0015347A">
        <w:rPr>
          <w:rFonts w:ascii="標楷體" w:eastAsia="標楷體" w:hAnsi="標楷體" w:hint="eastAsia"/>
        </w:rPr>
        <w:t>;生產線的偵測，繪製完整產線設備模型，</w:t>
      </w:r>
      <w:r w:rsidR="008B00AC" w:rsidRPr="0015347A">
        <w:rPr>
          <w:rFonts w:ascii="標楷體" w:eastAsia="標楷體" w:hAnsi="標楷體" w:hint="eastAsia"/>
        </w:rPr>
        <w:t>以</w:t>
      </w:r>
      <w:r w:rsidR="00603DD1" w:rsidRPr="0015347A">
        <w:rPr>
          <w:rFonts w:ascii="標楷體" w:eastAsia="標楷體" w:hAnsi="標楷體" w:hint="eastAsia"/>
        </w:rPr>
        <w:t>指示燈</w:t>
      </w:r>
      <w:r w:rsidR="0055521B" w:rsidRPr="0015347A">
        <w:rPr>
          <w:rFonts w:ascii="標楷體" w:eastAsia="標楷體" w:hAnsi="標楷體" w:hint="eastAsia"/>
        </w:rPr>
        <w:t>與文字配合，</w:t>
      </w:r>
      <w:r w:rsidR="00957225" w:rsidRPr="0015347A">
        <w:rPr>
          <w:rFonts w:ascii="標楷體" w:eastAsia="標楷體" w:hAnsi="標楷體" w:hint="eastAsia"/>
        </w:rPr>
        <w:t>了解產線運行動向</w:t>
      </w:r>
      <w:r w:rsidR="00957225" w:rsidRPr="0015347A">
        <w:rPr>
          <w:rFonts w:ascii="標楷體" w:eastAsia="標楷體" w:hAnsi="標楷體"/>
        </w:rPr>
        <w:t>;</w:t>
      </w:r>
      <w:r w:rsidR="004404E6" w:rsidRPr="0015347A">
        <w:rPr>
          <w:rFonts w:ascii="標楷體" w:eastAsia="標楷體" w:hAnsi="標楷體" w:hint="eastAsia"/>
        </w:rPr>
        <w:t>透過</w:t>
      </w:r>
      <w:r w:rsidR="003F3B3F" w:rsidRPr="0015347A">
        <w:rPr>
          <w:rFonts w:ascii="標楷體" w:eastAsia="標楷體" w:hAnsi="標楷體" w:hint="eastAsia"/>
        </w:rPr>
        <w:t>折線圖</w:t>
      </w:r>
      <w:r w:rsidR="00E25F7B" w:rsidRPr="0015347A">
        <w:rPr>
          <w:rFonts w:ascii="標楷體" w:eastAsia="標楷體" w:hAnsi="標楷體" w:hint="eastAsia"/>
        </w:rPr>
        <w:t>顯示歷史感測器資料</w:t>
      </w:r>
      <w:r w:rsidR="00CA5DE1" w:rsidRPr="0015347A">
        <w:rPr>
          <w:rFonts w:ascii="標楷體" w:eastAsia="標楷體" w:hAnsi="標楷體" w:hint="eastAsia"/>
        </w:rPr>
        <w:t>等</w:t>
      </w:r>
      <w:r w:rsidR="005F3114" w:rsidRPr="0015347A">
        <w:rPr>
          <w:rFonts w:ascii="標楷體" w:eastAsia="標楷體" w:hAnsi="標楷體" w:hint="eastAsia"/>
        </w:rPr>
        <w:t>UI/UX設計</w:t>
      </w:r>
      <w:r w:rsidR="000861C4" w:rsidRPr="0015347A">
        <w:rPr>
          <w:rFonts w:ascii="標楷體" w:eastAsia="標楷體" w:hAnsi="標楷體" w:hint="eastAsia"/>
        </w:rPr>
        <w:t>;</w:t>
      </w:r>
      <w:r w:rsidR="004D2474" w:rsidRPr="0015347A">
        <w:rPr>
          <w:rFonts w:ascii="標楷體" w:eastAsia="標楷體" w:hAnsi="標楷體" w:hint="eastAsia"/>
        </w:rPr>
        <w:t>使用RWD</w:t>
      </w:r>
      <w:r w:rsidR="003F1943" w:rsidRPr="0015347A">
        <w:rPr>
          <w:rFonts w:ascii="標楷體" w:eastAsia="標楷體" w:hAnsi="標楷體"/>
        </w:rPr>
        <w:t>響應式網頁設計</w:t>
      </w:r>
      <w:r w:rsidR="000861C4" w:rsidRPr="0015347A">
        <w:rPr>
          <w:rFonts w:ascii="標楷體" w:eastAsia="標楷體" w:hAnsi="標楷體" w:hint="eastAsia"/>
        </w:rPr>
        <w:t>，</w:t>
      </w:r>
      <w:r w:rsidR="00FE1968" w:rsidRPr="0015347A">
        <w:rPr>
          <w:rFonts w:ascii="標楷體" w:eastAsia="標楷體" w:hAnsi="標楷體" w:hint="eastAsia"/>
        </w:rPr>
        <w:t>方便</w:t>
      </w:r>
      <w:r w:rsidR="00A471C7" w:rsidRPr="0015347A">
        <w:rPr>
          <w:rFonts w:ascii="標楷體" w:eastAsia="標楷體" w:hAnsi="標楷體" w:hint="eastAsia"/>
        </w:rPr>
        <w:t>讓使用者不管是在電腦、平板或者手機，</w:t>
      </w:r>
      <w:r w:rsidR="00FE1968" w:rsidRPr="0015347A">
        <w:rPr>
          <w:rFonts w:ascii="標楷體" w:eastAsia="標楷體" w:hAnsi="標楷體" w:hint="eastAsia"/>
        </w:rPr>
        <w:t>都可以使用網頁。</w:t>
      </w:r>
    </w:p>
    <w:p w14:paraId="05CC701F" w14:textId="69ABD3EF" w:rsidR="00335D4D" w:rsidRPr="0015347A" w:rsidRDefault="00335D4D" w:rsidP="0000512C">
      <w:pPr>
        <w:rPr>
          <w:rFonts w:ascii="標楷體" w:eastAsia="標楷體" w:hAnsi="標楷體"/>
        </w:rPr>
      </w:pPr>
      <w:r w:rsidRPr="0015347A">
        <w:rPr>
          <w:rFonts w:ascii="標楷體" w:eastAsia="標楷體" w:hAnsi="標楷體" w:hint="eastAsia"/>
        </w:rPr>
        <w:t>3.6.3</w:t>
      </w:r>
      <w:r w:rsidR="004D2474" w:rsidRPr="0015347A">
        <w:rPr>
          <w:rFonts w:ascii="標楷體" w:eastAsia="標楷體" w:hAnsi="標楷體" w:hint="eastAsia"/>
        </w:rPr>
        <w:t>實際</w:t>
      </w:r>
      <w:r w:rsidR="00D65230" w:rsidRPr="0015347A">
        <w:rPr>
          <w:rFonts w:ascii="標楷體" w:eastAsia="標楷體" w:hAnsi="標楷體" w:hint="eastAsia"/>
        </w:rPr>
        <w:t>設計</w:t>
      </w:r>
      <w:r w:rsidR="004D2474" w:rsidRPr="0015347A">
        <w:rPr>
          <w:rFonts w:ascii="標楷體" w:eastAsia="標楷體" w:hAnsi="標楷體" w:hint="eastAsia"/>
        </w:rPr>
        <w:t>構想</w:t>
      </w:r>
    </w:p>
    <w:p w14:paraId="5F93E35B" w14:textId="7BF2EA88" w:rsidR="00783907" w:rsidRPr="0015347A" w:rsidRDefault="00DA3C90" w:rsidP="0000512C">
      <w:pPr>
        <w:rPr>
          <w:rFonts w:ascii="標楷體" w:eastAsia="標楷體" w:hAnsi="標楷體"/>
        </w:rPr>
      </w:pPr>
      <w:r w:rsidRPr="0015347A">
        <w:rPr>
          <w:rFonts w:ascii="標楷體" w:eastAsia="標楷體" w:hAnsi="標楷體" w:hint="eastAsia"/>
        </w:rPr>
        <w:t>顏色上我們主要採用藍色系，以表達</w:t>
      </w:r>
      <w:r w:rsidRPr="0015347A">
        <w:rPr>
          <w:rFonts w:ascii="標楷體" w:eastAsia="標楷體" w:hAnsi="標楷體"/>
        </w:rPr>
        <w:t>理性、專業與高效</w:t>
      </w:r>
      <w:r w:rsidRPr="0015347A">
        <w:rPr>
          <w:rFonts w:ascii="標楷體" w:eastAsia="標楷體" w:hAnsi="標楷體" w:hint="eastAsia"/>
        </w:rPr>
        <w:t>的意涵</w:t>
      </w:r>
      <w:r w:rsidR="00A21991" w:rsidRPr="0015347A">
        <w:rPr>
          <w:rFonts w:ascii="標楷體" w:eastAsia="標楷體" w:hAnsi="標楷體" w:hint="eastAsia"/>
        </w:rPr>
        <w:t>。文字</w:t>
      </w:r>
      <w:r w:rsidR="00CD7408" w:rsidRPr="0015347A">
        <w:rPr>
          <w:rFonts w:ascii="標楷體" w:eastAsia="標楷體" w:hAnsi="標楷體" w:hint="eastAsia"/>
        </w:rPr>
        <w:t>字體</w:t>
      </w:r>
      <w:r w:rsidR="00A21991" w:rsidRPr="0015347A">
        <w:rPr>
          <w:rFonts w:ascii="標楷體" w:eastAsia="標楷體" w:hAnsi="標楷體" w:hint="eastAsia"/>
        </w:rPr>
        <w:t>上，採用</w:t>
      </w:r>
      <w:r w:rsidR="00783907" w:rsidRPr="0015347A">
        <w:rPr>
          <w:rFonts w:ascii="標楷體" w:eastAsia="標楷體" w:hAnsi="標楷體" w:hint="eastAsia"/>
          <w:color w:val="EE0000"/>
        </w:rPr>
        <w:t>思源黑體</w:t>
      </w:r>
      <w:r w:rsidR="00783907" w:rsidRPr="0015347A">
        <w:rPr>
          <w:rFonts w:ascii="標楷體" w:eastAsia="標楷體" w:hAnsi="標楷體" w:hint="eastAsia"/>
        </w:rPr>
        <w:t>，筆畫單純清楚，適合操作面板上的字體，具有高度的可讀性。</w:t>
      </w:r>
    </w:p>
    <w:p w14:paraId="78C21B94" w14:textId="4128D01F" w:rsidR="00F36DEC" w:rsidRPr="0015347A" w:rsidRDefault="00A349B3" w:rsidP="0000512C">
      <w:pPr>
        <w:rPr>
          <w:rFonts w:ascii="標楷體" w:eastAsia="標楷體" w:hAnsi="標楷體"/>
        </w:rPr>
      </w:pPr>
      <w:r w:rsidRPr="0015347A">
        <w:rPr>
          <w:rFonts w:ascii="標楷體" w:eastAsia="標楷體" w:hAnsi="標楷體" w:hint="eastAsia"/>
        </w:rPr>
        <w:t>以下是設計頁面的畫面與功能構想。</w:t>
      </w:r>
    </w:p>
    <w:tbl>
      <w:tblPr>
        <w:tblStyle w:val="TableNormal"/>
        <w:tblW w:w="8299" w:type="dxa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48"/>
        <w:gridCol w:w="4151"/>
      </w:tblGrid>
      <w:tr w:rsidR="00F80E54" w:rsidRPr="0015347A" w14:paraId="4FD4A371" w14:textId="77777777" w:rsidTr="0049367D">
        <w:trPr>
          <w:trHeight w:val="1277"/>
        </w:trPr>
        <w:tc>
          <w:tcPr>
            <w:tcW w:w="4148" w:type="dxa"/>
          </w:tcPr>
          <w:p w14:paraId="0242BC4B" w14:textId="2A0F6794" w:rsidR="00F80E54" w:rsidRPr="0015347A" w:rsidRDefault="00F80E54" w:rsidP="00B97606">
            <w:pPr>
              <w:pStyle w:val="TableParagraph"/>
              <w:spacing w:before="12"/>
              <w:rPr>
                <w:rFonts w:ascii="標楷體" w:eastAsia="標楷體" w:hAnsi="標楷體"/>
                <w:spacing w:val="-3"/>
                <w:sz w:val="24"/>
              </w:rPr>
            </w:pPr>
            <w:r w:rsidRPr="0015347A">
              <w:rPr>
                <w:rFonts w:ascii="標楷體" w:eastAsia="標楷體" w:hAnsi="標楷體"/>
                <w:spacing w:val="-4"/>
                <w:sz w:val="24"/>
              </w:rPr>
              <w:lastRenderedPageBreak/>
              <w:t>帳號登入</w:t>
            </w:r>
          </w:p>
        </w:tc>
        <w:tc>
          <w:tcPr>
            <w:tcW w:w="4151" w:type="dxa"/>
          </w:tcPr>
          <w:p w14:paraId="5788A4C6" w14:textId="77777777" w:rsidR="00F80E54" w:rsidRPr="0015347A" w:rsidRDefault="00F80E54" w:rsidP="00F80E54">
            <w:pPr>
              <w:pStyle w:val="TableParagraph"/>
              <w:rPr>
                <w:rFonts w:ascii="標楷體" w:eastAsia="標楷體" w:hAnsi="標楷體"/>
                <w:sz w:val="24"/>
                <w:lang w:eastAsia="zh-TW"/>
              </w:rPr>
            </w:pPr>
            <w:r w:rsidRPr="0015347A">
              <w:rPr>
                <w:rFonts w:ascii="標楷體" w:eastAsia="標楷體" w:hAnsi="標楷體"/>
                <w:spacing w:val="-3"/>
                <w:sz w:val="24"/>
                <w:lang w:eastAsia="zh-TW"/>
              </w:rPr>
              <w:t>顯示畫面：輸入帳號密碼及登入鍵</w:t>
            </w:r>
          </w:p>
          <w:p w14:paraId="5B02B1D7" w14:textId="77777777" w:rsidR="00F80E54" w:rsidRPr="0015347A" w:rsidRDefault="00F80E54" w:rsidP="00F80E54">
            <w:pPr>
              <w:pStyle w:val="TableParagraph"/>
              <w:spacing w:before="12" w:line="256" w:lineRule="auto"/>
              <w:ind w:right="190"/>
              <w:jc w:val="both"/>
              <w:rPr>
                <w:rFonts w:ascii="標楷體" w:eastAsia="標楷體" w:hAnsi="標楷體"/>
                <w:sz w:val="24"/>
                <w:lang w:eastAsia="zh-TW"/>
              </w:rPr>
            </w:pPr>
            <w:r w:rsidRPr="0015347A">
              <w:rPr>
                <w:rFonts w:ascii="標楷體" w:eastAsia="標楷體" w:hAnsi="標楷體"/>
                <w:spacing w:val="-2"/>
                <w:sz w:val="24"/>
                <w:lang w:eastAsia="zh-TW"/>
              </w:rPr>
              <w:t>功能：限制人員使用特殊功能、登入</w:t>
            </w:r>
            <w:r w:rsidRPr="0015347A">
              <w:rPr>
                <w:rFonts w:ascii="標楷體" w:eastAsia="標楷體" w:hAnsi="標楷體"/>
                <w:sz w:val="24"/>
                <w:lang w:eastAsia="zh-TW"/>
              </w:rPr>
              <w:t>時間超過 24 小時需重新登入</w:t>
            </w:r>
          </w:p>
          <w:p w14:paraId="553E3DC5" w14:textId="33C4430D" w:rsidR="00F2183E" w:rsidRPr="0015347A" w:rsidRDefault="004F1FA7" w:rsidP="00F80E54">
            <w:pPr>
              <w:pStyle w:val="TableParagraph"/>
              <w:spacing w:before="12" w:line="256" w:lineRule="auto"/>
              <w:ind w:right="190"/>
              <w:jc w:val="both"/>
              <w:rPr>
                <w:rFonts w:ascii="標楷體" w:eastAsia="標楷體" w:hAnsi="標楷體" w:hint="eastAsia"/>
                <w:spacing w:val="-2"/>
                <w:sz w:val="24"/>
                <w:lang w:eastAsia="zh-TW"/>
              </w:rPr>
            </w:pPr>
            <w:r w:rsidRPr="0015347A">
              <w:rPr>
                <w:rFonts w:ascii="標楷體" w:eastAsia="標楷體" w:hAnsi="標楷體" w:hint="eastAsia"/>
                <w:sz w:val="24"/>
                <w:lang w:eastAsia="zh-TW"/>
              </w:rPr>
              <w:t>操作</w:t>
            </w:r>
            <w:r w:rsidR="00F2183E" w:rsidRPr="0015347A">
              <w:rPr>
                <w:rFonts w:ascii="標楷體" w:eastAsia="標楷體" w:hAnsi="標楷體" w:hint="eastAsia"/>
                <w:sz w:val="24"/>
                <w:lang w:eastAsia="zh-TW"/>
              </w:rPr>
              <w:t>功能：登入帳號以使用特定功能</w:t>
            </w:r>
          </w:p>
        </w:tc>
      </w:tr>
      <w:tr w:rsidR="00244B9D" w:rsidRPr="0015347A" w14:paraId="09CA3538" w14:textId="77777777" w:rsidTr="0049367D">
        <w:trPr>
          <w:trHeight w:val="2401"/>
        </w:trPr>
        <w:tc>
          <w:tcPr>
            <w:tcW w:w="4148" w:type="dxa"/>
          </w:tcPr>
          <w:p w14:paraId="270D4759" w14:textId="77777777" w:rsidR="00244B9D" w:rsidRPr="0015347A" w:rsidRDefault="00244B9D" w:rsidP="00B97606">
            <w:pPr>
              <w:pStyle w:val="TableParagraph"/>
              <w:spacing w:before="12"/>
              <w:rPr>
                <w:rFonts w:ascii="標楷體" w:eastAsia="標楷體" w:hAnsi="標楷體"/>
                <w:sz w:val="24"/>
              </w:rPr>
            </w:pPr>
            <w:r w:rsidRPr="0015347A">
              <w:rPr>
                <w:rFonts w:ascii="標楷體" w:eastAsia="標楷體" w:hAnsi="標楷體"/>
                <w:spacing w:val="-3"/>
                <w:sz w:val="24"/>
              </w:rPr>
              <w:t>機台監控</w:t>
            </w:r>
          </w:p>
        </w:tc>
        <w:tc>
          <w:tcPr>
            <w:tcW w:w="4151" w:type="dxa"/>
          </w:tcPr>
          <w:p w14:paraId="4376DB1A" w14:textId="77777777" w:rsidR="00244B9D" w:rsidRPr="0015347A" w:rsidRDefault="00244B9D" w:rsidP="00B97606">
            <w:pPr>
              <w:pStyle w:val="TableParagraph"/>
              <w:spacing w:before="12" w:line="256" w:lineRule="auto"/>
              <w:ind w:right="190"/>
              <w:jc w:val="both"/>
              <w:rPr>
                <w:rFonts w:ascii="標楷體" w:eastAsia="標楷體" w:hAnsi="標楷體"/>
                <w:sz w:val="24"/>
                <w:lang w:eastAsia="zh-TW"/>
              </w:rPr>
            </w:pPr>
            <w:r w:rsidRPr="0015347A">
              <w:rPr>
                <w:rFonts w:ascii="標楷體" w:eastAsia="標楷體" w:hAnsi="標楷體"/>
                <w:spacing w:val="-2"/>
                <w:sz w:val="24"/>
                <w:lang w:eastAsia="zh-TW"/>
              </w:rPr>
              <w:t>顯示畫面：設備連結、運轉狀態、製成時間、設備效率、(金屬)當前產量/目標產量、(非金屬)當前產量/目標產量、溫溼度感測器、電力感測器、確認生產線設備啟動</w:t>
            </w:r>
          </w:p>
          <w:p w14:paraId="41C05002" w14:textId="4F36A35A" w:rsidR="00244B9D" w:rsidRPr="0015347A" w:rsidRDefault="004F1FA7" w:rsidP="00B97606">
            <w:pPr>
              <w:pStyle w:val="TableParagraph"/>
              <w:spacing w:before="4" w:line="328" w:lineRule="exact"/>
              <w:rPr>
                <w:rFonts w:ascii="標楷體" w:eastAsia="標楷體" w:hAnsi="標楷體"/>
                <w:sz w:val="24"/>
                <w:lang w:eastAsia="zh-TW"/>
              </w:rPr>
            </w:pPr>
            <w:r w:rsidRPr="0015347A">
              <w:rPr>
                <w:rFonts w:ascii="標楷體" w:eastAsia="標楷體" w:hAnsi="標楷體" w:hint="eastAsia"/>
                <w:spacing w:val="-3"/>
                <w:sz w:val="24"/>
                <w:lang w:eastAsia="zh-TW"/>
              </w:rPr>
              <w:t>操作</w:t>
            </w:r>
            <w:r w:rsidR="00244B9D" w:rsidRPr="0015347A">
              <w:rPr>
                <w:rFonts w:ascii="標楷體" w:eastAsia="標楷體" w:hAnsi="標楷體"/>
                <w:spacing w:val="-3"/>
                <w:sz w:val="24"/>
                <w:lang w:eastAsia="zh-TW"/>
              </w:rPr>
              <w:t>功能：</w:t>
            </w:r>
            <w:r w:rsidR="00244B9D" w:rsidRPr="0015347A">
              <w:rPr>
                <w:rFonts w:ascii="標楷體" w:eastAsia="標楷體" w:hAnsi="標楷體"/>
                <w:color w:val="EE0000"/>
                <w:spacing w:val="-3"/>
                <w:sz w:val="24"/>
                <w:lang w:eastAsia="zh-TW"/>
              </w:rPr>
              <w:t>設定當日目標產量</w:t>
            </w:r>
          </w:p>
        </w:tc>
      </w:tr>
      <w:tr w:rsidR="00244B9D" w:rsidRPr="0015347A" w14:paraId="3E0040ED" w14:textId="77777777" w:rsidTr="0049367D">
        <w:trPr>
          <w:trHeight w:val="1967"/>
        </w:trPr>
        <w:tc>
          <w:tcPr>
            <w:tcW w:w="4148" w:type="dxa"/>
          </w:tcPr>
          <w:p w14:paraId="2D686CAD" w14:textId="77777777" w:rsidR="00244B9D" w:rsidRPr="0015347A" w:rsidRDefault="00244B9D" w:rsidP="00B97606">
            <w:pPr>
              <w:pStyle w:val="TableParagraph"/>
              <w:rPr>
                <w:rFonts w:ascii="標楷體" w:eastAsia="標楷體" w:hAnsi="標楷體"/>
                <w:sz w:val="24"/>
              </w:rPr>
            </w:pPr>
            <w:r w:rsidRPr="0015347A">
              <w:rPr>
                <w:rFonts w:ascii="標楷體" w:eastAsia="標楷體" w:hAnsi="標楷體"/>
                <w:spacing w:val="-2"/>
                <w:sz w:val="24"/>
              </w:rPr>
              <w:t>生產線偵測</w:t>
            </w:r>
          </w:p>
        </w:tc>
        <w:tc>
          <w:tcPr>
            <w:tcW w:w="4151" w:type="dxa"/>
          </w:tcPr>
          <w:p w14:paraId="0BE6F0C9" w14:textId="7F518916" w:rsidR="00244B9D" w:rsidRPr="0015347A" w:rsidRDefault="00244B9D" w:rsidP="00293D0F">
            <w:pPr>
              <w:pStyle w:val="TableParagraph"/>
              <w:rPr>
                <w:rFonts w:ascii="標楷體" w:eastAsia="標楷體" w:hAnsi="標楷體"/>
                <w:sz w:val="24"/>
                <w:lang w:eastAsia="zh-TW"/>
              </w:rPr>
            </w:pPr>
            <w:r w:rsidRPr="0015347A">
              <w:rPr>
                <w:rFonts w:ascii="標楷體" w:eastAsia="標楷體" w:hAnsi="標楷體"/>
                <w:spacing w:val="-3"/>
                <w:sz w:val="24"/>
                <w:lang w:eastAsia="zh-TW"/>
              </w:rPr>
              <w:t>畫面顯示：生產線</w:t>
            </w:r>
            <w:r w:rsidR="00293D0F" w:rsidRPr="0015347A">
              <w:rPr>
                <w:rFonts w:ascii="標楷體" w:eastAsia="標楷體" w:hAnsi="標楷體" w:hint="eastAsia"/>
                <w:spacing w:val="-3"/>
                <w:sz w:val="24"/>
                <w:lang w:eastAsia="zh-TW"/>
              </w:rPr>
              <w:t>(</w:t>
            </w:r>
            <w:r w:rsidR="00293D0F" w:rsidRPr="0015347A">
              <w:rPr>
                <w:rFonts w:ascii="標楷體" w:eastAsia="標楷體" w:hAnsi="標楷體"/>
                <w:spacing w:val="-2"/>
                <w:sz w:val="24"/>
                <w:lang w:eastAsia="zh-TW"/>
              </w:rPr>
              <w:t>設備啟動均正常亮綠燈，若無則亮紅燈</w:t>
            </w:r>
            <w:r w:rsidR="00293D0F" w:rsidRPr="0015347A">
              <w:rPr>
                <w:rFonts w:ascii="標楷體" w:eastAsia="標楷體" w:hAnsi="標楷體" w:hint="eastAsia"/>
                <w:spacing w:val="-2"/>
                <w:sz w:val="24"/>
                <w:lang w:eastAsia="zh-TW"/>
              </w:rPr>
              <w:t>)</w:t>
            </w:r>
            <w:r w:rsidRPr="0015347A">
              <w:rPr>
                <w:rFonts w:ascii="標楷體" w:eastAsia="標楷體" w:hAnsi="標楷體"/>
                <w:spacing w:val="-3"/>
                <w:sz w:val="24"/>
                <w:lang w:eastAsia="zh-TW"/>
              </w:rPr>
              <w:t>、狀態欄</w:t>
            </w:r>
            <w:r w:rsidR="00293D0F" w:rsidRPr="0015347A">
              <w:rPr>
                <w:rFonts w:ascii="標楷體" w:eastAsia="標楷體" w:hAnsi="標楷體" w:hint="eastAsia"/>
                <w:spacing w:val="-2"/>
                <w:sz w:val="24"/>
                <w:lang w:eastAsia="zh-TW"/>
              </w:rPr>
              <w:t>(</w:t>
            </w:r>
            <w:r w:rsidRPr="0015347A">
              <w:rPr>
                <w:rFonts w:ascii="標楷體" w:eastAsia="標楷體" w:hAnsi="標楷體"/>
                <w:spacing w:val="-2"/>
                <w:sz w:val="24"/>
                <w:lang w:eastAsia="zh-TW"/>
              </w:rPr>
              <w:t>列出正</w:t>
            </w:r>
            <w:r w:rsidRPr="0015347A">
              <w:rPr>
                <w:rFonts w:ascii="標楷體" w:eastAsia="標楷體" w:hAnsi="標楷體"/>
                <w:spacing w:val="-1"/>
                <w:sz w:val="24"/>
                <w:lang w:eastAsia="zh-TW"/>
              </w:rPr>
              <w:t>在運行的設備每一步執行步驟，成功</w:t>
            </w:r>
          </w:p>
          <w:p w14:paraId="35B00D70" w14:textId="76050BDF" w:rsidR="00244B9D" w:rsidRPr="0015347A" w:rsidRDefault="00244B9D" w:rsidP="00B97606">
            <w:pPr>
              <w:pStyle w:val="TableParagraph"/>
              <w:spacing w:before="3" w:line="328" w:lineRule="exact"/>
              <w:rPr>
                <w:rFonts w:ascii="標楷體" w:eastAsia="標楷體" w:hAnsi="標楷體"/>
                <w:sz w:val="24"/>
                <w:lang w:eastAsia="zh-TW"/>
              </w:rPr>
            </w:pPr>
            <w:r w:rsidRPr="0015347A">
              <w:rPr>
                <w:rFonts w:ascii="標楷體" w:eastAsia="標楷體" w:hAnsi="標楷體"/>
                <w:spacing w:val="-1"/>
                <w:sz w:val="24"/>
                <w:lang w:eastAsia="zh-TW"/>
              </w:rPr>
              <w:t>執行顯示圈，若無則顯示叉</w:t>
            </w:r>
            <w:r w:rsidR="000263F7" w:rsidRPr="0015347A">
              <w:rPr>
                <w:rFonts w:ascii="標楷體" w:eastAsia="標楷體" w:hAnsi="標楷體" w:hint="eastAsia"/>
                <w:spacing w:val="-1"/>
                <w:sz w:val="24"/>
                <w:lang w:eastAsia="zh-TW"/>
              </w:rPr>
              <w:t>)</w:t>
            </w:r>
          </w:p>
        </w:tc>
      </w:tr>
      <w:tr w:rsidR="00244B9D" w:rsidRPr="0015347A" w14:paraId="1B9A922D" w14:textId="77777777" w:rsidTr="00244B9D">
        <w:trPr>
          <w:trHeight w:val="1079"/>
        </w:trPr>
        <w:tc>
          <w:tcPr>
            <w:tcW w:w="4148" w:type="dxa"/>
          </w:tcPr>
          <w:p w14:paraId="1DDB0D33" w14:textId="77777777" w:rsidR="00244B9D" w:rsidRPr="0015347A" w:rsidRDefault="00244B9D" w:rsidP="00B97606">
            <w:pPr>
              <w:pStyle w:val="TableParagraph"/>
              <w:spacing w:before="12"/>
              <w:rPr>
                <w:rFonts w:ascii="標楷體" w:eastAsia="標楷體" w:hAnsi="標楷體"/>
                <w:sz w:val="24"/>
              </w:rPr>
            </w:pPr>
            <w:r w:rsidRPr="0015347A">
              <w:rPr>
                <w:rFonts w:ascii="標楷體" w:eastAsia="標楷體" w:hAnsi="標楷體"/>
                <w:spacing w:val="-3"/>
                <w:sz w:val="24"/>
              </w:rPr>
              <w:t>操作頁面</w:t>
            </w:r>
          </w:p>
        </w:tc>
        <w:tc>
          <w:tcPr>
            <w:tcW w:w="4151" w:type="dxa"/>
          </w:tcPr>
          <w:p w14:paraId="77963198" w14:textId="77777777" w:rsidR="00244B9D" w:rsidRPr="0015347A" w:rsidRDefault="00244B9D" w:rsidP="00B97606">
            <w:pPr>
              <w:pStyle w:val="TableParagraph"/>
              <w:spacing w:before="12" w:line="256" w:lineRule="auto"/>
              <w:ind w:right="430"/>
              <w:rPr>
                <w:rFonts w:ascii="標楷體" w:eastAsia="標楷體" w:hAnsi="標楷體"/>
                <w:sz w:val="24"/>
                <w:lang w:eastAsia="zh-TW"/>
              </w:rPr>
            </w:pPr>
            <w:r w:rsidRPr="0015347A">
              <w:rPr>
                <w:rFonts w:ascii="標楷體" w:eastAsia="標楷體" w:hAnsi="標楷體"/>
                <w:spacing w:val="-2"/>
                <w:sz w:val="24"/>
                <w:lang w:eastAsia="zh-TW"/>
              </w:rPr>
              <w:t>顯示畫面：選擇設備按鍵、設備動畫、參數設定鍵</w:t>
            </w:r>
          </w:p>
          <w:p w14:paraId="57F98CC7" w14:textId="1983E88C" w:rsidR="00244B9D" w:rsidRPr="0015347A" w:rsidRDefault="004F1FA7" w:rsidP="00B97606">
            <w:pPr>
              <w:pStyle w:val="TableParagraph"/>
              <w:spacing w:before="1" w:line="328" w:lineRule="exact"/>
              <w:rPr>
                <w:rFonts w:ascii="標楷體" w:eastAsia="標楷體" w:hAnsi="標楷體"/>
                <w:sz w:val="24"/>
                <w:lang w:eastAsia="zh-TW"/>
              </w:rPr>
            </w:pPr>
            <w:r w:rsidRPr="0015347A">
              <w:rPr>
                <w:rFonts w:ascii="標楷體" w:eastAsia="標楷體" w:hAnsi="標楷體" w:hint="eastAsia"/>
                <w:spacing w:val="-3"/>
                <w:sz w:val="24"/>
                <w:lang w:eastAsia="zh-TW"/>
              </w:rPr>
              <w:t>操作</w:t>
            </w:r>
            <w:r w:rsidR="00244B9D" w:rsidRPr="0015347A">
              <w:rPr>
                <w:rFonts w:ascii="標楷體" w:eastAsia="標楷體" w:hAnsi="標楷體"/>
                <w:spacing w:val="-3"/>
                <w:sz w:val="24"/>
                <w:lang w:eastAsia="zh-TW"/>
              </w:rPr>
              <w:t>功能：設定設備速度參數、重置參數</w:t>
            </w:r>
          </w:p>
        </w:tc>
      </w:tr>
      <w:tr w:rsidR="00244B9D" w:rsidRPr="0015347A" w14:paraId="5F8C3A96" w14:textId="77777777" w:rsidTr="00244B9D">
        <w:trPr>
          <w:trHeight w:val="719"/>
        </w:trPr>
        <w:tc>
          <w:tcPr>
            <w:tcW w:w="4148" w:type="dxa"/>
          </w:tcPr>
          <w:p w14:paraId="7607F9F1" w14:textId="77777777" w:rsidR="00244B9D" w:rsidRPr="0015347A" w:rsidRDefault="00244B9D" w:rsidP="00B97606">
            <w:pPr>
              <w:pStyle w:val="TableParagraph"/>
              <w:spacing w:before="12"/>
              <w:rPr>
                <w:rFonts w:ascii="標楷體" w:eastAsia="標楷體" w:hAnsi="標楷體"/>
                <w:sz w:val="24"/>
              </w:rPr>
            </w:pPr>
            <w:r w:rsidRPr="0015347A">
              <w:rPr>
                <w:rFonts w:ascii="標楷體" w:eastAsia="標楷體" w:hAnsi="標楷體"/>
                <w:color w:val="EE0000"/>
                <w:w w:val="105"/>
                <w:sz w:val="24"/>
              </w:rPr>
              <w:t>Log</w:t>
            </w:r>
            <w:r w:rsidRPr="0015347A">
              <w:rPr>
                <w:rFonts w:ascii="標楷體" w:eastAsia="標楷體" w:hAnsi="標楷體"/>
                <w:color w:val="EE0000"/>
                <w:spacing w:val="-3"/>
                <w:w w:val="105"/>
                <w:sz w:val="24"/>
              </w:rPr>
              <w:t xml:space="preserve"> </w:t>
            </w:r>
            <w:r w:rsidRPr="0015347A">
              <w:rPr>
                <w:rFonts w:ascii="標楷體" w:eastAsia="標楷體" w:hAnsi="標楷體"/>
                <w:color w:val="EE0000"/>
                <w:spacing w:val="-5"/>
                <w:w w:val="105"/>
                <w:sz w:val="24"/>
              </w:rPr>
              <w:t>日誌</w:t>
            </w:r>
          </w:p>
        </w:tc>
        <w:tc>
          <w:tcPr>
            <w:tcW w:w="4151" w:type="dxa"/>
          </w:tcPr>
          <w:p w14:paraId="2B0C8844" w14:textId="62FA02E8" w:rsidR="00244B9D" w:rsidRPr="0015347A" w:rsidRDefault="00244B9D" w:rsidP="00B97606">
            <w:pPr>
              <w:pStyle w:val="TableParagraph"/>
              <w:spacing w:before="12"/>
              <w:rPr>
                <w:rFonts w:ascii="標楷體" w:eastAsia="標楷體" w:hAnsi="標楷體"/>
                <w:sz w:val="24"/>
                <w:lang w:eastAsia="zh-TW"/>
              </w:rPr>
            </w:pPr>
            <w:r w:rsidRPr="0015347A">
              <w:rPr>
                <w:rFonts w:ascii="標楷體" w:eastAsia="標楷體" w:hAnsi="標楷體"/>
                <w:spacing w:val="1"/>
                <w:sz w:val="24"/>
                <w:lang w:eastAsia="zh-TW"/>
              </w:rPr>
              <w:t xml:space="preserve">顯示畫面：四種 </w:t>
            </w:r>
            <w:r w:rsidRPr="0015347A">
              <w:rPr>
                <w:rFonts w:ascii="標楷體" w:eastAsia="標楷體" w:hAnsi="標楷體"/>
                <w:sz w:val="24"/>
                <w:lang w:eastAsia="zh-TW"/>
              </w:rPr>
              <w:t>Log</w:t>
            </w:r>
            <w:r w:rsidRPr="0015347A">
              <w:rPr>
                <w:rFonts w:ascii="標楷體" w:eastAsia="標楷體" w:hAnsi="標楷體"/>
                <w:spacing w:val="18"/>
                <w:sz w:val="24"/>
                <w:lang w:eastAsia="zh-TW"/>
              </w:rPr>
              <w:t xml:space="preserve"> </w:t>
            </w:r>
            <w:r w:rsidRPr="0015347A">
              <w:rPr>
                <w:rFonts w:ascii="標楷體" w:eastAsia="標楷體" w:hAnsi="標楷體"/>
                <w:spacing w:val="-5"/>
                <w:sz w:val="24"/>
                <w:lang w:eastAsia="zh-TW"/>
              </w:rPr>
              <w:t>按鍵</w:t>
            </w:r>
            <w:r w:rsidR="0082086D" w:rsidRPr="0015347A">
              <w:rPr>
                <w:rFonts w:ascii="標楷體" w:eastAsia="標楷體" w:hAnsi="標楷體" w:hint="eastAsia"/>
                <w:spacing w:val="-5"/>
                <w:sz w:val="24"/>
                <w:lang w:eastAsia="zh-TW"/>
              </w:rPr>
              <w:t>、</w:t>
            </w:r>
            <w:r w:rsidR="0082086D" w:rsidRPr="0015347A">
              <w:rPr>
                <w:rFonts w:ascii="標楷體" w:eastAsia="標楷體" w:hAnsi="標楷體"/>
                <w:spacing w:val="-3"/>
                <w:sz w:val="24"/>
                <w:lang w:eastAsia="zh-TW"/>
              </w:rPr>
              <w:t>顯示系統日誌內容</w:t>
            </w:r>
          </w:p>
          <w:p w14:paraId="1AD459F8" w14:textId="11D74276" w:rsidR="00244B9D" w:rsidRPr="0015347A" w:rsidRDefault="004F1FA7" w:rsidP="00B97606">
            <w:pPr>
              <w:pStyle w:val="TableParagraph"/>
              <w:spacing w:before="24" w:line="328" w:lineRule="exact"/>
              <w:rPr>
                <w:rFonts w:ascii="標楷體" w:eastAsia="標楷體" w:hAnsi="標楷體"/>
                <w:sz w:val="24"/>
                <w:lang w:eastAsia="zh-TW"/>
              </w:rPr>
            </w:pPr>
            <w:r w:rsidRPr="0015347A">
              <w:rPr>
                <w:rFonts w:ascii="標楷體" w:eastAsia="標楷體" w:hAnsi="標楷體" w:hint="eastAsia"/>
                <w:spacing w:val="-3"/>
                <w:sz w:val="24"/>
                <w:lang w:eastAsia="zh-TW"/>
              </w:rPr>
              <w:t>操作</w:t>
            </w:r>
            <w:r w:rsidR="00244B9D" w:rsidRPr="0015347A">
              <w:rPr>
                <w:rFonts w:ascii="標楷體" w:eastAsia="標楷體" w:hAnsi="標楷體"/>
                <w:spacing w:val="-3"/>
                <w:sz w:val="24"/>
                <w:lang w:eastAsia="zh-TW"/>
              </w:rPr>
              <w:t>功能：</w:t>
            </w:r>
            <w:r w:rsidR="0082086D" w:rsidRPr="0015347A">
              <w:rPr>
                <w:rFonts w:ascii="標楷體" w:eastAsia="標楷體" w:hAnsi="標楷體" w:hint="eastAsia"/>
                <w:spacing w:val="-3"/>
                <w:sz w:val="24"/>
                <w:lang w:eastAsia="zh-TW"/>
              </w:rPr>
              <w:t>點擊按鍵</w:t>
            </w:r>
            <w:r w:rsidR="00CE0449" w:rsidRPr="0015347A">
              <w:rPr>
                <w:rFonts w:ascii="標楷體" w:eastAsia="標楷體" w:hAnsi="標楷體" w:hint="eastAsia"/>
                <w:spacing w:val="-3"/>
                <w:sz w:val="24"/>
                <w:lang w:eastAsia="zh-TW"/>
              </w:rPr>
              <w:t>以顯示Log</w:t>
            </w:r>
            <w:r w:rsidR="0082086D" w:rsidRPr="0015347A">
              <w:rPr>
                <w:rFonts w:ascii="標楷體" w:eastAsia="標楷體" w:hAnsi="標楷體"/>
                <w:sz w:val="24"/>
                <w:lang w:eastAsia="zh-TW"/>
              </w:rPr>
              <w:t xml:space="preserve"> </w:t>
            </w:r>
          </w:p>
        </w:tc>
      </w:tr>
      <w:tr w:rsidR="00244B9D" w:rsidRPr="0015347A" w14:paraId="4177CEB0" w14:textId="77777777" w:rsidTr="00244B9D">
        <w:trPr>
          <w:trHeight w:val="1079"/>
        </w:trPr>
        <w:tc>
          <w:tcPr>
            <w:tcW w:w="4148" w:type="dxa"/>
          </w:tcPr>
          <w:p w14:paraId="7B43F528" w14:textId="77777777" w:rsidR="00244B9D" w:rsidRPr="0015347A" w:rsidRDefault="00244B9D" w:rsidP="00B97606">
            <w:pPr>
              <w:pStyle w:val="TableParagraph"/>
              <w:rPr>
                <w:rFonts w:ascii="標楷體" w:eastAsia="標楷體" w:hAnsi="標楷體"/>
                <w:sz w:val="24"/>
              </w:rPr>
            </w:pPr>
            <w:r w:rsidRPr="0015347A">
              <w:rPr>
                <w:rFonts w:ascii="標楷體" w:eastAsia="標楷體" w:hAnsi="標楷體"/>
                <w:color w:val="EE0000"/>
                <w:spacing w:val="-2"/>
                <w:sz w:val="24"/>
              </w:rPr>
              <w:t>自動生成報表</w:t>
            </w:r>
          </w:p>
        </w:tc>
        <w:tc>
          <w:tcPr>
            <w:tcW w:w="4151" w:type="dxa"/>
          </w:tcPr>
          <w:p w14:paraId="7920E907" w14:textId="77777777" w:rsidR="00244B9D" w:rsidRPr="0015347A" w:rsidRDefault="00244B9D" w:rsidP="00B97606">
            <w:pPr>
              <w:pStyle w:val="TableParagraph"/>
              <w:spacing w:line="256" w:lineRule="auto"/>
              <w:ind w:right="191"/>
              <w:rPr>
                <w:rFonts w:ascii="標楷體" w:eastAsia="標楷體" w:hAnsi="標楷體"/>
                <w:sz w:val="24"/>
                <w:lang w:eastAsia="zh-TW"/>
              </w:rPr>
            </w:pPr>
            <w:r w:rsidRPr="0015347A">
              <w:rPr>
                <w:rFonts w:ascii="標楷體" w:eastAsia="標楷體" w:hAnsi="標楷體"/>
                <w:spacing w:val="-3"/>
                <w:sz w:val="24"/>
                <w:lang w:eastAsia="zh-TW"/>
              </w:rPr>
              <w:t>顯示畫面：選擇報表</w:t>
            </w:r>
            <w:r w:rsidRPr="0015347A">
              <w:rPr>
                <w:rFonts w:ascii="標楷體" w:eastAsia="標楷體" w:hAnsi="標楷體" w:hint="eastAsia"/>
                <w:spacing w:val="-3"/>
                <w:sz w:val="24"/>
                <w:lang w:eastAsia="zh-TW"/>
              </w:rPr>
              <w:t>(分可選擇時間範圍和全部時間的報表)</w:t>
            </w:r>
            <w:r w:rsidRPr="0015347A">
              <w:rPr>
                <w:rFonts w:ascii="標楷體" w:eastAsia="標楷體" w:hAnsi="標楷體"/>
                <w:spacing w:val="-3"/>
                <w:sz w:val="24"/>
                <w:lang w:eastAsia="zh-TW"/>
              </w:rPr>
              <w:t>、</w:t>
            </w:r>
            <w:r w:rsidRPr="0015347A">
              <w:rPr>
                <w:rFonts w:ascii="標楷體" w:eastAsia="標楷體" w:hAnsi="標楷體"/>
                <w:spacing w:val="-2"/>
                <w:sz w:val="24"/>
                <w:lang w:eastAsia="zh-TW"/>
              </w:rPr>
              <w:t>時間距離選</w:t>
            </w:r>
            <w:r w:rsidRPr="0015347A">
              <w:rPr>
                <w:rFonts w:ascii="標楷體" w:eastAsia="標楷體" w:hAnsi="標楷體"/>
                <w:spacing w:val="-6"/>
                <w:sz w:val="24"/>
                <w:lang w:eastAsia="zh-TW"/>
              </w:rPr>
              <w:t>擇鍵</w:t>
            </w:r>
            <w:r w:rsidRPr="0015347A">
              <w:rPr>
                <w:rFonts w:ascii="標楷體" w:eastAsia="標楷體" w:hAnsi="標楷體" w:hint="eastAsia"/>
                <w:spacing w:val="-3"/>
                <w:sz w:val="24"/>
                <w:lang w:eastAsia="zh-TW"/>
              </w:rPr>
              <w:t>、</w:t>
            </w:r>
            <w:r w:rsidRPr="0015347A">
              <w:rPr>
                <w:rFonts w:ascii="標楷體" w:eastAsia="標楷體" w:hAnsi="標楷體"/>
                <w:spacing w:val="-3"/>
                <w:sz w:val="24"/>
                <w:lang w:eastAsia="zh-TW"/>
              </w:rPr>
              <w:t>下載按鍵</w:t>
            </w:r>
          </w:p>
          <w:p w14:paraId="7E98A827" w14:textId="44E6E555" w:rsidR="00244B9D" w:rsidRPr="0015347A" w:rsidRDefault="004F1FA7" w:rsidP="00B97606">
            <w:pPr>
              <w:pStyle w:val="TableParagraph"/>
              <w:spacing w:before="0" w:line="360" w:lineRule="atLeast"/>
              <w:ind w:right="190"/>
              <w:rPr>
                <w:rFonts w:ascii="標楷體" w:eastAsia="標楷體" w:hAnsi="標楷體"/>
                <w:sz w:val="24"/>
                <w:lang w:eastAsia="zh-TW"/>
              </w:rPr>
            </w:pPr>
            <w:r w:rsidRPr="0015347A">
              <w:rPr>
                <w:rFonts w:ascii="標楷體" w:eastAsia="標楷體" w:hAnsi="標楷體" w:hint="eastAsia"/>
                <w:spacing w:val="-3"/>
                <w:sz w:val="24"/>
                <w:lang w:eastAsia="zh-TW"/>
              </w:rPr>
              <w:t>操作</w:t>
            </w:r>
            <w:r w:rsidR="00244B9D" w:rsidRPr="0015347A">
              <w:rPr>
                <w:rFonts w:ascii="標楷體" w:eastAsia="標楷體" w:hAnsi="標楷體"/>
                <w:spacing w:val="-2"/>
                <w:sz w:val="24"/>
                <w:lang w:eastAsia="zh-TW"/>
              </w:rPr>
              <w:t>功能：下拉式報表選擇、</w:t>
            </w:r>
            <w:r w:rsidR="00244B9D" w:rsidRPr="0015347A">
              <w:rPr>
                <w:rFonts w:ascii="標楷體" w:eastAsia="標楷體" w:hAnsi="標楷體"/>
                <w:spacing w:val="-3"/>
                <w:sz w:val="24"/>
                <w:lang w:eastAsia="zh-TW"/>
              </w:rPr>
              <w:t>日期範圍選擇器</w:t>
            </w:r>
            <w:r w:rsidR="00244B9D" w:rsidRPr="0015347A">
              <w:rPr>
                <w:rFonts w:ascii="標楷體" w:eastAsia="標楷體" w:hAnsi="標楷體" w:hint="eastAsia"/>
                <w:spacing w:val="-3"/>
                <w:sz w:val="24"/>
                <w:lang w:eastAsia="zh-TW"/>
              </w:rPr>
              <w:t>、</w:t>
            </w:r>
            <w:r w:rsidR="00244B9D" w:rsidRPr="0015347A">
              <w:rPr>
                <w:rFonts w:ascii="標楷體" w:eastAsia="標楷體" w:hAnsi="標楷體"/>
                <w:spacing w:val="-2"/>
                <w:sz w:val="24"/>
                <w:lang w:eastAsia="zh-TW"/>
              </w:rPr>
              <w:t>按下載可直接將報表載入置裝置</w:t>
            </w:r>
          </w:p>
        </w:tc>
      </w:tr>
      <w:tr w:rsidR="00244B9D" w:rsidRPr="0015347A" w14:paraId="0B2D4C60" w14:textId="77777777" w:rsidTr="00244B9D">
        <w:trPr>
          <w:trHeight w:val="1439"/>
        </w:trPr>
        <w:tc>
          <w:tcPr>
            <w:tcW w:w="4148" w:type="dxa"/>
          </w:tcPr>
          <w:p w14:paraId="1122C399" w14:textId="77777777" w:rsidR="00244B9D" w:rsidRPr="0015347A" w:rsidRDefault="00244B9D" w:rsidP="00B97606">
            <w:pPr>
              <w:pStyle w:val="TableParagraph"/>
              <w:rPr>
                <w:rFonts w:ascii="標楷體" w:eastAsia="標楷體" w:hAnsi="標楷體"/>
                <w:spacing w:val="-4"/>
                <w:sz w:val="24"/>
              </w:rPr>
            </w:pPr>
            <w:r w:rsidRPr="0015347A">
              <w:rPr>
                <w:rFonts w:ascii="標楷體" w:eastAsia="標楷體" w:hAnsi="標楷體" w:hint="eastAsia"/>
                <w:spacing w:val="-4"/>
                <w:sz w:val="24"/>
              </w:rPr>
              <w:t>後端狀況</w:t>
            </w:r>
          </w:p>
        </w:tc>
        <w:tc>
          <w:tcPr>
            <w:tcW w:w="4151" w:type="dxa"/>
          </w:tcPr>
          <w:p w14:paraId="5C7EE53D" w14:textId="1DC26FA5" w:rsidR="00244B9D" w:rsidRPr="0015347A" w:rsidRDefault="00244B9D" w:rsidP="0082086D">
            <w:pPr>
              <w:pStyle w:val="TableParagraph"/>
              <w:spacing w:before="12"/>
              <w:rPr>
                <w:rFonts w:ascii="標楷體" w:eastAsia="標楷體" w:hAnsi="標楷體" w:hint="eastAsia"/>
                <w:sz w:val="24"/>
                <w:lang w:eastAsia="zh-TW"/>
              </w:rPr>
            </w:pPr>
            <w:r w:rsidRPr="0015347A">
              <w:rPr>
                <w:rFonts w:ascii="標楷體" w:eastAsia="標楷體" w:hAnsi="標楷體"/>
                <w:spacing w:val="-2"/>
                <w:sz w:val="24"/>
                <w:lang w:eastAsia="zh-TW"/>
              </w:rPr>
              <w:t>顯示畫面：系統整體運轉指標</w:t>
            </w:r>
            <w:r w:rsidRPr="0015347A">
              <w:rPr>
                <w:rFonts w:ascii="標楷體" w:eastAsia="標楷體" w:hAnsi="標楷體" w:hint="eastAsia"/>
                <w:spacing w:val="-2"/>
                <w:sz w:val="24"/>
                <w:lang w:eastAsia="zh-TW"/>
              </w:rPr>
              <w:t>、壓力負載指標</w:t>
            </w:r>
            <w:r w:rsidR="00196097" w:rsidRPr="0015347A">
              <w:rPr>
                <w:rFonts w:ascii="標楷體" w:eastAsia="標楷體" w:hAnsi="標楷體" w:hint="eastAsia"/>
                <w:spacing w:val="-2"/>
                <w:sz w:val="24"/>
                <w:lang w:eastAsia="zh-TW"/>
              </w:rPr>
              <w:t>(</w:t>
            </w:r>
            <w:r w:rsidR="00196097" w:rsidRPr="0015347A">
              <w:rPr>
                <w:rFonts w:ascii="標楷體" w:eastAsia="標楷體" w:hAnsi="標楷體" w:hint="eastAsia"/>
                <w:spacing w:val="-3"/>
                <w:sz w:val="24"/>
                <w:lang w:eastAsia="zh-TW"/>
              </w:rPr>
              <w:t>偵測後端運轉及系統壓力</w:t>
            </w:r>
            <w:r w:rsidR="00196097" w:rsidRPr="0015347A">
              <w:rPr>
                <w:rFonts w:ascii="標楷體" w:eastAsia="標楷體" w:hAnsi="標楷體" w:hint="eastAsia"/>
                <w:spacing w:val="-3"/>
                <w:sz w:val="24"/>
                <w:lang w:eastAsia="zh-TW"/>
              </w:rPr>
              <w:t>)</w:t>
            </w:r>
          </w:p>
        </w:tc>
      </w:tr>
      <w:tr w:rsidR="00244B9D" w:rsidRPr="0015347A" w14:paraId="2B400272" w14:textId="77777777" w:rsidTr="00244B9D">
        <w:trPr>
          <w:trHeight w:val="1439"/>
        </w:trPr>
        <w:tc>
          <w:tcPr>
            <w:tcW w:w="4148" w:type="dxa"/>
          </w:tcPr>
          <w:p w14:paraId="334AEB55" w14:textId="77777777" w:rsidR="00244B9D" w:rsidRPr="0015347A" w:rsidRDefault="00244B9D" w:rsidP="00B97606">
            <w:pPr>
              <w:pStyle w:val="TableParagraph"/>
              <w:rPr>
                <w:rFonts w:ascii="標楷體" w:eastAsia="標楷體" w:hAnsi="標楷體"/>
                <w:spacing w:val="-4"/>
                <w:sz w:val="24"/>
              </w:rPr>
            </w:pPr>
            <w:r w:rsidRPr="0015347A">
              <w:rPr>
                <w:rFonts w:ascii="標楷體" w:eastAsia="標楷體" w:hAnsi="標楷體" w:hint="eastAsia"/>
                <w:spacing w:val="-4"/>
                <w:sz w:val="24"/>
              </w:rPr>
              <w:t>產線穩定性</w:t>
            </w:r>
          </w:p>
        </w:tc>
        <w:tc>
          <w:tcPr>
            <w:tcW w:w="4151" w:type="dxa"/>
          </w:tcPr>
          <w:p w14:paraId="5C32DBF1" w14:textId="5F61D6BB" w:rsidR="00244B9D" w:rsidRPr="0015347A" w:rsidRDefault="00244B9D" w:rsidP="00B97606">
            <w:pPr>
              <w:pStyle w:val="TableParagraph"/>
              <w:spacing w:before="12"/>
              <w:rPr>
                <w:rFonts w:ascii="標楷體" w:eastAsia="標楷體" w:hAnsi="標楷體"/>
                <w:spacing w:val="-2"/>
                <w:sz w:val="24"/>
                <w:lang w:eastAsia="zh-TW"/>
              </w:rPr>
            </w:pPr>
            <w:r w:rsidRPr="0015347A">
              <w:rPr>
                <w:rFonts w:ascii="標楷體" w:eastAsia="標楷體" w:hAnsi="標楷體"/>
                <w:spacing w:val="-2"/>
                <w:sz w:val="24"/>
                <w:lang w:eastAsia="zh-TW"/>
              </w:rPr>
              <w:t>顯示畫面：</w:t>
            </w:r>
            <w:r w:rsidRPr="0015347A">
              <w:rPr>
                <w:rFonts w:ascii="標楷體" w:eastAsia="標楷體" w:hAnsi="標楷體" w:hint="eastAsia"/>
                <w:spacing w:val="-2"/>
                <w:sz w:val="24"/>
                <w:lang w:eastAsia="zh-TW"/>
              </w:rPr>
              <w:t>平均循環時間、產線循環圈數個別時間、(跳轉換頁)</w:t>
            </w:r>
            <w:r w:rsidRPr="0015347A">
              <w:rPr>
                <w:rFonts w:ascii="標楷體" w:eastAsia="標楷體" w:hAnsi="標楷體" w:hint="eastAsia"/>
                <w:spacing w:val="-3"/>
                <w:sz w:val="24"/>
                <w:lang w:eastAsia="zh-TW"/>
              </w:rPr>
              <w:t xml:space="preserve"> 回前頁鈕、</w:t>
            </w:r>
            <w:r w:rsidRPr="0015347A">
              <w:rPr>
                <w:rFonts w:ascii="標楷體" w:eastAsia="標楷體" w:hAnsi="標楷體" w:hint="eastAsia"/>
                <w:spacing w:val="-2"/>
                <w:sz w:val="24"/>
                <w:lang w:eastAsia="zh-TW"/>
              </w:rPr>
              <w:t>波動圖</w:t>
            </w:r>
            <w:r w:rsidR="005533D8" w:rsidRPr="0015347A">
              <w:rPr>
                <w:rFonts w:ascii="標楷體" w:eastAsia="標楷體" w:hAnsi="標楷體" w:hint="eastAsia"/>
                <w:spacing w:val="-2"/>
                <w:sz w:val="24"/>
                <w:lang w:eastAsia="zh-TW"/>
              </w:rPr>
              <w:t>(</w:t>
            </w:r>
            <w:r w:rsidR="005533D8" w:rsidRPr="0015347A">
              <w:rPr>
                <w:rFonts w:ascii="標楷體" w:eastAsia="標楷體" w:hAnsi="標楷體" w:hint="eastAsia"/>
                <w:spacing w:val="-3"/>
                <w:sz w:val="24"/>
                <w:lang w:eastAsia="zh-TW"/>
              </w:rPr>
              <w:t>依照實際產線數據展現</w:t>
            </w:r>
            <w:r w:rsidR="005533D8" w:rsidRPr="0015347A">
              <w:rPr>
                <w:rFonts w:ascii="標楷體" w:eastAsia="標楷體" w:hAnsi="標楷體" w:hint="eastAsia"/>
                <w:spacing w:val="-3"/>
                <w:sz w:val="24"/>
                <w:lang w:eastAsia="zh-TW"/>
              </w:rPr>
              <w:t>)</w:t>
            </w:r>
            <w:r w:rsidRPr="0015347A">
              <w:rPr>
                <w:rFonts w:ascii="標楷體" w:eastAsia="標楷體" w:hAnsi="標楷體" w:hint="eastAsia"/>
                <w:spacing w:val="-2"/>
                <w:sz w:val="24"/>
                <w:lang w:eastAsia="zh-TW"/>
              </w:rPr>
              <w:t>、平均循環時間、警界時間、超出時間</w:t>
            </w:r>
          </w:p>
          <w:p w14:paraId="262C9201" w14:textId="2AA5AAA5" w:rsidR="00244B9D" w:rsidRPr="0015347A" w:rsidRDefault="00244B9D" w:rsidP="00B97606">
            <w:pPr>
              <w:pStyle w:val="TableParagraph"/>
              <w:spacing w:before="12"/>
              <w:rPr>
                <w:rFonts w:ascii="標楷體" w:eastAsia="標楷體" w:hAnsi="標楷體"/>
                <w:spacing w:val="-2"/>
                <w:sz w:val="24"/>
                <w:lang w:eastAsia="zh-TW"/>
              </w:rPr>
            </w:pPr>
            <w:r w:rsidRPr="0015347A">
              <w:rPr>
                <w:rFonts w:ascii="標楷體" w:eastAsia="標楷體" w:hAnsi="標楷體" w:hint="eastAsia"/>
                <w:spacing w:val="-2"/>
                <w:sz w:val="24"/>
                <w:lang w:eastAsia="zh-TW"/>
              </w:rPr>
              <w:lastRenderedPageBreak/>
              <w:t>(以上區分金屬與非金屬</w:t>
            </w:r>
            <w:r w:rsidR="00E07B9D" w:rsidRPr="0015347A">
              <w:rPr>
                <w:rFonts w:ascii="標楷體" w:eastAsia="標楷體" w:hAnsi="標楷體" w:hint="eastAsia"/>
                <w:spacing w:val="-2"/>
                <w:sz w:val="24"/>
                <w:lang w:eastAsia="zh-TW"/>
              </w:rPr>
              <w:t>產線</w:t>
            </w:r>
            <w:r w:rsidRPr="0015347A">
              <w:rPr>
                <w:rFonts w:ascii="標楷體" w:eastAsia="標楷體" w:hAnsi="標楷體" w:hint="eastAsia"/>
                <w:spacing w:val="-2"/>
                <w:sz w:val="24"/>
                <w:lang w:eastAsia="zh-TW"/>
              </w:rPr>
              <w:t>)</w:t>
            </w:r>
          </w:p>
          <w:p w14:paraId="16EA07F5" w14:textId="2905D602" w:rsidR="00244B9D" w:rsidRPr="0015347A" w:rsidRDefault="004F1FA7" w:rsidP="00B97606">
            <w:pPr>
              <w:pStyle w:val="TableParagraph"/>
              <w:spacing w:line="256" w:lineRule="auto"/>
              <w:ind w:right="190"/>
              <w:rPr>
                <w:rFonts w:ascii="標楷體" w:eastAsia="標楷體" w:hAnsi="標楷體"/>
                <w:spacing w:val="-2"/>
                <w:sz w:val="24"/>
                <w:lang w:eastAsia="zh-TW"/>
              </w:rPr>
            </w:pPr>
            <w:r w:rsidRPr="0015347A">
              <w:rPr>
                <w:rFonts w:ascii="標楷體" w:eastAsia="標楷體" w:hAnsi="標楷體" w:hint="eastAsia"/>
                <w:spacing w:val="-3"/>
                <w:sz w:val="24"/>
                <w:lang w:eastAsia="zh-TW"/>
              </w:rPr>
              <w:t>操作</w:t>
            </w:r>
            <w:r w:rsidR="00244B9D" w:rsidRPr="0015347A">
              <w:rPr>
                <w:rFonts w:ascii="標楷體" w:eastAsia="標楷體" w:hAnsi="標楷體"/>
                <w:spacing w:val="-3"/>
                <w:sz w:val="24"/>
                <w:lang w:eastAsia="zh-TW"/>
              </w:rPr>
              <w:t>功能：</w:t>
            </w:r>
            <w:r w:rsidR="00244B9D" w:rsidRPr="0015347A">
              <w:rPr>
                <w:rFonts w:ascii="標楷體" w:eastAsia="標楷體" w:hAnsi="標楷體" w:hint="eastAsia"/>
                <w:spacing w:val="-3"/>
                <w:sz w:val="24"/>
                <w:lang w:eastAsia="zh-TW"/>
              </w:rPr>
              <w:t>點擊產線圖進入該產線穩定性畫面、回前頁</w:t>
            </w:r>
          </w:p>
        </w:tc>
      </w:tr>
      <w:tr w:rsidR="0055689B" w:rsidRPr="0015347A" w14:paraId="6CE3CFE3" w14:textId="77777777" w:rsidTr="00244B9D">
        <w:trPr>
          <w:trHeight w:val="1439"/>
        </w:trPr>
        <w:tc>
          <w:tcPr>
            <w:tcW w:w="4148" w:type="dxa"/>
          </w:tcPr>
          <w:p w14:paraId="7911E478" w14:textId="30F8B191" w:rsidR="0055689B" w:rsidRPr="0015347A" w:rsidRDefault="00312904" w:rsidP="00B97606">
            <w:pPr>
              <w:pStyle w:val="TableParagraph"/>
              <w:rPr>
                <w:rFonts w:ascii="標楷體" w:eastAsia="標楷體" w:hAnsi="標楷體" w:hint="eastAsia"/>
                <w:spacing w:val="-4"/>
                <w:sz w:val="24"/>
              </w:rPr>
            </w:pPr>
            <w:r w:rsidRPr="0015347A">
              <w:rPr>
                <w:rFonts w:ascii="標楷體" w:eastAsia="標楷體" w:hAnsi="標楷體"/>
                <w:spacing w:val="-3"/>
                <w:sz w:val="24"/>
              </w:rPr>
              <w:lastRenderedPageBreak/>
              <w:t>警告</w:t>
            </w:r>
            <w:r w:rsidRPr="0015347A">
              <w:rPr>
                <w:rFonts w:ascii="標楷體" w:eastAsia="標楷體" w:hAnsi="標楷體" w:hint="eastAsia"/>
                <w:spacing w:val="-3"/>
                <w:sz w:val="24"/>
                <w:lang w:eastAsia="zh-TW"/>
              </w:rPr>
              <w:t>/警示</w:t>
            </w:r>
            <w:r w:rsidRPr="0015347A">
              <w:rPr>
                <w:rFonts w:ascii="標楷體" w:eastAsia="標楷體" w:hAnsi="標楷體"/>
                <w:spacing w:val="-3"/>
                <w:sz w:val="24"/>
              </w:rPr>
              <w:t>視</w:t>
            </w:r>
            <w:r w:rsidRPr="0015347A">
              <w:rPr>
                <w:rFonts w:ascii="標楷體" w:eastAsia="標楷體" w:hAnsi="標楷體" w:hint="eastAsia"/>
                <w:spacing w:val="-3"/>
                <w:sz w:val="24"/>
              </w:rPr>
              <w:t>窗</w:t>
            </w:r>
          </w:p>
        </w:tc>
        <w:tc>
          <w:tcPr>
            <w:tcW w:w="4151" w:type="dxa"/>
          </w:tcPr>
          <w:p w14:paraId="3E76C156" w14:textId="39AA5A82" w:rsidR="0055689B" w:rsidRPr="0015347A" w:rsidRDefault="00373C23" w:rsidP="00373C23">
            <w:pPr>
              <w:pStyle w:val="TableParagraph"/>
              <w:spacing w:before="12"/>
              <w:rPr>
                <w:rFonts w:ascii="標楷體" w:eastAsia="標楷體" w:hAnsi="標楷體"/>
                <w:sz w:val="24"/>
                <w:lang w:eastAsia="zh-TW"/>
              </w:rPr>
            </w:pPr>
            <w:r w:rsidRPr="0015347A">
              <w:rPr>
                <w:rFonts w:ascii="標楷體" w:eastAsia="標楷體" w:hAnsi="標楷體"/>
                <w:spacing w:val="-2"/>
                <w:sz w:val="24"/>
                <w:lang w:eastAsia="zh-TW"/>
              </w:rPr>
              <w:t>顯示畫面：</w:t>
            </w:r>
            <w:r w:rsidRPr="0015347A">
              <w:rPr>
                <w:rFonts w:ascii="標楷體" w:eastAsia="標楷體" w:hAnsi="標楷體" w:hint="eastAsia"/>
                <w:spacing w:val="-2"/>
                <w:sz w:val="24"/>
                <w:lang w:eastAsia="zh-TW"/>
              </w:rPr>
              <w:t>警告/</w:t>
            </w:r>
            <w:r w:rsidRPr="0015347A">
              <w:rPr>
                <w:rFonts w:ascii="標楷體" w:eastAsia="標楷體" w:hAnsi="標楷體"/>
                <w:spacing w:val="-2"/>
                <w:sz w:val="24"/>
                <w:lang w:eastAsia="zh-TW"/>
              </w:rPr>
              <w:t>警示標語</w:t>
            </w:r>
            <w:r w:rsidRPr="0015347A">
              <w:rPr>
                <w:rFonts w:ascii="標楷體" w:eastAsia="標楷體" w:hAnsi="標楷體" w:hint="eastAsia"/>
                <w:sz w:val="24"/>
                <w:lang w:eastAsia="zh-TW"/>
              </w:rPr>
              <w:t>(</w:t>
            </w:r>
            <w:r w:rsidRPr="0015347A">
              <w:rPr>
                <w:rFonts w:ascii="標楷體" w:eastAsia="標楷體" w:hAnsi="標楷體"/>
                <w:color w:val="EE0000"/>
                <w:spacing w:val="-3"/>
                <w:sz w:val="24"/>
                <w:lang w:eastAsia="zh-TW"/>
              </w:rPr>
              <w:t>當參數設定不當會跳出</w:t>
            </w:r>
            <w:r w:rsidR="0015347A" w:rsidRPr="0015347A">
              <w:rPr>
                <w:rFonts w:ascii="標楷體" w:eastAsia="標楷體" w:hAnsi="標楷體" w:hint="eastAsia"/>
                <w:color w:val="EE0000"/>
                <w:spacing w:val="-3"/>
                <w:sz w:val="24"/>
                <w:lang w:eastAsia="zh-TW"/>
              </w:rPr>
              <w:t>警示、</w:t>
            </w:r>
          </w:p>
        </w:tc>
      </w:tr>
    </w:tbl>
    <w:p w14:paraId="13DBFB7A" w14:textId="0BACA146" w:rsidR="00FC1023" w:rsidRPr="0015347A" w:rsidRDefault="00FC1023" w:rsidP="0000512C">
      <w:pPr>
        <w:rPr>
          <w:rFonts w:ascii="標楷體" w:eastAsia="標楷體" w:hAnsi="標楷體"/>
        </w:rPr>
      </w:pPr>
    </w:p>
    <w:p w14:paraId="575EF801" w14:textId="77777777" w:rsidR="0015347A" w:rsidRPr="00FC1023" w:rsidRDefault="0015347A"/>
    <w:sectPr w:rsidR="0015347A" w:rsidRPr="00FC102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7B6356" w14:textId="77777777" w:rsidR="003E7679" w:rsidRDefault="003E7679" w:rsidP="00633EFC">
      <w:pPr>
        <w:spacing w:after="0" w:line="240" w:lineRule="auto"/>
      </w:pPr>
      <w:r>
        <w:separator/>
      </w:r>
    </w:p>
  </w:endnote>
  <w:endnote w:type="continuationSeparator" w:id="0">
    <w:p w14:paraId="46723B2C" w14:textId="77777777" w:rsidR="003E7679" w:rsidRDefault="003E7679" w:rsidP="00633E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B99CF" w14:textId="77777777" w:rsidR="003E7679" w:rsidRDefault="003E7679" w:rsidP="00633EFC">
      <w:pPr>
        <w:spacing w:after="0" w:line="240" w:lineRule="auto"/>
      </w:pPr>
      <w:r>
        <w:separator/>
      </w:r>
    </w:p>
  </w:footnote>
  <w:footnote w:type="continuationSeparator" w:id="0">
    <w:p w14:paraId="6D0C68E3" w14:textId="77777777" w:rsidR="003E7679" w:rsidRDefault="003E7679" w:rsidP="00633E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233C3"/>
    <w:multiLevelType w:val="multilevel"/>
    <w:tmpl w:val="19EA8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294653"/>
    <w:multiLevelType w:val="hybridMultilevel"/>
    <w:tmpl w:val="83D85862"/>
    <w:lvl w:ilvl="0" w:tplc="929E4392">
      <w:start w:val="1"/>
      <w:numFmt w:val="taiwaneseCountingThousand"/>
      <w:lvlText w:val="第%1，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48202AAF"/>
    <w:multiLevelType w:val="multilevel"/>
    <w:tmpl w:val="65F4A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A1729B"/>
    <w:multiLevelType w:val="multilevel"/>
    <w:tmpl w:val="EC54D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2603558">
    <w:abstractNumId w:val="2"/>
  </w:num>
  <w:num w:numId="2" w16cid:durableId="1535654722">
    <w:abstractNumId w:val="0"/>
  </w:num>
  <w:num w:numId="3" w16cid:durableId="138232826">
    <w:abstractNumId w:val="3"/>
  </w:num>
  <w:num w:numId="4" w16cid:durableId="16500924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C2D"/>
    <w:rsid w:val="00000147"/>
    <w:rsid w:val="000003DF"/>
    <w:rsid w:val="00002FEE"/>
    <w:rsid w:val="0000512C"/>
    <w:rsid w:val="000060A6"/>
    <w:rsid w:val="000129EA"/>
    <w:rsid w:val="00012CAA"/>
    <w:rsid w:val="00013B2D"/>
    <w:rsid w:val="00020359"/>
    <w:rsid w:val="000263F7"/>
    <w:rsid w:val="0003137E"/>
    <w:rsid w:val="000346B0"/>
    <w:rsid w:val="00051FF9"/>
    <w:rsid w:val="00056D91"/>
    <w:rsid w:val="00063982"/>
    <w:rsid w:val="000654B3"/>
    <w:rsid w:val="000861C4"/>
    <w:rsid w:val="00093CC5"/>
    <w:rsid w:val="00093CD4"/>
    <w:rsid w:val="00093FF5"/>
    <w:rsid w:val="00095A20"/>
    <w:rsid w:val="000966DA"/>
    <w:rsid w:val="000C157D"/>
    <w:rsid w:val="000C337A"/>
    <w:rsid w:val="000C7744"/>
    <w:rsid w:val="001028A2"/>
    <w:rsid w:val="00104E04"/>
    <w:rsid w:val="00117B78"/>
    <w:rsid w:val="0013685C"/>
    <w:rsid w:val="00150488"/>
    <w:rsid w:val="00151804"/>
    <w:rsid w:val="0015347A"/>
    <w:rsid w:val="001552BD"/>
    <w:rsid w:val="00157ECC"/>
    <w:rsid w:val="00164E4A"/>
    <w:rsid w:val="00166D82"/>
    <w:rsid w:val="00167768"/>
    <w:rsid w:val="00170A07"/>
    <w:rsid w:val="0017300C"/>
    <w:rsid w:val="00173E89"/>
    <w:rsid w:val="00177140"/>
    <w:rsid w:val="001866AC"/>
    <w:rsid w:val="001879F9"/>
    <w:rsid w:val="00196097"/>
    <w:rsid w:val="00196D9A"/>
    <w:rsid w:val="001B3D96"/>
    <w:rsid w:val="001C58EE"/>
    <w:rsid w:val="001C7B53"/>
    <w:rsid w:val="001F3FEB"/>
    <w:rsid w:val="001F4DE2"/>
    <w:rsid w:val="00213BD1"/>
    <w:rsid w:val="00227A40"/>
    <w:rsid w:val="00233166"/>
    <w:rsid w:val="00236AE1"/>
    <w:rsid w:val="00242949"/>
    <w:rsid w:val="002430AA"/>
    <w:rsid w:val="00243BDA"/>
    <w:rsid w:val="00244B9D"/>
    <w:rsid w:val="002454ED"/>
    <w:rsid w:val="002555F6"/>
    <w:rsid w:val="00293D0F"/>
    <w:rsid w:val="002A06E4"/>
    <w:rsid w:val="002A21CF"/>
    <w:rsid w:val="002B6441"/>
    <w:rsid w:val="002C2617"/>
    <w:rsid w:val="002D2A27"/>
    <w:rsid w:val="002D4008"/>
    <w:rsid w:val="002D5062"/>
    <w:rsid w:val="002E39AD"/>
    <w:rsid w:val="002E6B56"/>
    <w:rsid w:val="002F0388"/>
    <w:rsid w:val="003023D0"/>
    <w:rsid w:val="00303648"/>
    <w:rsid w:val="00304E5D"/>
    <w:rsid w:val="00312904"/>
    <w:rsid w:val="003144FE"/>
    <w:rsid w:val="003148EE"/>
    <w:rsid w:val="00315D71"/>
    <w:rsid w:val="00325D47"/>
    <w:rsid w:val="00335D4D"/>
    <w:rsid w:val="003363BC"/>
    <w:rsid w:val="00350A12"/>
    <w:rsid w:val="0036500A"/>
    <w:rsid w:val="00373C23"/>
    <w:rsid w:val="00383688"/>
    <w:rsid w:val="00393C5E"/>
    <w:rsid w:val="003A332B"/>
    <w:rsid w:val="003B5199"/>
    <w:rsid w:val="003C715B"/>
    <w:rsid w:val="003D18C4"/>
    <w:rsid w:val="003D20B7"/>
    <w:rsid w:val="003E4467"/>
    <w:rsid w:val="003E4A56"/>
    <w:rsid w:val="003E5663"/>
    <w:rsid w:val="003E69DF"/>
    <w:rsid w:val="003E7679"/>
    <w:rsid w:val="003F1943"/>
    <w:rsid w:val="003F2A2D"/>
    <w:rsid w:val="003F3B3F"/>
    <w:rsid w:val="00405C2D"/>
    <w:rsid w:val="00423CAB"/>
    <w:rsid w:val="004334BD"/>
    <w:rsid w:val="004404E6"/>
    <w:rsid w:val="0044148F"/>
    <w:rsid w:val="004528A8"/>
    <w:rsid w:val="004703A3"/>
    <w:rsid w:val="004822AA"/>
    <w:rsid w:val="0048622C"/>
    <w:rsid w:val="0049367D"/>
    <w:rsid w:val="004A541B"/>
    <w:rsid w:val="004B05B8"/>
    <w:rsid w:val="004B0825"/>
    <w:rsid w:val="004B3244"/>
    <w:rsid w:val="004C3B24"/>
    <w:rsid w:val="004D2474"/>
    <w:rsid w:val="004D37CF"/>
    <w:rsid w:val="004D3ADC"/>
    <w:rsid w:val="004F1FA7"/>
    <w:rsid w:val="00521409"/>
    <w:rsid w:val="00523B7A"/>
    <w:rsid w:val="00524502"/>
    <w:rsid w:val="00527E94"/>
    <w:rsid w:val="005310EB"/>
    <w:rsid w:val="00532F78"/>
    <w:rsid w:val="005348DE"/>
    <w:rsid w:val="005533D8"/>
    <w:rsid w:val="005533FD"/>
    <w:rsid w:val="0055521B"/>
    <w:rsid w:val="005565FB"/>
    <w:rsid w:val="0055689B"/>
    <w:rsid w:val="00560A22"/>
    <w:rsid w:val="00561E56"/>
    <w:rsid w:val="0056218A"/>
    <w:rsid w:val="005643EB"/>
    <w:rsid w:val="00565152"/>
    <w:rsid w:val="00570E7A"/>
    <w:rsid w:val="005740E6"/>
    <w:rsid w:val="00575481"/>
    <w:rsid w:val="00575CF1"/>
    <w:rsid w:val="0058555F"/>
    <w:rsid w:val="00595AF9"/>
    <w:rsid w:val="005A0EEF"/>
    <w:rsid w:val="005A17CE"/>
    <w:rsid w:val="005D01CC"/>
    <w:rsid w:val="005D0B91"/>
    <w:rsid w:val="005D0F01"/>
    <w:rsid w:val="005D1509"/>
    <w:rsid w:val="005E6215"/>
    <w:rsid w:val="005F3114"/>
    <w:rsid w:val="0060198E"/>
    <w:rsid w:val="00603DD1"/>
    <w:rsid w:val="00614BC1"/>
    <w:rsid w:val="006168D4"/>
    <w:rsid w:val="006234A4"/>
    <w:rsid w:val="00633EFC"/>
    <w:rsid w:val="00633FD8"/>
    <w:rsid w:val="00634423"/>
    <w:rsid w:val="00637FE8"/>
    <w:rsid w:val="00654414"/>
    <w:rsid w:val="0066492E"/>
    <w:rsid w:val="006672FF"/>
    <w:rsid w:val="00671F21"/>
    <w:rsid w:val="00696AFA"/>
    <w:rsid w:val="006C3290"/>
    <w:rsid w:val="006D2130"/>
    <w:rsid w:val="006D5986"/>
    <w:rsid w:val="006E4167"/>
    <w:rsid w:val="006E6D32"/>
    <w:rsid w:val="0071070B"/>
    <w:rsid w:val="00713100"/>
    <w:rsid w:val="00715969"/>
    <w:rsid w:val="00717481"/>
    <w:rsid w:val="00720215"/>
    <w:rsid w:val="00726F26"/>
    <w:rsid w:val="00760627"/>
    <w:rsid w:val="00783907"/>
    <w:rsid w:val="00785444"/>
    <w:rsid w:val="007873C2"/>
    <w:rsid w:val="00797DA3"/>
    <w:rsid w:val="007A1859"/>
    <w:rsid w:val="007B10B7"/>
    <w:rsid w:val="007C1FE6"/>
    <w:rsid w:val="007E5235"/>
    <w:rsid w:val="00814745"/>
    <w:rsid w:val="00814787"/>
    <w:rsid w:val="0082086D"/>
    <w:rsid w:val="00824149"/>
    <w:rsid w:val="00826F33"/>
    <w:rsid w:val="008411AD"/>
    <w:rsid w:val="00855BE1"/>
    <w:rsid w:val="0087488D"/>
    <w:rsid w:val="0088046C"/>
    <w:rsid w:val="00884F43"/>
    <w:rsid w:val="00890172"/>
    <w:rsid w:val="008922CE"/>
    <w:rsid w:val="008A75CB"/>
    <w:rsid w:val="008B00AC"/>
    <w:rsid w:val="008B0AF1"/>
    <w:rsid w:val="008D4B79"/>
    <w:rsid w:val="008E413D"/>
    <w:rsid w:val="008E4CC2"/>
    <w:rsid w:val="00903F56"/>
    <w:rsid w:val="00912672"/>
    <w:rsid w:val="00914007"/>
    <w:rsid w:val="0092664D"/>
    <w:rsid w:val="009349F1"/>
    <w:rsid w:val="0093689E"/>
    <w:rsid w:val="00944AF1"/>
    <w:rsid w:val="00957225"/>
    <w:rsid w:val="0096011C"/>
    <w:rsid w:val="00961E4D"/>
    <w:rsid w:val="00980D3D"/>
    <w:rsid w:val="0098335B"/>
    <w:rsid w:val="009844DA"/>
    <w:rsid w:val="00991C01"/>
    <w:rsid w:val="00995148"/>
    <w:rsid w:val="0099671D"/>
    <w:rsid w:val="009A1D9A"/>
    <w:rsid w:val="009A386B"/>
    <w:rsid w:val="009A4875"/>
    <w:rsid w:val="009A5094"/>
    <w:rsid w:val="009B05C1"/>
    <w:rsid w:val="009D190B"/>
    <w:rsid w:val="009E160F"/>
    <w:rsid w:val="009F0209"/>
    <w:rsid w:val="009F5C16"/>
    <w:rsid w:val="009F62A3"/>
    <w:rsid w:val="00A05B56"/>
    <w:rsid w:val="00A16D90"/>
    <w:rsid w:val="00A21991"/>
    <w:rsid w:val="00A349B3"/>
    <w:rsid w:val="00A471C7"/>
    <w:rsid w:val="00A619CC"/>
    <w:rsid w:val="00A813A9"/>
    <w:rsid w:val="00A96498"/>
    <w:rsid w:val="00AC5DE4"/>
    <w:rsid w:val="00AE47DE"/>
    <w:rsid w:val="00AE50C1"/>
    <w:rsid w:val="00AF1EE8"/>
    <w:rsid w:val="00B10CFB"/>
    <w:rsid w:val="00B11FCF"/>
    <w:rsid w:val="00B200AE"/>
    <w:rsid w:val="00B23DB7"/>
    <w:rsid w:val="00B241BC"/>
    <w:rsid w:val="00B308E6"/>
    <w:rsid w:val="00B32673"/>
    <w:rsid w:val="00B34918"/>
    <w:rsid w:val="00B4574F"/>
    <w:rsid w:val="00B52CB8"/>
    <w:rsid w:val="00B60E52"/>
    <w:rsid w:val="00B67ABC"/>
    <w:rsid w:val="00B702FA"/>
    <w:rsid w:val="00B765C3"/>
    <w:rsid w:val="00B9249D"/>
    <w:rsid w:val="00BA1B66"/>
    <w:rsid w:val="00BA3E8A"/>
    <w:rsid w:val="00BB2344"/>
    <w:rsid w:val="00BC3174"/>
    <w:rsid w:val="00BC6026"/>
    <w:rsid w:val="00BD5254"/>
    <w:rsid w:val="00BF40D9"/>
    <w:rsid w:val="00C01168"/>
    <w:rsid w:val="00C14333"/>
    <w:rsid w:val="00C24BC5"/>
    <w:rsid w:val="00C26095"/>
    <w:rsid w:val="00C26AC4"/>
    <w:rsid w:val="00C30DBA"/>
    <w:rsid w:val="00C41AE5"/>
    <w:rsid w:val="00C447D6"/>
    <w:rsid w:val="00C60024"/>
    <w:rsid w:val="00C77F0E"/>
    <w:rsid w:val="00C8500C"/>
    <w:rsid w:val="00C875C1"/>
    <w:rsid w:val="00CA2E44"/>
    <w:rsid w:val="00CA5DE1"/>
    <w:rsid w:val="00CA7D1B"/>
    <w:rsid w:val="00CB517A"/>
    <w:rsid w:val="00CB706B"/>
    <w:rsid w:val="00CD0222"/>
    <w:rsid w:val="00CD695E"/>
    <w:rsid w:val="00CD7408"/>
    <w:rsid w:val="00CE0449"/>
    <w:rsid w:val="00CE23BD"/>
    <w:rsid w:val="00CF11D0"/>
    <w:rsid w:val="00D022E4"/>
    <w:rsid w:val="00D02DC7"/>
    <w:rsid w:val="00D03D4C"/>
    <w:rsid w:val="00D07855"/>
    <w:rsid w:val="00D177BE"/>
    <w:rsid w:val="00D17E21"/>
    <w:rsid w:val="00D30613"/>
    <w:rsid w:val="00D35910"/>
    <w:rsid w:val="00D37713"/>
    <w:rsid w:val="00D45466"/>
    <w:rsid w:val="00D63AE8"/>
    <w:rsid w:val="00D65230"/>
    <w:rsid w:val="00D678CC"/>
    <w:rsid w:val="00D80B76"/>
    <w:rsid w:val="00D81DB1"/>
    <w:rsid w:val="00D8356A"/>
    <w:rsid w:val="00D8553D"/>
    <w:rsid w:val="00D929BD"/>
    <w:rsid w:val="00D97895"/>
    <w:rsid w:val="00DA3C90"/>
    <w:rsid w:val="00DC477D"/>
    <w:rsid w:val="00DD462D"/>
    <w:rsid w:val="00DD7D6A"/>
    <w:rsid w:val="00DE0296"/>
    <w:rsid w:val="00DE5AA3"/>
    <w:rsid w:val="00DF64D5"/>
    <w:rsid w:val="00E00E3D"/>
    <w:rsid w:val="00E07B9D"/>
    <w:rsid w:val="00E1594B"/>
    <w:rsid w:val="00E1645E"/>
    <w:rsid w:val="00E25CFB"/>
    <w:rsid w:val="00E25F7B"/>
    <w:rsid w:val="00E5466A"/>
    <w:rsid w:val="00E55DE1"/>
    <w:rsid w:val="00E603A9"/>
    <w:rsid w:val="00E81992"/>
    <w:rsid w:val="00E8702F"/>
    <w:rsid w:val="00EA696F"/>
    <w:rsid w:val="00EC5D3D"/>
    <w:rsid w:val="00EC622A"/>
    <w:rsid w:val="00F11B6A"/>
    <w:rsid w:val="00F128CB"/>
    <w:rsid w:val="00F2183E"/>
    <w:rsid w:val="00F25D65"/>
    <w:rsid w:val="00F2758A"/>
    <w:rsid w:val="00F30503"/>
    <w:rsid w:val="00F36DEC"/>
    <w:rsid w:val="00F402A3"/>
    <w:rsid w:val="00F50A88"/>
    <w:rsid w:val="00F60A19"/>
    <w:rsid w:val="00F63ACC"/>
    <w:rsid w:val="00F719F1"/>
    <w:rsid w:val="00F7306A"/>
    <w:rsid w:val="00F76823"/>
    <w:rsid w:val="00F77CE7"/>
    <w:rsid w:val="00F80E54"/>
    <w:rsid w:val="00F91F62"/>
    <w:rsid w:val="00FC1023"/>
    <w:rsid w:val="00FE1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8D38CF"/>
  <w15:chartTrackingRefBased/>
  <w15:docId w15:val="{C905AB96-D5FC-4901-9E88-71457F254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05C2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5C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05C2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5C2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5C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5C2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5C2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5C2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5C2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05C2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05C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405C2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05C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05C2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05C2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05C2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05C2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05C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05C2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05C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5C2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05C2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05C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05C2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05C2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05C2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05C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05C2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05C2D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rsid w:val="0017300C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21991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633EF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首 字元"/>
    <w:basedOn w:val="a0"/>
    <w:link w:val="af0"/>
    <w:uiPriority w:val="99"/>
    <w:rsid w:val="00633EFC"/>
    <w:rPr>
      <w:sz w:val="20"/>
      <w:szCs w:val="20"/>
    </w:rPr>
  </w:style>
  <w:style w:type="paragraph" w:styleId="af2">
    <w:name w:val="footer"/>
    <w:basedOn w:val="a"/>
    <w:link w:val="af3"/>
    <w:uiPriority w:val="99"/>
    <w:unhideWhenUsed/>
    <w:rsid w:val="00633EF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3">
    <w:name w:val="頁尾 字元"/>
    <w:basedOn w:val="a0"/>
    <w:link w:val="af2"/>
    <w:uiPriority w:val="99"/>
    <w:rsid w:val="00633EFC"/>
    <w:rPr>
      <w:sz w:val="20"/>
      <w:szCs w:val="20"/>
    </w:rPr>
  </w:style>
  <w:style w:type="table" w:customStyle="1" w:styleId="TableNormal">
    <w:name w:val="Table Normal"/>
    <w:uiPriority w:val="2"/>
    <w:semiHidden/>
    <w:unhideWhenUsed/>
    <w:qFormat/>
    <w:rsid w:val="00244B9D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eastAsia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244B9D"/>
    <w:pPr>
      <w:autoSpaceDE w:val="0"/>
      <w:autoSpaceDN w:val="0"/>
      <w:spacing w:before="11" w:after="0" w:line="240" w:lineRule="auto"/>
      <w:ind w:left="107"/>
    </w:pPr>
    <w:rPr>
      <w:rFonts w:ascii="新細明體" w:eastAsia="新細明體" w:hAnsi="新細明體" w:cs="新細明體"/>
      <w:kern w:val="0"/>
      <w:sz w:val="22"/>
      <w:szCs w:val="22"/>
      <w14:ligatures w14:val="none"/>
    </w:rPr>
  </w:style>
  <w:style w:type="table" w:styleId="af4">
    <w:name w:val="Table Grid"/>
    <w:basedOn w:val="a1"/>
    <w:uiPriority w:val="39"/>
    <w:rsid w:val="00A05B56"/>
    <w:pPr>
      <w:spacing w:after="0" w:line="240" w:lineRule="auto"/>
    </w:pPr>
    <w:rPr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719A00-4452-45B1-86E8-2B87958D67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4263</TotalTime>
  <Pages>9</Pages>
  <Words>605</Words>
  <Characters>3454</Characters>
  <Application>Microsoft Office Word</Application>
  <DocSecurity>0</DocSecurity>
  <Lines>28</Lines>
  <Paragraphs>8</Paragraphs>
  <ScaleCrop>false</ScaleCrop>
  <Company/>
  <LinksUpToDate>false</LinksUpToDate>
  <CharactersWithSpaces>4051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昀庭 蔡</dc:creator>
  <cp:keywords/>
  <dc:description/>
  <cp:lastModifiedBy>昀庭 蔡</cp:lastModifiedBy>
  <cp:revision>92</cp:revision>
  <dcterms:created xsi:type="dcterms:W3CDTF">2026-04-11T09:14:00Z</dcterms:created>
  <dcterms:modified xsi:type="dcterms:W3CDTF">2026-04-17T03:39:00Z</dcterms:modified>
</cp:coreProperties>
</file>