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3685"/>
        <w:gridCol w:w="2410"/>
      </w:tblGrid>
      <w:tr w:rsidR="00F652E0" w:rsidRPr="00084C67" w14:paraId="669C1C04" w14:textId="77777777" w:rsidTr="00503BD4">
        <w:tc>
          <w:tcPr>
            <w:tcW w:w="4503" w:type="dxa"/>
          </w:tcPr>
          <w:p w14:paraId="0735C0E0" w14:textId="77777777" w:rsidR="00F652E0" w:rsidRPr="00084C67" w:rsidRDefault="00862EEE" w:rsidP="00573D54">
            <w:pPr>
              <w:suppressAutoHyphens/>
              <w:spacing w:before="120" w:after="120"/>
              <w:jc w:val="center"/>
              <w:rPr>
                <w:rFonts w:ascii="Tahoma" w:hAnsi="Tahoma" w:cs="Tahoma"/>
                <w:b/>
                <w:sz w:val="20"/>
                <w:lang w:val="en-GB"/>
              </w:rPr>
            </w:pPr>
            <w:r>
              <w:rPr>
                <w:rFonts w:ascii="Tahoma" w:hAnsi="Tahoma" w:cs="Tahoma"/>
                <w:b/>
                <w:sz w:val="20"/>
                <w:lang w:val="en-GB"/>
              </w:rPr>
              <w:t xml:space="preserve">NAV </w:t>
            </w:r>
            <w:r w:rsidR="00573D54">
              <w:rPr>
                <w:rFonts w:ascii="Tahoma" w:hAnsi="Tahoma" w:cs="Tahoma"/>
                <w:b/>
                <w:sz w:val="20"/>
                <w:lang w:val="en-GB"/>
              </w:rPr>
              <w:t>19</w:t>
            </w:r>
            <w:r w:rsidR="00F652E0" w:rsidRPr="00084C67">
              <w:rPr>
                <w:rFonts w:ascii="Tahoma" w:hAnsi="Tahoma" w:cs="Tahoma"/>
                <w:b/>
                <w:sz w:val="20"/>
                <w:lang w:val="en-GB"/>
              </w:rPr>
              <w:t xml:space="preserve"> – </w:t>
            </w:r>
            <w:r w:rsidR="00014C9B">
              <w:rPr>
                <w:rFonts w:ascii="Tahoma" w:hAnsi="Tahoma" w:cs="Tahoma"/>
                <w:b/>
                <w:sz w:val="20"/>
                <w:lang w:val="en-GB"/>
              </w:rPr>
              <w:t>MOORING</w:t>
            </w:r>
            <w:r w:rsidR="00F234AB">
              <w:rPr>
                <w:rFonts w:ascii="Tahoma" w:hAnsi="Tahoma" w:cs="Tahoma"/>
                <w:b/>
                <w:sz w:val="20"/>
                <w:lang w:val="en-GB"/>
              </w:rPr>
              <w:t xml:space="preserve"> / ANCHORING</w:t>
            </w:r>
            <w:r w:rsidR="00093E52">
              <w:rPr>
                <w:rFonts w:ascii="Tahoma" w:hAnsi="Tahoma" w:cs="Tahoma"/>
                <w:b/>
                <w:sz w:val="20"/>
                <w:lang w:val="en-GB"/>
              </w:rPr>
              <w:t xml:space="preserve"> OPERATIONS </w:t>
            </w:r>
            <w:r w:rsidR="00F652E0" w:rsidRPr="00084C67">
              <w:rPr>
                <w:rFonts w:ascii="Tahoma" w:hAnsi="Tahoma" w:cs="Tahoma"/>
                <w:b/>
                <w:sz w:val="20"/>
                <w:lang w:val="en-GB"/>
              </w:rPr>
              <w:t>AUDIT</w:t>
            </w:r>
          </w:p>
        </w:tc>
        <w:tc>
          <w:tcPr>
            <w:tcW w:w="3685" w:type="dxa"/>
          </w:tcPr>
          <w:p w14:paraId="3434FF62" w14:textId="77777777" w:rsidR="00F652E0" w:rsidRPr="00084C67" w:rsidRDefault="00F652E0" w:rsidP="00747141">
            <w:pPr>
              <w:suppressAutoHyphens/>
              <w:spacing w:before="120" w:after="120"/>
              <w:rPr>
                <w:rFonts w:ascii="Tahoma" w:hAnsi="Tahoma" w:cs="Tahoma"/>
                <w:b/>
                <w:sz w:val="20"/>
                <w:lang w:val="en-GB"/>
              </w:rPr>
            </w:pPr>
            <w:r w:rsidRPr="00084C67">
              <w:rPr>
                <w:rFonts w:ascii="Tahoma" w:hAnsi="Tahoma" w:cs="Tahoma"/>
                <w:b/>
                <w:sz w:val="18"/>
                <w:szCs w:val="24"/>
                <w:lang w:val="en-GB"/>
              </w:rPr>
              <w:t>VESSEL:</w:t>
            </w:r>
          </w:p>
        </w:tc>
        <w:tc>
          <w:tcPr>
            <w:tcW w:w="2410" w:type="dxa"/>
          </w:tcPr>
          <w:p w14:paraId="70361A4E" w14:textId="77777777" w:rsidR="00F652E0" w:rsidRPr="00084C67" w:rsidRDefault="00F652E0" w:rsidP="00747141">
            <w:pPr>
              <w:suppressAutoHyphens/>
              <w:spacing w:before="120" w:after="120"/>
              <w:rPr>
                <w:rFonts w:ascii="Tahoma" w:hAnsi="Tahoma" w:cs="Tahoma"/>
                <w:b/>
                <w:sz w:val="18"/>
                <w:szCs w:val="24"/>
                <w:lang w:val="en-GB"/>
              </w:rPr>
            </w:pPr>
            <w:r w:rsidRPr="00084C67">
              <w:rPr>
                <w:rFonts w:ascii="Tahoma" w:hAnsi="Tahoma" w:cs="Tahoma"/>
                <w:b/>
                <w:sz w:val="18"/>
                <w:szCs w:val="24"/>
                <w:lang w:val="en-GB"/>
              </w:rPr>
              <w:t>DATE:</w:t>
            </w:r>
          </w:p>
        </w:tc>
      </w:tr>
      <w:tr w:rsidR="00F652E0" w:rsidRPr="00084C67" w14:paraId="230476A8" w14:textId="77777777" w:rsidTr="0058264D">
        <w:trPr>
          <w:trHeight w:val="466"/>
        </w:trPr>
        <w:tc>
          <w:tcPr>
            <w:tcW w:w="10598" w:type="dxa"/>
            <w:gridSpan w:val="3"/>
            <w:shd w:val="clear" w:color="auto" w:fill="F2F2F2"/>
          </w:tcPr>
          <w:p w14:paraId="0DEBC50F" w14:textId="77777777" w:rsidR="000477C9" w:rsidRPr="00D64B96" w:rsidRDefault="000477C9" w:rsidP="001A792C">
            <w:pPr>
              <w:spacing w:before="60" w:after="60"/>
              <w:jc w:val="center"/>
              <w:rPr>
                <w:rFonts w:ascii="Tahoma" w:hAnsi="Tahoma" w:cs="Tahoma"/>
                <w:bCs/>
                <w:color w:val="FF0000"/>
                <w:sz w:val="17"/>
                <w:szCs w:val="17"/>
                <w:lang w:val="en-GB"/>
              </w:rPr>
            </w:pPr>
            <w:r w:rsidRPr="00D64B96">
              <w:rPr>
                <w:rFonts w:ascii="Tahoma" w:hAnsi="Tahoma" w:cs="Tahoma"/>
                <w:bCs/>
                <w:color w:val="FF0000"/>
                <w:sz w:val="17"/>
                <w:szCs w:val="17"/>
                <w:lang w:val="en-GB"/>
              </w:rPr>
              <w:t>Visiting Superintendents are to use this form as part of the internal audit regime</w:t>
            </w:r>
            <w:r>
              <w:rPr>
                <w:rFonts w:ascii="Tahoma" w:hAnsi="Tahoma" w:cs="Tahoma"/>
                <w:bCs/>
                <w:color w:val="FF0000"/>
                <w:sz w:val="17"/>
                <w:szCs w:val="17"/>
                <w:lang w:val="en-GB"/>
              </w:rPr>
              <w:t>.</w:t>
            </w:r>
          </w:p>
          <w:p w14:paraId="28F390BD" w14:textId="77777777" w:rsidR="00F652E0" w:rsidRPr="00084C67" w:rsidRDefault="00F652E0" w:rsidP="001A792C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24"/>
                <w:lang w:val="en-GB"/>
              </w:rPr>
            </w:pPr>
            <w:r w:rsidRPr="00D64B96">
              <w:rPr>
                <w:rFonts w:ascii="Tahoma" w:hAnsi="Tahoma" w:cs="Tahoma"/>
                <w:bCs/>
                <w:color w:val="FF0000"/>
                <w:sz w:val="17"/>
                <w:szCs w:val="17"/>
                <w:lang w:val="en-GB"/>
              </w:rPr>
              <w:t>Supplementary questions may be added by the Master or Superintendent as necessary.</w:t>
            </w:r>
          </w:p>
        </w:tc>
      </w:tr>
    </w:tbl>
    <w:p w14:paraId="7D48D641" w14:textId="77777777" w:rsidR="00F652E0" w:rsidRPr="00696410" w:rsidRDefault="00F652E0" w:rsidP="00F652E0">
      <w:pPr>
        <w:spacing w:before="40" w:after="40"/>
        <w:rPr>
          <w:rFonts w:ascii="Tahoma" w:hAnsi="Tahoma" w:cs="Tahoma"/>
          <w:sz w:val="18"/>
          <w:szCs w:val="18"/>
        </w:rPr>
      </w:pPr>
    </w:p>
    <w:p w14:paraId="6E5089E6" w14:textId="77777777" w:rsidR="00F652E0" w:rsidRPr="00696410" w:rsidRDefault="003B21A9" w:rsidP="00F652E0">
      <w:pPr>
        <w:spacing w:before="40" w:after="40"/>
        <w:rPr>
          <w:rFonts w:ascii="Tahoma" w:hAnsi="Tahoma" w:cs="Tahoma"/>
          <w:sz w:val="18"/>
          <w:szCs w:val="18"/>
        </w:rPr>
      </w:pPr>
      <w:r w:rsidRPr="00B023EC">
        <w:rPr>
          <w:rFonts w:ascii="Tahoma" w:hAnsi="Tahoma" w:cs="Tahoma"/>
          <w:b/>
          <w:sz w:val="18"/>
          <w:szCs w:val="18"/>
        </w:rPr>
        <w:t xml:space="preserve">Documentary and </w:t>
      </w:r>
      <w:r w:rsidR="00A76DC2" w:rsidRPr="00B023EC">
        <w:rPr>
          <w:rFonts w:ascii="Tahoma" w:hAnsi="Tahoma" w:cs="Tahoma"/>
          <w:b/>
          <w:sz w:val="18"/>
          <w:szCs w:val="18"/>
        </w:rPr>
        <w:t>General</w:t>
      </w:r>
      <w:r w:rsidR="00F652E0" w:rsidRPr="00B023EC">
        <w:rPr>
          <w:rFonts w:ascii="Tahoma" w:hAnsi="Tahoma" w:cs="Tahoma"/>
          <w:b/>
          <w:sz w:val="18"/>
          <w:szCs w:val="18"/>
        </w:rPr>
        <w:t xml:space="preserve"> </w:t>
      </w:r>
      <w:r w:rsidR="00F652E0" w:rsidRPr="00B023EC">
        <w:rPr>
          <w:rFonts w:ascii="Tahoma" w:hAnsi="Tahoma" w:cs="Tahoma"/>
          <w:b/>
          <w:sz w:val="18"/>
          <w:szCs w:val="18"/>
        </w:rPr>
        <w:tab/>
      </w:r>
      <w:r w:rsidR="00F652E0" w:rsidRPr="00696410">
        <w:rPr>
          <w:rFonts w:ascii="Tahoma" w:hAnsi="Tahoma" w:cs="Tahoma"/>
          <w:b/>
          <w:sz w:val="18"/>
          <w:szCs w:val="18"/>
        </w:rPr>
        <w:tab/>
      </w:r>
      <w:r w:rsidR="00261D0E">
        <w:rPr>
          <w:rFonts w:ascii="Tahoma" w:hAnsi="Tahoma" w:cs="Tahoma"/>
          <w:b/>
          <w:sz w:val="18"/>
          <w:szCs w:val="18"/>
        </w:rPr>
        <w:tab/>
      </w:r>
      <w:r w:rsidR="00261D0E">
        <w:rPr>
          <w:rFonts w:ascii="Tahoma" w:hAnsi="Tahoma" w:cs="Tahoma"/>
          <w:b/>
          <w:sz w:val="18"/>
          <w:szCs w:val="18"/>
        </w:rPr>
        <w:tab/>
      </w:r>
      <w:r w:rsidR="00261D0E">
        <w:rPr>
          <w:rFonts w:ascii="Tahoma" w:hAnsi="Tahoma" w:cs="Tahoma"/>
          <w:b/>
          <w:sz w:val="18"/>
          <w:szCs w:val="18"/>
        </w:rPr>
        <w:tab/>
      </w:r>
      <w:r w:rsidR="00261D0E">
        <w:rPr>
          <w:rFonts w:ascii="Tahoma" w:hAnsi="Tahoma" w:cs="Tahoma"/>
          <w:b/>
          <w:sz w:val="18"/>
          <w:szCs w:val="18"/>
        </w:rPr>
        <w:tab/>
      </w:r>
      <w:r w:rsidR="00F652E0" w:rsidRPr="00696410">
        <w:rPr>
          <w:rFonts w:ascii="Tahoma" w:hAnsi="Tahoma" w:cs="Tahoma"/>
          <w:b/>
          <w:sz w:val="18"/>
          <w:szCs w:val="18"/>
        </w:rPr>
        <w:t>(If not applicable to vessel, enter N/A)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696410" w14:paraId="682226F8" w14:textId="77777777" w:rsidTr="00FF74FC">
        <w:tc>
          <w:tcPr>
            <w:tcW w:w="534" w:type="dxa"/>
            <w:shd w:val="clear" w:color="auto" w:fill="9BBB59" w:themeFill="accent3"/>
          </w:tcPr>
          <w:p w14:paraId="22C73A5D" w14:textId="77777777" w:rsidR="00FF74FC" w:rsidRPr="00696410" w:rsidRDefault="00FF74FC" w:rsidP="0074714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696410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36" w:type="dxa"/>
            <w:shd w:val="clear" w:color="auto" w:fill="9BBB59" w:themeFill="accent3"/>
          </w:tcPr>
          <w:p w14:paraId="5016B45C" w14:textId="77777777" w:rsidR="00FF74FC" w:rsidRPr="00696410" w:rsidRDefault="00FF74FC" w:rsidP="007D1C86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696410">
              <w:rPr>
                <w:rFonts w:ascii="Tahoma" w:hAnsi="Tahoma" w:cs="Tahoma"/>
                <w:b/>
                <w:sz w:val="18"/>
                <w:szCs w:val="18"/>
              </w:rPr>
              <w:t>Confirm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documentary records</w:t>
            </w:r>
          </w:p>
        </w:tc>
        <w:tc>
          <w:tcPr>
            <w:tcW w:w="567" w:type="dxa"/>
            <w:shd w:val="clear" w:color="auto" w:fill="9BBB59" w:themeFill="accent3"/>
          </w:tcPr>
          <w:p w14:paraId="5C2B5ECA" w14:textId="77777777" w:rsidR="00FF74FC" w:rsidRPr="00F10B1E" w:rsidRDefault="00FF74FC" w:rsidP="00747141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10B1E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06E05B7B" w14:textId="77777777" w:rsidR="00FF74FC" w:rsidRPr="00696410" w:rsidRDefault="00FF74FC" w:rsidP="00747141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696410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5A775997" w14:textId="77777777" w:rsidTr="00FF74FC">
        <w:tc>
          <w:tcPr>
            <w:tcW w:w="534" w:type="dxa"/>
          </w:tcPr>
          <w:p w14:paraId="013DD529" w14:textId="77777777" w:rsidR="00FF74FC" w:rsidRPr="005A6A0F" w:rsidRDefault="00FF74FC" w:rsidP="00CD52A0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 w:rsidRPr="005A6A0F">
              <w:rPr>
                <w:rFonts w:ascii="Verdana" w:hAnsi="Verdana" w:cs="Tahoma"/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3C2729F0" w14:textId="138CBF05" w:rsidR="00FF74FC" w:rsidRPr="005656D4" w:rsidRDefault="00FF74FC" w:rsidP="00805493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>Is the vessel provided with the latest editions of all reference publications related to safe mooring operations appropriate to type of vessel</w:t>
            </w:r>
            <w:r>
              <w:rPr>
                <w:rFonts w:ascii="Verdana" w:hAnsi="Verdana"/>
                <w:b w:val="0"/>
                <w:sz w:val="16"/>
                <w:szCs w:val="16"/>
              </w:rPr>
              <w:t xml:space="preserve"> (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>SAF</w:t>
            </w:r>
            <w:r w:rsidR="000256BB">
              <w:rPr>
                <w:rFonts w:ascii="Verdana" w:hAnsi="Verdana"/>
                <w:b w:val="0"/>
                <w:sz w:val="16"/>
                <w:szCs w:val="16"/>
              </w:rPr>
              <w:t>08</w:t>
            </w:r>
            <w:r>
              <w:rPr>
                <w:rFonts w:ascii="Verdana" w:hAnsi="Verdana"/>
                <w:b w:val="0"/>
                <w:sz w:val="16"/>
                <w:szCs w:val="16"/>
              </w:rPr>
              <w:t>)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>?</w:t>
            </w:r>
          </w:p>
        </w:tc>
        <w:tc>
          <w:tcPr>
            <w:tcW w:w="567" w:type="dxa"/>
          </w:tcPr>
          <w:p w14:paraId="72339173" w14:textId="77777777" w:rsidR="00FF74FC" w:rsidRPr="005A6A0F" w:rsidRDefault="00FF74FC" w:rsidP="00CD52A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F5FD4E6" w14:textId="1988EC2D" w:rsidR="00FF74FC" w:rsidRPr="00B51023" w:rsidRDefault="00FF74FC" w:rsidP="005863C7">
            <w:pPr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5A6A0F" w14:paraId="132E778F" w14:textId="77777777" w:rsidTr="00FF74FC">
        <w:tc>
          <w:tcPr>
            <w:tcW w:w="534" w:type="dxa"/>
          </w:tcPr>
          <w:p w14:paraId="2FB4CE1F" w14:textId="77777777" w:rsidR="00FF74FC" w:rsidRPr="005A6A0F" w:rsidRDefault="00FF74FC" w:rsidP="00973003">
            <w:pPr>
              <w:spacing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 w:rsidRPr="005A6A0F">
              <w:rPr>
                <w:rFonts w:ascii="Verdana" w:hAnsi="Verdana" w:cs="Tahoma"/>
                <w:sz w:val="18"/>
                <w:szCs w:val="18"/>
              </w:rPr>
              <w:t>2</w:t>
            </w:r>
          </w:p>
        </w:tc>
        <w:tc>
          <w:tcPr>
            <w:tcW w:w="4536" w:type="dxa"/>
          </w:tcPr>
          <w:p w14:paraId="4654540D" w14:textId="77777777" w:rsidR="00FF74FC" w:rsidRPr="005656D4" w:rsidRDefault="00FF74FC" w:rsidP="003F0CD2">
            <w:pPr>
              <w:spacing w:before="40" w:after="4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 xml:space="preserve">Is an up to date file maintained of all mooring equipment certificates (wire ropes, synthetic lines, links and tails)? 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5656D4">
              <w:rPr>
                <w:rFonts w:ascii="Verdana" w:hAnsi="Verdana" w:cs="Tahoma"/>
                <w:sz w:val="16"/>
                <w:szCs w:val="16"/>
              </w:rPr>
              <w:t xml:space="preserve">Each mooring component is identified / tagged to a certificate. </w:t>
            </w:r>
          </w:p>
          <w:p w14:paraId="2C2959EE" w14:textId="77777777" w:rsidR="00FF74FC" w:rsidRPr="005656D4" w:rsidRDefault="00FF74FC" w:rsidP="003F0CD2">
            <w:pPr>
              <w:spacing w:before="40" w:after="4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Is the following information available for all mooring components –</w:t>
            </w:r>
          </w:p>
          <w:p w14:paraId="496BC5D1" w14:textId="77777777" w:rsidR="00FF74FC" w:rsidRPr="00B21AD2" w:rsidRDefault="00FF74FC" w:rsidP="00BF77D5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Verdana" w:hAnsi="Verdana" w:cs="Tahoma"/>
                <w:sz w:val="14"/>
                <w:szCs w:val="14"/>
              </w:rPr>
            </w:pPr>
            <w:r w:rsidRPr="00B21AD2">
              <w:rPr>
                <w:rFonts w:ascii="Verdana" w:hAnsi="Verdana" w:cs="Tahoma"/>
                <w:sz w:val="14"/>
                <w:szCs w:val="14"/>
              </w:rPr>
              <w:t>Record of deployed location, to which specific winch is the component fitted?</w:t>
            </w:r>
          </w:p>
          <w:p w14:paraId="4690D245" w14:textId="77777777" w:rsidR="00FF74FC" w:rsidRPr="00B21AD2" w:rsidRDefault="00FF74FC" w:rsidP="00BF77D5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Verdana" w:hAnsi="Verdana"/>
                <w:sz w:val="14"/>
                <w:szCs w:val="14"/>
              </w:rPr>
            </w:pPr>
            <w:r w:rsidRPr="00B21AD2">
              <w:rPr>
                <w:rFonts w:ascii="Verdana" w:hAnsi="Verdana"/>
                <w:sz w:val="14"/>
                <w:szCs w:val="14"/>
              </w:rPr>
              <w:t>Date the component (rope / wire / link) was put in service?</w:t>
            </w:r>
          </w:p>
          <w:p w14:paraId="3CDF77C2" w14:textId="77777777" w:rsidR="00FF74FC" w:rsidRPr="005656D4" w:rsidRDefault="00FF74FC" w:rsidP="00BF77D5">
            <w:pPr>
              <w:pStyle w:val="BodyText"/>
              <w:numPr>
                <w:ilvl w:val="0"/>
                <w:numId w:val="7"/>
              </w:numPr>
              <w:ind w:left="317" w:hanging="284"/>
              <w:rPr>
                <w:rFonts w:ascii="Verdana" w:hAnsi="Verdana"/>
                <w:b w:val="0"/>
                <w:sz w:val="16"/>
                <w:szCs w:val="16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Date of end for ending?</w:t>
            </w:r>
          </w:p>
        </w:tc>
        <w:tc>
          <w:tcPr>
            <w:tcW w:w="567" w:type="dxa"/>
          </w:tcPr>
          <w:p w14:paraId="4142B99E" w14:textId="77777777" w:rsidR="00FF74FC" w:rsidRPr="005A6A0F" w:rsidRDefault="00FF74FC" w:rsidP="001436D0">
            <w:pPr>
              <w:spacing w:after="4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676C23B7" w14:textId="77777777" w:rsidR="00FF74FC" w:rsidRPr="00B51023" w:rsidRDefault="00FF74FC" w:rsidP="003F0CD2">
            <w:pPr>
              <w:autoSpaceDE w:val="0"/>
              <w:autoSpaceDN w:val="0"/>
              <w:adjustRightInd w:val="0"/>
              <w:rPr>
                <w:rFonts w:ascii="Verdana" w:hAnsi="Verdana"/>
                <w:sz w:val="14"/>
                <w:szCs w:val="14"/>
              </w:rPr>
            </w:pPr>
          </w:p>
          <w:p w14:paraId="3AA3026A" w14:textId="77777777" w:rsidR="00FF74FC" w:rsidRPr="00B51023" w:rsidRDefault="00FF74FC" w:rsidP="003F0CD2">
            <w:pPr>
              <w:autoSpaceDE w:val="0"/>
              <w:autoSpaceDN w:val="0"/>
              <w:adjustRightInd w:val="0"/>
              <w:rPr>
                <w:rFonts w:ascii="Verdana" w:hAnsi="Verdana"/>
                <w:sz w:val="14"/>
                <w:szCs w:val="14"/>
              </w:rPr>
            </w:pPr>
            <w:r w:rsidRPr="00B51023">
              <w:rPr>
                <w:rFonts w:ascii="Verdana" w:hAnsi="Verdana"/>
                <w:sz w:val="14"/>
                <w:szCs w:val="14"/>
              </w:rPr>
              <w:t xml:space="preserve">Pertinent dates included in the </w:t>
            </w:r>
            <w:proofErr w:type="spellStart"/>
            <w:r w:rsidRPr="00B51023">
              <w:rPr>
                <w:rFonts w:ascii="Verdana" w:hAnsi="Verdana"/>
                <w:sz w:val="14"/>
                <w:szCs w:val="14"/>
              </w:rPr>
              <w:t>Shipsure</w:t>
            </w:r>
            <w:proofErr w:type="spellEnd"/>
            <w:r w:rsidRPr="00B51023">
              <w:rPr>
                <w:rFonts w:ascii="Verdana" w:hAnsi="Verdana"/>
                <w:sz w:val="14"/>
                <w:szCs w:val="14"/>
              </w:rPr>
              <w:t xml:space="preserve"> Certificates Module?</w:t>
            </w:r>
          </w:p>
          <w:p w14:paraId="1AA07BAB" w14:textId="77777777" w:rsidR="00FF74FC" w:rsidRPr="00B51023" w:rsidRDefault="00FF74FC" w:rsidP="003F0CD2">
            <w:pPr>
              <w:autoSpaceDE w:val="0"/>
              <w:autoSpaceDN w:val="0"/>
              <w:adjustRightInd w:val="0"/>
              <w:rPr>
                <w:rFonts w:ascii="Verdana" w:hAnsi="Verdana"/>
                <w:sz w:val="14"/>
                <w:szCs w:val="14"/>
              </w:rPr>
            </w:pPr>
          </w:p>
          <w:p w14:paraId="19B51CD3" w14:textId="77777777" w:rsidR="00FF74FC" w:rsidRPr="00B51023" w:rsidRDefault="00FF74FC" w:rsidP="003F0CD2">
            <w:pPr>
              <w:autoSpaceDE w:val="0"/>
              <w:autoSpaceDN w:val="0"/>
              <w:adjustRightInd w:val="0"/>
              <w:rPr>
                <w:rFonts w:ascii="Verdana" w:hAnsi="Verdana" w:cs="Tahoma"/>
                <w:sz w:val="14"/>
                <w:szCs w:val="14"/>
              </w:rPr>
            </w:pPr>
            <w:r w:rsidRPr="00B51023">
              <w:rPr>
                <w:rFonts w:ascii="Verdana" w:hAnsi="Verdana"/>
                <w:sz w:val="14"/>
                <w:szCs w:val="14"/>
              </w:rPr>
              <w:t>Verify from on board records that winch-mounted synthetic lines are end-for-ended every two years unless inspection dictates a shorter period and that w</w:t>
            </w:r>
            <w:r w:rsidRPr="00B51023">
              <w:rPr>
                <w:rFonts w:ascii="Verdana" w:hAnsi="Verdana" w:cs="Tahoma"/>
                <w:sz w:val="14"/>
                <w:szCs w:val="14"/>
              </w:rPr>
              <w:t>ire ropes have been end-for-ended at each routine dry-docking.</w:t>
            </w:r>
          </w:p>
          <w:p w14:paraId="541F8BFD" w14:textId="77777777" w:rsidR="00FF74FC" w:rsidRPr="00B51023" w:rsidRDefault="00FF74FC" w:rsidP="003F0CD2">
            <w:pPr>
              <w:autoSpaceDE w:val="0"/>
              <w:autoSpaceDN w:val="0"/>
              <w:adjustRightInd w:val="0"/>
              <w:rPr>
                <w:rFonts w:ascii="Verdana" w:hAnsi="Verdana" w:cs="Tahoma"/>
                <w:sz w:val="14"/>
                <w:szCs w:val="14"/>
              </w:rPr>
            </w:pPr>
          </w:p>
          <w:p w14:paraId="594A51BC" w14:textId="77777777" w:rsidR="00FF74FC" w:rsidRPr="00B51023" w:rsidRDefault="00FF74FC" w:rsidP="003953B2">
            <w:pPr>
              <w:autoSpaceDE w:val="0"/>
              <w:autoSpaceDN w:val="0"/>
              <w:adjustRightInd w:val="0"/>
              <w:rPr>
                <w:rFonts w:ascii="Verdana" w:hAnsi="Verdana" w:cs="Tahoma"/>
                <w:sz w:val="14"/>
                <w:szCs w:val="14"/>
              </w:rPr>
            </w:pPr>
            <w:r w:rsidRPr="00B51023">
              <w:rPr>
                <w:rFonts w:ascii="Verdana" w:hAnsi="Verdana" w:cs="Tahoma"/>
                <w:sz w:val="14"/>
                <w:szCs w:val="14"/>
              </w:rPr>
              <w:t xml:space="preserve">Ropes without certificates are not </w:t>
            </w:r>
            <w:proofErr w:type="gramStart"/>
            <w:r w:rsidRPr="00B51023">
              <w:rPr>
                <w:rFonts w:ascii="Verdana" w:hAnsi="Verdana" w:cs="Tahoma"/>
                <w:sz w:val="14"/>
                <w:szCs w:val="14"/>
              </w:rPr>
              <w:t>used?</w:t>
            </w:r>
            <w:proofErr w:type="gramEnd"/>
            <w:r w:rsidRPr="00B51023">
              <w:rPr>
                <w:rFonts w:ascii="Verdana" w:hAnsi="Verdana" w:cs="Tahoma"/>
                <w:sz w:val="14"/>
                <w:szCs w:val="14"/>
              </w:rPr>
              <w:t xml:space="preserve">  </w:t>
            </w:r>
          </w:p>
        </w:tc>
      </w:tr>
      <w:tr w:rsidR="00FF74FC" w:rsidRPr="005A6A0F" w14:paraId="5BDFFFC6" w14:textId="77777777" w:rsidTr="00FF74FC">
        <w:tc>
          <w:tcPr>
            <w:tcW w:w="534" w:type="dxa"/>
          </w:tcPr>
          <w:p w14:paraId="78AD6FC1" w14:textId="77777777" w:rsidR="00FF74FC" w:rsidRPr="005A6A0F" w:rsidRDefault="00FF74FC" w:rsidP="00B023EC">
            <w:pPr>
              <w:spacing w:before="40"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</w:t>
            </w:r>
          </w:p>
        </w:tc>
        <w:tc>
          <w:tcPr>
            <w:tcW w:w="4536" w:type="dxa"/>
          </w:tcPr>
          <w:p w14:paraId="30A531E8" w14:textId="54EF12AC" w:rsidR="00FF74FC" w:rsidRPr="00B56717" w:rsidRDefault="00FF74FC" w:rsidP="00A01BB4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B56717">
              <w:rPr>
                <w:b w:val="0"/>
              </w:rPr>
              <w:t xml:space="preserve">Are all mooring ropes, wires and links on-board, including spare ones, are inspected and recorded </w:t>
            </w:r>
            <w:r w:rsidR="00205983">
              <w:rPr>
                <w:b w:val="0"/>
              </w:rPr>
              <w:t xml:space="preserve">in OP145 “Mooring Equipment </w:t>
            </w:r>
            <w:r w:rsidR="00D76FAB">
              <w:rPr>
                <w:b w:val="0"/>
              </w:rPr>
              <w:t>Condition, Maintenance and Usage Record</w:t>
            </w:r>
            <w:r w:rsidR="00205983">
              <w:rPr>
                <w:b w:val="0"/>
              </w:rPr>
              <w:t>”</w:t>
            </w:r>
          </w:p>
        </w:tc>
        <w:tc>
          <w:tcPr>
            <w:tcW w:w="567" w:type="dxa"/>
          </w:tcPr>
          <w:p w14:paraId="3E85060B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1045ABE4" w14:textId="77777777" w:rsidR="00FF74FC" w:rsidRPr="00B51023" w:rsidRDefault="00FF74FC" w:rsidP="00B51023">
            <w:pPr>
              <w:spacing w:before="40" w:after="40"/>
              <w:rPr>
                <w:rFonts w:ascii="Verdana" w:hAnsi="Verdana" w:cs="Tahoma"/>
                <w:sz w:val="14"/>
                <w:szCs w:val="14"/>
              </w:rPr>
            </w:pPr>
            <w:r w:rsidRPr="00B51023">
              <w:rPr>
                <w:rFonts w:ascii="Verdana" w:hAnsi="Verdana" w:cs="Tahoma"/>
                <w:sz w:val="14"/>
                <w:szCs w:val="14"/>
              </w:rPr>
              <w:t xml:space="preserve">Confirm that the mooring ropes are inspected thoroughly at least once every three months for condition and any damage – does the condition at audit match the inspection record condition? </w:t>
            </w:r>
          </w:p>
        </w:tc>
      </w:tr>
      <w:tr w:rsidR="00FF74FC" w:rsidRPr="005A6A0F" w14:paraId="52F0C192" w14:textId="77777777" w:rsidTr="00FF74FC">
        <w:tc>
          <w:tcPr>
            <w:tcW w:w="534" w:type="dxa"/>
          </w:tcPr>
          <w:p w14:paraId="6312AF73" w14:textId="72AC241A" w:rsidR="00FF74FC" w:rsidRPr="00635A9F" w:rsidRDefault="00BC3955" w:rsidP="003A3E5C">
            <w:pPr>
              <w:spacing w:before="40"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</w:t>
            </w:r>
          </w:p>
        </w:tc>
        <w:tc>
          <w:tcPr>
            <w:tcW w:w="4536" w:type="dxa"/>
          </w:tcPr>
          <w:p w14:paraId="5EE1B308" w14:textId="77777777" w:rsidR="00FF74FC" w:rsidRPr="005656D4" w:rsidRDefault="00FF74FC" w:rsidP="003F0CD2">
            <w:pPr>
              <w:spacing w:before="40" w:after="4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 xml:space="preserve">Mooring / anchoring equipment surveys and inspections are conducted and recorded in the deck </w:t>
            </w:r>
            <w:proofErr w:type="gramStart"/>
            <w:r w:rsidRPr="005656D4">
              <w:rPr>
                <w:rFonts w:ascii="Verdana" w:hAnsi="Verdana" w:cs="Tahoma"/>
                <w:sz w:val="16"/>
                <w:szCs w:val="16"/>
              </w:rPr>
              <w:t>log book</w:t>
            </w:r>
            <w:proofErr w:type="gramEnd"/>
            <w:r w:rsidRPr="005656D4">
              <w:rPr>
                <w:rFonts w:ascii="Verdana" w:hAnsi="Verdana" w:cs="Tahoma"/>
                <w:sz w:val="16"/>
                <w:szCs w:val="16"/>
              </w:rPr>
              <w:t>?  Survey to include the minimum following items:</w:t>
            </w:r>
          </w:p>
          <w:p w14:paraId="139E1519" w14:textId="77777777" w:rsidR="00FF74FC" w:rsidRPr="008F4E58" w:rsidRDefault="00FF74FC" w:rsidP="00BF77D5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Verdana" w:hAnsi="Verdana" w:cs="Tahoma"/>
                <w:smallCaps/>
                <w:sz w:val="14"/>
                <w:szCs w:val="14"/>
              </w:rPr>
            </w:pPr>
            <w:r w:rsidRPr="008F4E58">
              <w:rPr>
                <w:rFonts w:ascii="Verdana" w:hAnsi="Verdana" w:cs="Tahoma"/>
                <w:sz w:val="14"/>
                <w:szCs w:val="14"/>
              </w:rPr>
              <w:t>must include a visual examination of the emergency towline (if fitted), the anchor releasing mechanism and the mooring lines.</w:t>
            </w:r>
          </w:p>
          <w:p w14:paraId="329C15BB" w14:textId="77777777" w:rsidR="00FF74FC" w:rsidRPr="008F4E58" w:rsidRDefault="00FF74FC" w:rsidP="00BF77D5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Verdana" w:hAnsi="Verdana" w:cs="Tahoma"/>
                <w:smallCaps/>
                <w:sz w:val="14"/>
                <w:szCs w:val="14"/>
              </w:rPr>
            </w:pPr>
            <w:r w:rsidRPr="008F4E58">
              <w:rPr>
                <w:rFonts w:ascii="Verdana" w:hAnsi="Verdana"/>
                <w:sz w:val="14"/>
                <w:szCs w:val="14"/>
              </w:rPr>
              <w:t>all winches are to be tested and where applicable oil levels checked.</w:t>
            </w:r>
          </w:p>
          <w:p w14:paraId="2D7B79FB" w14:textId="5D98F8AE" w:rsidR="00FF74FC" w:rsidRPr="005656D4" w:rsidRDefault="00FF74FC" w:rsidP="00BF77D5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Verdana" w:hAnsi="Verdana" w:cs="Tahoma"/>
                <w:sz w:val="16"/>
                <w:szCs w:val="16"/>
              </w:rPr>
            </w:pPr>
            <w:r w:rsidRPr="008F4E58">
              <w:rPr>
                <w:rFonts w:ascii="Verdana" w:hAnsi="Verdana"/>
                <w:sz w:val="14"/>
                <w:szCs w:val="14"/>
              </w:rPr>
              <w:t>are pedestal fairleads, roller fairleads and other rollers well-greased, free to turn and are bitts free of grooving in good condition?</w:t>
            </w:r>
          </w:p>
        </w:tc>
        <w:tc>
          <w:tcPr>
            <w:tcW w:w="567" w:type="dxa"/>
          </w:tcPr>
          <w:p w14:paraId="23FEA8AE" w14:textId="77777777" w:rsidR="00FF74FC" w:rsidRPr="00635A9F" w:rsidRDefault="00FF74FC" w:rsidP="00850757">
            <w:pPr>
              <w:spacing w:before="40" w:after="4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7B99E5B0" w14:textId="77777777" w:rsidR="00FF74FC" w:rsidRPr="00B51023" w:rsidRDefault="00FF74FC" w:rsidP="003F0CD2">
            <w:pPr>
              <w:spacing w:before="40" w:after="40"/>
              <w:rPr>
                <w:rFonts w:ascii="Verdana" w:hAnsi="Verdana" w:cs="Tahoma"/>
                <w:sz w:val="14"/>
                <w:szCs w:val="14"/>
              </w:rPr>
            </w:pPr>
            <w:r w:rsidRPr="00B51023">
              <w:rPr>
                <w:rFonts w:ascii="Verdana" w:hAnsi="Verdana" w:cs="Tahoma"/>
                <w:sz w:val="14"/>
                <w:szCs w:val="14"/>
              </w:rPr>
              <w:t>All mooring / anchoring equipment and components in good order</w:t>
            </w:r>
          </w:p>
          <w:p w14:paraId="5A0D7FE8" w14:textId="77777777" w:rsidR="00FF74FC" w:rsidRPr="00B51023" w:rsidRDefault="00FF74FC" w:rsidP="003F0CD2">
            <w:pPr>
              <w:spacing w:before="40" w:after="40"/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696410" w14:paraId="4C267722" w14:textId="77777777" w:rsidTr="00FF74FC">
        <w:tc>
          <w:tcPr>
            <w:tcW w:w="534" w:type="dxa"/>
          </w:tcPr>
          <w:p w14:paraId="793ED328" w14:textId="508915E8" w:rsidR="00FF74FC" w:rsidRPr="00635A9F" w:rsidRDefault="00BC3955" w:rsidP="003A3E5C">
            <w:pPr>
              <w:spacing w:before="40"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5</w:t>
            </w:r>
          </w:p>
        </w:tc>
        <w:tc>
          <w:tcPr>
            <w:tcW w:w="4536" w:type="dxa"/>
          </w:tcPr>
          <w:p w14:paraId="7A378C8E" w14:textId="77777777" w:rsidR="00FF74FC" w:rsidRPr="005656D4" w:rsidRDefault="00FF74FC" w:rsidP="003F0CD2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>A risk assessment is in place for all mooring</w:t>
            </w:r>
            <w:r>
              <w:rPr>
                <w:rFonts w:ascii="Verdana" w:hAnsi="Verdana"/>
                <w:b w:val="0"/>
                <w:sz w:val="16"/>
                <w:szCs w:val="16"/>
              </w:rPr>
              <w:t xml:space="preserve">, towing and escort tug / pull back 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>operations to ensure that risk to personnel involved is reduced as far as practicable?</w:t>
            </w:r>
          </w:p>
          <w:p w14:paraId="40181A7F" w14:textId="77777777" w:rsidR="00FF74FC" w:rsidRPr="005656D4" w:rsidRDefault="00FF74FC" w:rsidP="003F0CD2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</w:p>
          <w:p w14:paraId="77BD5E2A" w14:textId="46833AFE" w:rsidR="00FF74FC" w:rsidRPr="008F4E58" w:rsidRDefault="00FF74FC" w:rsidP="00B002E2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</w:p>
        </w:tc>
        <w:tc>
          <w:tcPr>
            <w:tcW w:w="567" w:type="dxa"/>
          </w:tcPr>
          <w:p w14:paraId="46198ACD" w14:textId="77777777" w:rsidR="00FF74FC" w:rsidRPr="00635A9F" w:rsidRDefault="00FF74FC" w:rsidP="00850757">
            <w:pPr>
              <w:spacing w:before="40" w:after="4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CEEB1C3" w14:textId="0E214D7D" w:rsidR="00FF74FC" w:rsidRPr="00B51023" w:rsidRDefault="00FF74FC" w:rsidP="00A4522F">
            <w:pPr>
              <w:spacing w:before="40" w:after="40"/>
              <w:rPr>
                <w:rFonts w:ascii="Verdana" w:hAnsi="Verdana" w:cs="Tahoma"/>
                <w:sz w:val="14"/>
                <w:szCs w:val="14"/>
              </w:rPr>
            </w:pPr>
            <w:r w:rsidRPr="00B51023">
              <w:rPr>
                <w:rFonts w:ascii="Verdana" w:hAnsi="Verdana" w:cs="Tahoma"/>
                <w:sz w:val="14"/>
                <w:szCs w:val="14"/>
              </w:rPr>
              <w:t>Loose mooring rope MBL</w:t>
            </w:r>
            <w:r w:rsidR="001E708F">
              <w:rPr>
                <w:rFonts w:ascii="Verdana" w:hAnsi="Verdana" w:cs="Tahoma"/>
                <w:sz w:val="14"/>
                <w:szCs w:val="14"/>
              </w:rPr>
              <w:t xml:space="preserve"> (</w:t>
            </w:r>
            <w:r w:rsidR="000256BB">
              <w:rPr>
                <w:rFonts w:ascii="Verdana" w:hAnsi="Verdana" w:cs="Tahoma"/>
                <w:sz w:val="14"/>
                <w:szCs w:val="14"/>
              </w:rPr>
              <w:t>Minimum</w:t>
            </w:r>
            <w:r w:rsidR="001E708F">
              <w:rPr>
                <w:rFonts w:ascii="Verdana" w:hAnsi="Verdana" w:cs="Tahoma"/>
                <w:sz w:val="14"/>
                <w:szCs w:val="14"/>
              </w:rPr>
              <w:t xml:space="preserve"> Breaking </w:t>
            </w:r>
            <w:proofErr w:type="gramStart"/>
            <w:r w:rsidR="001E708F">
              <w:rPr>
                <w:rFonts w:ascii="Verdana" w:hAnsi="Verdana" w:cs="Tahoma"/>
                <w:sz w:val="14"/>
                <w:szCs w:val="14"/>
              </w:rPr>
              <w:t xml:space="preserve">Load) </w:t>
            </w:r>
            <w:r w:rsidRPr="00B51023">
              <w:rPr>
                <w:rFonts w:ascii="Verdana" w:hAnsi="Verdana" w:cs="Tahoma"/>
                <w:sz w:val="14"/>
                <w:szCs w:val="14"/>
              </w:rPr>
              <w:t xml:space="preserve"> less</w:t>
            </w:r>
            <w:proofErr w:type="gramEnd"/>
            <w:r w:rsidRPr="00B51023">
              <w:rPr>
                <w:rFonts w:ascii="Verdana" w:hAnsi="Verdana" w:cs="Tahoma"/>
                <w:sz w:val="14"/>
                <w:szCs w:val="14"/>
              </w:rPr>
              <w:t xml:space="preserve"> that mooring fitting SWL </w:t>
            </w:r>
          </w:p>
        </w:tc>
      </w:tr>
      <w:tr w:rsidR="00FF74FC" w:rsidRPr="00696410" w14:paraId="29AD5111" w14:textId="77777777" w:rsidTr="00FF74FC">
        <w:tc>
          <w:tcPr>
            <w:tcW w:w="534" w:type="dxa"/>
          </w:tcPr>
          <w:p w14:paraId="7AB51F67" w14:textId="2EA67453" w:rsidR="00FF74FC" w:rsidRPr="00635A9F" w:rsidRDefault="00FF74FC" w:rsidP="003A3E5C">
            <w:pPr>
              <w:spacing w:before="40"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br w:type="page"/>
            </w:r>
            <w:r w:rsidR="00BC3955">
              <w:rPr>
                <w:rFonts w:ascii="Verdana" w:hAnsi="Verdana" w:cs="Tahoma"/>
                <w:sz w:val="18"/>
                <w:szCs w:val="18"/>
              </w:rPr>
              <w:t>6</w:t>
            </w:r>
          </w:p>
        </w:tc>
        <w:tc>
          <w:tcPr>
            <w:tcW w:w="4536" w:type="dxa"/>
          </w:tcPr>
          <w:p w14:paraId="11829A46" w14:textId="77777777" w:rsidR="00FF74FC" w:rsidRPr="005656D4" w:rsidRDefault="00FF74FC" w:rsidP="003F0CD2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A risk assessment is in place to ensure mooring equipment protection from failure </w:t>
            </w:r>
            <w:r>
              <w:rPr>
                <w:rFonts w:ascii="Verdana" w:hAnsi="Verdana"/>
                <w:b w:val="0"/>
                <w:sz w:val="16"/>
                <w:szCs w:val="16"/>
              </w:rPr>
              <w:t xml:space="preserve">              </w:t>
            </w:r>
            <w:proofErr w:type="gramStart"/>
            <w:r>
              <w:rPr>
                <w:rFonts w:ascii="Verdana" w:hAnsi="Verdana"/>
                <w:b w:val="0"/>
                <w:sz w:val="16"/>
                <w:szCs w:val="16"/>
              </w:rPr>
              <w:t xml:space="preserve">   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>(</w:t>
            </w:r>
            <w:proofErr w:type="gramEnd"/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integrity and redundancy)? </w:t>
            </w:r>
          </w:p>
        </w:tc>
        <w:tc>
          <w:tcPr>
            <w:tcW w:w="567" w:type="dxa"/>
          </w:tcPr>
          <w:p w14:paraId="73947FFD" w14:textId="77777777" w:rsidR="00FF74FC" w:rsidRPr="00635A9F" w:rsidRDefault="00FF74FC" w:rsidP="00850757">
            <w:pPr>
              <w:spacing w:before="40" w:after="4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22FEF297" w14:textId="77777777" w:rsidR="00FF74FC" w:rsidRPr="00F36149" w:rsidRDefault="00FF74FC" w:rsidP="003F0CD2">
            <w:pPr>
              <w:ind w:left="284"/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5A6A0F" w14:paraId="541C255D" w14:textId="77777777" w:rsidTr="00FF74FC">
        <w:tc>
          <w:tcPr>
            <w:tcW w:w="534" w:type="dxa"/>
          </w:tcPr>
          <w:p w14:paraId="790BB437" w14:textId="42C96BAB" w:rsidR="00FF74FC" w:rsidRPr="005A6A0F" w:rsidRDefault="00BC3955" w:rsidP="003A3E5C">
            <w:pPr>
              <w:spacing w:before="40"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7</w:t>
            </w:r>
          </w:p>
        </w:tc>
        <w:tc>
          <w:tcPr>
            <w:tcW w:w="4536" w:type="dxa"/>
          </w:tcPr>
          <w:p w14:paraId="510DA747" w14:textId="2C271B47" w:rsidR="00FF74FC" w:rsidRPr="005656D4" w:rsidRDefault="00FF74FC" w:rsidP="003F0CD2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Is a risk assessment  in place for winch brake testing? </w:t>
            </w:r>
          </w:p>
        </w:tc>
        <w:tc>
          <w:tcPr>
            <w:tcW w:w="567" w:type="dxa"/>
          </w:tcPr>
          <w:p w14:paraId="410D9736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416ED632" w14:textId="77777777" w:rsidR="00FF74FC" w:rsidRPr="005A6A0F" w:rsidRDefault="00FF74FC" w:rsidP="003F0CD2">
            <w:pPr>
              <w:spacing w:before="40" w:after="4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74FC" w:rsidRPr="00696410" w14:paraId="3015C3BA" w14:textId="77777777" w:rsidTr="00FF74FC">
        <w:tc>
          <w:tcPr>
            <w:tcW w:w="534" w:type="dxa"/>
          </w:tcPr>
          <w:p w14:paraId="56D23B86" w14:textId="734E38A0" w:rsidR="00FF74FC" w:rsidRDefault="00BC3955" w:rsidP="003A3E5C">
            <w:pPr>
              <w:spacing w:before="40"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8</w:t>
            </w:r>
          </w:p>
        </w:tc>
        <w:tc>
          <w:tcPr>
            <w:tcW w:w="4536" w:type="dxa"/>
          </w:tcPr>
          <w:p w14:paraId="5A425C3E" w14:textId="77777777" w:rsidR="00FF74FC" w:rsidRPr="005656D4" w:rsidRDefault="00FF74FC" w:rsidP="003F0CD2">
            <w:pPr>
              <w:spacing w:before="40"/>
              <w:rPr>
                <w:rFonts w:ascii="Verdana" w:hAnsi="Verdan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>Has the pre-arrival meeting been held inclusive of routine risk assessment and training sessions involving all mooring personnel to ensure that mooring arrangements are operated to ensure the safety of vessel personnel?</w:t>
            </w:r>
          </w:p>
        </w:tc>
        <w:tc>
          <w:tcPr>
            <w:tcW w:w="567" w:type="dxa"/>
          </w:tcPr>
          <w:p w14:paraId="3F892329" w14:textId="77777777" w:rsidR="00FF74FC" w:rsidRPr="00635A9F" w:rsidRDefault="00FF74FC" w:rsidP="00850757">
            <w:pPr>
              <w:spacing w:before="40" w:after="4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0B16A3C1" w14:textId="77777777" w:rsidR="00FF74FC" w:rsidRPr="003F0CD2" w:rsidRDefault="00FF74FC" w:rsidP="003F0CD2">
            <w:pPr>
              <w:spacing w:before="40" w:after="40"/>
              <w:ind w:left="34"/>
              <w:rPr>
                <w:rFonts w:ascii="Verdana" w:hAnsi="Verdana" w:cs="Tahoma"/>
                <w:sz w:val="14"/>
                <w:szCs w:val="14"/>
              </w:rPr>
            </w:pPr>
            <w:r w:rsidRPr="003F0CD2">
              <w:rPr>
                <w:rFonts w:ascii="Verdana" w:hAnsi="Verdana"/>
                <w:sz w:val="14"/>
                <w:szCs w:val="14"/>
              </w:rPr>
              <w:t>Mooring arrangements discussed and understood by all officers and crew involved?</w:t>
            </w:r>
          </w:p>
          <w:p w14:paraId="7E94DE01" w14:textId="77777777" w:rsidR="00FF74FC" w:rsidRPr="003F0CD2" w:rsidRDefault="00FF74FC" w:rsidP="003F0CD2">
            <w:pPr>
              <w:spacing w:before="40" w:after="40"/>
              <w:rPr>
                <w:rFonts w:ascii="Verdana" w:hAnsi="Verdana" w:cs="Tahoma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42"/>
        <w:tblW w:w="9918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81"/>
      </w:tblGrid>
      <w:tr w:rsidR="00873D8C" w:rsidRPr="00696410" w14:paraId="5D907232" w14:textId="77777777" w:rsidTr="00873D8C">
        <w:tc>
          <w:tcPr>
            <w:tcW w:w="534" w:type="dxa"/>
          </w:tcPr>
          <w:p w14:paraId="6935BF87" w14:textId="1ADF370E" w:rsidR="00873D8C" w:rsidRPr="00635A9F" w:rsidRDefault="00BC3955" w:rsidP="00BE4A4B">
            <w:pPr>
              <w:spacing w:before="40"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lastRenderedPageBreak/>
              <w:t>9</w:t>
            </w:r>
          </w:p>
        </w:tc>
        <w:tc>
          <w:tcPr>
            <w:tcW w:w="4536" w:type="dxa"/>
          </w:tcPr>
          <w:p w14:paraId="4E018478" w14:textId="77777777" w:rsidR="00873D8C" w:rsidRPr="005656D4" w:rsidRDefault="00873D8C" w:rsidP="00BE4A4B">
            <w:pPr>
              <w:pStyle w:val="NormalWeb"/>
              <w:shd w:val="clear" w:color="auto" w:fill="FFFFFF"/>
              <w:ind w:left="33"/>
              <w:jc w:val="left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pacing w:val="-3"/>
                <w:sz w:val="16"/>
                <w:szCs w:val="16"/>
              </w:rPr>
              <w:t xml:space="preserve">Ship-specific emergency towing procedure manual provided at the </w:t>
            </w:r>
            <w:r>
              <w:rPr>
                <w:rFonts w:ascii="Verdana" w:hAnsi="Verdana" w:cs="Tahoma"/>
                <w:spacing w:val="-3"/>
                <w:sz w:val="16"/>
                <w:szCs w:val="16"/>
              </w:rPr>
              <w:t>three</w:t>
            </w:r>
            <w:r w:rsidRPr="005656D4">
              <w:rPr>
                <w:rFonts w:ascii="Verdana" w:hAnsi="Verdana" w:cs="Tahoma"/>
                <w:spacing w:val="-3"/>
                <w:sz w:val="16"/>
                <w:szCs w:val="16"/>
              </w:rPr>
              <w:t xml:space="preserve"> required locations?</w:t>
            </w:r>
          </w:p>
        </w:tc>
        <w:tc>
          <w:tcPr>
            <w:tcW w:w="567" w:type="dxa"/>
          </w:tcPr>
          <w:p w14:paraId="645104F3" w14:textId="77777777" w:rsidR="00873D8C" w:rsidRPr="00635A9F" w:rsidRDefault="00873D8C" w:rsidP="00BE4A4B">
            <w:pPr>
              <w:spacing w:before="40" w:after="40"/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4281" w:type="dxa"/>
          </w:tcPr>
          <w:p w14:paraId="1337C515" w14:textId="77777777" w:rsidR="00873D8C" w:rsidRPr="00635A9F" w:rsidRDefault="00873D8C" w:rsidP="00BE4A4B">
            <w:pPr>
              <w:spacing w:before="40" w:after="40"/>
              <w:rPr>
                <w:rFonts w:ascii="Verdana" w:hAnsi="Verdana" w:cs="Tahoma"/>
                <w:sz w:val="18"/>
                <w:szCs w:val="18"/>
              </w:rPr>
            </w:pPr>
          </w:p>
        </w:tc>
      </w:tr>
    </w:tbl>
    <w:p w14:paraId="22A42A51" w14:textId="77777777" w:rsidR="0084609B" w:rsidRDefault="0084609B">
      <w:pPr>
        <w:rPr>
          <w:rFonts w:ascii="Tahoma" w:hAnsi="Tahoma" w:cs="Tahoma"/>
          <w:b/>
          <w:sz w:val="18"/>
          <w:szCs w:val="18"/>
        </w:rPr>
      </w:pPr>
    </w:p>
    <w:p w14:paraId="0EF83993" w14:textId="77777777" w:rsidR="00B023EC" w:rsidRDefault="00604B28">
      <w:r>
        <w:rPr>
          <w:rFonts w:ascii="Tahoma" w:hAnsi="Tahoma" w:cs="Tahoma"/>
          <w:b/>
          <w:sz w:val="18"/>
          <w:szCs w:val="18"/>
        </w:rPr>
        <w:pict w14:anchorId="5DE2B28B">
          <v:rect id="_x0000_i1025" style="width:0;height:1.5pt" o:hralign="center" o:hrstd="t" o:hr="t" fillcolor="#a0a0a0" stroked="f"/>
        </w:pict>
      </w:r>
    </w:p>
    <w:p w14:paraId="63C56F34" w14:textId="77777777" w:rsidR="0084609B" w:rsidRDefault="0084609B" w:rsidP="00B023EC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2847FD93" w14:textId="77777777" w:rsidR="00B023EC" w:rsidRPr="00696410" w:rsidRDefault="00B023EC" w:rsidP="00B023EC">
      <w:pPr>
        <w:spacing w:before="40" w:after="40"/>
        <w:rPr>
          <w:rFonts w:ascii="Tahoma" w:hAnsi="Tahoma" w:cs="Tahoma"/>
          <w:sz w:val="18"/>
          <w:szCs w:val="18"/>
        </w:rPr>
      </w:pPr>
      <w:r w:rsidRPr="00B023EC">
        <w:rPr>
          <w:rFonts w:ascii="Tahoma" w:hAnsi="Tahoma" w:cs="Tahoma"/>
          <w:b/>
          <w:sz w:val="18"/>
          <w:szCs w:val="18"/>
        </w:rPr>
        <w:t xml:space="preserve">Planned Maintenance </w:t>
      </w:r>
      <w:r w:rsidRPr="00B023EC">
        <w:rPr>
          <w:rFonts w:ascii="Tahoma" w:hAnsi="Tahoma" w:cs="Tahoma"/>
          <w:b/>
          <w:sz w:val="18"/>
          <w:szCs w:val="18"/>
        </w:rPr>
        <w:tab/>
      </w:r>
      <w:r w:rsidRPr="00696410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 xml:space="preserve">         </w:t>
      </w:r>
      <w:proofErr w:type="gramStart"/>
      <w:r>
        <w:rPr>
          <w:rFonts w:ascii="Tahoma" w:hAnsi="Tahoma" w:cs="Tahoma"/>
          <w:b/>
          <w:sz w:val="18"/>
          <w:szCs w:val="18"/>
        </w:rPr>
        <w:t xml:space="preserve">   </w:t>
      </w:r>
      <w:r w:rsidRPr="00696410">
        <w:rPr>
          <w:rFonts w:ascii="Tahoma" w:hAnsi="Tahoma" w:cs="Tahoma"/>
          <w:b/>
          <w:sz w:val="18"/>
          <w:szCs w:val="18"/>
        </w:rPr>
        <w:t>(</w:t>
      </w:r>
      <w:proofErr w:type="gramEnd"/>
      <w:r w:rsidRPr="00696410">
        <w:rPr>
          <w:rFonts w:ascii="Tahoma" w:hAnsi="Tahoma" w:cs="Tahoma"/>
          <w:b/>
          <w:sz w:val="18"/>
          <w:szCs w:val="18"/>
        </w:rPr>
        <w:t>If not applicable to vessel, enter N/A)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696410" w14:paraId="4FE805C2" w14:textId="77777777" w:rsidTr="00FF74FC">
        <w:tc>
          <w:tcPr>
            <w:tcW w:w="534" w:type="dxa"/>
            <w:shd w:val="clear" w:color="auto" w:fill="9BBB59" w:themeFill="accent3"/>
          </w:tcPr>
          <w:p w14:paraId="6CD7C884" w14:textId="77777777" w:rsidR="00FF74FC" w:rsidRPr="00696410" w:rsidRDefault="00FF74FC" w:rsidP="0085075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696410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36" w:type="dxa"/>
            <w:shd w:val="clear" w:color="auto" w:fill="9BBB59" w:themeFill="accent3"/>
          </w:tcPr>
          <w:p w14:paraId="2D34612C" w14:textId="77777777" w:rsidR="00FF74FC" w:rsidRPr="00696410" w:rsidRDefault="00FF74FC" w:rsidP="00850757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696410">
              <w:rPr>
                <w:rFonts w:ascii="Tahoma" w:hAnsi="Tahoma" w:cs="Tahoma"/>
                <w:b/>
                <w:sz w:val="18"/>
                <w:szCs w:val="18"/>
              </w:rPr>
              <w:t>Confirm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maintenance records</w:t>
            </w:r>
          </w:p>
        </w:tc>
        <w:tc>
          <w:tcPr>
            <w:tcW w:w="567" w:type="dxa"/>
            <w:shd w:val="clear" w:color="auto" w:fill="9BBB59" w:themeFill="accent3"/>
          </w:tcPr>
          <w:p w14:paraId="59A64A04" w14:textId="77777777" w:rsidR="00FF74FC" w:rsidRPr="00F10B1E" w:rsidRDefault="00FF74FC" w:rsidP="0085075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F10B1E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5B726DB8" w14:textId="77777777" w:rsidR="00FF74FC" w:rsidRPr="00696410" w:rsidRDefault="00FF74FC" w:rsidP="00850757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696410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17532BC1" w14:textId="77777777" w:rsidTr="00FF74FC">
        <w:tc>
          <w:tcPr>
            <w:tcW w:w="534" w:type="dxa"/>
          </w:tcPr>
          <w:p w14:paraId="1331BC1F" w14:textId="004FE157" w:rsidR="00FF74FC" w:rsidRPr="005A6A0F" w:rsidRDefault="00FF74FC" w:rsidP="003A3E5C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</w:t>
            </w:r>
            <w:r w:rsidR="00BC3955">
              <w:rPr>
                <w:rFonts w:ascii="Verdana" w:hAnsi="Verdana" w:cs="Tahoma"/>
                <w:sz w:val="18"/>
                <w:szCs w:val="18"/>
              </w:rPr>
              <w:t>0</w:t>
            </w:r>
          </w:p>
        </w:tc>
        <w:tc>
          <w:tcPr>
            <w:tcW w:w="4536" w:type="dxa"/>
          </w:tcPr>
          <w:p w14:paraId="760AA02A" w14:textId="77777777" w:rsidR="00FF74FC" w:rsidRPr="005656D4" w:rsidRDefault="00FF74FC" w:rsidP="00DF6209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>Confirm PMS includes at least the following checks / routines?</w:t>
            </w:r>
          </w:p>
          <w:p w14:paraId="10AF6039" w14:textId="77777777" w:rsidR="00FF74FC" w:rsidRPr="00B21AD2" w:rsidRDefault="00FF74FC" w:rsidP="00DF620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- </w:t>
            </w:r>
            <w:r w:rsidRPr="00B21AD2">
              <w:rPr>
                <w:rFonts w:ascii="Verdana" w:hAnsi="Verdana"/>
                <w:b w:val="0"/>
                <w:sz w:val="14"/>
                <w:szCs w:val="14"/>
              </w:rPr>
              <w:t>Mooring winches</w:t>
            </w:r>
            <w:r>
              <w:rPr>
                <w:rFonts w:ascii="Verdana" w:hAnsi="Verdana"/>
                <w:b w:val="0"/>
                <w:sz w:val="14"/>
                <w:szCs w:val="14"/>
              </w:rPr>
              <w:t xml:space="preserve">, windlasses </w:t>
            </w:r>
            <w:r w:rsidRPr="00B21AD2">
              <w:rPr>
                <w:rFonts w:ascii="Verdana" w:hAnsi="Verdana"/>
                <w:b w:val="0"/>
                <w:sz w:val="14"/>
                <w:szCs w:val="14"/>
              </w:rPr>
              <w:t>and controls</w:t>
            </w:r>
          </w:p>
          <w:p w14:paraId="330B3304" w14:textId="77777777" w:rsidR="00FF74FC" w:rsidRPr="00B21AD2" w:rsidRDefault="00FF74FC" w:rsidP="00DF620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- Mooring fairleads, rollers and pedestal   </w:t>
            </w:r>
          </w:p>
          <w:p w14:paraId="4FB0DECB" w14:textId="77777777" w:rsidR="00FF74FC" w:rsidRPr="00B21AD2" w:rsidRDefault="00FF74FC" w:rsidP="00DF620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  fairleads (</w:t>
            </w:r>
            <w:proofErr w:type="spellStart"/>
            <w:r w:rsidRPr="00B21AD2">
              <w:rPr>
                <w:rFonts w:ascii="Verdana" w:hAnsi="Verdana"/>
                <w:b w:val="0"/>
                <w:sz w:val="14"/>
                <w:szCs w:val="14"/>
              </w:rPr>
              <w:t>deadmen</w:t>
            </w:r>
            <w:proofErr w:type="spellEnd"/>
            <w:r w:rsidRPr="00B21AD2">
              <w:rPr>
                <w:rFonts w:ascii="Verdana" w:hAnsi="Verdana"/>
                <w:b w:val="0"/>
                <w:sz w:val="14"/>
                <w:szCs w:val="14"/>
              </w:rPr>
              <w:t>)</w:t>
            </w:r>
          </w:p>
          <w:p w14:paraId="4F5FF061" w14:textId="77777777" w:rsidR="00FF74FC" w:rsidRPr="00B21AD2" w:rsidRDefault="00FF74FC" w:rsidP="00DF620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- Mooring bitts</w:t>
            </w:r>
          </w:p>
          <w:p w14:paraId="2E95A2E3" w14:textId="77777777" w:rsidR="00FF74FC" w:rsidRPr="00B21AD2" w:rsidRDefault="00FF74FC" w:rsidP="00DF620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- Winch brake testing</w:t>
            </w:r>
          </w:p>
          <w:p w14:paraId="3D96BCA6" w14:textId="77777777" w:rsidR="00FF74FC" w:rsidRPr="00B21AD2" w:rsidRDefault="00FF74FC" w:rsidP="00DF620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- Winch brake linings</w:t>
            </w:r>
          </w:p>
          <w:p w14:paraId="5AD01281" w14:textId="77777777" w:rsidR="00FF74FC" w:rsidRPr="005656D4" w:rsidRDefault="00FF74FC" w:rsidP="0058264D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- Mooring component inspection and maintenance</w:t>
            </w:r>
          </w:p>
        </w:tc>
        <w:tc>
          <w:tcPr>
            <w:tcW w:w="567" w:type="dxa"/>
          </w:tcPr>
          <w:p w14:paraId="19AFF0E3" w14:textId="77777777" w:rsidR="00FF74FC" w:rsidRPr="005A6A0F" w:rsidRDefault="00FF74FC" w:rsidP="004079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0DB8F3EF" w14:textId="77777777" w:rsidR="00FF74FC" w:rsidRPr="00B51023" w:rsidRDefault="00FF74FC" w:rsidP="00B023EC">
            <w:pPr>
              <w:autoSpaceDE w:val="0"/>
              <w:autoSpaceDN w:val="0"/>
              <w:rPr>
                <w:rFonts w:ascii="Verdana" w:hAnsi="Verdana" w:cs="Tahoma"/>
                <w:sz w:val="14"/>
                <w:szCs w:val="14"/>
              </w:rPr>
            </w:pPr>
            <w:r w:rsidRPr="00B51023">
              <w:rPr>
                <w:rFonts w:ascii="Verdana" w:hAnsi="Verdana" w:cs="Tahoma"/>
                <w:sz w:val="14"/>
                <w:szCs w:val="14"/>
              </w:rPr>
              <w:t xml:space="preserve">Entries in </w:t>
            </w:r>
            <w:proofErr w:type="spellStart"/>
            <w:r w:rsidRPr="00B51023">
              <w:rPr>
                <w:rFonts w:ascii="Verdana" w:hAnsi="Verdana" w:cs="Tahoma"/>
                <w:sz w:val="14"/>
                <w:szCs w:val="14"/>
              </w:rPr>
              <w:t>Shipsure</w:t>
            </w:r>
            <w:proofErr w:type="spellEnd"/>
            <w:r w:rsidRPr="00B51023">
              <w:rPr>
                <w:rFonts w:ascii="Verdana" w:hAnsi="Verdana" w:cs="Tahoma"/>
                <w:sz w:val="14"/>
                <w:szCs w:val="14"/>
              </w:rPr>
              <w:t xml:space="preserve"> PMS to reflect proper maintenance.</w:t>
            </w:r>
          </w:p>
          <w:p w14:paraId="0B72C589" w14:textId="77777777" w:rsidR="00FF74FC" w:rsidRPr="00B51023" w:rsidRDefault="00FF74FC" w:rsidP="00B023EC">
            <w:pPr>
              <w:autoSpaceDE w:val="0"/>
              <w:autoSpaceDN w:val="0"/>
              <w:rPr>
                <w:rFonts w:ascii="Verdana" w:hAnsi="Verdana" w:cs="Tahoma"/>
                <w:sz w:val="14"/>
                <w:szCs w:val="14"/>
              </w:rPr>
            </w:pPr>
          </w:p>
          <w:p w14:paraId="4D10C49A" w14:textId="13848480" w:rsidR="00FF74FC" w:rsidRPr="00B51023" w:rsidRDefault="00FF74FC" w:rsidP="00C4081D">
            <w:pPr>
              <w:autoSpaceDE w:val="0"/>
              <w:autoSpaceDN w:val="0"/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5A6A0F" w14:paraId="5BCAC5CA" w14:textId="77777777" w:rsidTr="00FF74FC">
        <w:tc>
          <w:tcPr>
            <w:tcW w:w="534" w:type="dxa"/>
          </w:tcPr>
          <w:p w14:paraId="6CC23C7D" w14:textId="5DDBD753" w:rsidR="00FF74FC" w:rsidRPr="005A6A0F" w:rsidRDefault="00FF74FC" w:rsidP="003A3E5C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</w:t>
            </w:r>
            <w:r w:rsidR="00BC3955">
              <w:rPr>
                <w:rFonts w:ascii="Verdana" w:hAnsi="Verdana" w:cs="Tahoma"/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72977C25" w14:textId="77777777" w:rsidR="00FF74FC" w:rsidRPr="005656D4" w:rsidRDefault="00FF74FC" w:rsidP="00092AB9">
            <w:pPr>
              <w:pStyle w:val="BodyText"/>
              <w:jc w:val="both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Following checks </w:t>
            </w:r>
            <w:r>
              <w:rPr>
                <w:rFonts w:ascii="Verdana" w:hAnsi="Verdana"/>
                <w:b w:val="0"/>
                <w:sz w:val="16"/>
                <w:szCs w:val="16"/>
              </w:rPr>
              <w:t xml:space="preserve">are 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>part of the routine inspections and same recorded</w:t>
            </w:r>
            <w:proofErr w:type="gramStart"/>
            <w:r>
              <w:rPr>
                <w:rFonts w:ascii="Verdana" w:hAnsi="Verdana"/>
                <w:b w:val="0"/>
                <w:sz w:val="16"/>
                <w:szCs w:val="16"/>
              </w:rPr>
              <w:t>?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 :</w:t>
            </w:r>
            <w:proofErr w:type="gramEnd"/>
          </w:p>
          <w:p w14:paraId="388297A5" w14:textId="77777777" w:rsidR="00FF74FC" w:rsidRPr="00B21AD2" w:rsidRDefault="00FF74FC" w:rsidP="00BF77D5">
            <w:pPr>
              <w:pStyle w:val="BodyText"/>
              <w:numPr>
                <w:ilvl w:val="0"/>
                <w:numId w:val="4"/>
              </w:numPr>
              <w:ind w:left="175" w:hanging="142"/>
              <w:jc w:val="both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visual inspections of all equipment, winches / power packs free from leakages?</w:t>
            </w:r>
          </w:p>
          <w:p w14:paraId="050066B1" w14:textId="77777777" w:rsidR="00FF74FC" w:rsidRPr="00B21AD2" w:rsidRDefault="00FF74FC" w:rsidP="00BF77D5">
            <w:pPr>
              <w:pStyle w:val="BodyText"/>
              <w:numPr>
                <w:ilvl w:val="0"/>
                <w:numId w:val="4"/>
              </w:numPr>
              <w:ind w:left="175" w:hanging="142"/>
              <w:jc w:val="both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greasing of grease nipples on moving machinery and of rollers on fairleads and pedestal fairleads. </w:t>
            </w:r>
          </w:p>
          <w:p w14:paraId="7B704E4B" w14:textId="77777777" w:rsidR="00FF74FC" w:rsidRPr="00B21AD2" w:rsidRDefault="00FF74FC" w:rsidP="00BF77D5">
            <w:pPr>
              <w:pStyle w:val="BodyText"/>
              <w:numPr>
                <w:ilvl w:val="0"/>
                <w:numId w:val="4"/>
              </w:numPr>
              <w:ind w:left="175" w:hanging="142"/>
              <w:jc w:val="both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Open gearing and clutches should be suitably greased with an appropriate dressing. </w:t>
            </w:r>
          </w:p>
          <w:p w14:paraId="1E7883B7" w14:textId="77777777" w:rsidR="00FF74FC" w:rsidRPr="00B21AD2" w:rsidRDefault="00FF74FC" w:rsidP="00BF77D5">
            <w:pPr>
              <w:pStyle w:val="BodyText"/>
              <w:numPr>
                <w:ilvl w:val="0"/>
                <w:numId w:val="4"/>
              </w:numPr>
              <w:ind w:left="175" w:hanging="142"/>
              <w:jc w:val="both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Clutches should operate smoothly and pins for securing the clutches should be attached to the clutch control levers ready for use.</w:t>
            </w:r>
          </w:p>
          <w:p w14:paraId="1061CFB0" w14:textId="77777777" w:rsidR="00FF74FC" w:rsidRPr="00B21AD2" w:rsidRDefault="00FF74FC" w:rsidP="00BF77D5">
            <w:pPr>
              <w:pStyle w:val="BodyText"/>
              <w:numPr>
                <w:ilvl w:val="0"/>
                <w:numId w:val="4"/>
              </w:numPr>
              <w:ind w:left="175" w:hanging="142"/>
              <w:jc w:val="both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Winch control levers must be marked with the direction of operation for both paying out and heaving in.</w:t>
            </w:r>
          </w:p>
          <w:p w14:paraId="13693C00" w14:textId="77777777" w:rsidR="00FF74FC" w:rsidRPr="00B21AD2" w:rsidRDefault="00FF74FC" w:rsidP="00BF77D5">
            <w:pPr>
              <w:pStyle w:val="BodyText"/>
              <w:numPr>
                <w:ilvl w:val="0"/>
                <w:numId w:val="4"/>
              </w:numPr>
              <w:ind w:left="175" w:hanging="142"/>
              <w:jc w:val="both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Drum ends should be kept free from damage, rust and paint, and machinery bed plates should be periodically inspected for deterioration or damage.</w:t>
            </w:r>
          </w:p>
          <w:p w14:paraId="472F9428" w14:textId="77777777" w:rsidR="00FF74FC" w:rsidRPr="00B21AD2" w:rsidRDefault="00FF74FC" w:rsidP="00BF77D5">
            <w:pPr>
              <w:pStyle w:val="BodyText"/>
              <w:numPr>
                <w:ilvl w:val="0"/>
                <w:numId w:val="4"/>
              </w:numPr>
              <w:ind w:left="175" w:hanging="142"/>
              <w:jc w:val="both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Brakes should be closely examined to ensure all linkages are working correctly, brake band material thickness is </w:t>
            </w:r>
            <w:proofErr w:type="gramStart"/>
            <w:r w:rsidRPr="00B21AD2">
              <w:rPr>
                <w:rFonts w:ascii="Verdana" w:hAnsi="Verdana"/>
                <w:b w:val="0"/>
                <w:sz w:val="14"/>
                <w:szCs w:val="14"/>
              </w:rPr>
              <w:t>adequate</w:t>
            </w:r>
            <w:proofErr w:type="gramEnd"/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 and the condition of the brake lining is satisfactory</w:t>
            </w:r>
          </w:p>
          <w:p w14:paraId="0753994D" w14:textId="77777777" w:rsidR="00FF74FC" w:rsidRPr="005656D4" w:rsidRDefault="00FF74FC" w:rsidP="00BF77D5">
            <w:pPr>
              <w:pStyle w:val="BodyText"/>
              <w:numPr>
                <w:ilvl w:val="0"/>
                <w:numId w:val="4"/>
              </w:numPr>
              <w:ind w:left="175" w:hanging="142"/>
              <w:jc w:val="both"/>
              <w:rPr>
                <w:rFonts w:ascii="Verdana" w:hAnsi="Verdana"/>
                <w:b w:val="0"/>
                <w:sz w:val="16"/>
                <w:szCs w:val="16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Winch brakes shall be re-tested after any repair / renewal or maintenance work</w:t>
            </w:r>
          </w:p>
        </w:tc>
        <w:tc>
          <w:tcPr>
            <w:tcW w:w="567" w:type="dxa"/>
          </w:tcPr>
          <w:p w14:paraId="1C0DA925" w14:textId="77777777" w:rsidR="00FF74FC" w:rsidRPr="005A6A0F" w:rsidRDefault="00FF74FC" w:rsidP="004079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5D37A1D5" w14:textId="77777777" w:rsidR="00FF74FC" w:rsidRDefault="00FF74FC" w:rsidP="008E195C">
            <w:pPr>
              <w:autoSpaceDE w:val="0"/>
              <w:autoSpaceDN w:val="0"/>
              <w:jc w:val="both"/>
              <w:rPr>
                <w:rFonts w:ascii="Verdana" w:hAnsi="Verdana" w:cs="Tahoma"/>
                <w:sz w:val="14"/>
                <w:szCs w:val="14"/>
              </w:rPr>
            </w:pPr>
            <w:r w:rsidRPr="00B51023">
              <w:rPr>
                <w:rFonts w:ascii="Verdana" w:hAnsi="Verdana" w:cs="Tahoma"/>
                <w:sz w:val="14"/>
                <w:szCs w:val="14"/>
              </w:rPr>
              <w:t>All mooring machinery free from hydraulic oil</w:t>
            </w:r>
            <w:r>
              <w:rPr>
                <w:rFonts w:ascii="Verdana" w:hAnsi="Verdana" w:cs="Tahoma"/>
                <w:sz w:val="14"/>
                <w:szCs w:val="14"/>
              </w:rPr>
              <w:t>, lubricant</w:t>
            </w:r>
            <w:r w:rsidRPr="00B51023">
              <w:rPr>
                <w:rFonts w:ascii="Verdana" w:hAnsi="Verdana" w:cs="Tahoma"/>
                <w:sz w:val="14"/>
                <w:szCs w:val="14"/>
              </w:rPr>
              <w:t xml:space="preserve"> or steam leakages</w:t>
            </w:r>
            <w:r w:rsidR="001E708F">
              <w:rPr>
                <w:rFonts w:ascii="Verdana" w:hAnsi="Verdana" w:cs="Tahoma"/>
                <w:sz w:val="14"/>
                <w:szCs w:val="14"/>
              </w:rPr>
              <w:t>.</w:t>
            </w:r>
          </w:p>
          <w:p w14:paraId="3D923760" w14:textId="77777777" w:rsidR="001E708F" w:rsidRDefault="001E708F" w:rsidP="008E195C">
            <w:pPr>
              <w:autoSpaceDE w:val="0"/>
              <w:autoSpaceDN w:val="0"/>
              <w:jc w:val="both"/>
              <w:rPr>
                <w:rFonts w:ascii="Verdana" w:hAnsi="Verdana" w:cs="Tahoma"/>
                <w:sz w:val="14"/>
                <w:szCs w:val="14"/>
              </w:rPr>
            </w:pPr>
          </w:p>
          <w:p w14:paraId="531EB320" w14:textId="077E71DB" w:rsidR="001E708F" w:rsidRPr="00B51023" w:rsidRDefault="001E708F" w:rsidP="008E195C">
            <w:pPr>
              <w:autoSpaceDE w:val="0"/>
              <w:autoSpaceDN w:val="0"/>
              <w:jc w:val="both"/>
              <w:rPr>
                <w:rFonts w:ascii="Verdana" w:hAnsi="Verdana" w:cs="Tahoma"/>
                <w:sz w:val="14"/>
                <w:szCs w:val="14"/>
              </w:rPr>
            </w:pPr>
            <w:r>
              <w:rPr>
                <w:rFonts w:ascii="Verdana" w:hAnsi="Verdana" w:cs="Tahoma"/>
                <w:sz w:val="14"/>
                <w:szCs w:val="14"/>
              </w:rPr>
              <w:t xml:space="preserve">Ensure the following checks are included in </w:t>
            </w:r>
            <w:proofErr w:type="spellStart"/>
            <w:r>
              <w:rPr>
                <w:rFonts w:ascii="Verdana" w:hAnsi="Verdana" w:cs="Tahoma"/>
                <w:sz w:val="14"/>
                <w:szCs w:val="14"/>
              </w:rPr>
              <w:t>Shipsure</w:t>
            </w:r>
            <w:proofErr w:type="spellEnd"/>
            <w:r>
              <w:rPr>
                <w:rFonts w:ascii="Verdana" w:hAnsi="Verdana" w:cs="Tahoma"/>
                <w:sz w:val="14"/>
                <w:szCs w:val="14"/>
              </w:rPr>
              <w:t xml:space="preserve"> PMS</w:t>
            </w:r>
          </w:p>
        </w:tc>
      </w:tr>
      <w:tr w:rsidR="00FF74FC" w:rsidRPr="005A6A0F" w14:paraId="3DF74413" w14:textId="77777777" w:rsidTr="00FF74FC">
        <w:tc>
          <w:tcPr>
            <w:tcW w:w="534" w:type="dxa"/>
          </w:tcPr>
          <w:p w14:paraId="0D12B732" w14:textId="55E07588" w:rsidR="00FF74FC" w:rsidRPr="005A6A0F" w:rsidRDefault="00FF74FC" w:rsidP="003A3E5C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</w:t>
            </w:r>
            <w:r w:rsidR="00BC3955">
              <w:rPr>
                <w:rFonts w:ascii="Verdana" w:hAnsi="Verdana" w:cs="Tahoma"/>
                <w:sz w:val="18"/>
                <w:szCs w:val="18"/>
              </w:rPr>
              <w:t>2</w:t>
            </w:r>
          </w:p>
        </w:tc>
        <w:tc>
          <w:tcPr>
            <w:tcW w:w="4536" w:type="dxa"/>
          </w:tcPr>
          <w:p w14:paraId="220AA05B" w14:textId="77777777" w:rsidR="00FF74FC" w:rsidRPr="005656D4" w:rsidRDefault="00FF74FC" w:rsidP="00CE5DB5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Are the wire ropes lubricated using a recognised wire rope lubricant?  </w:t>
            </w:r>
            <w:r w:rsidRPr="00CE5DB5">
              <w:rPr>
                <w:rFonts w:ascii="Verdana" w:hAnsi="Verdana"/>
                <w:b w:val="0"/>
                <w:sz w:val="14"/>
                <w:szCs w:val="14"/>
              </w:rPr>
              <w:t>Lubricant must be EPA approved EAL, if trading to US.</w:t>
            </w:r>
          </w:p>
        </w:tc>
        <w:tc>
          <w:tcPr>
            <w:tcW w:w="567" w:type="dxa"/>
          </w:tcPr>
          <w:p w14:paraId="4EEB5792" w14:textId="77777777" w:rsidR="00FF74FC" w:rsidRPr="005A6A0F" w:rsidRDefault="00FF74FC" w:rsidP="004079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58B598D" w14:textId="77777777" w:rsidR="00FF74FC" w:rsidRPr="002B1584" w:rsidRDefault="00FF74FC" w:rsidP="00407972">
            <w:pPr>
              <w:autoSpaceDE w:val="0"/>
              <w:autoSpaceDN w:val="0"/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2B1584">
              <w:rPr>
                <w:rFonts w:ascii="Verdana" w:hAnsi="Verdana"/>
                <w:sz w:val="14"/>
                <w:szCs w:val="14"/>
              </w:rPr>
              <w:t xml:space="preserve">On no account are homemade lubricants to be used as these can lead to pollution claims against the vessel.  </w:t>
            </w:r>
          </w:p>
        </w:tc>
      </w:tr>
      <w:tr w:rsidR="00FF74FC" w:rsidRPr="005A6A0F" w14:paraId="20EE4F0A" w14:textId="77777777" w:rsidTr="00FF74FC">
        <w:tc>
          <w:tcPr>
            <w:tcW w:w="534" w:type="dxa"/>
          </w:tcPr>
          <w:p w14:paraId="51FB5C2D" w14:textId="1F09C16B" w:rsidR="00FF74FC" w:rsidRPr="005A6A0F" w:rsidRDefault="00FF74FC" w:rsidP="003A3E5C">
            <w:pPr>
              <w:spacing w:before="40" w:after="4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</w:t>
            </w:r>
            <w:r w:rsidR="00BC3955">
              <w:rPr>
                <w:rFonts w:ascii="Verdana" w:hAnsi="Verdana" w:cs="Tahoma"/>
                <w:sz w:val="18"/>
                <w:szCs w:val="18"/>
              </w:rPr>
              <w:t>3</w:t>
            </w:r>
          </w:p>
        </w:tc>
        <w:tc>
          <w:tcPr>
            <w:tcW w:w="4536" w:type="dxa"/>
          </w:tcPr>
          <w:p w14:paraId="330C0AEE" w14:textId="77777777" w:rsidR="00FF74FC" w:rsidRDefault="00FF74FC" w:rsidP="0058264D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Do all wires and ropes stowed on drums have canvas </w:t>
            </w:r>
            <w:proofErr w:type="gramStart"/>
            <w:r w:rsidRPr="005656D4">
              <w:rPr>
                <w:rFonts w:ascii="Verdana" w:hAnsi="Verdana"/>
                <w:b w:val="0"/>
                <w:sz w:val="16"/>
                <w:szCs w:val="16"/>
              </w:rPr>
              <w:t>covers available for use at all times</w:t>
            </w:r>
            <w:proofErr w:type="gramEnd"/>
            <w:r w:rsidRPr="005656D4">
              <w:rPr>
                <w:rFonts w:ascii="Verdana" w:hAnsi="Verdana"/>
                <w:b w:val="0"/>
                <w:sz w:val="16"/>
                <w:szCs w:val="16"/>
              </w:rPr>
              <w:t>?</w:t>
            </w:r>
          </w:p>
          <w:p w14:paraId="700C2B78" w14:textId="77777777" w:rsidR="00FF74FC" w:rsidRDefault="00FF74FC" w:rsidP="0058264D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</w:p>
          <w:p w14:paraId="1DEC80B9" w14:textId="77777777" w:rsidR="00FF74FC" w:rsidRPr="005656D4" w:rsidRDefault="00FF74FC" w:rsidP="0058264D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 xml:space="preserve">Are rope storage requirements </w:t>
            </w:r>
            <w:proofErr w:type="gramStart"/>
            <w:r>
              <w:rPr>
                <w:rFonts w:ascii="Verdana" w:hAnsi="Verdana"/>
                <w:b w:val="0"/>
                <w:sz w:val="16"/>
                <w:szCs w:val="16"/>
              </w:rPr>
              <w:t>adequate ?</w:t>
            </w:r>
            <w:proofErr w:type="gramEnd"/>
          </w:p>
        </w:tc>
        <w:tc>
          <w:tcPr>
            <w:tcW w:w="567" w:type="dxa"/>
          </w:tcPr>
          <w:p w14:paraId="1561A0F8" w14:textId="77777777" w:rsidR="00FF74FC" w:rsidRPr="005A6A0F" w:rsidRDefault="00FF74FC" w:rsidP="00F809A6">
            <w:pPr>
              <w:spacing w:before="40" w:after="4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5D6904E9" w14:textId="77777777" w:rsidR="00FF74FC" w:rsidRPr="00B51023" w:rsidRDefault="00FF74FC" w:rsidP="00C66B35">
            <w:pPr>
              <w:spacing w:before="40" w:after="40"/>
              <w:rPr>
                <w:rFonts w:ascii="Verdana" w:hAnsi="Verdana" w:cs="Tahoma"/>
                <w:sz w:val="14"/>
                <w:szCs w:val="14"/>
              </w:rPr>
            </w:pPr>
            <w:r w:rsidRPr="00B51023">
              <w:rPr>
                <w:rFonts w:ascii="Verdana" w:hAnsi="Verdana" w:cs="Tahoma"/>
                <w:sz w:val="14"/>
                <w:szCs w:val="14"/>
              </w:rPr>
              <w:t>Canvas covers to be used when the vessel is at sea to protect ropes from the effects of weather, sea and sunlight.</w:t>
            </w:r>
          </w:p>
        </w:tc>
      </w:tr>
    </w:tbl>
    <w:p w14:paraId="715AF7CA" w14:textId="77777777" w:rsidR="0084609B" w:rsidRDefault="0084609B" w:rsidP="006D69CF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49E0F353" w14:textId="77777777" w:rsidR="00CE5DB5" w:rsidRDefault="00604B28" w:rsidP="006D69CF">
      <w:pPr>
        <w:spacing w:before="40" w:after="4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pict w14:anchorId="5BAC7871">
          <v:rect id="_x0000_i1026" style="width:0;height:1.5pt" o:hralign="center" o:hrstd="t" o:hr="t" fillcolor="#a0a0a0" stroked="f"/>
        </w:pict>
      </w:r>
    </w:p>
    <w:p w14:paraId="55E38334" w14:textId="77777777" w:rsidR="0084609B" w:rsidRDefault="0084609B" w:rsidP="0052032F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142D49BF" w14:textId="77777777" w:rsidR="0052032F" w:rsidRPr="005A6A0F" w:rsidRDefault="0052032F" w:rsidP="0052032F">
      <w:pPr>
        <w:spacing w:before="40" w:after="4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Winch Brake Testing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5A6A0F" w14:paraId="591AEA22" w14:textId="77777777" w:rsidTr="00FF74FC">
        <w:tc>
          <w:tcPr>
            <w:tcW w:w="534" w:type="dxa"/>
            <w:shd w:val="clear" w:color="auto" w:fill="9BBB59" w:themeFill="accent3"/>
          </w:tcPr>
          <w:p w14:paraId="2872CE6C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36" w:type="dxa"/>
            <w:shd w:val="clear" w:color="auto" w:fill="9BBB59" w:themeFill="accent3"/>
          </w:tcPr>
          <w:p w14:paraId="5765DB40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Confirm maintenance /test records as applicable</w:t>
            </w:r>
          </w:p>
        </w:tc>
        <w:tc>
          <w:tcPr>
            <w:tcW w:w="567" w:type="dxa"/>
            <w:shd w:val="clear" w:color="auto" w:fill="9BBB59" w:themeFill="accent3"/>
          </w:tcPr>
          <w:p w14:paraId="00A7A15F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39E674C8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7FC1BE0C" w14:textId="77777777" w:rsidTr="00FF74FC">
        <w:tc>
          <w:tcPr>
            <w:tcW w:w="534" w:type="dxa"/>
          </w:tcPr>
          <w:p w14:paraId="7894F89C" w14:textId="544DE5A2" w:rsidR="00FF74FC" w:rsidRPr="005A6A0F" w:rsidRDefault="00FF74FC" w:rsidP="003A3E5C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</w:t>
            </w:r>
            <w:r w:rsidR="00BC3955">
              <w:rPr>
                <w:rFonts w:ascii="Verdana" w:hAnsi="Verdana" w:cs="Tahoma"/>
                <w:sz w:val="18"/>
                <w:szCs w:val="18"/>
              </w:rPr>
              <w:t>4</w:t>
            </w:r>
          </w:p>
        </w:tc>
        <w:tc>
          <w:tcPr>
            <w:tcW w:w="4536" w:type="dxa"/>
          </w:tcPr>
          <w:p w14:paraId="061265D9" w14:textId="77777777" w:rsidR="00FF74FC" w:rsidRPr="005656D4" w:rsidRDefault="00FF74FC" w:rsidP="00CE5DB5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>Are the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 winch brakes set to render at 60% of the minimum breaking load (MBL) of the rope or the winch design capacity, whichever is the lesser</w:t>
            </w:r>
            <w:r>
              <w:rPr>
                <w:rFonts w:ascii="Verdana" w:hAnsi="Verdana"/>
                <w:b w:val="0"/>
                <w:sz w:val="16"/>
                <w:szCs w:val="16"/>
              </w:rPr>
              <w:t>?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</w:tcPr>
          <w:p w14:paraId="62D8A464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2C276E5D" w14:textId="77777777" w:rsidR="00FF74FC" w:rsidRPr="007D1C86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  <w:r w:rsidRPr="007D1C86">
              <w:rPr>
                <w:rFonts w:ascii="Verdana" w:hAnsi="Verdana"/>
                <w:sz w:val="14"/>
                <w:szCs w:val="14"/>
              </w:rPr>
              <w:t>New equipment is normally designed at 80% MBL but has the capability to be adjusted down to 60%.</w:t>
            </w:r>
          </w:p>
        </w:tc>
      </w:tr>
      <w:tr w:rsidR="00FF74FC" w:rsidRPr="005A6A0F" w14:paraId="37DF1F41" w14:textId="77777777" w:rsidTr="00FF74FC">
        <w:tc>
          <w:tcPr>
            <w:tcW w:w="534" w:type="dxa"/>
          </w:tcPr>
          <w:p w14:paraId="2F14590E" w14:textId="4B6F67CB" w:rsidR="00FF74FC" w:rsidRPr="005A6A0F" w:rsidRDefault="00FF74FC" w:rsidP="008F4E58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</w:t>
            </w:r>
            <w:r w:rsidR="00BC3955">
              <w:rPr>
                <w:rFonts w:ascii="Verdana" w:hAnsi="Verdana" w:cs="Tahoma"/>
                <w:sz w:val="18"/>
                <w:szCs w:val="18"/>
              </w:rPr>
              <w:t>5</w:t>
            </w:r>
          </w:p>
        </w:tc>
        <w:tc>
          <w:tcPr>
            <w:tcW w:w="4536" w:type="dxa"/>
          </w:tcPr>
          <w:p w14:paraId="3AA92E73" w14:textId="77777777" w:rsidR="00FF74FC" w:rsidRPr="005656D4" w:rsidRDefault="00FF74FC" w:rsidP="008F4E58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>Has winch brake testing been executed as required by the VMS</w:t>
            </w:r>
            <w:r>
              <w:rPr>
                <w:rFonts w:ascii="Verdana" w:hAnsi="Verdana"/>
                <w:b w:val="0"/>
                <w:sz w:val="16"/>
                <w:szCs w:val="16"/>
              </w:rPr>
              <w:t>? i.e.</w:t>
            </w:r>
          </w:p>
          <w:p w14:paraId="0767CCBE" w14:textId="77777777" w:rsidR="00FF74FC" w:rsidRPr="00B21AD2" w:rsidRDefault="00FF74FC" w:rsidP="00BF77D5">
            <w:pPr>
              <w:pStyle w:val="BodyText"/>
              <w:numPr>
                <w:ilvl w:val="0"/>
                <w:numId w:val="6"/>
              </w:numPr>
              <w:ind w:left="317" w:hanging="284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each winch brake must be tested </w:t>
            </w:r>
            <w:proofErr w:type="gramStart"/>
            <w:r w:rsidRPr="00B21AD2">
              <w:rPr>
                <w:rFonts w:ascii="Verdana" w:hAnsi="Verdana"/>
                <w:b w:val="0"/>
                <w:sz w:val="14"/>
                <w:szCs w:val="14"/>
              </w:rPr>
              <w:t>individually</w:t>
            </w:r>
            <w:proofErr w:type="gramEnd"/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 and tests carried out prior to the ship’s delivery (new builds)</w:t>
            </w:r>
          </w:p>
          <w:p w14:paraId="34265C22" w14:textId="77777777" w:rsidR="00FF74FC" w:rsidRPr="00B21AD2" w:rsidRDefault="00FF74FC" w:rsidP="00BF77D5">
            <w:pPr>
              <w:pStyle w:val="BodyText"/>
              <w:numPr>
                <w:ilvl w:val="0"/>
                <w:numId w:val="6"/>
              </w:numPr>
              <w:ind w:left="317" w:hanging="284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subsequent tests carried out annually.  </w:t>
            </w:r>
          </w:p>
          <w:p w14:paraId="3EA9464A" w14:textId="77777777" w:rsidR="00FF74FC" w:rsidRPr="00B21AD2" w:rsidRDefault="00FF74FC" w:rsidP="00BF77D5">
            <w:pPr>
              <w:pStyle w:val="BodyText"/>
              <w:numPr>
                <w:ilvl w:val="0"/>
                <w:numId w:val="6"/>
              </w:numPr>
              <w:ind w:left="317" w:hanging="284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For existing vessels entering management, the first BHC test must be carried out within the first 30 days of management. </w:t>
            </w:r>
          </w:p>
          <w:p w14:paraId="7EFA58B9" w14:textId="0BEDBED3" w:rsidR="00FF74FC" w:rsidRPr="00B21AD2" w:rsidRDefault="00FF74FC" w:rsidP="00BF77D5">
            <w:pPr>
              <w:pStyle w:val="BodyText"/>
              <w:numPr>
                <w:ilvl w:val="0"/>
                <w:numId w:val="6"/>
              </w:numPr>
              <w:ind w:left="317" w:hanging="284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 xml:space="preserve">winch brake testing is recorded in the vessel’s Planned Maintenance System </w:t>
            </w:r>
          </w:p>
          <w:p w14:paraId="652ABB39" w14:textId="77777777" w:rsidR="00FF74FC" w:rsidRPr="00B21AD2" w:rsidRDefault="00FF74FC" w:rsidP="00BF77D5">
            <w:pPr>
              <w:pStyle w:val="BodyText"/>
              <w:numPr>
                <w:ilvl w:val="0"/>
                <w:numId w:val="6"/>
              </w:numPr>
              <w:ind w:left="317" w:hanging="284"/>
              <w:rPr>
                <w:rFonts w:ascii="Verdana" w:hAnsi="Verdana"/>
                <w:b w:val="0"/>
                <w:sz w:val="14"/>
                <w:szCs w:val="14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winch brakes tested after installation or repair work carried out on equipment</w:t>
            </w:r>
          </w:p>
          <w:p w14:paraId="335D6A07" w14:textId="77777777" w:rsidR="00FF74FC" w:rsidRPr="005656D4" w:rsidRDefault="00FF74FC" w:rsidP="00BF77D5">
            <w:pPr>
              <w:pStyle w:val="BodyText"/>
              <w:numPr>
                <w:ilvl w:val="0"/>
                <w:numId w:val="6"/>
              </w:numPr>
              <w:ind w:left="317" w:hanging="284"/>
              <w:rPr>
                <w:rFonts w:ascii="Verdana" w:hAnsi="Verdana"/>
                <w:b w:val="0"/>
                <w:sz w:val="16"/>
                <w:szCs w:val="16"/>
              </w:rPr>
            </w:pPr>
            <w:r w:rsidRPr="00B21AD2">
              <w:rPr>
                <w:rFonts w:ascii="Verdana" w:hAnsi="Verdana"/>
                <w:b w:val="0"/>
                <w:sz w:val="14"/>
                <w:szCs w:val="14"/>
              </w:rPr>
              <w:t>upon any evidence of premature brake slippage or related malfunction</w:t>
            </w:r>
          </w:p>
        </w:tc>
        <w:tc>
          <w:tcPr>
            <w:tcW w:w="567" w:type="dxa"/>
          </w:tcPr>
          <w:p w14:paraId="5CC198FE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0A173A2B" w14:textId="77777777" w:rsidR="00FF74FC" w:rsidRDefault="00FF74FC" w:rsidP="008F4E58">
            <w:pPr>
              <w:rPr>
                <w:rFonts w:ascii="Verdana" w:hAnsi="Verdana" w:cs="Tahoma"/>
                <w:sz w:val="14"/>
                <w:szCs w:val="14"/>
              </w:rPr>
            </w:pPr>
            <w:r w:rsidRPr="00F36149">
              <w:rPr>
                <w:rFonts w:ascii="Verdana" w:hAnsi="Verdana" w:cs="Tahoma"/>
                <w:sz w:val="14"/>
                <w:szCs w:val="14"/>
              </w:rPr>
              <w:t xml:space="preserve">Is brake testing date and holding capacity stenciled on each winch, if </w:t>
            </w:r>
            <w:r>
              <w:rPr>
                <w:rFonts w:ascii="Verdana" w:hAnsi="Verdana" w:cs="Tahoma"/>
                <w:sz w:val="14"/>
                <w:szCs w:val="14"/>
              </w:rPr>
              <w:t xml:space="preserve">a </w:t>
            </w:r>
            <w:r w:rsidRPr="00F36149">
              <w:rPr>
                <w:rFonts w:ascii="Verdana" w:hAnsi="Verdana" w:cs="Tahoma"/>
                <w:sz w:val="14"/>
                <w:szCs w:val="14"/>
              </w:rPr>
              <w:t xml:space="preserve">torque wrench used to set </w:t>
            </w:r>
            <w:r>
              <w:rPr>
                <w:rFonts w:ascii="Verdana" w:hAnsi="Verdana" w:cs="Tahoma"/>
                <w:sz w:val="14"/>
                <w:szCs w:val="14"/>
              </w:rPr>
              <w:t xml:space="preserve">the </w:t>
            </w:r>
            <w:r w:rsidRPr="00F36149">
              <w:rPr>
                <w:rFonts w:ascii="Verdana" w:hAnsi="Verdana" w:cs="Tahoma"/>
                <w:sz w:val="14"/>
                <w:szCs w:val="14"/>
              </w:rPr>
              <w:t xml:space="preserve">brake is </w:t>
            </w:r>
            <w:r>
              <w:rPr>
                <w:rFonts w:ascii="Verdana" w:hAnsi="Verdana" w:cs="Tahoma"/>
                <w:sz w:val="14"/>
                <w:szCs w:val="14"/>
              </w:rPr>
              <w:t xml:space="preserve">the </w:t>
            </w:r>
            <w:r w:rsidRPr="00F36149">
              <w:rPr>
                <w:rFonts w:ascii="Verdana" w:hAnsi="Verdana" w:cs="Tahoma"/>
                <w:sz w:val="14"/>
                <w:szCs w:val="14"/>
              </w:rPr>
              <w:t xml:space="preserve">wrench setting marked on each </w:t>
            </w:r>
            <w:r>
              <w:rPr>
                <w:rFonts w:ascii="Verdana" w:hAnsi="Verdana" w:cs="Tahoma"/>
                <w:sz w:val="14"/>
                <w:szCs w:val="14"/>
              </w:rPr>
              <w:t xml:space="preserve">individual </w:t>
            </w:r>
            <w:r w:rsidRPr="00F36149">
              <w:rPr>
                <w:rFonts w:ascii="Verdana" w:hAnsi="Verdana" w:cs="Tahoma"/>
                <w:sz w:val="14"/>
                <w:szCs w:val="14"/>
              </w:rPr>
              <w:t>winch?</w:t>
            </w:r>
          </w:p>
          <w:p w14:paraId="381F3AB2" w14:textId="77777777" w:rsidR="00FF74FC" w:rsidRDefault="00FF74FC" w:rsidP="008F4E58">
            <w:pPr>
              <w:rPr>
                <w:rFonts w:ascii="Verdana" w:hAnsi="Verdana" w:cs="Tahoma"/>
                <w:sz w:val="14"/>
                <w:szCs w:val="14"/>
              </w:rPr>
            </w:pPr>
          </w:p>
          <w:p w14:paraId="211B858C" w14:textId="4DF04018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5A6A0F" w14:paraId="50459971" w14:textId="77777777" w:rsidTr="00FF74FC">
        <w:tc>
          <w:tcPr>
            <w:tcW w:w="534" w:type="dxa"/>
          </w:tcPr>
          <w:p w14:paraId="05BEE0D3" w14:textId="14D7C43E" w:rsidR="00FF74FC" w:rsidRPr="0058264D" w:rsidRDefault="00BC3955" w:rsidP="0084609B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16</w:t>
            </w:r>
          </w:p>
        </w:tc>
        <w:tc>
          <w:tcPr>
            <w:tcW w:w="4536" w:type="dxa"/>
          </w:tcPr>
          <w:p w14:paraId="06C3BAD3" w14:textId="77777777" w:rsidR="00FF74FC" w:rsidRPr="005656D4" w:rsidRDefault="00FF74FC" w:rsidP="0084609B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>B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>rake testing is only carried out under the supervision of a senior officer</w:t>
            </w:r>
            <w:r>
              <w:rPr>
                <w:rFonts w:ascii="Verdana" w:hAnsi="Verdana"/>
                <w:b w:val="0"/>
                <w:sz w:val="16"/>
                <w:szCs w:val="16"/>
              </w:rPr>
              <w:t>?</w:t>
            </w:r>
          </w:p>
        </w:tc>
        <w:tc>
          <w:tcPr>
            <w:tcW w:w="567" w:type="dxa"/>
          </w:tcPr>
          <w:p w14:paraId="2384C11A" w14:textId="77777777" w:rsidR="00FF74FC" w:rsidRPr="005A6A0F" w:rsidRDefault="00FF74FC" w:rsidP="0084609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6F0D5C4" w14:textId="77777777" w:rsidR="00FF74FC" w:rsidRPr="005A6A0F" w:rsidRDefault="00FF74FC" w:rsidP="0084609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74FC" w:rsidRPr="005A6A0F" w14:paraId="02D90217" w14:textId="77777777" w:rsidTr="00FF74FC">
        <w:tc>
          <w:tcPr>
            <w:tcW w:w="534" w:type="dxa"/>
          </w:tcPr>
          <w:p w14:paraId="191C6AB5" w14:textId="34904B1A" w:rsidR="00FF74FC" w:rsidRPr="0058264D" w:rsidRDefault="00BC3955" w:rsidP="0084609B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17</w:t>
            </w:r>
          </w:p>
        </w:tc>
        <w:tc>
          <w:tcPr>
            <w:tcW w:w="4536" w:type="dxa"/>
          </w:tcPr>
          <w:p w14:paraId="72364F62" w14:textId="47168B24" w:rsidR="00FF74FC" w:rsidRPr="005656D4" w:rsidRDefault="00FF74FC" w:rsidP="0084609B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For vessels without split drums / undivided winches, the number of layers of rope to achieve the rated </w:t>
            </w:r>
            <w:proofErr w:type="gramStart"/>
            <w:r w:rsidRPr="005656D4">
              <w:rPr>
                <w:rFonts w:ascii="Verdana" w:hAnsi="Verdana"/>
                <w:b w:val="0"/>
                <w:sz w:val="16"/>
                <w:szCs w:val="16"/>
              </w:rPr>
              <w:lastRenderedPageBreak/>
              <w:t>BHC</w:t>
            </w:r>
            <w:r w:rsidR="001E708F">
              <w:rPr>
                <w:rFonts w:ascii="Verdana" w:hAnsi="Verdana"/>
                <w:b w:val="0"/>
                <w:sz w:val="16"/>
                <w:szCs w:val="16"/>
              </w:rPr>
              <w:t>(</w:t>
            </w:r>
            <w:proofErr w:type="gramEnd"/>
            <w:r w:rsidR="001E708F">
              <w:rPr>
                <w:rFonts w:ascii="Verdana" w:hAnsi="Verdana"/>
                <w:b w:val="0"/>
                <w:sz w:val="16"/>
                <w:szCs w:val="16"/>
              </w:rPr>
              <w:t xml:space="preserve">Brake Holding Capacity ) 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>, is understood and clearly marked on the winch</w:t>
            </w:r>
            <w:r>
              <w:rPr>
                <w:rFonts w:ascii="Verdana" w:hAnsi="Verdana"/>
                <w:b w:val="0"/>
                <w:sz w:val="16"/>
                <w:szCs w:val="16"/>
              </w:rPr>
              <w:t>?</w:t>
            </w:r>
          </w:p>
        </w:tc>
        <w:tc>
          <w:tcPr>
            <w:tcW w:w="567" w:type="dxa"/>
          </w:tcPr>
          <w:p w14:paraId="43FAC3BA" w14:textId="77777777" w:rsidR="00FF74FC" w:rsidRPr="005A6A0F" w:rsidRDefault="00FF74FC" w:rsidP="0084609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06338DF1" w14:textId="77777777" w:rsidR="00FF74FC" w:rsidRPr="005A6A0F" w:rsidRDefault="00FF74FC" w:rsidP="0084609B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74FC" w:rsidRPr="005A6A0F" w14:paraId="58E07A6C" w14:textId="77777777" w:rsidTr="00FF74FC">
        <w:tc>
          <w:tcPr>
            <w:tcW w:w="534" w:type="dxa"/>
          </w:tcPr>
          <w:p w14:paraId="5A31CDEC" w14:textId="1E9DF05A" w:rsidR="00FF74FC" w:rsidRPr="0058264D" w:rsidRDefault="00BC3955" w:rsidP="0084609B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18</w:t>
            </w:r>
          </w:p>
        </w:tc>
        <w:tc>
          <w:tcPr>
            <w:tcW w:w="4536" w:type="dxa"/>
          </w:tcPr>
          <w:p w14:paraId="43B5BEF6" w14:textId="77777777" w:rsidR="00FF74FC" w:rsidRPr="005656D4" w:rsidRDefault="00FF74FC" w:rsidP="0084609B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 xml:space="preserve">Where torque wrenches are not used each winch has a fixed indicator to clearly indicate the brake setting to be applied in service? </w:t>
            </w:r>
          </w:p>
          <w:p w14:paraId="2E6BC73F" w14:textId="77777777" w:rsidR="00FF74FC" w:rsidRPr="005656D4" w:rsidRDefault="00FF74FC" w:rsidP="0084609B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(indicator positioning determined during testing)</w:t>
            </w:r>
          </w:p>
        </w:tc>
        <w:tc>
          <w:tcPr>
            <w:tcW w:w="567" w:type="dxa"/>
          </w:tcPr>
          <w:p w14:paraId="3F82A9D6" w14:textId="77777777" w:rsidR="00FF74FC" w:rsidRPr="005A6A0F" w:rsidRDefault="00FF74FC" w:rsidP="0084609B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12BA50E2" w14:textId="77777777" w:rsidR="00FF74FC" w:rsidRDefault="00FF74FC" w:rsidP="0084609B">
            <w:pPr>
              <w:rPr>
                <w:rFonts w:ascii="Verdana" w:hAnsi="Verdana"/>
                <w:b/>
                <w:sz w:val="14"/>
                <w:szCs w:val="14"/>
              </w:rPr>
            </w:pPr>
            <w:r w:rsidRPr="00F36149">
              <w:rPr>
                <w:rFonts w:ascii="Verdana" w:hAnsi="Verdana" w:cs="Tahoma"/>
                <w:sz w:val="14"/>
                <w:szCs w:val="14"/>
              </w:rPr>
              <w:t xml:space="preserve">Indication method does not restrict brake </w:t>
            </w:r>
            <w:proofErr w:type="gramStart"/>
            <w:r w:rsidRPr="00F36149">
              <w:rPr>
                <w:rFonts w:ascii="Verdana" w:hAnsi="Verdana" w:cs="Tahoma"/>
                <w:sz w:val="14"/>
                <w:szCs w:val="14"/>
              </w:rPr>
              <w:t>torqueing?</w:t>
            </w:r>
            <w:proofErr w:type="gramEnd"/>
          </w:p>
          <w:p w14:paraId="10BDB549" w14:textId="77777777" w:rsidR="00FF74FC" w:rsidRPr="007D1C86" w:rsidRDefault="00FF74FC" w:rsidP="0084609B">
            <w:pPr>
              <w:pStyle w:val="Heading2"/>
              <w:spacing w:before="0" w:after="0"/>
              <w:ind w:right="284"/>
              <w:rPr>
                <w:b w:val="0"/>
                <w:sz w:val="14"/>
                <w:szCs w:val="14"/>
              </w:rPr>
            </w:pPr>
            <w:r w:rsidRPr="007D1C86">
              <w:rPr>
                <w:rFonts w:ascii="Verdana" w:hAnsi="Verdana"/>
                <w:b w:val="0"/>
                <w:sz w:val="14"/>
                <w:szCs w:val="14"/>
              </w:rPr>
              <w:t xml:space="preserve">At no time </w:t>
            </w:r>
            <w:r>
              <w:rPr>
                <w:rFonts w:ascii="Verdana" w:hAnsi="Verdana"/>
                <w:b w:val="0"/>
                <w:sz w:val="14"/>
                <w:szCs w:val="14"/>
              </w:rPr>
              <w:t xml:space="preserve">during normal operation </w:t>
            </w:r>
            <w:r w:rsidRPr="007D1C86">
              <w:rPr>
                <w:rFonts w:ascii="Verdana" w:hAnsi="Verdana"/>
                <w:b w:val="0"/>
                <w:sz w:val="14"/>
                <w:szCs w:val="14"/>
              </w:rPr>
              <w:t>should the torque, as determined by the brake holding test, be exceeded</w:t>
            </w:r>
          </w:p>
        </w:tc>
      </w:tr>
      <w:tr w:rsidR="00FF74FC" w:rsidRPr="005A6A0F" w14:paraId="5975C152" w14:textId="77777777" w:rsidTr="00FF74FC">
        <w:tc>
          <w:tcPr>
            <w:tcW w:w="534" w:type="dxa"/>
          </w:tcPr>
          <w:p w14:paraId="36C57752" w14:textId="0AEB2988" w:rsidR="00FF74FC" w:rsidRPr="0058264D" w:rsidRDefault="00BC3955" w:rsidP="0084609B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19</w:t>
            </w:r>
          </w:p>
        </w:tc>
        <w:tc>
          <w:tcPr>
            <w:tcW w:w="4536" w:type="dxa"/>
          </w:tcPr>
          <w:p w14:paraId="507F68D1" w14:textId="77777777" w:rsidR="00FF74FC" w:rsidRPr="005656D4" w:rsidRDefault="00FF74FC" w:rsidP="0084609B">
            <w:pPr>
              <w:pStyle w:val="Heading2"/>
              <w:spacing w:before="0" w:after="0"/>
              <w:rPr>
                <w:rFonts w:ascii="Verdana" w:hAnsi="Verdana"/>
                <w:b w:val="0"/>
                <w:szCs w:val="16"/>
              </w:rPr>
            </w:pPr>
            <w:bookmarkStart w:id="0" w:name="_Toc483712951"/>
            <w:r w:rsidRPr="005656D4">
              <w:rPr>
                <w:rFonts w:ascii="Verdana" w:hAnsi="Verdana"/>
                <w:b w:val="0"/>
                <w:szCs w:val="16"/>
              </w:rPr>
              <w:t>Have all</w:t>
            </w:r>
            <w:bookmarkEnd w:id="0"/>
            <w:r w:rsidRPr="005656D4">
              <w:rPr>
                <w:rFonts w:ascii="Verdana" w:hAnsi="Verdana"/>
                <w:b w:val="0"/>
                <w:szCs w:val="16"/>
              </w:rPr>
              <w:t xml:space="preserve"> winch drums been clearly marked to show the proper direction of reeling? </w:t>
            </w:r>
            <w:r>
              <w:rPr>
                <w:rFonts w:ascii="Verdana" w:hAnsi="Verdana"/>
                <w:b w:val="0"/>
                <w:szCs w:val="16"/>
              </w:rPr>
              <w:t>Are ropes correctly reeled?</w:t>
            </w:r>
          </w:p>
        </w:tc>
        <w:tc>
          <w:tcPr>
            <w:tcW w:w="567" w:type="dxa"/>
          </w:tcPr>
          <w:p w14:paraId="6739F769" w14:textId="77777777" w:rsidR="00FF74FC" w:rsidRPr="005A6A0F" w:rsidRDefault="00FF74FC" w:rsidP="0084609B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5D57852" w14:textId="77777777" w:rsidR="00FF74FC" w:rsidRPr="008C0ECA" w:rsidRDefault="00FF74FC" w:rsidP="0084609B">
            <w:pPr>
              <w:pStyle w:val="BodyText"/>
              <w:rPr>
                <w:b w:val="0"/>
                <w:sz w:val="14"/>
                <w:szCs w:val="14"/>
              </w:rPr>
            </w:pPr>
            <w:r w:rsidRPr="008C0ECA">
              <w:rPr>
                <w:rFonts w:ascii="Verdana" w:hAnsi="Verdana"/>
                <w:b w:val="0"/>
                <w:sz w:val="14"/>
                <w:szCs w:val="14"/>
              </w:rPr>
              <w:t>Brake bands are designed for the wire pulling directly against the fixed end of the brake strap</w:t>
            </w:r>
          </w:p>
        </w:tc>
      </w:tr>
    </w:tbl>
    <w:p w14:paraId="15865756" w14:textId="77777777" w:rsidR="0084609B" w:rsidRDefault="0084609B" w:rsidP="00F60AD7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5DD12AF9" w14:textId="77777777" w:rsidR="0084609B" w:rsidRDefault="00604B28" w:rsidP="00F60AD7">
      <w:pPr>
        <w:spacing w:before="40" w:after="4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pict w14:anchorId="71C2F440">
          <v:rect id="_x0000_i1027" style="width:0;height:1.5pt" o:hralign="center" o:hrstd="t" o:hr="t" fillcolor="#a0a0a0" stroked="f"/>
        </w:pict>
      </w:r>
    </w:p>
    <w:p w14:paraId="3C6A7D28" w14:textId="77777777" w:rsidR="0084609B" w:rsidRDefault="0084609B" w:rsidP="00F60AD7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5C50342E" w14:textId="77777777" w:rsidR="00F60AD7" w:rsidRPr="005A6A0F" w:rsidRDefault="00F60AD7" w:rsidP="00F60AD7">
      <w:pPr>
        <w:spacing w:before="40" w:after="40"/>
        <w:rPr>
          <w:rFonts w:ascii="Tahoma" w:hAnsi="Tahoma" w:cs="Tahoma"/>
          <w:b/>
          <w:sz w:val="18"/>
          <w:szCs w:val="18"/>
        </w:rPr>
      </w:pPr>
      <w:r w:rsidRPr="005A6A0F">
        <w:rPr>
          <w:rFonts w:ascii="Tahoma" w:hAnsi="Tahoma" w:cs="Tahoma"/>
          <w:b/>
          <w:sz w:val="18"/>
          <w:szCs w:val="18"/>
        </w:rPr>
        <w:t>Mooring Renewal Criteria</w:t>
      </w:r>
      <w:r w:rsidR="007072DE">
        <w:rPr>
          <w:rFonts w:ascii="Tahoma" w:hAnsi="Tahoma" w:cs="Tahoma"/>
          <w:b/>
          <w:sz w:val="18"/>
          <w:szCs w:val="18"/>
        </w:rPr>
        <w:t xml:space="preserve"> / Spares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5A6A0F" w14:paraId="70DD7F7C" w14:textId="77777777" w:rsidTr="00FF74FC">
        <w:tc>
          <w:tcPr>
            <w:tcW w:w="534" w:type="dxa"/>
            <w:shd w:val="clear" w:color="auto" w:fill="9BBB59" w:themeFill="accent3"/>
          </w:tcPr>
          <w:p w14:paraId="0BEEC1F3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36" w:type="dxa"/>
            <w:shd w:val="clear" w:color="auto" w:fill="9BBB59" w:themeFill="accent3"/>
          </w:tcPr>
          <w:p w14:paraId="619336B5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Confirm maintenance /test records as applicable</w:t>
            </w:r>
          </w:p>
        </w:tc>
        <w:tc>
          <w:tcPr>
            <w:tcW w:w="567" w:type="dxa"/>
            <w:shd w:val="clear" w:color="auto" w:fill="9BBB59" w:themeFill="accent3"/>
          </w:tcPr>
          <w:p w14:paraId="7CF2D54F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0AEE3E6D" w14:textId="77777777" w:rsidR="00FF74FC" w:rsidRPr="005A6A0F" w:rsidRDefault="00FF74FC" w:rsidP="00850757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74EF7011" w14:textId="77777777" w:rsidTr="00FF74FC">
        <w:tc>
          <w:tcPr>
            <w:tcW w:w="534" w:type="dxa"/>
          </w:tcPr>
          <w:p w14:paraId="7C70B878" w14:textId="7AA4F54F" w:rsidR="00FF74FC" w:rsidRPr="005A6A0F" w:rsidRDefault="00BC3955" w:rsidP="003A3E5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536" w:type="dxa"/>
          </w:tcPr>
          <w:p w14:paraId="0B61E0B0" w14:textId="2563CCAA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 xml:space="preserve">Have mooring components been renewed as specified within </w:t>
            </w:r>
            <w:r w:rsidR="0068123E">
              <w:rPr>
                <w:rFonts w:ascii="Verdana" w:hAnsi="Verdana" w:cs="Tahoma"/>
                <w:sz w:val="16"/>
                <w:szCs w:val="16"/>
              </w:rPr>
              <w:t>OP145</w:t>
            </w:r>
            <w:r w:rsidRPr="005656D4">
              <w:rPr>
                <w:rFonts w:ascii="Verdana" w:hAnsi="Verdana" w:cs="Tahoma"/>
                <w:sz w:val="16"/>
                <w:szCs w:val="16"/>
              </w:rPr>
              <w:t xml:space="preserve">?  </w:t>
            </w:r>
          </w:p>
          <w:p w14:paraId="44F5749D" w14:textId="77777777" w:rsidR="00FF74FC" w:rsidRPr="005656D4" w:rsidRDefault="00FF74FC" w:rsidP="008F4E58">
            <w:pPr>
              <w:pStyle w:val="Bullet2"/>
              <w:numPr>
                <w:ilvl w:val="0"/>
                <w:numId w:val="0"/>
              </w:numPr>
              <w:spacing w:after="0"/>
              <w:jc w:val="left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</w:tcPr>
          <w:p w14:paraId="3E464FEA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2A74A424" w14:textId="77777777" w:rsidR="00FF74FC" w:rsidRPr="00B21AD2" w:rsidRDefault="00FF74FC" w:rsidP="008F4E58">
            <w:pPr>
              <w:pStyle w:val="Bullet2"/>
              <w:numPr>
                <w:ilvl w:val="0"/>
                <w:numId w:val="0"/>
              </w:numPr>
              <w:spacing w:after="0"/>
              <w:jc w:val="left"/>
              <w:rPr>
                <w:rFonts w:ascii="Verdana" w:hAnsi="Verdana" w:cs="Tahoma"/>
                <w:sz w:val="14"/>
                <w:szCs w:val="14"/>
              </w:rPr>
            </w:pPr>
            <w:r w:rsidRPr="00B21AD2">
              <w:rPr>
                <w:rFonts w:ascii="Verdana" w:hAnsi="Verdana" w:cs="Tahoma"/>
                <w:sz w:val="14"/>
                <w:szCs w:val="14"/>
              </w:rPr>
              <w:t xml:space="preserve">Fibre ropes - renewal after 5 years of continuous use  </w:t>
            </w:r>
          </w:p>
          <w:p w14:paraId="57C9D4A4" w14:textId="77777777" w:rsidR="00FF74FC" w:rsidRPr="00B21AD2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  <w:r w:rsidRPr="00B21AD2">
              <w:rPr>
                <w:rFonts w:ascii="Verdana" w:hAnsi="Verdana" w:cs="Tahoma"/>
                <w:sz w:val="14"/>
                <w:szCs w:val="14"/>
              </w:rPr>
              <w:t xml:space="preserve">Mooring wires – a renewal program is to be commenced when wires are 5 years old, unless condition on close inspection allows longer or shorter service.  </w:t>
            </w:r>
          </w:p>
        </w:tc>
      </w:tr>
      <w:tr w:rsidR="00FF74FC" w:rsidRPr="005A6A0F" w14:paraId="0CAA2802" w14:textId="77777777" w:rsidTr="00FF74FC">
        <w:tc>
          <w:tcPr>
            <w:tcW w:w="534" w:type="dxa"/>
          </w:tcPr>
          <w:p w14:paraId="5540C175" w14:textId="00AF5E11" w:rsidR="00FF74FC" w:rsidRPr="005A6A0F" w:rsidRDefault="00FF74FC" w:rsidP="003A3E5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="00BC3955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36" w:type="dxa"/>
          </w:tcPr>
          <w:p w14:paraId="304A888F" w14:textId="77777777" w:rsidR="00FF74FC" w:rsidRPr="005656D4" w:rsidRDefault="00FF74FC" w:rsidP="008F4E58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 xml:space="preserve">Are 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 xml:space="preserve">mooring ropes </w:t>
            </w:r>
            <w:r>
              <w:rPr>
                <w:rFonts w:ascii="Verdana" w:hAnsi="Verdana"/>
                <w:b w:val="0"/>
                <w:sz w:val="16"/>
                <w:szCs w:val="16"/>
              </w:rPr>
              <w:t xml:space="preserve">free from </w:t>
            </w:r>
            <w:r w:rsidRPr="005656D4">
              <w:rPr>
                <w:rFonts w:ascii="Verdana" w:hAnsi="Verdana"/>
                <w:b w:val="0"/>
                <w:sz w:val="16"/>
                <w:szCs w:val="16"/>
              </w:rPr>
              <w:t>short splices</w:t>
            </w:r>
            <w:r>
              <w:rPr>
                <w:rFonts w:ascii="Verdana" w:hAnsi="Verdana"/>
                <w:b w:val="0"/>
                <w:sz w:val="16"/>
                <w:szCs w:val="16"/>
              </w:rPr>
              <w:t>?</w:t>
            </w:r>
          </w:p>
        </w:tc>
        <w:tc>
          <w:tcPr>
            <w:tcW w:w="567" w:type="dxa"/>
          </w:tcPr>
          <w:p w14:paraId="76D36184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26510143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74FC" w:rsidRPr="00696410" w14:paraId="22E82272" w14:textId="77777777" w:rsidTr="00FF74FC">
        <w:tc>
          <w:tcPr>
            <w:tcW w:w="534" w:type="dxa"/>
          </w:tcPr>
          <w:p w14:paraId="76CD7ED5" w14:textId="62B87084" w:rsidR="00FF74FC" w:rsidRPr="005A6A0F" w:rsidRDefault="00FF74FC" w:rsidP="003A3E5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="00BC3955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536" w:type="dxa"/>
          </w:tcPr>
          <w:p w14:paraId="4487B4BA" w14:textId="77777777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Are required spare mooring components provided?</w:t>
            </w:r>
          </w:p>
          <w:p w14:paraId="252D2D72" w14:textId="77777777" w:rsidR="00FF74FC" w:rsidRPr="00B21AD2" w:rsidRDefault="00FF74FC" w:rsidP="008F4E58">
            <w:pPr>
              <w:ind w:left="360"/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567" w:type="dxa"/>
          </w:tcPr>
          <w:p w14:paraId="022AADEC" w14:textId="77777777" w:rsidR="00FF74FC" w:rsidRPr="00635A9F" w:rsidRDefault="00FF74FC" w:rsidP="008F4E58">
            <w:pPr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F7850DA" w14:textId="77777777" w:rsidR="00FF74FC" w:rsidRPr="00B21AD2" w:rsidRDefault="00FF74FC" w:rsidP="008F4E58">
            <w:pPr>
              <w:ind w:left="34"/>
              <w:rPr>
                <w:rFonts w:ascii="Verdana" w:hAnsi="Verdana" w:cs="Tahoma"/>
                <w:sz w:val="14"/>
                <w:szCs w:val="14"/>
              </w:rPr>
            </w:pPr>
          </w:p>
          <w:p w14:paraId="55C287FF" w14:textId="77777777" w:rsidR="00FF74FC" w:rsidRPr="00B21AD2" w:rsidRDefault="00FF74FC" w:rsidP="008F4E58">
            <w:pPr>
              <w:rPr>
                <w:rFonts w:ascii="Verdana" w:hAnsi="Verdana" w:cs="Tahoma"/>
                <w:sz w:val="14"/>
                <w:szCs w:val="14"/>
              </w:rPr>
            </w:pPr>
            <w:r w:rsidRPr="00B21AD2">
              <w:rPr>
                <w:rFonts w:ascii="Verdana" w:hAnsi="Verdana" w:cs="Tahoma"/>
                <w:sz w:val="14"/>
                <w:szCs w:val="14"/>
              </w:rPr>
              <w:t xml:space="preserve">Vessels that use synthetic mooring ropes as their primary mooring system shall carry at least two </w:t>
            </w:r>
            <w:proofErr w:type="gramStart"/>
            <w:r w:rsidRPr="00B21AD2">
              <w:rPr>
                <w:rFonts w:ascii="Verdana" w:hAnsi="Verdana" w:cs="Tahoma"/>
                <w:sz w:val="14"/>
                <w:szCs w:val="14"/>
              </w:rPr>
              <w:t>spare</w:t>
            </w:r>
            <w:proofErr w:type="gramEnd"/>
            <w:r w:rsidRPr="00B21AD2">
              <w:rPr>
                <w:rFonts w:ascii="Verdana" w:hAnsi="Verdana" w:cs="Tahoma"/>
                <w:sz w:val="14"/>
                <w:szCs w:val="14"/>
              </w:rPr>
              <w:t xml:space="preserve"> new (unused) mooring ropes.</w:t>
            </w:r>
          </w:p>
        </w:tc>
      </w:tr>
    </w:tbl>
    <w:p w14:paraId="3E7E3CF7" w14:textId="77777777" w:rsidR="000E29AD" w:rsidRDefault="000E29AD" w:rsidP="003D2EB5">
      <w:pPr>
        <w:rPr>
          <w:rFonts w:ascii="Tahoma" w:hAnsi="Tahoma" w:cs="Tahoma"/>
          <w:b/>
          <w:sz w:val="18"/>
          <w:szCs w:val="18"/>
        </w:rPr>
      </w:pPr>
    </w:p>
    <w:p w14:paraId="0BF5A980" w14:textId="77777777" w:rsidR="0084609B" w:rsidRDefault="00604B28" w:rsidP="003D2EB5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pict w14:anchorId="7D741E03">
          <v:rect id="_x0000_i1028" style="width:0;height:1.5pt" o:hralign="center" o:hrstd="t" o:hr="t" fillcolor="#a0a0a0" stroked="f"/>
        </w:pict>
      </w:r>
    </w:p>
    <w:p w14:paraId="6A7437D7" w14:textId="77777777" w:rsidR="0084609B" w:rsidRDefault="0084609B" w:rsidP="003D2EB5">
      <w:pPr>
        <w:rPr>
          <w:rFonts w:ascii="Tahoma" w:hAnsi="Tahoma" w:cs="Tahoma"/>
          <w:b/>
          <w:sz w:val="18"/>
          <w:szCs w:val="18"/>
        </w:rPr>
      </w:pPr>
    </w:p>
    <w:p w14:paraId="078F109F" w14:textId="77777777" w:rsidR="006D69CF" w:rsidRPr="005A6A0F" w:rsidRDefault="001E1DAB" w:rsidP="003D2EB5">
      <w:pPr>
        <w:rPr>
          <w:rFonts w:ascii="Tahoma" w:hAnsi="Tahoma" w:cs="Tahoma"/>
          <w:b/>
          <w:sz w:val="18"/>
          <w:szCs w:val="18"/>
        </w:rPr>
      </w:pPr>
      <w:r w:rsidRPr="005A6A0F">
        <w:rPr>
          <w:rFonts w:ascii="Tahoma" w:hAnsi="Tahoma" w:cs="Tahoma"/>
          <w:b/>
          <w:sz w:val="18"/>
          <w:szCs w:val="18"/>
        </w:rPr>
        <w:t>Mooring Plan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5A6A0F" w14:paraId="4402B372" w14:textId="77777777" w:rsidTr="00FF74FC">
        <w:tc>
          <w:tcPr>
            <w:tcW w:w="534" w:type="dxa"/>
            <w:shd w:val="clear" w:color="auto" w:fill="9BBB59" w:themeFill="accent3"/>
          </w:tcPr>
          <w:p w14:paraId="167D4B40" w14:textId="77777777" w:rsidR="00FF74FC" w:rsidRPr="005A6A0F" w:rsidRDefault="00FF74FC" w:rsidP="001F29A6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36" w:type="dxa"/>
            <w:shd w:val="clear" w:color="auto" w:fill="9BBB59" w:themeFill="accent3"/>
          </w:tcPr>
          <w:p w14:paraId="5FBCA586" w14:textId="77777777" w:rsidR="00FF74FC" w:rsidRPr="005A6A0F" w:rsidRDefault="00FF74FC" w:rsidP="00F32DB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Confirm</w:t>
            </w:r>
          </w:p>
        </w:tc>
        <w:tc>
          <w:tcPr>
            <w:tcW w:w="567" w:type="dxa"/>
            <w:shd w:val="clear" w:color="auto" w:fill="9BBB59" w:themeFill="accent3"/>
          </w:tcPr>
          <w:p w14:paraId="665C7759" w14:textId="77777777" w:rsidR="00FF74FC" w:rsidRPr="005A6A0F" w:rsidRDefault="00FF74FC" w:rsidP="001F29A6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045B7777" w14:textId="77777777" w:rsidR="00FF74FC" w:rsidRPr="005A6A0F" w:rsidRDefault="00FF74FC" w:rsidP="001F29A6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7FC861E2" w14:textId="77777777" w:rsidTr="00FF74FC">
        <w:tc>
          <w:tcPr>
            <w:tcW w:w="534" w:type="dxa"/>
          </w:tcPr>
          <w:p w14:paraId="36AB047E" w14:textId="25C28912" w:rsidR="00FF74FC" w:rsidRPr="005A6A0F" w:rsidRDefault="00FF74FC" w:rsidP="00AA03A3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2</w:t>
            </w:r>
            <w:r w:rsidR="00BC3955">
              <w:rPr>
                <w:rFonts w:ascii="Verdana" w:hAnsi="Verdana" w:cs="Tahoma"/>
                <w:sz w:val="18"/>
                <w:szCs w:val="18"/>
              </w:rPr>
              <w:t>3</w:t>
            </w:r>
          </w:p>
        </w:tc>
        <w:tc>
          <w:tcPr>
            <w:tcW w:w="4536" w:type="dxa"/>
          </w:tcPr>
          <w:p w14:paraId="59D814B6" w14:textId="77777777" w:rsidR="00FF74FC" w:rsidRPr="005656D4" w:rsidRDefault="00FF74FC" w:rsidP="00E36336">
            <w:pPr>
              <w:spacing w:before="40" w:after="40"/>
              <w:rPr>
                <w:rFonts w:ascii="Verdana" w:hAnsi="Verdana" w:cs="Tahoma"/>
                <w:smallCaps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 xml:space="preserve">For the port the audit is conducted has a mooring plan been made and discussed with all key personnel involved? </w:t>
            </w:r>
          </w:p>
        </w:tc>
        <w:tc>
          <w:tcPr>
            <w:tcW w:w="567" w:type="dxa"/>
          </w:tcPr>
          <w:p w14:paraId="6E1D5965" w14:textId="77777777" w:rsidR="00FF74FC" w:rsidRPr="005A6A0F" w:rsidRDefault="00FF74FC" w:rsidP="004079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76FB58DF" w14:textId="77777777" w:rsidR="00FF74FC" w:rsidRPr="009B6089" w:rsidRDefault="00FF74FC" w:rsidP="009B6089">
            <w:pPr>
              <w:autoSpaceDE w:val="0"/>
              <w:autoSpaceDN w:val="0"/>
              <w:rPr>
                <w:rFonts w:ascii="Verdana" w:hAnsi="Verdana" w:cs="Tahoma"/>
                <w:sz w:val="14"/>
                <w:szCs w:val="14"/>
              </w:rPr>
            </w:pPr>
            <w:r w:rsidRPr="009B6089">
              <w:rPr>
                <w:rFonts w:ascii="Verdana" w:hAnsi="Verdana" w:cs="Tahoma"/>
                <w:sz w:val="14"/>
                <w:szCs w:val="14"/>
              </w:rPr>
              <w:t xml:space="preserve">Have all sources of information been considered? </w:t>
            </w:r>
          </w:p>
          <w:p w14:paraId="238D537B" w14:textId="77777777" w:rsidR="00FF74FC" w:rsidRPr="009B6089" w:rsidRDefault="00FF74FC" w:rsidP="009B6089">
            <w:pPr>
              <w:autoSpaceDE w:val="0"/>
              <w:autoSpaceDN w:val="0"/>
              <w:rPr>
                <w:rFonts w:ascii="Verdana" w:hAnsi="Verdana" w:cs="Tahoma"/>
                <w:sz w:val="14"/>
                <w:szCs w:val="14"/>
              </w:rPr>
            </w:pPr>
            <w:r w:rsidRPr="009B6089">
              <w:rPr>
                <w:rFonts w:ascii="Verdana" w:hAnsi="Verdana" w:cs="Tahoma"/>
                <w:sz w:val="14"/>
                <w:szCs w:val="14"/>
              </w:rPr>
              <w:t xml:space="preserve">Do all involved personnel fully understand the plan?  </w:t>
            </w:r>
          </w:p>
        </w:tc>
      </w:tr>
    </w:tbl>
    <w:p w14:paraId="75F6ED6F" w14:textId="77777777" w:rsidR="0084609B" w:rsidRDefault="0084609B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1CFFA86C" w14:textId="77777777" w:rsidR="0084609B" w:rsidRDefault="00604B28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pict w14:anchorId="4D045966">
          <v:rect id="_x0000_i1029" style="width:0;height:1.5pt" o:hralign="center" o:hrstd="t" o:hr="t" fillcolor="#a0a0a0" stroked="f"/>
        </w:pict>
      </w:r>
    </w:p>
    <w:p w14:paraId="16ECFCB2" w14:textId="77777777" w:rsidR="0084609B" w:rsidRDefault="0084609B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1CA6FAC1" w14:textId="77777777" w:rsidR="001D1372" w:rsidRPr="005A6A0F" w:rsidRDefault="001D1372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  <w:r w:rsidRPr="005A6A0F">
        <w:rPr>
          <w:rFonts w:ascii="Tahoma" w:hAnsi="Tahoma" w:cs="Tahoma"/>
          <w:b/>
          <w:sz w:val="18"/>
          <w:szCs w:val="18"/>
        </w:rPr>
        <w:t>Emergency Preparedness</w:t>
      </w:r>
      <w:r w:rsidR="00F4561A">
        <w:rPr>
          <w:rFonts w:ascii="Tahoma" w:hAnsi="Tahoma" w:cs="Tahoma"/>
          <w:b/>
          <w:sz w:val="18"/>
          <w:szCs w:val="18"/>
        </w:rPr>
        <w:t xml:space="preserve"> / Equipment Failure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5A6A0F" w14:paraId="25C61FC6" w14:textId="77777777" w:rsidTr="00FF74FC">
        <w:tc>
          <w:tcPr>
            <w:tcW w:w="534" w:type="dxa"/>
            <w:shd w:val="clear" w:color="auto" w:fill="9BBB59" w:themeFill="accent3"/>
          </w:tcPr>
          <w:p w14:paraId="4CEE7988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36" w:type="dxa"/>
            <w:shd w:val="clear" w:color="auto" w:fill="9BBB59" w:themeFill="accent3"/>
          </w:tcPr>
          <w:p w14:paraId="73B931D1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Confirm</w:t>
            </w:r>
          </w:p>
        </w:tc>
        <w:tc>
          <w:tcPr>
            <w:tcW w:w="567" w:type="dxa"/>
            <w:shd w:val="clear" w:color="auto" w:fill="9BBB59" w:themeFill="accent3"/>
          </w:tcPr>
          <w:p w14:paraId="30A1A11E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43AED8F6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7E3C55A6" w14:textId="77777777" w:rsidTr="00FF74FC">
        <w:tc>
          <w:tcPr>
            <w:tcW w:w="534" w:type="dxa"/>
          </w:tcPr>
          <w:p w14:paraId="3CBDB091" w14:textId="33113368" w:rsidR="00FF74FC" w:rsidRPr="005A6A0F" w:rsidRDefault="00BC3955" w:rsidP="008F4E58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24</w:t>
            </w:r>
          </w:p>
        </w:tc>
        <w:tc>
          <w:tcPr>
            <w:tcW w:w="4536" w:type="dxa"/>
          </w:tcPr>
          <w:p w14:paraId="542B8902" w14:textId="35EDFBA4" w:rsidR="00FF74FC" w:rsidRPr="005656D4" w:rsidRDefault="00FF74FC" w:rsidP="008F4E58">
            <w:pPr>
              <w:pStyle w:val="Heading2"/>
              <w:spacing w:before="0" w:after="0"/>
              <w:ind w:right="284"/>
              <w:rPr>
                <w:rFonts w:ascii="Verdana" w:hAnsi="Verdana"/>
                <w:b w:val="0"/>
                <w:szCs w:val="16"/>
              </w:rPr>
            </w:pPr>
            <w:r w:rsidRPr="005656D4">
              <w:rPr>
                <w:rFonts w:ascii="Verdana" w:hAnsi="Verdana"/>
                <w:b w:val="0"/>
                <w:caps/>
                <w:szCs w:val="16"/>
              </w:rPr>
              <w:t>i</w:t>
            </w:r>
            <w:r w:rsidRPr="005656D4">
              <w:rPr>
                <w:rFonts w:ascii="Verdana" w:hAnsi="Verdana"/>
                <w:b w:val="0"/>
                <w:szCs w:val="16"/>
              </w:rPr>
              <w:t xml:space="preserve">s the Master aware he has absolute authority to take whatever action he considers necessary for the safety of life, the ship, </w:t>
            </w:r>
            <w:r w:rsidR="003560AC">
              <w:rPr>
                <w:rFonts w:ascii="Verdana" w:hAnsi="Verdana"/>
                <w:b w:val="0"/>
                <w:szCs w:val="16"/>
              </w:rPr>
              <w:t>passengers</w:t>
            </w:r>
            <w:r w:rsidRPr="005656D4">
              <w:rPr>
                <w:rFonts w:ascii="Verdana" w:hAnsi="Verdana"/>
                <w:b w:val="0"/>
                <w:szCs w:val="16"/>
              </w:rPr>
              <w:t xml:space="preserve"> and environment and the procedures for contacting the management office in the event of an emergency?</w:t>
            </w:r>
          </w:p>
        </w:tc>
        <w:tc>
          <w:tcPr>
            <w:tcW w:w="567" w:type="dxa"/>
          </w:tcPr>
          <w:p w14:paraId="293CBE59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1A5F149B" w14:textId="77777777" w:rsidR="00FF74FC" w:rsidRPr="009B6089" w:rsidRDefault="00FF74FC" w:rsidP="009B608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9B6089">
              <w:rPr>
                <w:rFonts w:ascii="Verdana" w:hAnsi="Verdana"/>
                <w:b w:val="0"/>
                <w:sz w:val="14"/>
                <w:szCs w:val="14"/>
              </w:rPr>
              <w:t>Are the requirements for senior staff to be on board in port understood and complied with?</w:t>
            </w:r>
          </w:p>
          <w:p w14:paraId="4CA64198" w14:textId="77777777" w:rsidR="00FF74FC" w:rsidRPr="009B6089" w:rsidRDefault="00FF74FC" w:rsidP="009B608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</w:p>
          <w:p w14:paraId="212F4268" w14:textId="77777777" w:rsidR="00FF74FC" w:rsidRPr="009B6089" w:rsidRDefault="00FF74FC" w:rsidP="009B608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proofErr w:type="gramStart"/>
            <w:r w:rsidRPr="009B6089">
              <w:rPr>
                <w:rFonts w:ascii="Verdana" w:hAnsi="Verdana"/>
                <w:b w:val="0"/>
                <w:sz w:val="14"/>
                <w:szCs w:val="14"/>
              </w:rPr>
              <w:t>Is there sufficient crew on board at all times</w:t>
            </w:r>
            <w:proofErr w:type="gramEnd"/>
            <w:r w:rsidRPr="009B6089">
              <w:rPr>
                <w:rFonts w:ascii="Verdana" w:hAnsi="Verdana"/>
                <w:b w:val="0"/>
                <w:sz w:val="14"/>
                <w:szCs w:val="14"/>
              </w:rPr>
              <w:t xml:space="preserve"> to ensure safe and efficient operations / emergency response?</w:t>
            </w:r>
          </w:p>
          <w:p w14:paraId="2D134F9F" w14:textId="77777777" w:rsidR="00FF74FC" w:rsidRPr="009B6089" w:rsidRDefault="00FF74FC" w:rsidP="009B608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</w:p>
          <w:p w14:paraId="58E2574F" w14:textId="05DB9AC6" w:rsidR="00FF74FC" w:rsidRPr="009B6089" w:rsidRDefault="00FF74FC" w:rsidP="009B6089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9B6089">
              <w:rPr>
                <w:rFonts w:ascii="Verdana" w:hAnsi="Verdana"/>
                <w:b w:val="0"/>
                <w:sz w:val="14"/>
                <w:szCs w:val="14"/>
              </w:rPr>
              <w:t>The Master is familiar with his authority to stop</w:t>
            </w:r>
            <w:r w:rsidR="003560AC">
              <w:rPr>
                <w:rFonts w:ascii="Verdana" w:hAnsi="Verdana"/>
                <w:b w:val="0"/>
                <w:sz w:val="14"/>
                <w:szCs w:val="14"/>
              </w:rPr>
              <w:t xml:space="preserve"> any port interface</w:t>
            </w:r>
            <w:r w:rsidRPr="009B6089">
              <w:rPr>
                <w:rFonts w:ascii="Verdana" w:hAnsi="Verdana"/>
                <w:b w:val="0"/>
                <w:sz w:val="14"/>
                <w:szCs w:val="14"/>
              </w:rPr>
              <w:t xml:space="preserve"> operations and call for tug assistance if there is a danger of losing control of the vessel’s moorings?    </w:t>
            </w:r>
          </w:p>
        </w:tc>
      </w:tr>
      <w:tr w:rsidR="00FF74FC" w:rsidRPr="005A6A0F" w14:paraId="25A70526" w14:textId="77777777" w:rsidTr="00FF74FC">
        <w:tc>
          <w:tcPr>
            <w:tcW w:w="534" w:type="dxa"/>
          </w:tcPr>
          <w:p w14:paraId="6BAECD58" w14:textId="54CD4963" w:rsidR="00FF74FC" w:rsidRPr="005A6A0F" w:rsidRDefault="00BC3955" w:rsidP="008F4E58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25</w:t>
            </w:r>
          </w:p>
        </w:tc>
        <w:tc>
          <w:tcPr>
            <w:tcW w:w="4536" w:type="dxa"/>
          </w:tcPr>
          <w:p w14:paraId="2C08958B" w14:textId="6285424A" w:rsidR="00FF74FC" w:rsidRPr="005656D4" w:rsidRDefault="00FF74FC" w:rsidP="008F4E58">
            <w:pPr>
              <w:pStyle w:val="Heading2"/>
              <w:spacing w:before="0" w:after="0"/>
              <w:ind w:right="284"/>
              <w:rPr>
                <w:rFonts w:ascii="Verdana" w:hAnsi="Verdana"/>
                <w:b w:val="0"/>
                <w:szCs w:val="16"/>
              </w:rPr>
            </w:pPr>
            <w:r w:rsidRPr="005656D4">
              <w:rPr>
                <w:rFonts w:ascii="Verdana" w:hAnsi="Verdana"/>
                <w:b w:val="0"/>
                <w:szCs w:val="16"/>
              </w:rPr>
              <w:t xml:space="preserve">In extreme tidal situations, has consideration been given to stopping </w:t>
            </w:r>
            <w:r w:rsidR="003560AC">
              <w:rPr>
                <w:rFonts w:ascii="Verdana" w:hAnsi="Verdana"/>
                <w:b w:val="0"/>
                <w:szCs w:val="16"/>
              </w:rPr>
              <w:t>port interface operations</w:t>
            </w:r>
            <w:r w:rsidRPr="005656D4">
              <w:rPr>
                <w:rFonts w:ascii="Verdana" w:hAnsi="Verdana"/>
                <w:b w:val="0"/>
                <w:szCs w:val="16"/>
              </w:rPr>
              <w:t xml:space="preserve"> so that personnel can concentrate on the mooring operation at the change of tide?</w:t>
            </w:r>
          </w:p>
        </w:tc>
        <w:tc>
          <w:tcPr>
            <w:tcW w:w="567" w:type="dxa"/>
          </w:tcPr>
          <w:p w14:paraId="054D5CF1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03F33E3B" w14:textId="77777777" w:rsidR="00FF74FC" w:rsidRPr="009B6089" w:rsidRDefault="00FF74FC" w:rsidP="009B6089">
            <w:pPr>
              <w:rPr>
                <w:rFonts w:ascii="Verdana" w:hAnsi="Verdana" w:cs="Tahoma"/>
                <w:sz w:val="14"/>
                <w:szCs w:val="14"/>
              </w:rPr>
            </w:pPr>
          </w:p>
        </w:tc>
      </w:tr>
    </w:tbl>
    <w:p w14:paraId="6A9D9163" w14:textId="77777777" w:rsidR="0084609B" w:rsidRDefault="0084609B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39DF7A07" w14:textId="77777777" w:rsidR="008F4E58" w:rsidRDefault="00604B28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pict w14:anchorId="2702173C">
          <v:rect id="_x0000_i1030" style="width:0;height:1.5pt" o:hralign="center" o:hrstd="t" o:hr="t" fillcolor="#a0a0a0" stroked="f"/>
        </w:pict>
      </w:r>
    </w:p>
    <w:p w14:paraId="4D592A12" w14:textId="77777777" w:rsidR="0084609B" w:rsidRDefault="0084609B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70AFD1F9" w14:textId="77777777" w:rsidR="001D1372" w:rsidRPr="00E72F2B" w:rsidRDefault="00657541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  <w:r w:rsidRPr="00E72F2B">
        <w:rPr>
          <w:rFonts w:ascii="Tahoma" w:hAnsi="Tahoma" w:cs="Tahoma"/>
          <w:b/>
          <w:sz w:val="18"/>
          <w:szCs w:val="18"/>
        </w:rPr>
        <w:t>Mooring management while the vessel is alongside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5A6A0F" w14:paraId="2A37B5DF" w14:textId="77777777" w:rsidTr="00FF74FC">
        <w:tc>
          <w:tcPr>
            <w:tcW w:w="534" w:type="dxa"/>
            <w:shd w:val="clear" w:color="auto" w:fill="9BBB59" w:themeFill="accent3"/>
          </w:tcPr>
          <w:p w14:paraId="24172AB4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36" w:type="dxa"/>
            <w:shd w:val="clear" w:color="auto" w:fill="9BBB59" w:themeFill="accent3"/>
          </w:tcPr>
          <w:p w14:paraId="27CE0EF0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 xml:space="preserve">Confirm  </w:t>
            </w:r>
          </w:p>
        </w:tc>
        <w:tc>
          <w:tcPr>
            <w:tcW w:w="567" w:type="dxa"/>
            <w:shd w:val="clear" w:color="auto" w:fill="9BBB59" w:themeFill="accent3"/>
          </w:tcPr>
          <w:p w14:paraId="0B3A0863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4C606CB8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7A0F8608" w14:textId="77777777" w:rsidTr="00FF74FC">
        <w:tc>
          <w:tcPr>
            <w:tcW w:w="534" w:type="dxa"/>
          </w:tcPr>
          <w:p w14:paraId="49A11612" w14:textId="2D4CFD3B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26</w:t>
            </w:r>
          </w:p>
        </w:tc>
        <w:tc>
          <w:tcPr>
            <w:tcW w:w="4536" w:type="dxa"/>
          </w:tcPr>
          <w:p w14:paraId="43D89E02" w14:textId="77777777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>Are regular rounds being carried out and moorings tended as required?</w:t>
            </w:r>
          </w:p>
        </w:tc>
        <w:tc>
          <w:tcPr>
            <w:tcW w:w="567" w:type="dxa"/>
          </w:tcPr>
          <w:p w14:paraId="4F90CC9E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0106B9B8" w14:textId="77777777" w:rsidR="00FF74FC" w:rsidRPr="00E36336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74FC" w:rsidRPr="005A6A0F" w14:paraId="30CB3807" w14:textId="77777777" w:rsidTr="00FF74FC">
        <w:tc>
          <w:tcPr>
            <w:tcW w:w="534" w:type="dxa"/>
          </w:tcPr>
          <w:p w14:paraId="4095D7F8" w14:textId="7D9B8CEF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27</w:t>
            </w:r>
          </w:p>
        </w:tc>
        <w:tc>
          <w:tcPr>
            <w:tcW w:w="4536" w:type="dxa"/>
          </w:tcPr>
          <w:p w14:paraId="4F8B1C3C" w14:textId="77777777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 xml:space="preserve">Are the crew aware that moorings are to be tightened or slackened in such a way that ensures the ship does not move position or comes off the fenders or quayside?  </w:t>
            </w:r>
          </w:p>
        </w:tc>
        <w:tc>
          <w:tcPr>
            <w:tcW w:w="567" w:type="dxa"/>
          </w:tcPr>
          <w:p w14:paraId="505146F8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591C6F89" w14:textId="77777777" w:rsidR="00FF74FC" w:rsidRDefault="00FF74FC" w:rsidP="008F4E58">
            <w:pPr>
              <w:rPr>
                <w:rFonts w:ascii="Verdana" w:hAnsi="Verdana"/>
                <w:sz w:val="14"/>
                <w:szCs w:val="14"/>
              </w:rPr>
            </w:pPr>
            <w:r w:rsidRPr="00E36336">
              <w:rPr>
                <w:rFonts w:ascii="Verdana" w:hAnsi="Verdana"/>
                <w:sz w:val="14"/>
                <w:szCs w:val="14"/>
              </w:rPr>
              <w:t>Adjustment must also ensure that severe loads are not placed on individual lines.</w:t>
            </w:r>
          </w:p>
          <w:p w14:paraId="32EFB3A3" w14:textId="77777777" w:rsidR="00FF74FC" w:rsidRPr="00E36336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Al lines are equally loaded?</w:t>
            </w:r>
          </w:p>
        </w:tc>
      </w:tr>
      <w:tr w:rsidR="00FF74FC" w:rsidRPr="005A6A0F" w14:paraId="7DD6AA67" w14:textId="77777777" w:rsidTr="00FF74FC">
        <w:tc>
          <w:tcPr>
            <w:tcW w:w="534" w:type="dxa"/>
          </w:tcPr>
          <w:p w14:paraId="7F3126C7" w14:textId="537A981F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28</w:t>
            </w:r>
          </w:p>
        </w:tc>
        <w:tc>
          <w:tcPr>
            <w:tcW w:w="4536" w:type="dxa"/>
          </w:tcPr>
          <w:p w14:paraId="1BA99003" w14:textId="77777777" w:rsidR="00FF74FC" w:rsidRPr="005656D4" w:rsidRDefault="00FF74FC" w:rsidP="0022236F">
            <w:pPr>
              <w:pStyle w:val="Bullet2"/>
              <w:numPr>
                <w:ilvl w:val="0"/>
                <w:numId w:val="0"/>
              </w:numPr>
              <w:spacing w:after="0"/>
              <w:jc w:val="left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 xml:space="preserve">Winches are not left in </w:t>
            </w:r>
            <w:proofErr w:type="gramStart"/>
            <w:r w:rsidRPr="005656D4">
              <w:rPr>
                <w:rFonts w:ascii="Verdana" w:hAnsi="Verdana" w:cs="Tahoma"/>
                <w:sz w:val="16"/>
                <w:szCs w:val="16"/>
              </w:rPr>
              <w:t>gear?</w:t>
            </w:r>
            <w:proofErr w:type="gramEnd"/>
            <w:r w:rsidRPr="005656D4">
              <w:rPr>
                <w:rFonts w:ascii="Verdana" w:hAnsi="Verdana" w:cs="Tahoma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</w:tcPr>
          <w:p w14:paraId="3EC23384" w14:textId="77777777" w:rsidR="00FF74FC" w:rsidRPr="005A6A0F" w:rsidRDefault="00FF74FC" w:rsidP="008F4E58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B3F135D" w14:textId="77777777" w:rsidR="00FF74FC" w:rsidRPr="00E36336" w:rsidRDefault="00FF74FC" w:rsidP="008F4E58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E36336">
              <w:rPr>
                <w:rFonts w:ascii="Verdana" w:hAnsi="Verdana"/>
                <w:b w:val="0"/>
                <w:sz w:val="14"/>
                <w:szCs w:val="14"/>
              </w:rPr>
              <w:t>Need for this is a direct indication of failure of the winch breaks.</w:t>
            </w:r>
          </w:p>
        </w:tc>
      </w:tr>
    </w:tbl>
    <w:p w14:paraId="2F542688" w14:textId="77777777" w:rsidR="0084609B" w:rsidRDefault="0084609B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4A5705A6" w14:textId="77777777" w:rsidR="0084609B" w:rsidRDefault="00604B28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lastRenderedPageBreak/>
        <w:pict w14:anchorId="126A7343">
          <v:rect id="_x0000_i1031" style="width:0;height:1.5pt" o:hralign="center" o:hrstd="t" o:hr="t" fillcolor="#a0a0a0" stroked="f"/>
        </w:pict>
      </w:r>
    </w:p>
    <w:p w14:paraId="07808DC5" w14:textId="77777777" w:rsidR="0084609B" w:rsidRDefault="0084609B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69CB7796" w14:textId="77777777" w:rsidR="001D1372" w:rsidRPr="005A6A0F" w:rsidRDefault="001D1372" w:rsidP="001D1372">
      <w:pPr>
        <w:spacing w:before="40" w:after="40"/>
        <w:rPr>
          <w:rFonts w:ascii="Tahoma" w:hAnsi="Tahoma" w:cs="Tahoma"/>
          <w:b/>
          <w:sz w:val="18"/>
          <w:szCs w:val="18"/>
        </w:rPr>
      </w:pPr>
      <w:r w:rsidRPr="005A6A0F">
        <w:rPr>
          <w:rFonts w:ascii="Tahoma" w:hAnsi="Tahoma" w:cs="Tahoma"/>
          <w:b/>
          <w:sz w:val="18"/>
          <w:szCs w:val="18"/>
        </w:rPr>
        <w:t xml:space="preserve">Operational Procedures 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21"/>
        <w:gridCol w:w="4549"/>
        <w:gridCol w:w="567"/>
        <w:gridCol w:w="4252"/>
      </w:tblGrid>
      <w:tr w:rsidR="00FF74FC" w:rsidRPr="005A6A0F" w14:paraId="6510A6BF" w14:textId="77777777" w:rsidTr="00FF74FC">
        <w:tc>
          <w:tcPr>
            <w:tcW w:w="521" w:type="dxa"/>
            <w:shd w:val="clear" w:color="auto" w:fill="9BBB59" w:themeFill="accent3"/>
          </w:tcPr>
          <w:p w14:paraId="3DB79819" w14:textId="77777777" w:rsidR="00FF74FC" w:rsidRPr="005A6A0F" w:rsidRDefault="00FF74FC" w:rsidP="00927B13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49" w:type="dxa"/>
            <w:shd w:val="clear" w:color="auto" w:fill="9BBB59" w:themeFill="accent3"/>
          </w:tcPr>
          <w:p w14:paraId="4752D26B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Confirm</w:t>
            </w:r>
          </w:p>
        </w:tc>
        <w:tc>
          <w:tcPr>
            <w:tcW w:w="567" w:type="dxa"/>
            <w:shd w:val="clear" w:color="auto" w:fill="9BBB59" w:themeFill="accent3"/>
          </w:tcPr>
          <w:p w14:paraId="13AD17FD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727DF443" w14:textId="77777777" w:rsidR="00FF74FC" w:rsidRPr="005A6A0F" w:rsidRDefault="00FF74FC" w:rsidP="00927B13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5CB076C2" w14:textId="77777777" w:rsidTr="00FF74FC">
        <w:tc>
          <w:tcPr>
            <w:tcW w:w="521" w:type="dxa"/>
          </w:tcPr>
          <w:p w14:paraId="4AD9E9B1" w14:textId="212ABB4D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29</w:t>
            </w:r>
          </w:p>
        </w:tc>
        <w:tc>
          <w:tcPr>
            <w:tcW w:w="4549" w:type="dxa"/>
          </w:tcPr>
          <w:p w14:paraId="24E71241" w14:textId="77777777" w:rsidR="00FF74FC" w:rsidRPr="005656D4" w:rsidRDefault="00FF74FC" w:rsidP="00310D1D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Are pre-mooring toolbox talks held to</w:t>
            </w:r>
            <w:r>
              <w:rPr>
                <w:rFonts w:ascii="Verdana" w:hAnsi="Verdana" w:cs="Tahoma"/>
                <w:sz w:val="16"/>
                <w:szCs w:val="16"/>
              </w:rPr>
              <w:t xml:space="preserve"> discuss the mooring operation and </w:t>
            </w:r>
            <w:r w:rsidRPr="005656D4">
              <w:rPr>
                <w:rFonts w:ascii="Verdana" w:hAnsi="Verdana" w:cs="Tahoma"/>
                <w:sz w:val="16"/>
                <w:szCs w:val="16"/>
              </w:rPr>
              <w:t>identify</w:t>
            </w:r>
            <w:r>
              <w:rPr>
                <w:rFonts w:ascii="Verdana" w:hAnsi="Verdana" w:cs="Tahoma"/>
                <w:sz w:val="16"/>
                <w:szCs w:val="16"/>
              </w:rPr>
              <w:t xml:space="preserve"> the hazards existing </w:t>
            </w:r>
            <w:r w:rsidRPr="005656D4">
              <w:rPr>
                <w:rFonts w:ascii="Verdana" w:hAnsi="Verdana" w:cs="Tahoma"/>
                <w:sz w:val="16"/>
                <w:szCs w:val="16"/>
              </w:rPr>
              <w:t xml:space="preserve">for the proposed mooring configuration? </w:t>
            </w:r>
          </w:p>
        </w:tc>
        <w:tc>
          <w:tcPr>
            <w:tcW w:w="567" w:type="dxa"/>
          </w:tcPr>
          <w:p w14:paraId="4A018D01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88B48CA" w14:textId="77777777" w:rsidR="00FF74FC" w:rsidRPr="00BB21D6" w:rsidRDefault="00FF74FC" w:rsidP="00C176C8">
            <w:pPr>
              <w:rPr>
                <w:rFonts w:ascii="Verdana" w:hAnsi="Verdana" w:cs="Tahoma"/>
                <w:sz w:val="14"/>
                <w:szCs w:val="14"/>
              </w:rPr>
            </w:pPr>
            <w:r w:rsidRPr="00BB21D6">
              <w:rPr>
                <w:rFonts w:ascii="Verdana" w:hAnsi="Verdana" w:cs="Tahoma"/>
                <w:sz w:val="14"/>
                <w:szCs w:val="14"/>
              </w:rPr>
              <w:t xml:space="preserve">Risk assessments are </w:t>
            </w:r>
            <w:proofErr w:type="gramStart"/>
            <w:r w:rsidRPr="00BB21D6">
              <w:rPr>
                <w:rFonts w:ascii="Verdana" w:hAnsi="Verdana" w:cs="Tahoma"/>
                <w:sz w:val="14"/>
                <w:szCs w:val="14"/>
              </w:rPr>
              <w:t>reviewed?</w:t>
            </w:r>
            <w:proofErr w:type="gramEnd"/>
          </w:p>
          <w:p w14:paraId="527436A9" w14:textId="77777777" w:rsidR="00FF74FC" w:rsidRPr="00BB21D6" w:rsidRDefault="00FF74FC" w:rsidP="00C176C8">
            <w:pPr>
              <w:rPr>
                <w:rFonts w:ascii="Verdana" w:hAnsi="Verdana" w:cs="Tahoma"/>
                <w:sz w:val="14"/>
                <w:szCs w:val="14"/>
              </w:rPr>
            </w:pPr>
          </w:p>
          <w:p w14:paraId="4F61E3F6" w14:textId="77777777" w:rsidR="00FF74FC" w:rsidRPr="00BB21D6" w:rsidRDefault="00FF74FC" w:rsidP="00C176C8">
            <w:pPr>
              <w:rPr>
                <w:rFonts w:ascii="Verdana" w:hAnsi="Verdana" w:cs="Tahoma"/>
                <w:sz w:val="14"/>
                <w:szCs w:val="14"/>
              </w:rPr>
            </w:pPr>
            <w:r w:rsidRPr="00BB21D6">
              <w:rPr>
                <w:rFonts w:ascii="Verdana" w:hAnsi="Verdana" w:cs="Tahoma"/>
                <w:sz w:val="14"/>
                <w:szCs w:val="14"/>
              </w:rPr>
              <w:t>Randomly determine that mooring team members are aware of the dangers involved.</w:t>
            </w:r>
          </w:p>
          <w:p w14:paraId="797323CA" w14:textId="77777777" w:rsidR="00FF74FC" w:rsidRPr="00BB21D6" w:rsidRDefault="00FF74FC" w:rsidP="00C176C8">
            <w:pPr>
              <w:rPr>
                <w:rFonts w:ascii="Verdana" w:hAnsi="Verdana" w:cs="Tahoma"/>
                <w:sz w:val="14"/>
                <w:szCs w:val="14"/>
              </w:rPr>
            </w:pPr>
          </w:p>
          <w:p w14:paraId="5130EAE7" w14:textId="77777777" w:rsidR="00FF74FC" w:rsidRPr="00BB21D6" w:rsidRDefault="00FF74FC" w:rsidP="00310D1D">
            <w:pPr>
              <w:rPr>
                <w:rFonts w:ascii="Verdana" w:hAnsi="Verdana" w:cs="Tahoma"/>
                <w:sz w:val="14"/>
                <w:szCs w:val="14"/>
              </w:rPr>
            </w:pPr>
            <w:r w:rsidRPr="00BB21D6">
              <w:rPr>
                <w:rFonts w:ascii="Verdana" w:hAnsi="Verdana" w:cs="Tahoma"/>
                <w:sz w:val="14"/>
                <w:szCs w:val="14"/>
              </w:rPr>
              <w:t xml:space="preserve">Team behavior observed to confirm that the awareness, skill and proficiency level is satisfactory. </w:t>
            </w:r>
          </w:p>
        </w:tc>
      </w:tr>
      <w:tr w:rsidR="00FF74FC" w:rsidRPr="005A6A0F" w14:paraId="3DD4D637" w14:textId="77777777" w:rsidTr="00FF74FC">
        <w:tc>
          <w:tcPr>
            <w:tcW w:w="521" w:type="dxa"/>
          </w:tcPr>
          <w:p w14:paraId="78C8DE51" w14:textId="7F602ADF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30</w:t>
            </w:r>
          </w:p>
        </w:tc>
        <w:tc>
          <w:tcPr>
            <w:tcW w:w="4549" w:type="dxa"/>
          </w:tcPr>
          <w:p w14:paraId="4D05D491" w14:textId="77777777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Are warning signs posted alerting personnel that they are entering a mooring hazard area where caution is necessary due to dangers associated with mooring equipment?</w:t>
            </w:r>
          </w:p>
        </w:tc>
        <w:tc>
          <w:tcPr>
            <w:tcW w:w="567" w:type="dxa"/>
          </w:tcPr>
          <w:p w14:paraId="0D85FD32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684F1B3D" w14:textId="77777777" w:rsidR="00FF74FC" w:rsidRPr="00BB21D6" w:rsidRDefault="00FF74FC" w:rsidP="008F4E58">
            <w:pPr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5A6A0F" w14:paraId="5F7B61ED" w14:textId="77777777" w:rsidTr="00FF74FC">
        <w:tc>
          <w:tcPr>
            <w:tcW w:w="521" w:type="dxa"/>
          </w:tcPr>
          <w:p w14:paraId="292ADAC4" w14:textId="2759AC2B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31</w:t>
            </w:r>
          </w:p>
        </w:tc>
        <w:tc>
          <w:tcPr>
            <w:tcW w:w="4549" w:type="dxa"/>
          </w:tcPr>
          <w:p w14:paraId="6C17626C" w14:textId="77777777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Has a responsible and experienced officer been designated as leader of each mooring / unmooring party?</w:t>
            </w:r>
          </w:p>
        </w:tc>
        <w:tc>
          <w:tcPr>
            <w:tcW w:w="567" w:type="dxa"/>
          </w:tcPr>
          <w:p w14:paraId="08D2262A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010EC35F" w14:textId="77777777" w:rsidR="00FF74FC" w:rsidRPr="00BB21D6" w:rsidRDefault="00FF74FC" w:rsidP="008C268C">
            <w:pPr>
              <w:rPr>
                <w:rFonts w:ascii="Verdana" w:hAnsi="Verdana" w:cs="Tahoma"/>
                <w:sz w:val="14"/>
                <w:szCs w:val="14"/>
              </w:rPr>
            </w:pPr>
            <w:r w:rsidRPr="00BB21D6">
              <w:rPr>
                <w:rFonts w:ascii="Verdana" w:hAnsi="Verdana" w:cs="Tahoma"/>
                <w:sz w:val="14"/>
                <w:szCs w:val="14"/>
              </w:rPr>
              <w:t>Effectiveness of leadership and entire team performance evaluated over the entire operation.</w:t>
            </w:r>
          </w:p>
          <w:p w14:paraId="2E69CA23" w14:textId="77777777" w:rsidR="00FF74FC" w:rsidRPr="00BB21D6" w:rsidRDefault="00FF74FC" w:rsidP="008C268C">
            <w:pPr>
              <w:rPr>
                <w:rFonts w:ascii="Verdana" w:hAnsi="Verdana" w:cs="Tahoma"/>
                <w:sz w:val="14"/>
                <w:szCs w:val="14"/>
              </w:rPr>
            </w:pPr>
          </w:p>
          <w:p w14:paraId="2B7C6427" w14:textId="77777777" w:rsidR="00FF74FC" w:rsidRPr="00BB21D6" w:rsidRDefault="00FF74FC" w:rsidP="008C268C">
            <w:pPr>
              <w:rPr>
                <w:rFonts w:ascii="Verdana" w:hAnsi="Verdana" w:cs="Tahoma"/>
                <w:sz w:val="14"/>
                <w:szCs w:val="14"/>
              </w:rPr>
            </w:pPr>
            <w:r w:rsidRPr="00BB21D6">
              <w:rPr>
                <w:rFonts w:ascii="Verdana" w:hAnsi="Verdana" w:cs="Tahoma"/>
                <w:sz w:val="14"/>
                <w:szCs w:val="14"/>
              </w:rPr>
              <w:t xml:space="preserve">Are </w:t>
            </w:r>
            <w:proofErr w:type="gramStart"/>
            <w:r w:rsidRPr="00BB21D6">
              <w:rPr>
                <w:rFonts w:ascii="Verdana" w:hAnsi="Verdana" w:cs="Tahoma"/>
                <w:sz w:val="14"/>
                <w:szCs w:val="14"/>
              </w:rPr>
              <w:t>sufficient</w:t>
            </w:r>
            <w:proofErr w:type="gramEnd"/>
            <w:r w:rsidRPr="00BB21D6">
              <w:rPr>
                <w:rFonts w:ascii="Verdana" w:hAnsi="Verdana" w:cs="Tahoma"/>
                <w:sz w:val="14"/>
                <w:szCs w:val="14"/>
              </w:rPr>
              <w:t xml:space="preserve"> personnel utilized at each mooring station to carry out the operation safely?</w:t>
            </w:r>
          </w:p>
          <w:p w14:paraId="5E1AFD6D" w14:textId="77777777" w:rsidR="00FF74FC" w:rsidRPr="00BB21D6" w:rsidRDefault="00FF74FC" w:rsidP="008C268C">
            <w:pPr>
              <w:rPr>
                <w:rFonts w:ascii="Verdana" w:hAnsi="Verdana" w:cs="Tahoma"/>
                <w:sz w:val="14"/>
                <w:szCs w:val="14"/>
              </w:rPr>
            </w:pPr>
          </w:p>
          <w:p w14:paraId="4C792B35" w14:textId="77777777" w:rsidR="00FF74FC" w:rsidRPr="00BB21D6" w:rsidRDefault="00FF74FC" w:rsidP="008C268C">
            <w:pPr>
              <w:rPr>
                <w:rFonts w:ascii="Verdana" w:hAnsi="Verdana" w:cs="Tahoma"/>
                <w:sz w:val="14"/>
                <w:szCs w:val="14"/>
              </w:rPr>
            </w:pPr>
            <w:r w:rsidRPr="00BB21D6">
              <w:rPr>
                <w:rFonts w:ascii="Verdana" w:hAnsi="Verdana" w:cs="Tahoma"/>
                <w:sz w:val="14"/>
                <w:szCs w:val="14"/>
              </w:rPr>
              <w:t>Are shore personnel (if involved) instructed in safe mooring procedures?</w:t>
            </w:r>
          </w:p>
        </w:tc>
      </w:tr>
      <w:tr w:rsidR="00FF74FC" w:rsidRPr="005A6A0F" w14:paraId="1BB613D5" w14:textId="77777777" w:rsidTr="00FF74FC">
        <w:tc>
          <w:tcPr>
            <w:tcW w:w="521" w:type="dxa"/>
          </w:tcPr>
          <w:p w14:paraId="1B689A7D" w14:textId="362EAA8A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32</w:t>
            </w:r>
          </w:p>
        </w:tc>
        <w:tc>
          <w:tcPr>
            <w:tcW w:w="4549" w:type="dxa"/>
          </w:tcPr>
          <w:p w14:paraId="16FB7BA3" w14:textId="77777777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Does the mooring party leader have direct contact with the bridge?</w:t>
            </w:r>
          </w:p>
        </w:tc>
        <w:tc>
          <w:tcPr>
            <w:tcW w:w="567" w:type="dxa"/>
          </w:tcPr>
          <w:p w14:paraId="7849E111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454C506C" w14:textId="77777777" w:rsidR="00FF74FC" w:rsidRPr="00BB21D6" w:rsidRDefault="00FF74FC" w:rsidP="00CF11A4">
            <w:pPr>
              <w:rPr>
                <w:rFonts w:ascii="Verdana" w:hAnsi="Verdana" w:cs="Tahoma"/>
                <w:sz w:val="14"/>
                <w:szCs w:val="14"/>
              </w:rPr>
            </w:pPr>
            <w:proofErr w:type="spellStart"/>
            <w:r w:rsidRPr="00BB21D6">
              <w:rPr>
                <w:rFonts w:ascii="Verdana" w:hAnsi="Verdana" w:cs="Tahoma"/>
                <w:sz w:val="14"/>
                <w:szCs w:val="14"/>
              </w:rPr>
              <w:t>Walky</w:t>
            </w:r>
            <w:proofErr w:type="spellEnd"/>
            <w:r w:rsidRPr="00BB21D6">
              <w:rPr>
                <w:rFonts w:ascii="Verdana" w:hAnsi="Verdana" w:cs="Tahoma"/>
                <w:sz w:val="14"/>
                <w:szCs w:val="14"/>
              </w:rPr>
              <w:t xml:space="preserve"> Talky, T</w:t>
            </w:r>
            <w:r>
              <w:rPr>
                <w:rFonts w:ascii="Verdana" w:hAnsi="Verdana" w:cs="Tahoma"/>
                <w:sz w:val="14"/>
                <w:szCs w:val="14"/>
              </w:rPr>
              <w:t>alk</w:t>
            </w:r>
            <w:r w:rsidRPr="00BB21D6">
              <w:rPr>
                <w:rFonts w:ascii="Verdana" w:hAnsi="Verdana" w:cs="Tahoma"/>
                <w:sz w:val="14"/>
                <w:szCs w:val="14"/>
              </w:rPr>
              <w:t xml:space="preserve"> B</w:t>
            </w:r>
            <w:r>
              <w:rPr>
                <w:rFonts w:ascii="Verdana" w:hAnsi="Verdana" w:cs="Tahoma"/>
                <w:sz w:val="14"/>
                <w:szCs w:val="14"/>
              </w:rPr>
              <w:t>ack</w:t>
            </w:r>
            <w:r w:rsidRPr="00BB21D6">
              <w:rPr>
                <w:rFonts w:ascii="Verdana" w:hAnsi="Verdana" w:cs="Tahoma"/>
                <w:sz w:val="14"/>
                <w:szCs w:val="14"/>
              </w:rPr>
              <w:t xml:space="preserve"> System or other means of communication.</w:t>
            </w:r>
          </w:p>
        </w:tc>
      </w:tr>
      <w:tr w:rsidR="00FF74FC" w:rsidRPr="005A6A0F" w14:paraId="666C70C0" w14:textId="77777777" w:rsidTr="00FF74FC">
        <w:tc>
          <w:tcPr>
            <w:tcW w:w="521" w:type="dxa"/>
          </w:tcPr>
          <w:p w14:paraId="332388A1" w14:textId="37513D76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33</w:t>
            </w:r>
          </w:p>
        </w:tc>
        <w:tc>
          <w:tcPr>
            <w:tcW w:w="4549" w:type="dxa"/>
          </w:tcPr>
          <w:p w14:paraId="753D4F71" w14:textId="77777777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Are company PPE requirements complied with?</w:t>
            </w:r>
          </w:p>
        </w:tc>
        <w:tc>
          <w:tcPr>
            <w:tcW w:w="567" w:type="dxa"/>
          </w:tcPr>
          <w:p w14:paraId="515493E2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4BA3412" w14:textId="77777777" w:rsidR="00FF74FC" w:rsidRPr="00BB21D6" w:rsidRDefault="00FF74FC" w:rsidP="008F4E58">
            <w:pPr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5A6A0F" w14:paraId="5D85927D" w14:textId="77777777" w:rsidTr="00FF74FC">
        <w:tc>
          <w:tcPr>
            <w:tcW w:w="521" w:type="dxa"/>
          </w:tcPr>
          <w:p w14:paraId="692E6A43" w14:textId="42AF9CBA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34</w:t>
            </w:r>
          </w:p>
        </w:tc>
        <w:tc>
          <w:tcPr>
            <w:tcW w:w="4549" w:type="dxa"/>
          </w:tcPr>
          <w:p w14:paraId="34AF777D" w14:textId="77777777" w:rsidR="00FF74FC" w:rsidRPr="005656D4" w:rsidRDefault="00FF74FC" w:rsidP="008F4E58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>Are all mooring personnel standing clear of lines under load and clear of any coils or loops?</w:t>
            </w:r>
          </w:p>
        </w:tc>
        <w:tc>
          <w:tcPr>
            <w:tcW w:w="567" w:type="dxa"/>
          </w:tcPr>
          <w:p w14:paraId="55D749BC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F348957" w14:textId="77777777" w:rsidR="00FF74FC" w:rsidRPr="00BB21D6" w:rsidRDefault="00FF74FC" w:rsidP="008F4E58">
            <w:pPr>
              <w:pStyle w:val="BodyText3"/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5A6A0F" w14:paraId="633CEDDD" w14:textId="77777777" w:rsidTr="00FF74FC">
        <w:tc>
          <w:tcPr>
            <w:tcW w:w="521" w:type="dxa"/>
          </w:tcPr>
          <w:p w14:paraId="6851B4FA" w14:textId="661C62A3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35</w:t>
            </w:r>
          </w:p>
        </w:tc>
        <w:tc>
          <w:tcPr>
            <w:tcW w:w="4549" w:type="dxa"/>
          </w:tcPr>
          <w:p w14:paraId="2198C66B" w14:textId="77777777" w:rsidR="00FF74FC" w:rsidRPr="005656D4" w:rsidRDefault="00FF74FC" w:rsidP="008F4E58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r w:rsidRPr="005656D4">
              <w:rPr>
                <w:rFonts w:ascii="Verdana" w:hAnsi="Verdana"/>
                <w:b w:val="0"/>
                <w:sz w:val="16"/>
                <w:szCs w:val="16"/>
              </w:rPr>
              <w:t>Does the winch operator have clear view of the operational area?</w:t>
            </w:r>
          </w:p>
        </w:tc>
        <w:tc>
          <w:tcPr>
            <w:tcW w:w="567" w:type="dxa"/>
          </w:tcPr>
          <w:p w14:paraId="226232A8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2C3E0B1C" w14:textId="77777777" w:rsidR="00FF74FC" w:rsidRPr="00BB21D6" w:rsidRDefault="00FF74FC" w:rsidP="008C268C">
            <w:pPr>
              <w:pStyle w:val="BodyText3"/>
              <w:ind w:left="34"/>
              <w:jc w:val="left"/>
              <w:rPr>
                <w:rFonts w:ascii="Verdana" w:hAnsi="Verdana" w:cs="Tahoma"/>
                <w:sz w:val="14"/>
                <w:szCs w:val="14"/>
              </w:rPr>
            </w:pPr>
            <w:r w:rsidRPr="00BB21D6">
              <w:rPr>
                <w:rFonts w:ascii="Verdana" w:hAnsi="Verdana" w:cs="Tahoma"/>
                <w:sz w:val="14"/>
                <w:szCs w:val="14"/>
              </w:rPr>
              <w:t xml:space="preserve">Is the operator trained / competent to operate the equipment? </w:t>
            </w:r>
          </w:p>
        </w:tc>
      </w:tr>
      <w:tr w:rsidR="00FF74FC" w:rsidRPr="005A6A0F" w14:paraId="0BC28F75" w14:textId="77777777" w:rsidTr="00FF74FC">
        <w:tc>
          <w:tcPr>
            <w:tcW w:w="521" w:type="dxa"/>
          </w:tcPr>
          <w:p w14:paraId="337E1612" w14:textId="6A00E399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36</w:t>
            </w:r>
          </w:p>
        </w:tc>
        <w:tc>
          <w:tcPr>
            <w:tcW w:w="4549" w:type="dxa"/>
          </w:tcPr>
          <w:p w14:paraId="072181C4" w14:textId="77777777" w:rsidR="00FF74FC" w:rsidRPr="005656D4" w:rsidRDefault="00FF74FC" w:rsidP="008F4E58">
            <w:pPr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 xml:space="preserve">Are winches allowed to be running unattended? </w:t>
            </w:r>
          </w:p>
        </w:tc>
        <w:tc>
          <w:tcPr>
            <w:tcW w:w="567" w:type="dxa"/>
          </w:tcPr>
          <w:p w14:paraId="4C113E9B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4C9BB02D" w14:textId="77777777" w:rsidR="00FF74FC" w:rsidRPr="00BB21D6" w:rsidRDefault="00FF74FC" w:rsidP="008F4E58">
            <w:pPr>
              <w:pStyle w:val="BodyText"/>
              <w:rPr>
                <w:rFonts w:ascii="Verdana" w:hAnsi="Verdana"/>
                <w:b w:val="0"/>
                <w:sz w:val="14"/>
                <w:szCs w:val="14"/>
              </w:rPr>
            </w:pPr>
            <w:r w:rsidRPr="00BB21D6">
              <w:rPr>
                <w:rFonts w:ascii="Verdana" w:hAnsi="Verdana"/>
                <w:b w:val="0"/>
                <w:sz w:val="14"/>
                <w:szCs w:val="14"/>
              </w:rPr>
              <w:t>Lever locking in running condition not permitted.</w:t>
            </w:r>
          </w:p>
        </w:tc>
      </w:tr>
      <w:tr w:rsidR="00FF74FC" w:rsidRPr="005A6A0F" w14:paraId="044623EB" w14:textId="77777777" w:rsidTr="00FF74FC">
        <w:tc>
          <w:tcPr>
            <w:tcW w:w="521" w:type="dxa"/>
          </w:tcPr>
          <w:p w14:paraId="42063E91" w14:textId="3F28635C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37</w:t>
            </w:r>
          </w:p>
        </w:tc>
        <w:tc>
          <w:tcPr>
            <w:tcW w:w="4549" w:type="dxa"/>
          </w:tcPr>
          <w:p w14:paraId="049B09F6" w14:textId="77777777" w:rsidR="00FF74FC" w:rsidRPr="005656D4" w:rsidRDefault="00FF74FC" w:rsidP="008F4E58">
            <w:pPr>
              <w:pStyle w:val="BodyText"/>
              <w:rPr>
                <w:rFonts w:ascii="Verdana" w:hAnsi="Verdana"/>
                <w:b w:val="0"/>
                <w:sz w:val="16"/>
                <w:szCs w:val="16"/>
              </w:rPr>
            </w:pPr>
            <w:proofErr w:type="gramStart"/>
            <w:r w:rsidRPr="005656D4">
              <w:rPr>
                <w:rFonts w:ascii="Verdana" w:hAnsi="Verdana"/>
                <w:b w:val="0"/>
                <w:sz w:val="16"/>
                <w:szCs w:val="16"/>
              </w:rPr>
              <w:t>Are the mooring areas properly illuminated at all times</w:t>
            </w:r>
            <w:proofErr w:type="gramEnd"/>
            <w:r w:rsidRPr="005656D4">
              <w:rPr>
                <w:rFonts w:ascii="Verdana" w:hAnsi="Verdana"/>
                <w:b w:val="0"/>
                <w:sz w:val="16"/>
                <w:szCs w:val="16"/>
              </w:rPr>
              <w:t>?</w:t>
            </w:r>
          </w:p>
        </w:tc>
        <w:tc>
          <w:tcPr>
            <w:tcW w:w="567" w:type="dxa"/>
          </w:tcPr>
          <w:p w14:paraId="1FE268AE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4BD6A35E" w14:textId="77777777" w:rsidR="00FF74FC" w:rsidRPr="005A6A0F" w:rsidRDefault="00FF74FC" w:rsidP="008F4E58">
            <w:pPr>
              <w:pStyle w:val="BodyText"/>
              <w:rPr>
                <w:b w:val="0"/>
                <w:sz w:val="14"/>
                <w:szCs w:val="14"/>
              </w:rPr>
            </w:pPr>
          </w:p>
        </w:tc>
      </w:tr>
      <w:tr w:rsidR="00FF74FC" w:rsidRPr="005A6A0F" w14:paraId="3D78A09F" w14:textId="77777777" w:rsidTr="00FF74FC">
        <w:tc>
          <w:tcPr>
            <w:tcW w:w="521" w:type="dxa"/>
          </w:tcPr>
          <w:p w14:paraId="11DCAEE3" w14:textId="0B78A727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38</w:t>
            </w:r>
          </w:p>
        </w:tc>
        <w:tc>
          <w:tcPr>
            <w:tcW w:w="4549" w:type="dxa"/>
          </w:tcPr>
          <w:p w14:paraId="5A2DFD00" w14:textId="77777777" w:rsidR="00FF74FC" w:rsidRPr="005656D4" w:rsidRDefault="00FF74FC" w:rsidP="008F4E58">
            <w:pPr>
              <w:autoSpaceDE w:val="0"/>
              <w:autoSpaceDN w:val="0"/>
              <w:adjustRightInd w:val="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Are mooring area</w:t>
            </w:r>
            <w:r>
              <w:rPr>
                <w:rFonts w:ascii="Verdana" w:hAnsi="Verdana" w:cs="Tahoma"/>
                <w:sz w:val="16"/>
                <w:szCs w:val="16"/>
              </w:rPr>
              <w:t>s</w:t>
            </w:r>
            <w:r w:rsidRPr="005656D4">
              <w:rPr>
                <w:rFonts w:ascii="Verdana" w:hAnsi="Verdana" w:cs="Tahoma"/>
                <w:sz w:val="16"/>
                <w:szCs w:val="16"/>
              </w:rPr>
              <w:t xml:space="preserve"> free from obstructions, slippery surfaces and any unnecessary stores?</w:t>
            </w:r>
          </w:p>
        </w:tc>
        <w:tc>
          <w:tcPr>
            <w:tcW w:w="567" w:type="dxa"/>
          </w:tcPr>
          <w:p w14:paraId="5DA7701E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7B85220F" w14:textId="77777777" w:rsidR="00FF74FC" w:rsidRPr="005A6A0F" w:rsidRDefault="00FF74FC" w:rsidP="008F4E58">
            <w:pPr>
              <w:pStyle w:val="Heading2"/>
              <w:numPr>
                <w:ilvl w:val="1"/>
                <w:numId w:val="0"/>
              </w:numPr>
              <w:tabs>
                <w:tab w:val="num" w:pos="-17"/>
              </w:tabs>
              <w:spacing w:before="0" w:after="0"/>
              <w:rPr>
                <w:b w:val="0"/>
                <w:sz w:val="14"/>
                <w:szCs w:val="14"/>
              </w:rPr>
            </w:pPr>
          </w:p>
        </w:tc>
      </w:tr>
      <w:tr w:rsidR="00FF74FC" w:rsidRPr="005A6A0F" w14:paraId="47BE87FE" w14:textId="77777777" w:rsidTr="00FF74FC">
        <w:tc>
          <w:tcPr>
            <w:tcW w:w="521" w:type="dxa"/>
          </w:tcPr>
          <w:p w14:paraId="57B6C150" w14:textId="2EB137C5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39</w:t>
            </w:r>
          </w:p>
        </w:tc>
        <w:tc>
          <w:tcPr>
            <w:tcW w:w="4549" w:type="dxa"/>
          </w:tcPr>
          <w:p w14:paraId="1922F3D4" w14:textId="77777777" w:rsidR="00FF74FC" w:rsidRPr="005656D4" w:rsidRDefault="00FF74FC" w:rsidP="008F4E58">
            <w:pPr>
              <w:pStyle w:val="Heading2"/>
              <w:spacing w:before="0" w:after="0"/>
              <w:rPr>
                <w:rFonts w:ascii="Verdana" w:hAnsi="Verdana"/>
                <w:b w:val="0"/>
                <w:szCs w:val="16"/>
              </w:rPr>
            </w:pPr>
            <w:r w:rsidRPr="005656D4">
              <w:rPr>
                <w:rFonts w:ascii="Verdana" w:hAnsi="Verdana"/>
                <w:b w:val="0"/>
                <w:szCs w:val="16"/>
              </w:rPr>
              <w:t xml:space="preserve">Do all synthetic ropes have two round turns prior figure of </w:t>
            </w:r>
            <w:proofErr w:type="spellStart"/>
            <w:r w:rsidRPr="005656D4">
              <w:rPr>
                <w:rFonts w:ascii="Verdana" w:hAnsi="Verdana"/>
                <w:b w:val="0"/>
                <w:szCs w:val="16"/>
              </w:rPr>
              <w:t>eighting</w:t>
            </w:r>
            <w:proofErr w:type="spellEnd"/>
            <w:r w:rsidRPr="005656D4">
              <w:rPr>
                <w:rFonts w:ascii="Verdana" w:hAnsi="Verdana"/>
                <w:b w:val="0"/>
                <w:szCs w:val="16"/>
              </w:rPr>
              <w:t>?</w:t>
            </w:r>
          </w:p>
        </w:tc>
        <w:tc>
          <w:tcPr>
            <w:tcW w:w="567" w:type="dxa"/>
          </w:tcPr>
          <w:p w14:paraId="6E6A2E5A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7A8126E8" w14:textId="77777777" w:rsidR="00FF74FC" w:rsidRPr="005A6A0F" w:rsidRDefault="00FF74FC" w:rsidP="008F4E58">
            <w:pPr>
              <w:pStyle w:val="Bullet2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sz w:val="14"/>
                <w:szCs w:val="14"/>
              </w:rPr>
            </w:pPr>
          </w:p>
        </w:tc>
      </w:tr>
      <w:tr w:rsidR="00FF74FC" w:rsidRPr="005A6A0F" w14:paraId="6E85E41E" w14:textId="77777777" w:rsidTr="00FF74FC">
        <w:tc>
          <w:tcPr>
            <w:tcW w:w="521" w:type="dxa"/>
          </w:tcPr>
          <w:p w14:paraId="737402E5" w14:textId="5FB547AC" w:rsidR="00FF74FC" w:rsidRPr="005A6A0F" w:rsidRDefault="00FF74FC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br w:type="page"/>
            </w:r>
            <w:r w:rsidR="00BC3955">
              <w:rPr>
                <w:rFonts w:ascii="Verdana" w:hAnsi="Verdana" w:cs="Tahoma"/>
                <w:sz w:val="18"/>
                <w:szCs w:val="18"/>
              </w:rPr>
              <w:t>40</w:t>
            </w:r>
          </w:p>
        </w:tc>
        <w:tc>
          <w:tcPr>
            <w:tcW w:w="4549" w:type="dxa"/>
          </w:tcPr>
          <w:p w14:paraId="44A01369" w14:textId="77777777" w:rsidR="00FF74FC" w:rsidRPr="005656D4" w:rsidRDefault="00FF74FC" w:rsidP="008F4E58">
            <w:pPr>
              <w:pStyle w:val="Bullet2"/>
              <w:numPr>
                <w:ilvl w:val="0"/>
                <w:numId w:val="0"/>
              </w:numPr>
              <w:spacing w:after="0"/>
              <w:jc w:val="left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Do working areas around mooring winches, bitts and rollers have a clearly defined non-slip surface?</w:t>
            </w:r>
          </w:p>
        </w:tc>
        <w:tc>
          <w:tcPr>
            <w:tcW w:w="567" w:type="dxa"/>
          </w:tcPr>
          <w:p w14:paraId="70B61237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13E5B60E" w14:textId="77777777" w:rsidR="00FF74FC" w:rsidRPr="005A6A0F" w:rsidRDefault="00FF74FC" w:rsidP="008F4E58">
            <w:pPr>
              <w:pStyle w:val="BodyText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 xml:space="preserve">All non-slip surfaces in good condition </w:t>
            </w:r>
          </w:p>
        </w:tc>
      </w:tr>
      <w:tr w:rsidR="00FF74FC" w:rsidRPr="005A6A0F" w14:paraId="09536307" w14:textId="77777777" w:rsidTr="00FF74FC">
        <w:tc>
          <w:tcPr>
            <w:tcW w:w="521" w:type="dxa"/>
          </w:tcPr>
          <w:p w14:paraId="218D331C" w14:textId="488B79C9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41</w:t>
            </w:r>
          </w:p>
        </w:tc>
        <w:tc>
          <w:tcPr>
            <w:tcW w:w="4549" w:type="dxa"/>
          </w:tcPr>
          <w:p w14:paraId="40EE7557" w14:textId="77777777" w:rsidR="00FF74FC" w:rsidRPr="005656D4" w:rsidRDefault="00FF74FC" w:rsidP="008F4E58">
            <w:pPr>
              <w:autoSpaceDE w:val="0"/>
              <w:autoSpaceDN w:val="0"/>
              <w:adjustRightInd w:val="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 xml:space="preserve">Do the mooring parties make a visual assessment of the shore fendering arrangements and report the condition, to the bridge team?  </w:t>
            </w:r>
          </w:p>
        </w:tc>
        <w:tc>
          <w:tcPr>
            <w:tcW w:w="567" w:type="dxa"/>
          </w:tcPr>
          <w:p w14:paraId="1D006487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331D625D" w14:textId="77777777" w:rsidR="00FF74FC" w:rsidRPr="004C60E3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  <w:r w:rsidRPr="004C60E3">
              <w:rPr>
                <w:rFonts w:ascii="Verdana" w:hAnsi="Verdana" w:cs="Tahoma"/>
                <w:sz w:val="14"/>
                <w:szCs w:val="14"/>
              </w:rPr>
              <w:t xml:space="preserve">The condition of the fenders is to be recorded in the Bell Book.  </w:t>
            </w:r>
          </w:p>
        </w:tc>
      </w:tr>
      <w:tr w:rsidR="00FF74FC" w:rsidRPr="005A6A0F" w14:paraId="3F63C1A3" w14:textId="77777777" w:rsidTr="00FF74FC">
        <w:tc>
          <w:tcPr>
            <w:tcW w:w="521" w:type="dxa"/>
          </w:tcPr>
          <w:p w14:paraId="5F0AC3D4" w14:textId="29CBE7DE" w:rsidR="00FF74FC" w:rsidRPr="005A6A0F" w:rsidRDefault="00FF74FC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br w:type="page"/>
            </w:r>
            <w:r w:rsidR="00BC3955">
              <w:rPr>
                <w:rFonts w:ascii="Verdana" w:hAnsi="Verdana" w:cs="Tahoma"/>
                <w:sz w:val="18"/>
                <w:szCs w:val="18"/>
              </w:rPr>
              <w:t>42</w:t>
            </w:r>
          </w:p>
        </w:tc>
        <w:tc>
          <w:tcPr>
            <w:tcW w:w="4549" w:type="dxa"/>
          </w:tcPr>
          <w:p w14:paraId="3B079660" w14:textId="77777777" w:rsidR="00FF74FC" w:rsidRPr="005656D4" w:rsidRDefault="00FF74FC" w:rsidP="008F4E58">
            <w:pPr>
              <w:autoSpaceDE w:val="0"/>
              <w:autoSpaceDN w:val="0"/>
              <w:adjustRightInd w:val="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Does the fendering, or lack thereof present a risk to the integrity of the vessel’s hull?</w:t>
            </w:r>
          </w:p>
        </w:tc>
        <w:tc>
          <w:tcPr>
            <w:tcW w:w="567" w:type="dxa"/>
          </w:tcPr>
          <w:p w14:paraId="5977495F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504698E1" w14:textId="77777777" w:rsidR="00FF74FC" w:rsidRPr="003D7FF0" w:rsidRDefault="00FF74FC" w:rsidP="003D7FF0">
            <w:pPr>
              <w:rPr>
                <w:rFonts w:ascii="Verdana" w:hAnsi="Verdana" w:cs="Tahoma"/>
                <w:sz w:val="14"/>
                <w:szCs w:val="14"/>
              </w:rPr>
            </w:pPr>
            <w:r>
              <w:rPr>
                <w:rFonts w:ascii="Verdana" w:hAnsi="Verdana" w:cs="Tahoma"/>
                <w:sz w:val="14"/>
                <w:szCs w:val="14"/>
              </w:rPr>
              <w:t>If r</w:t>
            </w:r>
            <w:r w:rsidRPr="003D7FF0">
              <w:rPr>
                <w:rFonts w:ascii="Verdana" w:hAnsi="Verdana" w:cs="Tahoma"/>
                <w:sz w:val="14"/>
                <w:szCs w:val="14"/>
              </w:rPr>
              <w:t>elevant at the port of audit</w:t>
            </w:r>
          </w:p>
        </w:tc>
      </w:tr>
      <w:tr w:rsidR="00FF74FC" w:rsidRPr="005A6A0F" w14:paraId="26F2B788" w14:textId="77777777" w:rsidTr="00FF74FC">
        <w:tc>
          <w:tcPr>
            <w:tcW w:w="521" w:type="dxa"/>
          </w:tcPr>
          <w:p w14:paraId="71085225" w14:textId="0E8AECF1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43</w:t>
            </w:r>
          </w:p>
        </w:tc>
        <w:tc>
          <w:tcPr>
            <w:tcW w:w="4549" w:type="dxa"/>
          </w:tcPr>
          <w:p w14:paraId="67443DAA" w14:textId="77777777" w:rsidR="00FF74FC" w:rsidRPr="005656D4" w:rsidRDefault="00FF74FC" w:rsidP="003D7FF0">
            <w:pPr>
              <w:autoSpaceDE w:val="0"/>
              <w:autoSpaceDN w:val="0"/>
              <w:adjustRightInd w:val="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Ropes and wires are not used on the same leads or bollards and they do not cross in contact with each other?</w:t>
            </w:r>
          </w:p>
        </w:tc>
        <w:tc>
          <w:tcPr>
            <w:tcW w:w="567" w:type="dxa"/>
          </w:tcPr>
          <w:p w14:paraId="24D01F49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5F4CF8D4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74FC" w:rsidRPr="005A6A0F" w14:paraId="059A9507" w14:textId="77777777" w:rsidTr="00FF74FC">
        <w:tc>
          <w:tcPr>
            <w:tcW w:w="521" w:type="dxa"/>
          </w:tcPr>
          <w:p w14:paraId="4877A011" w14:textId="02B0A35C" w:rsidR="00FF74FC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44</w:t>
            </w:r>
          </w:p>
        </w:tc>
        <w:tc>
          <w:tcPr>
            <w:tcW w:w="4549" w:type="dxa"/>
          </w:tcPr>
          <w:p w14:paraId="304486D7" w14:textId="77777777" w:rsidR="00FF74FC" w:rsidRPr="005656D4" w:rsidRDefault="00FF74FC" w:rsidP="00825479">
            <w:pPr>
              <w:autoSpaceDE w:val="0"/>
              <w:autoSpaceDN w:val="0"/>
              <w:adjustRightInd w:val="0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Is the mooring pattern symmetrical with good efficient leads to provide a balanced mooring?</w:t>
            </w:r>
          </w:p>
        </w:tc>
        <w:tc>
          <w:tcPr>
            <w:tcW w:w="567" w:type="dxa"/>
          </w:tcPr>
          <w:p w14:paraId="209546D0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19CA6BE9" w14:textId="77777777" w:rsidR="00FF74FC" w:rsidRDefault="00FF74FC" w:rsidP="008F4E58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FF74FC" w:rsidRPr="005A6A0F" w14:paraId="5188E18B" w14:textId="77777777" w:rsidTr="00FF74FC">
        <w:tc>
          <w:tcPr>
            <w:tcW w:w="521" w:type="dxa"/>
          </w:tcPr>
          <w:p w14:paraId="1653D6AE" w14:textId="4D77B0AD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45</w:t>
            </w:r>
          </w:p>
        </w:tc>
        <w:tc>
          <w:tcPr>
            <w:tcW w:w="4549" w:type="dxa"/>
          </w:tcPr>
          <w:p w14:paraId="295FA056" w14:textId="77777777" w:rsidR="00FF74FC" w:rsidRPr="005656D4" w:rsidRDefault="00FF74FC" w:rsidP="008F4E58">
            <w:pPr>
              <w:autoSpaceDE w:val="0"/>
              <w:autoSpaceDN w:val="0"/>
              <w:adjustRightInd w:val="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 w:cs="Tahoma"/>
                <w:sz w:val="16"/>
                <w:szCs w:val="16"/>
              </w:rPr>
              <w:t>Are all lines in the same service of the same material?</w:t>
            </w:r>
          </w:p>
        </w:tc>
        <w:tc>
          <w:tcPr>
            <w:tcW w:w="567" w:type="dxa"/>
          </w:tcPr>
          <w:p w14:paraId="39984CB7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22C3EDDC" w14:textId="77777777" w:rsidR="00FF74FC" w:rsidRPr="00850757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R</w:t>
            </w:r>
            <w:r w:rsidRPr="00850757">
              <w:rPr>
                <w:rFonts w:ascii="Verdana" w:hAnsi="Verdana"/>
                <w:sz w:val="14"/>
                <w:szCs w:val="14"/>
              </w:rPr>
              <w:t>opes used on the same lead exhibit the same properties and have the same deployed length</w:t>
            </w:r>
          </w:p>
        </w:tc>
      </w:tr>
      <w:tr w:rsidR="00FF74FC" w:rsidRPr="005A6A0F" w14:paraId="569586DC" w14:textId="77777777" w:rsidTr="00FF74FC">
        <w:tc>
          <w:tcPr>
            <w:tcW w:w="521" w:type="dxa"/>
          </w:tcPr>
          <w:p w14:paraId="0B417C6C" w14:textId="03C1B5CB" w:rsidR="00FF74FC" w:rsidRPr="005A6A0F" w:rsidRDefault="00BC3955" w:rsidP="00CF11A4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46</w:t>
            </w:r>
          </w:p>
        </w:tc>
        <w:tc>
          <w:tcPr>
            <w:tcW w:w="4549" w:type="dxa"/>
          </w:tcPr>
          <w:p w14:paraId="6A4EF66D" w14:textId="77777777" w:rsidR="00FF74FC" w:rsidRPr="005656D4" w:rsidRDefault="00FF74FC" w:rsidP="00B53366">
            <w:pPr>
              <w:autoSpaceDE w:val="0"/>
              <w:autoSpaceDN w:val="0"/>
              <w:adjustRightInd w:val="0"/>
              <w:rPr>
                <w:rFonts w:ascii="Verdana" w:hAnsi="Verdana" w:cs="Tahom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>Are inexperienced personnel being carefully supervised</w:t>
            </w:r>
            <w:r>
              <w:rPr>
                <w:rFonts w:ascii="Verdana" w:hAnsi="Verdana"/>
                <w:sz w:val="16"/>
                <w:szCs w:val="16"/>
              </w:rPr>
              <w:t xml:space="preserve"> (Junior Officers, Ratings and Cadets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) </w:t>
            </w:r>
            <w:r w:rsidRPr="005656D4">
              <w:rPr>
                <w:rFonts w:ascii="Verdana" w:hAnsi="Verdana"/>
                <w:sz w:val="16"/>
                <w:szCs w:val="16"/>
              </w:rPr>
              <w:t>?</w:t>
            </w:r>
            <w:proofErr w:type="gramEnd"/>
          </w:p>
        </w:tc>
        <w:tc>
          <w:tcPr>
            <w:tcW w:w="567" w:type="dxa"/>
          </w:tcPr>
          <w:p w14:paraId="1A28F283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2FEC5A0B" w14:textId="77777777" w:rsidR="00FF74FC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Have inexperienced personnel been additionally briefed?  </w:t>
            </w:r>
          </w:p>
          <w:p w14:paraId="1947124B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Additional </w:t>
            </w:r>
            <w:r w:rsidRPr="0078582E">
              <w:rPr>
                <w:rFonts w:ascii="Tahoma" w:hAnsi="Tahoma" w:cs="Tahoma"/>
                <w:b/>
                <w:sz w:val="14"/>
                <w:szCs w:val="14"/>
              </w:rPr>
              <w:t>training needs</w:t>
            </w:r>
            <w:r>
              <w:rPr>
                <w:rFonts w:ascii="Tahoma" w:hAnsi="Tahoma" w:cs="Tahoma"/>
                <w:sz w:val="14"/>
                <w:szCs w:val="14"/>
              </w:rPr>
              <w:t xml:space="preserve"> are identified during the audit.</w:t>
            </w:r>
          </w:p>
        </w:tc>
      </w:tr>
      <w:tr w:rsidR="00FF74FC" w:rsidRPr="005A6A0F" w14:paraId="127DC334" w14:textId="77777777" w:rsidTr="00FF74FC">
        <w:tc>
          <w:tcPr>
            <w:tcW w:w="521" w:type="dxa"/>
          </w:tcPr>
          <w:p w14:paraId="416387EE" w14:textId="3967E82A" w:rsidR="00FF74FC" w:rsidRPr="005A6A0F" w:rsidRDefault="00BC3955" w:rsidP="003D7FF0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47</w:t>
            </w:r>
          </w:p>
        </w:tc>
        <w:tc>
          <w:tcPr>
            <w:tcW w:w="4549" w:type="dxa"/>
          </w:tcPr>
          <w:p w14:paraId="22627F6B" w14:textId="77777777" w:rsidR="00FF74FC" w:rsidRDefault="00FF74FC" w:rsidP="008F4E58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 xml:space="preserve">If the vessel using HMPE lines, are rope tails fitted of a material which compensates for the low HMPE elongation properties? </w:t>
            </w:r>
          </w:p>
          <w:p w14:paraId="37BEEA10" w14:textId="77777777" w:rsidR="00FF74FC" w:rsidRPr="005656D4" w:rsidRDefault="00FF74FC" w:rsidP="008F4E58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 xml:space="preserve">Peak dynamic loading of HMPE ropes is avoided?      </w:t>
            </w:r>
          </w:p>
        </w:tc>
        <w:tc>
          <w:tcPr>
            <w:tcW w:w="567" w:type="dxa"/>
          </w:tcPr>
          <w:p w14:paraId="7F52C51D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2560ED56" w14:textId="62426EAB" w:rsidR="00FF74FC" w:rsidRPr="006D1581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  <w:r w:rsidRPr="006D1581">
              <w:rPr>
                <w:rFonts w:ascii="Verdana" w:hAnsi="Verdana"/>
                <w:sz w:val="14"/>
                <w:szCs w:val="14"/>
              </w:rPr>
              <w:t xml:space="preserve">The tails shall be only </w:t>
            </w:r>
            <w:proofErr w:type="gramStart"/>
            <w:r w:rsidRPr="006D1581">
              <w:rPr>
                <w:rFonts w:ascii="Verdana" w:hAnsi="Verdana"/>
                <w:sz w:val="14"/>
                <w:szCs w:val="14"/>
              </w:rPr>
              <w:t>as long as</w:t>
            </w:r>
            <w:proofErr w:type="gramEnd"/>
            <w:r w:rsidRPr="006D1581">
              <w:rPr>
                <w:rFonts w:ascii="Verdana" w:hAnsi="Verdana"/>
                <w:sz w:val="14"/>
                <w:szCs w:val="14"/>
              </w:rPr>
              <w:t xml:space="preserve"> required to reduce peak dynamic loading</w:t>
            </w:r>
          </w:p>
        </w:tc>
      </w:tr>
    </w:tbl>
    <w:p w14:paraId="7DB655E3" w14:textId="77777777" w:rsidR="0084609B" w:rsidRDefault="0084609B"/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21"/>
        <w:gridCol w:w="4549"/>
        <w:gridCol w:w="567"/>
        <w:gridCol w:w="4252"/>
      </w:tblGrid>
      <w:tr w:rsidR="00FF74FC" w:rsidRPr="005A6A0F" w14:paraId="3E05D6E0" w14:textId="77777777" w:rsidTr="00FF74FC">
        <w:tc>
          <w:tcPr>
            <w:tcW w:w="521" w:type="dxa"/>
          </w:tcPr>
          <w:p w14:paraId="5709E7EA" w14:textId="299C870A" w:rsidR="00FF74FC" w:rsidRPr="005A6A0F" w:rsidRDefault="00BC3955" w:rsidP="003D7FF0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48</w:t>
            </w:r>
          </w:p>
        </w:tc>
        <w:tc>
          <w:tcPr>
            <w:tcW w:w="4549" w:type="dxa"/>
          </w:tcPr>
          <w:p w14:paraId="3212DEFD" w14:textId="77777777" w:rsidR="00FF74FC" w:rsidRPr="005656D4" w:rsidRDefault="00FF74FC" w:rsidP="008F4E58">
            <w:pPr>
              <w:rPr>
                <w:rFonts w:ascii="Verdana" w:hAnsi="Verdan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>When made fast manually to bitts, the MBL of mooring ropes does not exceed the SWL of the mooring fittings utilized?</w:t>
            </w:r>
          </w:p>
        </w:tc>
        <w:tc>
          <w:tcPr>
            <w:tcW w:w="567" w:type="dxa"/>
          </w:tcPr>
          <w:p w14:paraId="65F51FE9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07D62994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74FC" w:rsidRPr="005A6A0F" w14:paraId="4E93D37D" w14:textId="77777777" w:rsidTr="00FF74FC">
        <w:tc>
          <w:tcPr>
            <w:tcW w:w="521" w:type="dxa"/>
          </w:tcPr>
          <w:p w14:paraId="01112D7D" w14:textId="74F55A34" w:rsidR="00FF74FC" w:rsidRPr="005A6A0F" w:rsidRDefault="00BC3955" w:rsidP="003D7FF0">
            <w:pPr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49</w:t>
            </w:r>
          </w:p>
        </w:tc>
        <w:tc>
          <w:tcPr>
            <w:tcW w:w="4549" w:type="dxa"/>
          </w:tcPr>
          <w:p w14:paraId="0B0ACD49" w14:textId="77777777" w:rsidR="00FF74FC" w:rsidRPr="005656D4" w:rsidRDefault="00FF74FC" w:rsidP="003D7FF0">
            <w:pPr>
              <w:rPr>
                <w:rFonts w:ascii="Verdana" w:hAnsi="Verdana"/>
                <w:sz w:val="16"/>
                <w:szCs w:val="16"/>
              </w:rPr>
            </w:pPr>
            <w:r w:rsidRPr="005656D4">
              <w:rPr>
                <w:rFonts w:ascii="Verdana" w:hAnsi="Verdana"/>
                <w:sz w:val="16"/>
                <w:szCs w:val="16"/>
              </w:rPr>
              <w:t xml:space="preserve">Confirm that all deck mooring equipment </w:t>
            </w:r>
            <w:r>
              <w:rPr>
                <w:rFonts w:ascii="Verdana" w:hAnsi="Verdana"/>
                <w:sz w:val="16"/>
                <w:szCs w:val="16"/>
              </w:rPr>
              <w:t>is</w:t>
            </w:r>
            <w:r w:rsidRPr="005656D4">
              <w:rPr>
                <w:rFonts w:ascii="Verdana" w:hAnsi="Verdana"/>
                <w:sz w:val="16"/>
                <w:szCs w:val="16"/>
              </w:rPr>
              <w:t xml:space="preserve"> permanently marked with its design SWL</w:t>
            </w:r>
            <w:r>
              <w:rPr>
                <w:rFonts w:ascii="Verdana" w:hAnsi="Verdana"/>
                <w:sz w:val="16"/>
                <w:szCs w:val="16"/>
              </w:rPr>
              <w:t xml:space="preserve"> and all officers aware of the limitations imposed?</w:t>
            </w:r>
          </w:p>
        </w:tc>
        <w:tc>
          <w:tcPr>
            <w:tcW w:w="567" w:type="dxa"/>
          </w:tcPr>
          <w:p w14:paraId="0C08E8BD" w14:textId="77777777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52" w:type="dxa"/>
          </w:tcPr>
          <w:p w14:paraId="4CD545D2" w14:textId="77777777" w:rsidR="00FF74FC" w:rsidRDefault="00FF74FC" w:rsidP="008F4E58">
            <w:r w:rsidRPr="00F36149">
              <w:rPr>
                <w:rFonts w:ascii="Verdana" w:hAnsi="Verdana" w:cs="Tahoma"/>
                <w:sz w:val="14"/>
                <w:szCs w:val="14"/>
              </w:rPr>
              <w:t>Mooring equipment bead welded with SWL?</w:t>
            </w:r>
          </w:p>
          <w:p w14:paraId="2CE454BE" w14:textId="254619EF" w:rsidR="00FF74FC" w:rsidRPr="005A6A0F" w:rsidRDefault="00FF74FC" w:rsidP="008F4E58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182553C8" w14:textId="77777777" w:rsidR="0084609B" w:rsidRDefault="0084609B" w:rsidP="00F652E0">
      <w:pPr>
        <w:spacing w:before="40" w:after="40"/>
        <w:rPr>
          <w:rFonts w:ascii="Tahoma" w:hAnsi="Tahoma" w:cs="Tahoma"/>
          <w:b/>
          <w:sz w:val="18"/>
          <w:szCs w:val="18"/>
        </w:rPr>
      </w:pPr>
    </w:p>
    <w:p w14:paraId="6B0BCC50" w14:textId="77777777" w:rsidR="0082106C" w:rsidRDefault="00604B28" w:rsidP="00F652E0">
      <w:pPr>
        <w:spacing w:before="40" w:after="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pict w14:anchorId="3137C741">
          <v:rect id="_x0000_i1032" style="width:0;height:1.5pt" o:hralign="center" o:hrstd="t" o:hr="t" fillcolor="#a0a0a0" stroked="f"/>
        </w:pict>
      </w:r>
    </w:p>
    <w:p w14:paraId="3EA9FCCB" w14:textId="77777777" w:rsidR="0084609B" w:rsidRDefault="0084609B" w:rsidP="001C630F">
      <w:pPr>
        <w:rPr>
          <w:rFonts w:ascii="Tahoma" w:hAnsi="Tahoma" w:cs="Tahoma"/>
          <w:b/>
          <w:sz w:val="18"/>
          <w:szCs w:val="18"/>
        </w:rPr>
      </w:pPr>
    </w:p>
    <w:p w14:paraId="781EAA2D" w14:textId="77777777" w:rsidR="0084609B" w:rsidRDefault="0084609B" w:rsidP="005B7513">
      <w:pPr>
        <w:rPr>
          <w:rFonts w:ascii="Tahoma" w:hAnsi="Tahoma" w:cs="Tahoma"/>
          <w:b/>
          <w:sz w:val="18"/>
          <w:szCs w:val="18"/>
        </w:rPr>
      </w:pPr>
    </w:p>
    <w:p w14:paraId="4B7388CB" w14:textId="77777777" w:rsidR="000D4305" w:rsidRDefault="00604B28" w:rsidP="005B7513">
      <w:pPr>
        <w:rPr>
          <w:rFonts w:ascii="Tahoma" w:hAnsi="Tahoma" w:cs="Tahoma"/>
        </w:rPr>
      </w:pPr>
      <w:r>
        <w:rPr>
          <w:rFonts w:ascii="Tahoma" w:hAnsi="Tahoma" w:cs="Tahoma"/>
          <w:b/>
          <w:sz w:val="18"/>
          <w:szCs w:val="18"/>
        </w:rPr>
        <w:pict w14:anchorId="743910BF">
          <v:rect id="_x0000_i1033" style="width:0;height:1.5pt" o:hralign="center" o:hrstd="t" o:hr="t" fillcolor="#a0a0a0" stroked="f"/>
        </w:pict>
      </w:r>
    </w:p>
    <w:p w14:paraId="2A53A4BF" w14:textId="77777777" w:rsidR="0084609B" w:rsidRDefault="0084609B" w:rsidP="000D4305">
      <w:pPr>
        <w:rPr>
          <w:rFonts w:ascii="Tahoma" w:hAnsi="Tahoma" w:cs="Tahoma"/>
          <w:b/>
          <w:sz w:val="18"/>
          <w:szCs w:val="18"/>
        </w:rPr>
      </w:pPr>
    </w:p>
    <w:p w14:paraId="65E3F46C" w14:textId="77777777" w:rsidR="000D4305" w:rsidRPr="005A6A0F" w:rsidRDefault="000D4305" w:rsidP="000D4305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lastRenderedPageBreak/>
        <w:t>Anchoring</w:t>
      </w:r>
      <w:r w:rsidRPr="005A6A0F">
        <w:rPr>
          <w:rFonts w:ascii="Tahoma" w:hAnsi="Tahoma" w:cs="Tahoma"/>
          <w:b/>
          <w:sz w:val="18"/>
          <w:szCs w:val="18"/>
        </w:rPr>
        <w:t xml:space="preserve"> 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567"/>
        <w:gridCol w:w="4252"/>
      </w:tblGrid>
      <w:tr w:rsidR="00FF74FC" w:rsidRPr="005A6A0F" w14:paraId="63BDA030" w14:textId="77777777" w:rsidTr="00FF74FC">
        <w:tc>
          <w:tcPr>
            <w:tcW w:w="534" w:type="dxa"/>
            <w:shd w:val="clear" w:color="auto" w:fill="9BBB59" w:themeFill="accent3"/>
          </w:tcPr>
          <w:p w14:paraId="7524C68C" w14:textId="77777777" w:rsidR="00FF74FC" w:rsidRPr="005A6A0F" w:rsidRDefault="00FF74FC" w:rsidP="006C763D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4536" w:type="dxa"/>
            <w:shd w:val="clear" w:color="auto" w:fill="9BBB59" w:themeFill="accent3"/>
          </w:tcPr>
          <w:p w14:paraId="1EE1D79B" w14:textId="77777777" w:rsidR="00FF74FC" w:rsidRPr="005A6A0F" w:rsidRDefault="00FF74FC" w:rsidP="006C763D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Confirm</w:t>
            </w:r>
          </w:p>
        </w:tc>
        <w:tc>
          <w:tcPr>
            <w:tcW w:w="567" w:type="dxa"/>
            <w:shd w:val="clear" w:color="auto" w:fill="9BBB59" w:themeFill="accent3"/>
          </w:tcPr>
          <w:p w14:paraId="3324B9A7" w14:textId="77777777" w:rsidR="00FF74FC" w:rsidRPr="005A6A0F" w:rsidRDefault="00FF74FC" w:rsidP="006C763D">
            <w:pPr>
              <w:spacing w:before="40" w:after="40"/>
              <w:rPr>
                <w:rFonts w:ascii="Tahoma" w:hAnsi="Tahoma" w:cs="Tahoma"/>
                <w:b/>
                <w:sz w:val="16"/>
                <w:szCs w:val="16"/>
              </w:rPr>
            </w:pPr>
            <w:r w:rsidRPr="005A6A0F">
              <w:rPr>
                <w:rFonts w:ascii="Tahoma" w:hAnsi="Tahoma" w:cs="Tahoma"/>
                <w:b/>
                <w:sz w:val="16"/>
                <w:szCs w:val="16"/>
              </w:rPr>
              <w:t>Yes/No</w:t>
            </w:r>
          </w:p>
        </w:tc>
        <w:tc>
          <w:tcPr>
            <w:tcW w:w="4252" w:type="dxa"/>
            <w:shd w:val="clear" w:color="auto" w:fill="9BBB59" w:themeFill="accent3"/>
          </w:tcPr>
          <w:p w14:paraId="22F31D74" w14:textId="77777777" w:rsidR="00FF74FC" w:rsidRPr="005A6A0F" w:rsidRDefault="00FF74FC" w:rsidP="006C763D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</w:rPr>
            </w:pPr>
            <w:r w:rsidRPr="005A6A0F">
              <w:rPr>
                <w:rFonts w:ascii="Tahoma" w:hAnsi="Tahoma" w:cs="Tahoma"/>
                <w:b/>
                <w:sz w:val="18"/>
                <w:szCs w:val="18"/>
              </w:rPr>
              <w:t>Comment</w:t>
            </w:r>
          </w:p>
        </w:tc>
      </w:tr>
      <w:tr w:rsidR="00FF74FC" w:rsidRPr="005A6A0F" w14:paraId="7D7A355B" w14:textId="77777777" w:rsidTr="00FF74FC">
        <w:tc>
          <w:tcPr>
            <w:tcW w:w="534" w:type="dxa"/>
          </w:tcPr>
          <w:p w14:paraId="7CB7425A" w14:textId="40CF2A45" w:rsidR="00FF74FC" w:rsidRDefault="00BC3955" w:rsidP="006C763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50</w:t>
            </w:r>
          </w:p>
        </w:tc>
        <w:tc>
          <w:tcPr>
            <w:tcW w:w="4536" w:type="dxa"/>
          </w:tcPr>
          <w:p w14:paraId="1D796CA3" w14:textId="77777777" w:rsidR="00FF74FC" w:rsidRDefault="00FF74FC" w:rsidP="006C763D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Is anchoring equipment in good condition?</w:t>
            </w:r>
          </w:p>
          <w:p w14:paraId="56495918" w14:textId="77777777" w:rsidR="00FF74FC" w:rsidRPr="00585B7A" w:rsidRDefault="00FF74FC" w:rsidP="00DA36F1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Is anchor equipment (</w:t>
            </w:r>
            <w:proofErr w:type="spellStart"/>
            <w:r>
              <w:rPr>
                <w:rFonts w:ascii="Verdana" w:hAnsi="Verdana" w:cs="Tahoma"/>
                <w:sz w:val="16"/>
                <w:szCs w:val="16"/>
              </w:rPr>
              <w:t>inc.</w:t>
            </w:r>
            <w:proofErr w:type="spellEnd"/>
            <w:r>
              <w:rPr>
                <w:rFonts w:ascii="Verdana" w:hAnsi="Verdana" w:cs="Tahoma"/>
                <w:sz w:val="16"/>
                <w:szCs w:val="16"/>
              </w:rPr>
              <w:t xml:space="preserve"> stoppers) free of modifications when checked against original drawings? </w:t>
            </w:r>
          </w:p>
        </w:tc>
        <w:tc>
          <w:tcPr>
            <w:tcW w:w="567" w:type="dxa"/>
          </w:tcPr>
          <w:p w14:paraId="2EB82619" w14:textId="77777777" w:rsidR="00FF74FC" w:rsidRPr="005A6A0F" w:rsidRDefault="00FF74FC" w:rsidP="006C763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699A4952" w14:textId="77777777" w:rsidR="00FF74FC" w:rsidRDefault="00FF74FC" w:rsidP="0030592D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Windlass brake linings, </w:t>
            </w: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cable lifter, stoppers, </w:t>
            </w:r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>anchor</w:t>
            </w: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 D</w:t>
            </w:r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 shackles, </w:t>
            </w:r>
            <w:proofErr w:type="spellStart"/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>Kenter</w:t>
            </w:r>
            <w:proofErr w:type="spellEnd"/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 shackles studs in good order.  </w:t>
            </w:r>
          </w:p>
          <w:p w14:paraId="5EFBD07D" w14:textId="77777777" w:rsidR="00FF74FC" w:rsidRPr="006C763D" w:rsidRDefault="00FF74FC" w:rsidP="0030592D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Are cables checked for deformities during heaving?  </w:t>
            </w:r>
          </w:p>
        </w:tc>
      </w:tr>
      <w:tr w:rsidR="00FF74FC" w:rsidRPr="005A6A0F" w14:paraId="421E0D51" w14:textId="77777777" w:rsidTr="00FF74FC">
        <w:tc>
          <w:tcPr>
            <w:tcW w:w="534" w:type="dxa"/>
          </w:tcPr>
          <w:p w14:paraId="545DDE1E" w14:textId="66957AC5" w:rsidR="00FF74FC" w:rsidRPr="005A6A0F" w:rsidRDefault="00BC3955" w:rsidP="006C763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51</w:t>
            </w:r>
          </w:p>
        </w:tc>
        <w:tc>
          <w:tcPr>
            <w:tcW w:w="4536" w:type="dxa"/>
          </w:tcPr>
          <w:p w14:paraId="301EFAB1" w14:textId="77777777" w:rsidR="00FF74FC" w:rsidRDefault="00FF74FC" w:rsidP="006C763D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Are risk assessments in place </w:t>
            </w:r>
            <w:proofErr w:type="gramStart"/>
            <w:r>
              <w:rPr>
                <w:rFonts w:ascii="Verdana" w:hAnsi="Verdana" w:cs="Tahoma"/>
                <w:sz w:val="16"/>
                <w:szCs w:val="16"/>
              </w:rPr>
              <w:t>for  -</w:t>
            </w:r>
            <w:proofErr w:type="gramEnd"/>
            <w:r>
              <w:rPr>
                <w:rFonts w:ascii="Verdana" w:hAnsi="Verdana" w:cs="Tahoma"/>
                <w:sz w:val="16"/>
                <w:szCs w:val="16"/>
              </w:rPr>
              <w:t xml:space="preserve"> </w:t>
            </w:r>
          </w:p>
          <w:p w14:paraId="2F843151" w14:textId="77777777" w:rsidR="00FF74FC" w:rsidRDefault="00FF74FC" w:rsidP="006C763D">
            <w:pPr>
              <w:rPr>
                <w:rFonts w:ascii="Verdana" w:hAnsi="Verdana" w:cs="Tahoma"/>
                <w:sz w:val="16"/>
                <w:szCs w:val="16"/>
              </w:rPr>
            </w:pPr>
          </w:p>
          <w:p w14:paraId="7D64C22B" w14:textId="77777777" w:rsidR="00FF74FC" w:rsidRDefault="00FF74FC" w:rsidP="006C763D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routine anchoring</w:t>
            </w:r>
          </w:p>
          <w:p w14:paraId="1D79F258" w14:textId="77777777" w:rsidR="00FF74FC" w:rsidRDefault="00FF74FC" w:rsidP="006C763D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anchoring in deep water</w:t>
            </w:r>
          </w:p>
          <w:p w14:paraId="6A52E438" w14:textId="77777777" w:rsidR="00FF74FC" w:rsidRPr="006C763D" w:rsidRDefault="00FF74FC" w:rsidP="006C763D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remaining at anchor in adverse weather        </w:t>
            </w:r>
            <w:proofErr w:type="gramStart"/>
            <w:r>
              <w:rPr>
                <w:rFonts w:ascii="Verdana" w:hAnsi="Verdana" w:cs="Tahoma"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Verdana" w:hAnsi="Verdana" w:cs="Tahoma"/>
                <w:sz w:val="16"/>
                <w:szCs w:val="16"/>
              </w:rPr>
              <w:t>if applicable)</w:t>
            </w:r>
          </w:p>
          <w:p w14:paraId="090A38C6" w14:textId="77777777" w:rsidR="00FF74FC" w:rsidRDefault="00FF74FC" w:rsidP="006C763D">
            <w:pPr>
              <w:rPr>
                <w:rFonts w:ascii="Verdana" w:hAnsi="Verdana" w:cs="Tahoma"/>
                <w:sz w:val="16"/>
                <w:szCs w:val="16"/>
              </w:rPr>
            </w:pPr>
          </w:p>
          <w:p w14:paraId="6830C424" w14:textId="77777777" w:rsidR="00FF74FC" w:rsidRPr="0082542D" w:rsidRDefault="00FF74FC" w:rsidP="0082542D">
            <w:pPr>
              <w:rPr>
                <w:rFonts w:ascii="Verdana" w:hAnsi="Verdana" w:cs="Segoe UI"/>
                <w:sz w:val="16"/>
                <w:szCs w:val="16"/>
                <w:lang w:val="en-GB" w:eastAsia="en-GB"/>
              </w:rPr>
            </w:pPr>
          </w:p>
          <w:p w14:paraId="31E18C78" w14:textId="77777777" w:rsidR="00FF74FC" w:rsidRPr="0082542D" w:rsidRDefault="00FF74FC" w:rsidP="0082542D">
            <w:pPr>
              <w:rPr>
                <w:rFonts w:ascii="Verdana" w:hAnsi="Verdana" w:cs="Segoe UI"/>
                <w:sz w:val="16"/>
                <w:szCs w:val="16"/>
                <w:lang w:val="en-GB" w:eastAsia="en-GB"/>
              </w:rPr>
            </w:pPr>
          </w:p>
          <w:p w14:paraId="34D6A6F2" w14:textId="77777777" w:rsidR="00FF74FC" w:rsidRPr="0082542D" w:rsidRDefault="00FF74FC" w:rsidP="006C763D">
            <w:pPr>
              <w:rPr>
                <w:rFonts w:ascii="Verdana" w:hAnsi="Verdana" w:cs="Tahom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1B3E756" w14:textId="77777777" w:rsidR="00FF74FC" w:rsidRPr="005A6A0F" w:rsidRDefault="00FF74FC" w:rsidP="006C763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3DBE8E62" w14:textId="77777777" w:rsidR="00FF74FC" w:rsidRPr="006C763D" w:rsidRDefault="00FF74FC" w:rsidP="006C763D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Are pre-operation toolbox talks held? </w:t>
            </w:r>
          </w:p>
          <w:p w14:paraId="52690BA9" w14:textId="77777777" w:rsidR="00FF74FC" w:rsidRDefault="00FF74FC" w:rsidP="006C763D">
            <w:pPr>
              <w:rPr>
                <w:rFonts w:ascii="Verdana" w:hAnsi="Verdana" w:cs="Segoe UI"/>
                <w:bCs/>
                <w:sz w:val="14"/>
                <w:szCs w:val="14"/>
                <w:lang w:val="en-GB" w:eastAsia="en-GB"/>
              </w:rPr>
            </w:pPr>
          </w:p>
          <w:p w14:paraId="22F125DE" w14:textId="77777777" w:rsidR="00FF74FC" w:rsidRDefault="00FF74FC" w:rsidP="006C763D">
            <w:pPr>
              <w:rPr>
                <w:rFonts w:ascii="Verdana" w:hAnsi="Verdana" w:cs="Segoe UI"/>
                <w:bCs/>
                <w:sz w:val="14"/>
                <w:szCs w:val="14"/>
                <w:lang w:val="en-GB" w:eastAsia="en-GB"/>
              </w:rPr>
            </w:pPr>
            <w:r w:rsidRPr="006C763D">
              <w:rPr>
                <w:rFonts w:ascii="Verdana" w:hAnsi="Verdana" w:cs="Segoe UI"/>
                <w:bCs/>
                <w:sz w:val="14"/>
                <w:szCs w:val="14"/>
                <w:lang w:val="en-GB" w:eastAsia="en-GB"/>
              </w:rPr>
              <w:t xml:space="preserve">The maximum water depth for routine anchoring is </w:t>
            </w:r>
            <w:proofErr w:type="gramStart"/>
            <w:r w:rsidRPr="006C763D">
              <w:rPr>
                <w:rFonts w:ascii="Verdana" w:hAnsi="Verdana" w:cs="Segoe UI"/>
                <w:bCs/>
                <w:sz w:val="14"/>
                <w:szCs w:val="14"/>
                <w:lang w:val="en-GB" w:eastAsia="en-GB"/>
              </w:rPr>
              <w:t>known?</w:t>
            </w:r>
            <w:proofErr w:type="gramEnd"/>
            <w:r w:rsidRPr="006C763D">
              <w:rPr>
                <w:rFonts w:ascii="Verdana" w:hAnsi="Verdana" w:cs="Segoe UI"/>
                <w:bCs/>
                <w:sz w:val="14"/>
                <w:szCs w:val="14"/>
                <w:lang w:val="en-GB" w:eastAsia="en-GB"/>
              </w:rPr>
              <w:t xml:space="preserve">  </w:t>
            </w:r>
          </w:p>
          <w:p w14:paraId="18467677" w14:textId="77777777" w:rsidR="00FF74FC" w:rsidRDefault="00FF74FC" w:rsidP="006C763D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</w:p>
          <w:p w14:paraId="623B6B46" w14:textId="77777777" w:rsidR="00FF74FC" w:rsidRPr="006C763D" w:rsidRDefault="00FF74FC" w:rsidP="006C763D">
            <w:pPr>
              <w:rPr>
                <w:rFonts w:ascii="Verdana" w:hAnsi="Verdana"/>
                <w:sz w:val="14"/>
                <w:szCs w:val="14"/>
              </w:rPr>
            </w:pPr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>Vessels are authorized to anchor in deeper waters only after a risk assessment has been carried out and approved by the office</w:t>
            </w:r>
          </w:p>
          <w:p w14:paraId="1C8F578A" w14:textId="77777777" w:rsidR="00FF74FC" w:rsidRPr="006C763D" w:rsidRDefault="00FF74FC" w:rsidP="00173AB7">
            <w:pPr>
              <w:spacing w:before="180"/>
              <w:rPr>
                <w:rFonts w:ascii="Verdana" w:hAnsi="Verdana" w:cs="Tahoma"/>
                <w:sz w:val="14"/>
                <w:szCs w:val="14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A</w:t>
            </w:r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 risk assessment</w:t>
            </w: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 is to be conducted / action plan available i</w:t>
            </w:r>
            <w:r w:rsidRPr="006C763D">
              <w:rPr>
                <w:rFonts w:ascii="Verdana" w:hAnsi="Verdana" w:cs="Segoe UI"/>
                <w:sz w:val="14"/>
                <w:szCs w:val="14"/>
                <w:lang w:val="en-GB" w:eastAsia="en-GB"/>
              </w:rPr>
              <w:t>f the Master deems it necessary to remain at anchor in adverse weather</w:t>
            </w: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? </w:t>
            </w:r>
          </w:p>
        </w:tc>
      </w:tr>
      <w:tr w:rsidR="00FF74FC" w:rsidRPr="005A6A0F" w14:paraId="1CF5EDBC" w14:textId="77777777" w:rsidTr="00FF74FC">
        <w:tc>
          <w:tcPr>
            <w:tcW w:w="534" w:type="dxa"/>
          </w:tcPr>
          <w:p w14:paraId="15F1C182" w14:textId="0F93D261" w:rsidR="00FF74FC" w:rsidRDefault="00BC3955" w:rsidP="007B58B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52</w:t>
            </w:r>
          </w:p>
        </w:tc>
        <w:tc>
          <w:tcPr>
            <w:tcW w:w="4536" w:type="dxa"/>
          </w:tcPr>
          <w:p w14:paraId="76994CF9" w14:textId="77777777" w:rsidR="00FF74FC" w:rsidRDefault="00FF74FC" w:rsidP="00804130">
            <w:pPr>
              <w:tabs>
                <w:tab w:val="num" w:pos="0"/>
              </w:tabs>
              <w:rPr>
                <w:rFonts w:ascii="Verdana" w:hAnsi="Verdana" w:cs="Segoe UI"/>
                <w:sz w:val="16"/>
                <w:szCs w:val="16"/>
                <w:lang w:eastAsia="en-GB"/>
              </w:rPr>
            </w:pPr>
            <w:r>
              <w:rPr>
                <w:rFonts w:ascii="Verdana" w:hAnsi="Verdana" w:cs="Segoe UI"/>
                <w:sz w:val="16"/>
                <w:szCs w:val="16"/>
                <w:lang w:eastAsia="en-GB"/>
              </w:rPr>
              <w:t xml:space="preserve">All anchoring operations are planned and briefed to the OOW / anchoring officer? </w:t>
            </w:r>
          </w:p>
          <w:p w14:paraId="722AE7DC" w14:textId="77777777" w:rsidR="00FF74FC" w:rsidRDefault="00FF74FC" w:rsidP="00804130">
            <w:pPr>
              <w:tabs>
                <w:tab w:val="num" w:pos="0"/>
              </w:tabs>
              <w:rPr>
                <w:rFonts w:ascii="Verdana" w:hAnsi="Verdana" w:cs="Segoe UI"/>
                <w:sz w:val="16"/>
                <w:szCs w:val="16"/>
                <w:lang w:eastAsia="en-GB"/>
              </w:rPr>
            </w:pPr>
          </w:p>
          <w:p w14:paraId="730DE96A" w14:textId="77777777" w:rsidR="00FF74FC" w:rsidRDefault="00FF74FC" w:rsidP="00804130">
            <w:pPr>
              <w:tabs>
                <w:tab w:val="num" w:pos="0"/>
              </w:tabs>
              <w:rPr>
                <w:rFonts w:ascii="Verdana" w:hAnsi="Verdana" w:cs="Segoe UI"/>
                <w:sz w:val="16"/>
                <w:szCs w:val="16"/>
                <w:lang w:val="en-GB" w:eastAsia="en-GB"/>
              </w:rPr>
            </w:pPr>
            <w:r>
              <w:rPr>
                <w:rFonts w:ascii="Verdana" w:hAnsi="Verdana" w:cs="Segoe UI"/>
                <w:sz w:val="16"/>
                <w:szCs w:val="16"/>
                <w:lang w:eastAsia="en-GB"/>
              </w:rPr>
              <w:t xml:space="preserve">An </w:t>
            </w:r>
            <w:r w:rsidRPr="00804130">
              <w:rPr>
                <w:rFonts w:ascii="Verdana" w:hAnsi="Verdana" w:cs="Segoe UI"/>
                <w:sz w:val="16"/>
                <w:szCs w:val="16"/>
                <w:lang w:val="en-GB" w:eastAsia="en-GB"/>
              </w:rPr>
              <w:t xml:space="preserve">experienced Officer </w:t>
            </w:r>
            <w:r>
              <w:rPr>
                <w:rFonts w:ascii="Verdana" w:hAnsi="Verdana" w:cs="Segoe UI"/>
                <w:sz w:val="16"/>
                <w:szCs w:val="16"/>
                <w:lang w:val="en-GB" w:eastAsia="en-GB"/>
              </w:rPr>
              <w:t>is put</w:t>
            </w:r>
            <w:r w:rsidRPr="00804130">
              <w:rPr>
                <w:rFonts w:ascii="Verdana" w:hAnsi="Verdana" w:cs="Segoe UI"/>
                <w:sz w:val="16"/>
                <w:szCs w:val="16"/>
                <w:lang w:val="en-GB" w:eastAsia="en-GB"/>
              </w:rPr>
              <w:t xml:space="preserve"> in charge on the forecastle during anchor </w:t>
            </w:r>
            <w:proofErr w:type="gramStart"/>
            <w:r w:rsidRPr="00804130">
              <w:rPr>
                <w:rFonts w:ascii="Verdana" w:hAnsi="Verdana" w:cs="Segoe UI"/>
                <w:sz w:val="16"/>
                <w:szCs w:val="16"/>
                <w:lang w:val="en-GB" w:eastAsia="en-GB"/>
              </w:rPr>
              <w:t>operations</w:t>
            </w:r>
            <w:r>
              <w:rPr>
                <w:rFonts w:ascii="Verdana" w:hAnsi="Verdana" w:cs="Segoe UI"/>
                <w:sz w:val="16"/>
                <w:szCs w:val="16"/>
                <w:lang w:val="en-GB" w:eastAsia="en-GB"/>
              </w:rPr>
              <w:t>?</w:t>
            </w:r>
            <w:proofErr w:type="gramEnd"/>
          </w:p>
          <w:p w14:paraId="77C08981" w14:textId="77777777" w:rsidR="00FF74FC" w:rsidRDefault="00FF74FC" w:rsidP="00804130">
            <w:pPr>
              <w:tabs>
                <w:tab w:val="num" w:pos="0"/>
              </w:tabs>
              <w:rPr>
                <w:rFonts w:ascii="Verdana" w:hAnsi="Verdana" w:cs="Segoe UI"/>
                <w:sz w:val="16"/>
                <w:szCs w:val="16"/>
                <w:lang w:val="en-GB" w:eastAsia="en-GB"/>
              </w:rPr>
            </w:pPr>
          </w:p>
          <w:p w14:paraId="30681FC3" w14:textId="77777777" w:rsidR="00FF74FC" w:rsidRDefault="00FF74FC" w:rsidP="00AF1B9A">
            <w:pPr>
              <w:rPr>
                <w:rFonts w:ascii="Verdana" w:hAnsi="Verdana" w:cs="Segoe UI"/>
                <w:color w:val="000000"/>
                <w:sz w:val="16"/>
                <w:szCs w:val="16"/>
              </w:rPr>
            </w:pPr>
            <w:r w:rsidRPr="00ED00DB">
              <w:rPr>
                <w:rFonts w:ascii="Verdana" w:hAnsi="Verdana" w:cs="Tahoma"/>
                <w:sz w:val="16"/>
                <w:szCs w:val="16"/>
              </w:rPr>
              <w:t>Are confined anchorage procedures implemented</w:t>
            </w:r>
            <w:r>
              <w:rPr>
                <w:rFonts w:ascii="Verdana" w:hAnsi="Verdana" w:cs="Tahoma"/>
                <w:sz w:val="16"/>
                <w:szCs w:val="16"/>
              </w:rPr>
              <w:t>?</w:t>
            </w:r>
            <w:r w:rsidRPr="0082542D">
              <w:rPr>
                <w:rFonts w:ascii="Verdana" w:hAnsi="Verdana" w:cs="Segoe UI"/>
                <w:color w:val="000000"/>
                <w:sz w:val="16"/>
                <w:szCs w:val="16"/>
              </w:rPr>
              <w:t xml:space="preserve"> </w:t>
            </w:r>
          </w:p>
          <w:p w14:paraId="25974619" w14:textId="77777777" w:rsidR="00FF74FC" w:rsidRDefault="00FF74FC" w:rsidP="00AF1B9A">
            <w:pPr>
              <w:rPr>
                <w:rFonts w:ascii="Verdana" w:hAnsi="Verdana" w:cs="Segoe UI"/>
                <w:color w:val="000000"/>
                <w:sz w:val="16"/>
                <w:szCs w:val="16"/>
              </w:rPr>
            </w:pPr>
          </w:p>
          <w:p w14:paraId="3768E0C9" w14:textId="77777777" w:rsidR="00FF74FC" w:rsidRDefault="00FF74FC" w:rsidP="006C4BE3">
            <w:pPr>
              <w:rPr>
                <w:rFonts w:ascii="Verdana" w:hAnsi="Verdana" w:cs="Segoe UI"/>
                <w:color w:val="000000"/>
                <w:sz w:val="16"/>
                <w:szCs w:val="16"/>
              </w:rPr>
            </w:pPr>
            <w:r>
              <w:rPr>
                <w:rFonts w:ascii="Verdana" w:hAnsi="Verdana" w:cs="Segoe UI"/>
                <w:color w:val="000000"/>
                <w:sz w:val="16"/>
                <w:szCs w:val="16"/>
              </w:rPr>
              <w:t>C</w:t>
            </w:r>
            <w:r w:rsidRPr="0082542D">
              <w:rPr>
                <w:rFonts w:ascii="Verdana" w:hAnsi="Verdana" w:cs="Segoe UI"/>
                <w:color w:val="000000"/>
                <w:sz w:val="16"/>
                <w:szCs w:val="16"/>
              </w:rPr>
              <w:t>ontingency</w:t>
            </w:r>
            <w:r>
              <w:rPr>
                <w:rFonts w:ascii="Verdana" w:hAnsi="Verdana" w:cs="Segoe UI"/>
                <w:color w:val="000000"/>
                <w:sz w:val="16"/>
                <w:szCs w:val="16"/>
              </w:rPr>
              <w:t xml:space="preserve"> and </w:t>
            </w:r>
            <w:r w:rsidRPr="0082542D">
              <w:rPr>
                <w:rFonts w:ascii="Verdana" w:hAnsi="Verdana" w:cs="Segoe UI"/>
                <w:color w:val="000000"/>
                <w:sz w:val="16"/>
                <w:szCs w:val="16"/>
              </w:rPr>
              <w:t>port</w:t>
            </w:r>
            <w:r>
              <w:rPr>
                <w:rFonts w:ascii="Verdana" w:hAnsi="Verdana" w:cs="Segoe UI"/>
                <w:color w:val="000000"/>
                <w:sz w:val="16"/>
                <w:szCs w:val="16"/>
              </w:rPr>
              <w:t xml:space="preserve"> specific </w:t>
            </w:r>
            <w:r w:rsidRPr="0082542D">
              <w:rPr>
                <w:rFonts w:ascii="Verdana" w:hAnsi="Verdana" w:cs="Segoe UI"/>
                <w:color w:val="000000"/>
                <w:sz w:val="16"/>
                <w:szCs w:val="16"/>
              </w:rPr>
              <w:t>requirements</w:t>
            </w:r>
            <w:r>
              <w:rPr>
                <w:rFonts w:ascii="Verdana" w:hAnsi="Verdana" w:cs="Segoe UI"/>
                <w:color w:val="000000"/>
                <w:sz w:val="16"/>
                <w:szCs w:val="16"/>
              </w:rPr>
              <w:t xml:space="preserve"> are considered?</w:t>
            </w:r>
          </w:p>
          <w:p w14:paraId="4D843F3C" w14:textId="77777777" w:rsidR="00FF74FC" w:rsidRDefault="00FF74FC" w:rsidP="006C4BE3">
            <w:pPr>
              <w:rPr>
                <w:rFonts w:ascii="Verdana" w:hAnsi="Verdana" w:cs="Segoe UI"/>
                <w:color w:val="000000"/>
                <w:sz w:val="16"/>
                <w:szCs w:val="16"/>
              </w:rPr>
            </w:pPr>
          </w:p>
          <w:p w14:paraId="657AADD2" w14:textId="77777777" w:rsidR="00FF74FC" w:rsidRDefault="00FF74FC" w:rsidP="00DA36F1">
            <w:pPr>
              <w:rPr>
                <w:rFonts w:ascii="Verdana" w:hAnsi="Verdana" w:cs="Segoe UI"/>
                <w:color w:val="000000"/>
                <w:sz w:val="16"/>
                <w:szCs w:val="16"/>
              </w:rPr>
            </w:pPr>
            <w:r>
              <w:rPr>
                <w:rFonts w:ascii="Verdana" w:hAnsi="Verdana" w:cs="Segoe UI"/>
                <w:color w:val="000000"/>
                <w:sz w:val="16"/>
                <w:szCs w:val="16"/>
              </w:rPr>
              <w:t xml:space="preserve">Plans are made prior weighing </w:t>
            </w:r>
            <w:proofErr w:type="gramStart"/>
            <w:r>
              <w:rPr>
                <w:rFonts w:ascii="Verdana" w:hAnsi="Verdana" w:cs="Segoe UI"/>
                <w:color w:val="000000"/>
                <w:sz w:val="16"/>
                <w:szCs w:val="16"/>
              </w:rPr>
              <w:t>anchor?</w:t>
            </w:r>
            <w:proofErr w:type="gramEnd"/>
          </w:p>
          <w:p w14:paraId="2E6B4701" w14:textId="77777777" w:rsidR="00FF74FC" w:rsidRDefault="00FF74FC" w:rsidP="00DA36F1">
            <w:pPr>
              <w:rPr>
                <w:rFonts w:ascii="Verdana" w:hAnsi="Verdana" w:cs="Segoe UI"/>
                <w:color w:val="000000"/>
                <w:sz w:val="16"/>
                <w:szCs w:val="16"/>
              </w:rPr>
            </w:pPr>
          </w:p>
          <w:p w14:paraId="648FB28D" w14:textId="77777777" w:rsidR="00FF74FC" w:rsidRPr="00804130" w:rsidRDefault="00FF74FC" w:rsidP="002350A0">
            <w:pPr>
              <w:rPr>
                <w:rFonts w:ascii="Verdana" w:hAnsi="Verdana" w:cs="Segoe UI"/>
                <w:sz w:val="16"/>
                <w:szCs w:val="16"/>
              </w:rPr>
            </w:pPr>
            <w:r>
              <w:rPr>
                <w:rFonts w:ascii="Verdana" w:hAnsi="Verdana" w:cs="Segoe UI"/>
                <w:color w:val="000000"/>
                <w:sz w:val="16"/>
                <w:szCs w:val="16"/>
              </w:rPr>
              <w:t>Procedures for main engine maintenance at anchor are followed?</w:t>
            </w:r>
          </w:p>
        </w:tc>
        <w:tc>
          <w:tcPr>
            <w:tcW w:w="567" w:type="dxa"/>
          </w:tcPr>
          <w:p w14:paraId="5B0E66AC" w14:textId="77777777" w:rsidR="00FF74FC" w:rsidRPr="005A6A0F" w:rsidRDefault="00FF74FC" w:rsidP="007B58B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285C0E8" w14:textId="77777777" w:rsidR="00FF74FC" w:rsidRDefault="00FF74FC" w:rsidP="007B58B9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 w:rsidRPr="00357C32"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The plan considers – </w:t>
            </w:r>
          </w:p>
          <w:p w14:paraId="704657C0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Method of anchoring, amount of chain walked out under power and total scope of cable.</w:t>
            </w:r>
          </w:p>
          <w:p w14:paraId="55A147ED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P</w:t>
            </w:r>
            <w:r w:rsidRPr="00357C32">
              <w:rPr>
                <w:rFonts w:ascii="Verdana" w:hAnsi="Verdana" w:cs="Segoe UI"/>
                <w:sz w:val="14"/>
                <w:szCs w:val="14"/>
                <w:lang w:val="en-GB" w:eastAsia="en-GB"/>
              </w:rPr>
              <w:t>revailing /forecast weather conditions</w:t>
            </w: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 during anchored period.</w:t>
            </w:r>
          </w:p>
          <w:p w14:paraId="27512D96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Anchor position and availability of designated alternatives. Proximity of shoal waters.</w:t>
            </w:r>
          </w:p>
          <w:p w14:paraId="704E88D7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Holding ground.</w:t>
            </w:r>
          </w:p>
          <w:p w14:paraId="0FE48689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Depth of water and draft of the ship.</w:t>
            </w:r>
          </w:p>
          <w:p w14:paraId="4D09F4EF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Local currents.</w:t>
            </w:r>
          </w:p>
          <w:p w14:paraId="12065363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Traffic situation and proximity of other vessels.</w:t>
            </w:r>
          </w:p>
          <w:p w14:paraId="17B9B949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Engine / thruster use and readiness at anchor.</w:t>
            </w:r>
          </w:p>
          <w:p w14:paraId="4B05E176" w14:textId="77777777" w:rsidR="00FF74FC" w:rsidRDefault="00FF74FC" w:rsidP="00357C32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</w:p>
          <w:p w14:paraId="3BA751B2" w14:textId="77777777" w:rsidR="00FF74FC" w:rsidRPr="00357C32" w:rsidRDefault="00FF74FC" w:rsidP="00F1437C">
            <w:pPr>
              <w:rPr>
                <w:rFonts w:ascii="Verdana" w:hAnsi="Verdana" w:cs="Segoe UI"/>
                <w:sz w:val="14"/>
                <w:szCs w:val="14"/>
              </w:rPr>
            </w:pPr>
            <w:r w:rsidRPr="006C763D">
              <w:rPr>
                <w:rFonts w:ascii="Verdana" w:hAnsi="Verdana" w:cs="Segoe UI"/>
                <w:sz w:val="14"/>
                <w:szCs w:val="14"/>
              </w:rPr>
              <w:t xml:space="preserve">Unless considered essential, do not undertake maintenance work which </w:t>
            </w:r>
            <w:proofErr w:type="spellStart"/>
            <w:r w:rsidRPr="006C763D">
              <w:rPr>
                <w:rFonts w:ascii="Verdana" w:hAnsi="Verdana" w:cs="Segoe UI"/>
                <w:sz w:val="14"/>
                <w:szCs w:val="14"/>
              </w:rPr>
              <w:t>immobilises</w:t>
            </w:r>
            <w:proofErr w:type="spellEnd"/>
            <w:r w:rsidRPr="006C763D">
              <w:rPr>
                <w:rFonts w:ascii="Verdana" w:hAnsi="Verdana" w:cs="Segoe UI"/>
                <w:sz w:val="14"/>
                <w:szCs w:val="14"/>
              </w:rPr>
              <w:t xml:space="preserve"> the main propulsion system when the ship is at anchor.</w:t>
            </w:r>
          </w:p>
        </w:tc>
      </w:tr>
      <w:tr w:rsidR="00FF74FC" w:rsidRPr="005A6A0F" w14:paraId="2066CAA3" w14:textId="77777777" w:rsidTr="00FF74FC">
        <w:tc>
          <w:tcPr>
            <w:tcW w:w="534" w:type="dxa"/>
          </w:tcPr>
          <w:p w14:paraId="347BA659" w14:textId="34FA7B8D" w:rsidR="00FF74FC" w:rsidRDefault="00BC3955" w:rsidP="008041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53</w:t>
            </w:r>
          </w:p>
        </w:tc>
        <w:tc>
          <w:tcPr>
            <w:tcW w:w="4536" w:type="dxa"/>
          </w:tcPr>
          <w:p w14:paraId="06A97675" w14:textId="77777777" w:rsidR="00FF74FC" w:rsidRDefault="00FF74FC" w:rsidP="007B58B9">
            <w:pPr>
              <w:rPr>
                <w:rFonts w:ascii="Verdana" w:hAnsi="Verdana" w:cs="Segoe UI"/>
                <w:sz w:val="16"/>
                <w:szCs w:val="16"/>
                <w:lang w:val="en-GB" w:eastAsia="en-GB"/>
              </w:rPr>
            </w:pPr>
            <w:r>
              <w:rPr>
                <w:rFonts w:ascii="Verdana" w:hAnsi="Verdana" w:cs="Segoe UI"/>
                <w:sz w:val="16"/>
                <w:szCs w:val="16"/>
                <w:lang w:val="en-GB" w:eastAsia="en-GB"/>
              </w:rPr>
              <w:t xml:space="preserve">Are all </w:t>
            </w:r>
            <w:r w:rsidRPr="00585B7A">
              <w:rPr>
                <w:rFonts w:ascii="Verdana" w:hAnsi="Verdana" w:cs="Segoe UI"/>
                <w:sz w:val="16"/>
                <w:szCs w:val="16"/>
                <w:lang w:val="en-GB" w:eastAsia="en-GB"/>
              </w:rPr>
              <w:t xml:space="preserve">personnel </w:t>
            </w:r>
            <w:r>
              <w:rPr>
                <w:rFonts w:ascii="Verdana" w:hAnsi="Verdana" w:cs="Segoe UI"/>
                <w:sz w:val="16"/>
                <w:szCs w:val="16"/>
                <w:lang w:val="en-GB" w:eastAsia="en-GB"/>
              </w:rPr>
              <w:t xml:space="preserve">familiar </w:t>
            </w:r>
            <w:proofErr w:type="gramStart"/>
            <w:r>
              <w:rPr>
                <w:rFonts w:ascii="Verdana" w:hAnsi="Verdana" w:cs="Segoe UI"/>
                <w:sz w:val="16"/>
                <w:szCs w:val="16"/>
                <w:lang w:val="en-GB" w:eastAsia="en-GB"/>
              </w:rPr>
              <w:t>with  –</w:t>
            </w:r>
            <w:proofErr w:type="gramEnd"/>
            <w:r>
              <w:rPr>
                <w:rFonts w:ascii="Verdana" w:hAnsi="Verdana" w:cs="Segoe UI"/>
                <w:sz w:val="16"/>
                <w:szCs w:val="16"/>
                <w:lang w:val="en-GB" w:eastAsia="en-GB"/>
              </w:rPr>
              <w:t xml:space="preserve"> </w:t>
            </w:r>
          </w:p>
          <w:p w14:paraId="2E321CFA" w14:textId="77777777" w:rsidR="00FF74FC" w:rsidRPr="008B64EE" w:rsidRDefault="00FF74FC" w:rsidP="008B64EE">
            <w:pPr>
              <w:numPr>
                <w:ilvl w:val="0"/>
                <w:numId w:val="9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Verdana" w:hAnsi="Verdana" w:cs="Segoe UI"/>
                <w:sz w:val="16"/>
                <w:szCs w:val="16"/>
                <w:lang w:val="en-GB" w:eastAsia="en-GB"/>
              </w:rPr>
            </w:pPr>
            <w:r w:rsidRPr="00804130">
              <w:rPr>
                <w:rFonts w:ascii="Verdana" w:hAnsi="Verdana" w:cs="Segoe UI"/>
                <w:sz w:val="14"/>
                <w:szCs w:val="14"/>
                <w:lang w:val="en-GB" w:eastAsia="en-GB"/>
              </w:rPr>
              <w:t>the maker’s instructions regarding operation of the windlass</w:t>
            </w: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.</w:t>
            </w:r>
          </w:p>
          <w:p w14:paraId="538E7EAE" w14:textId="77777777" w:rsidR="00FF74FC" w:rsidRDefault="00FF74FC" w:rsidP="00EC172C">
            <w:pPr>
              <w:numPr>
                <w:ilvl w:val="0"/>
                <w:numId w:val="9"/>
              </w:numPr>
              <w:tabs>
                <w:tab w:val="clear" w:pos="720"/>
                <w:tab w:val="num" w:pos="317"/>
              </w:tabs>
              <w:ind w:left="317" w:hanging="284"/>
              <w:rPr>
                <w:rFonts w:ascii="Verdana" w:hAnsi="Verdana" w:cs="Segoe UI"/>
                <w:sz w:val="16"/>
                <w:szCs w:val="16"/>
                <w:lang w:val="en-GB" w:eastAsia="en-GB"/>
              </w:rPr>
            </w:pPr>
            <w:r w:rsidRPr="00AF1B9A">
              <w:rPr>
                <w:rFonts w:ascii="Verdana" w:hAnsi="Verdana" w:cs="Segoe UI"/>
                <w:sz w:val="14"/>
                <w:szCs w:val="14"/>
                <w:lang w:val="en-GB" w:eastAsia="en-GB"/>
              </w:rPr>
              <w:t xml:space="preserve">the capabilities and limitations of the </w:t>
            </w: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equipment</w:t>
            </w:r>
          </w:p>
        </w:tc>
        <w:tc>
          <w:tcPr>
            <w:tcW w:w="567" w:type="dxa"/>
          </w:tcPr>
          <w:p w14:paraId="13415D9E" w14:textId="77777777" w:rsidR="00FF74FC" w:rsidRPr="005A6A0F" w:rsidRDefault="00FF74FC" w:rsidP="007B58B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DB12860" w14:textId="77777777" w:rsidR="00FF74FC" w:rsidRPr="006C763D" w:rsidRDefault="00FF74FC" w:rsidP="007B58B9">
            <w:pPr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5A6A0F" w14:paraId="2D586532" w14:textId="77777777" w:rsidTr="00FF74FC">
        <w:tc>
          <w:tcPr>
            <w:tcW w:w="534" w:type="dxa"/>
          </w:tcPr>
          <w:p w14:paraId="69F5FA1F" w14:textId="08629F6D" w:rsidR="00FF74FC" w:rsidRDefault="00BC3955" w:rsidP="006C763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54</w:t>
            </w:r>
          </w:p>
        </w:tc>
        <w:tc>
          <w:tcPr>
            <w:tcW w:w="4536" w:type="dxa"/>
          </w:tcPr>
          <w:p w14:paraId="1C896DF3" w14:textId="77777777" w:rsidR="00FF74FC" w:rsidRDefault="00FF74FC">
            <w:pPr>
              <w:rPr>
                <w:rFonts w:ascii="Verdana" w:hAnsi="Verdana"/>
                <w:sz w:val="16"/>
                <w:szCs w:val="16"/>
              </w:rPr>
            </w:pPr>
            <w:r w:rsidRPr="00D60C2D">
              <w:rPr>
                <w:rFonts w:ascii="Verdana" w:hAnsi="Verdana"/>
                <w:sz w:val="16"/>
                <w:szCs w:val="16"/>
              </w:rPr>
              <w:t>Anchor</w:t>
            </w:r>
            <w:r>
              <w:rPr>
                <w:rFonts w:ascii="Verdana" w:hAnsi="Verdana"/>
                <w:sz w:val="16"/>
                <w:szCs w:val="16"/>
              </w:rPr>
              <w:t>s are s</w:t>
            </w:r>
            <w:r w:rsidRPr="00D60C2D">
              <w:rPr>
                <w:rFonts w:ascii="Verdana" w:hAnsi="Verdana"/>
                <w:sz w:val="16"/>
                <w:szCs w:val="16"/>
              </w:rPr>
              <w:t>ecur</w:t>
            </w:r>
            <w:r>
              <w:rPr>
                <w:rFonts w:ascii="Verdana" w:hAnsi="Verdana"/>
                <w:sz w:val="16"/>
                <w:szCs w:val="16"/>
              </w:rPr>
              <w:t xml:space="preserve">ed in accordance with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procedures?</w:t>
            </w:r>
            <w:proofErr w:type="gramEnd"/>
          </w:p>
          <w:p w14:paraId="5F4BD253" w14:textId="77777777" w:rsidR="00FF74FC" w:rsidRDefault="00FF74FC">
            <w:pPr>
              <w:rPr>
                <w:rFonts w:ascii="Verdana" w:hAnsi="Verdana"/>
                <w:sz w:val="16"/>
                <w:szCs w:val="16"/>
              </w:rPr>
            </w:pPr>
          </w:p>
          <w:p w14:paraId="7AD0AC31" w14:textId="77777777" w:rsidR="00FF74FC" w:rsidRDefault="00FF74F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If anchors are not deployed at the berth chain stopper engaged and cables un-lashed?</w:t>
            </w:r>
          </w:p>
          <w:p w14:paraId="326ABF2D" w14:textId="77777777" w:rsidR="00FF74FC" w:rsidRDefault="00FF74FC">
            <w:pPr>
              <w:rPr>
                <w:rFonts w:ascii="Verdana" w:hAnsi="Verdana"/>
                <w:sz w:val="16"/>
                <w:szCs w:val="16"/>
              </w:rPr>
            </w:pPr>
          </w:p>
          <w:p w14:paraId="3B84A0ED" w14:textId="77777777" w:rsidR="00FF74FC" w:rsidRPr="00D60C2D" w:rsidRDefault="00FF74FC" w:rsidP="00D60C2D">
            <w:pPr>
              <w:rPr>
                <w:rFonts w:ascii="Verdana" w:hAnsi="Verdana" w:cs="Segoe UI"/>
                <w:vanish/>
                <w:sz w:val="16"/>
                <w:szCs w:val="16"/>
                <w:lang w:val="en-GB" w:eastAsia="en-GB"/>
              </w:rPr>
            </w:pPr>
          </w:p>
          <w:p w14:paraId="6A1E7924" w14:textId="77777777" w:rsidR="00FF74FC" w:rsidRPr="00D60C2D" w:rsidRDefault="00FF74FC" w:rsidP="00BF77D5">
            <w:pPr>
              <w:numPr>
                <w:ilvl w:val="0"/>
                <w:numId w:val="10"/>
              </w:numPr>
              <w:ind w:left="0" w:hanging="1260"/>
              <w:rPr>
                <w:rFonts w:ascii="Verdana" w:hAnsi="Verdana" w:cs="Segoe UI"/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567" w:type="dxa"/>
          </w:tcPr>
          <w:p w14:paraId="3F35254F" w14:textId="77777777" w:rsidR="00FF74FC" w:rsidRPr="005A6A0F" w:rsidRDefault="00FF74FC" w:rsidP="006C763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74E5244F" w14:textId="77777777" w:rsidR="00FF74FC" w:rsidRPr="00D119F0" w:rsidRDefault="00FF74FC" w:rsidP="003831D6">
            <w:pPr>
              <w:rPr>
                <w:rFonts w:ascii="Verdana" w:hAnsi="Verdana" w:cs="Segoe UI"/>
                <w:bCs/>
                <w:sz w:val="14"/>
                <w:szCs w:val="14"/>
                <w:lang w:val="en-GB" w:eastAsia="en-GB"/>
              </w:rPr>
            </w:pPr>
            <w:r w:rsidRPr="00D119F0">
              <w:rPr>
                <w:rFonts w:ascii="Verdana" w:hAnsi="Verdana" w:cs="Segoe UI"/>
                <w:bCs/>
                <w:sz w:val="14"/>
                <w:szCs w:val="14"/>
                <w:lang w:val="en-GB" w:eastAsia="en-GB"/>
              </w:rPr>
              <w:t>Chain stopper engaged while at anchor/ at sea, locking pin in good order?</w:t>
            </w:r>
          </w:p>
          <w:p w14:paraId="15AED806" w14:textId="77777777" w:rsidR="00FF74FC" w:rsidRPr="00D119F0" w:rsidRDefault="00FF74FC" w:rsidP="003831D6">
            <w:pPr>
              <w:rPr>
                <w:rFonts w:ascii="Verdana" w:hAnsi="Verdana" w:cs="Tahoma"/>
                <w:sz w:val="14"/>
                <w:szCs w:val="14"/>
              </w:rPr>
            </w:pPr>
          </w:p>
          <w:p w14:paraId="6FA21241" w14:textId="77777777" w:rsidR="00FF74FC" w:rsidRPr="00D119F0" w:rsidRDefault="00FF74FC" w:rsidP="003831D6">
            <w:pPr>
              <w:rPr>
                <w:rFonts w:ascii="Verdana" w:hAnsi="Verdana" w:cs="Tahoma"/>
                <w:sz w:val="14"/>
                <w:szCs w:val="14"/>
              </w:rPr>
            </w:pPr>
            <w:r w:rsidRPr="00D119F0">
              <w:rPr>
                <w:rFonts w:ascii="Verdana" w:hAnsi="Verdana" w:cs="Tahoma"/>
                <w:sz w:val="14"/>
                <w:szCs w:val="14"/>
              </w:rPr>
              <w:t xml:space="preserve">Anchor securing is checked daily at sea when safe to do and a </w:t>
            </w:r>
            <w:proofErr w:type="gramStart"/>
            <w:r w:rsidRPr="00D119F0">
              <w:rPr>
                <w:rFonts w:ascii="Verdana" w:hAnsi="Verdana" w:cs="Tahoma"/>
                <w:sz w:val="14"/>
                <w:szCs w:val="14"/>
              </w:rPr>
              <w:t>log book</w:t>
            </w:r>
            <w:proofErr w:type="gramEnd"/>
            <w:r w:rsidRPr="00D119F0">
              <w:rPr>
                <w:rFonts w:ascii="Verdana" w:hAnsi="Verdana" w:cs="Tahoma"/>
                <w:sz w:val="14"/>
                <w:szCs w:val="14"/>
              </w:rPr>
              <w:t xml:space="preserve"> entry made? </w:t>
            </w:r>
          </w:p>
          <w:p w14:paraId="37A32AAB" w14:textId="77777777" w:rsidR="00FF74FC" w:rsidRPr="00D119F0" w:rsidRDefault="00FF74FC" w:rsidP="003831D6">
            <w:pPr>
              <w:rPr>
                <w:rFonts w:ascii="Verdana" w:hAnsi="Verdana" w:cs="Tahoma"/>
                <w:sz w:val="14"/>
                <w:szCs w:val="14"/>
              </w:rPr>
            </w:pPr>
          </w:p>
          <w:p w14:paraId="09A8C10F" w14:textId="77777777" w:rsidR="00FF74FC" w:rsidRPr="00D119F0" w:rsidRDefault="00FF74FC" w:rsidP="00D119F0">
            <w:pPr>
              <w:rPr>
                <w:rFonts w:ascii="Verdana" w:hAnsi="Verdana" w:cs="Tahoma"/>
                <w:sz w:val="14"/>
                <w:szCs w:val="14"/>
              </w:rPr>
            </w:pPr>
            <w:r w:rsidRPr="00D119F0">
              <w:rPr>
                <w:rFonts w:ascii="Verdana" w:hAnsi="Verdana" w:cs="Tahoma"/>
                <w:sz w:val="14"/>
                <w:szCs w:val="14"/>
              </w:rPr>
              <w:t xml:space="preserve">Are lashings </w:t>
            </w:r>
            <w:proofErr w:type="spellStart"/>
            <w:r w:rsidRPr="00D119F0">
              <w:rPr>
                <w:rFonts w:ascii="Verdana" w:hAnsi="Verdana" w:cs="Tahoma"/>
                <w:sz w:val="14"/>
                <w:szCs w:val="14"/>
              </w:rPr>
              <w:t>utiised</w:t>
            </w:r>
            <w:proofErr w:type="spellEnd"/>
            <w:r w:rsidRPr="00D119F0">
              <w:rPr>
                <w:rFonts w:ascii="Verdana" w:hAnsi="Verdana" w:cs="Tahoma"/>
                <w:sz w:val="14"/>
                <w:szCs w:val="14"/>
              </w:rPr>
              <w:t xml:space="preserve"> on all available lashing points, are lashings less than two years old and have appropriate certification?</w:t>
            </w:r>
          </w:p>
          <w:p w14:paraId="2A03153F" w14:textId="77777777" w:rsidR="00FF74FC" w:rsidRPr="00D119F0" w:rsidRDefault="00FF74FC" w:rsidP="00D119F0">
            <w:pPr>
              <w:rPr>
                <w:rFonts w:ascii="Verdana" w:hAnsi="Verdana" w:cs="Tahoma"/>
                <w:sz w:val="14"/>
                <w:szCs w:val="14"/>
              </w:rPr>
            </w:pPr>
          </w:p>
          <w:p w14:paraId="5352DF96" w14:textId="77777777" w:rsidR="00FF74FC" w:rsidRPr="00D119F0" w:rsidRDefault="00FF74FC" w:rsidP="00D119F0">
            <w:pPr>
              <w:rPr>
                <w:rFonts w:ascii="Verdana" w:hAnsi="Verdana" w:cs="Tahoma"/>
                <w:sz w:val="14"/>
                <w:szCs w:val="14"/>
              </w:rPr>
            </w:pPr>
            <w:r w:rsidRPr="00D119F0">
              <w:rPr>
                <w:rFonts w:ascii="Verdana" w:hAnsi="Verdana" w:cs="Tahoma"/>
                <w:sz w:val="14"/>
                <w:szCs w:val="14"/>
              </w:rPr>
              <w:t xml:space="preserve">Doubled up lashing wires are not used? </w:t>
            </w:r>
          </w:p>
        </w:tc>
      </w:tr>
      <w:tr w:rsidR="00FF74FC" w:rsidRPr="005A6A0F" w14:paraId="6D907C1E" w14:textId="77777777" w:rsidTr="00FF74FC">
        <w:tc>
          <w:tcPr>
            <w:tcW w:w="534" w:type="dxa"/>
          </w:tcPr>
          <w:p w14:paraId="332EF1A0" w14:textId="2BD2911F" w:rsidR="00FF74FC" w:rsidRPr="005A6A0F" w:rsidRDefault="00BC3955" w:rsidP="006C763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  <w:r w:rsidR="00FF74FC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536" w:type="dxa"/>
          </w:tcPr>
          <w:p w14:paraId="2AF86563" w14:textId="77777777" w:rsidR="00FF74FC" w:rsidRPr="00ED00DB" w:rsidRDefault="00FF74FC" w:rsidP="00ED00DB">
            <w:pPr>
              <w:rPr>
                <w:rFonts w:ascii="Verdana" w:hAnsi="Verdana" w:cs="Tahoma"/>
                <w:sz w:val="16"/>
                <w:szCs w:val="16"/>
              </w:rPr>
            </w:pPr>
            <w:r w:rsidRPr="00ED00DB">
              <w:rPr>
                <w:rFonts w:ascii="Verdana" w:hAnsi="Verdana" w:cs="Tahoma"/>
                <w:sz w:val="16"/>
                <w:szCs w:val="16"/>
              </w:rPr>
              <w:t xml:space="preserve">Are </w:t>
            </w:r>
            <w:proofErr w:type="gramStart"/>
            <w:r w:rsidRPr="00ED00DB">
              <w:rPr>
                <w:rFonts w:ascii="Verdana" w:hAnsi="Verdana" w:cs="Tahoma"/>
                <w:sz w:val="16"/>
                <w:szCs w:val="16"/>
              </w:rPr>
              <w:t>officers</w:t>
            </w:r>
            <w:proofErr w:type="gramEnd"/>
            <w:r w:rsidRPr="00ED00DB">
              <w:rPr>
                <w:rFonts w:ascii="Verdana" w:hAnsi="Verdana" w:cs="Tahoma"/>
                <w:sz w:val="16"/>
                <w:szCs w:val="16"/>
              </w:rPr>
              <w:t xml:space="preserve"> familiar with emergency anchoring processes?</w:t>
            </w:r>
          </w:p>
        </w:tc>
        <w:tc>
          <w:tcPr>
            <w:tcW w:w="567" w:type="dxa"/>
          </w:tcPr>
          <w:p w14:paraId="07F2715C" w14:textId="77777777" w:rsidR="00FF74FC" w:rsidRPr="005A6A0F" w:rsidRDefault="00FF74FC" w:rsidP="006C763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7AF39462" w14:textId="77777777" w:rsidR="00FF74FC" w:rsidRPr="006C763D" w:rsidRDefault="00FF74FC" w:rsidP="006C763D">
            <w:pPr>
              <w:rPr>
                <w:rFonts w:ascii="Verdana" w:hAnsi="Verdana" w:cs="Tahoma"/>
                <w:sz w:val="14"/>
                <w:szCs w:val="14"/>
              </w:rPr>
            </w:pPr>
          </w:p>
        </w:tc>
      </w:tr>
      <w:tr w:rsidR="00FF74FC" w:rsidRPr="005A6A0F" w14:paraId="2CDA518D" w14:textId="77777777" w:rsidTr="00FF74FC">
        <w:tc>
          <w:tcPr>
            <w:tcW w:w="534" w:type="dxa"/>
          </w:tcPr>
          <w:p w14:paraId="5AF6894D" w14:textId="48161F5D" w:rsidR="00FF74FC" w:rsidRPr="005A6A0F" w:rsidRDefault="00BC3955" w:rsidP="006C763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  <w:r w:rsidR="00FF74FC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536" w:type="dxa"/>
          </w:tcPr>
          <w:p w14:paraId="3EFE394C" w14:textId="77777777" w:rsidR="00FF74FC" w:rsidRPr="00E770B8" w:rsidRDefault="00FF74FC" w:rsidP="002350A0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Anchor watches are maintained and change of watch executed in accordance with procedures?  These are enhanced in confined anchorages requiring increased situational awareness?</w:t>
            </w:r>
          </w:p>
        </w:tc>
        <w:tc>
          <w:tcPr>
            <w:tcW w:w="567" w:type="dxa"/>
          </w:tcPr>
          <w:p w14:paraId="5A0B7445" w14:textId="77777777" w:rsidR="00FF74FC" w:rsidRPr="005A6A0F" w:rsidRDefault="00FF74FC" w:rsidP="006C763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19E1FCFD" w14:textId="77777777" w:rsidR="00FF74FC" w:rsidRDefault="00FF74FC" w:rsidP="006C763D">
            <w:pPr>
              <w:rPr>
                <w:rFonts w:ascii="Verdana" w:hAnsi="Verdana" w:cs="Segoe UI"/>
                <w:sz w:val="14"/>
                <w:szCs w:val="14"/>
                <w:lang w:val="en-GB" w:eastAsia="en-GB"/>
              </w:rPr>
            </w:pPr>
          </w:p>
          <w:p w14:paraId="0DB3268B" w14:textId="77777777" w:rsidR="00FF74FC" w:rsidRPr="006C763D" w:rsidRDefault="00FF74FC" w:rsidP="006C763D">
            <w:pPr>
              <w:rPr>
                <w:rFonts w:ascii="Verdana" w:hAnsi="Verdana" w:cs="Tahoma"/>
                <w:sz w:val="14"/>
                <w:szCs w:val="14"/>
              </w:rPr>
            </w:pPr>
            <w:r>
              <w:rPr>
                <w:rFonts w:ascii="Verdana" w:hAnsi="Verdana" w:cs="Segoe UI"/>
                <w:sz w:val="14"/>
                <w:szCs w:val="14"/>
                <w:lang w:val="en-GB" w:eastAsia="en-GB"/>
              </w:rPr>
              <w:t>An action plan is available in the case of vessels swinging in different directions?</w:t>
            </w:r>
          </w:p>
        </w:tc>
      </w:tr>
      <w:tr w:rsidR="00FF74FC" w:rsidRPr="005A6A0F" w14:paraId="7944375E" w14:textId="77777777" w:rsidTr="00FF74FC">
        <w:tc>
          <w:tcPr>
            <w:tcW w:w="534" w:type="dxa"/>
          </w:tcPr>
          <w:p w14:paraId="4E776AC2" w14:textId="7F9DC157" w:rsidR="00FF74FC" w:rsidRPr="005A6A0F" w:rsidRDefault="00BC3955" w:rsidP="006C763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  <w:r w:rsidR="00FF74FC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536" w:type="dxa"/>
          </w:tcPr>
          <w:p w14:paraId="56477AD4" w14:textId="77777777" w:rsidR="00FF74FC" w:rsidRDefault="00FF74FC" w:rsidP="0030592D">
            <w:pPr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Required supervision / leadership evident throughout anchoring operations? </w:t>
            </w:r>
          </w:p>
          <w:p w14:paraId="0F3FF581" w14:textId="77777777" w:rsidR="00FF74FC" w:rsidRPr="00E770B8" w:rsidRDefault="00FF74FC" w:rsidP="0030592D">
            <w:pPr>
              <w:rPr>
                <w:rFonts w:ascii="Verdana" w:hAnsi="Verdana" w:cs="Tahoma"/>
                <w:sz w:val="16"/>
                <w:szCs w:val="16"/>
              </w:rPr>
            </w:pPr>
            <w:r w:rsidRPr="00E770B8">
              <w:rPr>
                <w:rFonts w:ascii="Verdana" w:hAnsi="Verdana" w:cs="Tahoma"/>
                <w:sz w:val="16"/>
                <w:szCs w:val="16"/>
              </w:rPr>
              <w:t>Required PPE utilized during anchoring?</w:t>
            </w:r>
          </w:p>
        </w:tc>
        <w:tc>
          <w:tcPr>
            <w:tcW w:w="567" w:type="dxa"/>
          </w:tcPr>
          <w:p w14:paraId="334CFD0C" w14:textId="77777777" w:rsidR="00FF74FC" w:rsidRPr="005A6A0F" w:rsidRDefault="00FF74FC" w:rsidP="006C763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2B947473" w14:textId="77777777" w:rsidR="00FF74FC" w:rsidRPr="006C763D" w:rsidRDefault="00FF74FC" w:rsidP="006C4BE3">
            <w:pPr>
              <w:rPr>
                <w:rFonts w:ascii="Verdana" w:hAnsi="Verdana" w:cs="Tahoma"/>
                <w:sz w:val="14"/>
                <w:szCs w:val="14"/>
              </w:rPr>
            </w:pPr>
            <w:r>
              <w:rPr>
                <w:rFonts w:ascii="Verdana" w:hAnsi="Verdana" w:cs="Tahoma"/>
                <w:sz w:val="14"/>
                <w:szCs w:val="14"/>
              </w:rPr>
              <w:t xml:space="preserve">Personnel are aware of all the hazards of the operation and safe working practices applied? </w:t>
            </w:r>
          </w:p>
        </w:tc>
      </w:tr>
    </w:tbl>
    <w:p w14:paraId="490CF7F3" w14:textId="77777777" w:rsidR="000D4305" w:rsidRDefault="000D4305" w:rsidP="005B7513">
      <w:pPr>
        <w:rPr>
          <w:rFonts w:ascii="Tahoma" w:hAnsi="Tahoma" w:cs="Tahoma"/>
        </w:rPr>
      </w:pPr>
    </w:p>
    <w:p w14:paraId="11910736" w14:textId="2EC4808A" w:rsidR="005B7513" w:rsidRPr="00C11827" w:rsidRDefault="005B7513" w:rsidP="005B7513">
      <w:pPr>
        <w:rPr>
          <w:rFonts w:ascii="Tahoma" w:hAnsi="Tahoma" w:cs="Tahoma"/>
        </w:rPr>
      </w:pPr>
      <w:r w:rsidRPr="00C11827">
        <w:rPr>
          <w:rFonts w:ascii="Tahoma" w:hAnsi="Tahoma" w:cs="Tahoma"/>
        </w:rPr>
        <w:t>Master’s</w:t>
      </w:r>
      <w:r>
        <w:rPr>
          <w:rFonts w:ascii="Tahoma" w:hAnsi="Tahoma" w:cs="Tahoma"/>
        </w:rPr>
        <w:t xml:space="preserve"> / Sup</w:t>
      </w:r>
      <w:r w:rsidR="0083189F">
        <w:rPr>
          <w:rFonts w:ascii="Tahoma" w:hAnsi="Tahoma" w:cs="Tahoma"/>
        </w:rPr>
        <w:t>erintendent’</w:t>
      </w:r>
      <w:r>
        <w:rPr>
          <w:rFonts w:ascii="Tahoma" w:hAnsi="Tahoma" w:cs="Tahoma"/>
        </w:rPr>
        <w:t xml:space="preserve">s </w:t>
      </w:r>
      <w:r w:rsidRPr="00C11827">
        <w:rPr>
          <w:rFonts w:ascii="Tahoma" w:hAnsi="Tahoma" w:cs="Tahoma"/>
        </w:rPr>
        <w:t>Signature</w:t>
      </w:r>
      <w:r w:rsidRPr="00C11827">
        <w:rPr>
          <w:rFonts w:ascii="Tahoma" w:hAnsi="Tahoma" w:cs="Tahoma"/>
        </w:rPr>
        <w:tab/>
      </w:r>
      <w:r w:rsidRPr="00C11827">
        <w:rPr>
          <w:rFonts w:ascii="Tahoma" w:hAnsi="Tahoma" w:cs="Tahoma"/>
        </w:rPr>
        <w:tab/>
      </w:r>
      <w:r w:rsidRPr="00C11827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11827">
        <w:rPr>
          <w:rFonts w:ascii="Tahoma" w:hAnsi="Tahoma" w:cs="Tahoma"/>
        </w:rPr>
        <w:t>Date</w:t>
      </w:r>
    </w:p>
    <w:p w14:paraId="03CE659B" w14:textId="77777777" w:rsidR="005B7513" w:rsidRDefault="005B7513" w:rsidP="005B7513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9D28" wp14:editId="514BB982">
                <wp:simplePos x="0" y="0"/>
                <wp:positionH relativeFrom="column">
                  <wp:posOffset>2177595</wp:posOffset>
                </wp:positionH>
                <wp:positionV relativeFrom="paragraph">
                  <wp:posOffset>132421</wp:posOffset>
                </wp:positionV>
                <wp:extent cx="798394" cy="279779"/>
                <wp:effectExtent l="0" t="0" r="20955" b="2540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394" cy="279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DEC30" id="Rectangle 4" o:spid="_x0000_s1026" style="position:absolute;margin-left:171.45pt;margin-top:10.45pt;width:62.8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"/>
            </w:pict>
          </mc:Fallback>
        </mc:AlternateContent>
      </w:r>
    </w:p>
    <w:p w14:paraId="201CAD9F" w14:textId="77777777" w:rsidR="00ED1A34" w:rsidRDefault="005B7513" w:rsidP="00B81BA1">
      <w:pPr>
        <w:rPr>
          <w:rFonts w:ascii="Tahoma" w:hAnsi="Tahoma" w:cs="Tahoma"/>
          <w:b/>
          <w:sz w:val="18"/>
          <w:szCs w:val="18"/>
        </w:rPr>
      </w:pPr>
      <w:r w:rsidRPr="00C11827">
        <w:rPr>
          <w:rFonts w:ascii="Tahoma" w:hAnsi="Tahoma" w:cs="Tahoma"/>
        </w:rPr>
        <w:t xml:space="preserve">Date defects </w:t>
      </w:r>
      <w:proofErr w:type="gramStart"/>
      <w:r w:rsidRPr="00C11827">
        <w:rPr>
          <w:rFonts w:ascii="Tahoma" w:hAnsi="Tahoma" w:cs="Tahoma"/>
        </w:rPr>
        <w:t>entered into</w:t>
      </w:r>
      <w:proofErr w:type="gramEnd"/>
      <w:r w:rsidRPr="00C11827">
        <w:rPr>
          <w:rFonts w:ascii="Tahoma" w:hAnsi="Tahoma" w:cs="Tahoma"/>
        </w:rPr>
        <w:t xml:space="preserve"> </w:t>
      </w:r>
      <w:proofErr w:type="spellStart"/>
      <w:r w:rsidRPr="00C11827">
        <w:rPr>
          <w:rFonts w:ascii="Tahoma" w:hAnsi="Tahoma" w:cs="Tahoma"/>
        </w:rPr>
        <w:t>ShipSure</w:t>
      </w:r>
      <w:proofErr w:type="spellEnd"/>
      <w:r w:rsidR="00B53366">
        <w:rPr>
          <w:rFonts w:ascii="Tahoma" w:hAnsi="Tahoma" w:cs="Tahoma"/>
        </w:rPr>
        <w:t xml:space="preserve">   </w:t>
      </w:r>
      <w:bookmarkStart w:id="1" w:name="_GoBack"/>
      <w:bookmarkEnd w:id="1"/>
    </w:p>
    <w:sectPr w:rsidR="00ED1A34" w:rsidSect="00BE4A4B">
      <w:headerReference w:type="default" r:id="rId11"/>
      <w:footerReference w:type="default" r:id="rId12"/>
      <w:type w:val="continuous"/>
      <w:pgSz w:w="11906" w:h="16838"/>
      <w:pgMar w:top="487" w:right="794" w:bottom="1276" w:left="794" w:header="426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B385A" w14:textId="77777777" w:rsidR="00604B28" w:rsidRDefault="00604B28">
      <w:r>
        <w:separator/>
      </w:r>
    </w:p>
  </w:endnote>
  <w:endnote w:type="continuationSeparator" w:id="0">
    <w:p w14:paraId="6A5224C3" w14:textId="77777777" w:rsidR="00604B28" w:rsidRDefault="0060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B62DC" w14:textId="54C54353" w:rsidR="000256BB" w:rsidRPr="00FF74FC" w:rsidRDefault="000256BB" w:rsidP="001746B8">
    <w:pPr>
      <w:pStyle w:val="Footer"/>
      <w:pBdr>
        <w:top w:val="single" w:sz="24" w:space="1" w:color="000000" w:themeColor="text1"/>
      </w:pBdr>
      <w:rPr>
        <w:rStyle w:val="PageNumber"/>
        <w:rFonts w:ascii="Tahoma" w:hAnsi="Tahoma" w:cs="Tahoma"/>
        <w:b/>
        <w:color w:val="000000" w:themeColor="text1"/>
        <w:sz w:val="16"/>
        <w:szCs w:val="16"/>
      </w:rPr>
    </w:pPr>
    <w:bookmarkStart w:id="2" w:name="OLE_LINK1"/>
    <w:bookmarkStart w:id="3" w:name="OLE_LINK2"/>
    <w:bookmarkStart w:id="4" w:name="_Hlk175733404"/>
    <w:r w:rsidRPr="00FF74FC">
      <w:rPr>
        <w:rFonts w:ascii="Tahoma" w:hAnsi="Tahoma" w:cs="Tahoma"/>
        <w:b/>
        <w:color w:val="000000" w:themeColor="text1"/>
        <w:sz w:val="16"/>
        <w:szCs w:val="16"/>
      </w:rPr>
      <w:t xml:space="preserve">Page </w: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fldChar w:fldCharType="begin"/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instrText xml:space="preserve"> PAGE </w:instrTex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fldChar w:fldCharType="separate"/>
    </w:r>
    <w:r w:rsidRPr="00FF74FC">
      <w:rPr>
        <w:rStyle w:val="PageNumber"/>
        <w:rFonts w:ascii="Tahoma" w:hAnsi="Tahoma" w:cs="Tahoma"/>
        <w:b/>
        <w:noProof/>
        <w:color w:val="000000" w:themeColor="text1"/>
        <w:sz w:val="16"/>
        <w:szCs w:val="16"/>
      </w:rPr>
      <w:t>4</w: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fldChar w:fldCharType="end"/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 xml:space="preserve"> of </w: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fldChar w:fldCharType="begin"/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instrText xml:space="preserve"> NUMPAGES </w:instrTex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fldChar w:fldCharType="separate"/>
    </w:r>
    <w:r w:rsidRPr="00FF74FC">
      <w:rPr>
        <w:rStyle w:val="PageNumber"/>
        <w:rFonts w:ascii="Tahoma" w:hAnsi="Tahoma" w:cs="Tahoma"/>
        <w:b/>
        <w:noProof/>
        <w:color w:val="000000" w:themeColor="text1"/>
        <w:sz w:val="16"/>
        <w:szCs w:val="16"/>
      </w:rPr>
      <w:t>7</w: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fldChar w:fldCharType="end"/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 xml:space="preserve">                         </w: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ab/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ab/>
      <w:t xml:space="preserve">                   NAV 19</w:t>
    </w:r>
    <w:r w:rsidR="00BC3955">
      <w:rPr>
        <w:rStyle w:val="PageNumber"/>
        <w:rFonts w:ascii="Tahoma" w:hAnsi="Tahoma" w:cs="Tahoma"/>
        <w:b/>
        <w:color w:val="000000" w:themeColor="text1"/>
        <w:sz w:val="16"/>
        <w:szCs w:val="16"/>
      </w:rPr>
      <w:t xml:space="preserve"> (Leisure)</w: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 xml:space="preserve"> – Mooring / Anchoring Operations Audit </w:t>
    </w:r>
  </w:p>
  <w:p w14:paraId="112C5091" w14:textId="58AF42B1" w:rsidR="000256BB" w:rsidRPr="00FF74FC" w:rsidRDefault="000256BB" w:rsidP="001746B8">
    <w:pPr>
      <w:pStyle w:val="Footer"/>
      <w:pBdr>
        <w:top w:val="single" w:sz="24" w:space="1" w:color="000000" w:themeColor="text1"/>
      </w:pBdr>
      <w:tabs>
        <w:tab w:val="left" w:pos="3240"/>
      </w:tabs>
      <w:jc w:val="both"/>
      <w:rPr>
        <w:rStyle w:val="PageNumber"/>
        <w:rFonts w:ascii="Tahoma" w:hAnsi="Tahoma" w:cs="Tahoma"/>
        <w:b/>
        <w:color w:val="000000" w:themeColor="text1"/>
        <w:sz w:val="16"/>
        <w:szCs w:val="16"/>
      </w:rPr>
    </w:pP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ab/>
    </w:r>
    <w:r w:rsidR="00205983">
      <w:rPr>
        <w:rStyle w:val="PageNumber"/>
        <w:rFonts w:ascii="Tahoma" w:hAnsi="Tahoma" w:cs="Tahoma"/>
        <w:b/>
        <w:color w:val="000000" w:themeColor="text1"/>
        <w:sz w:val="16"/>
        <w:szCs w:val="16"/>
      </w:rPr>
      <w:t xml:space="preserve">Record in </w:t>
    </w:r>
    <w:proofErr w:type="spellStart"/>
    <w:r w:rsidR="00205983">
      <w:rPr>
        <w:rStyle w:val="PageNumber"/>
        <w:rFonts w:ascii="Tahoma" w:hAnsi="Tahoma" w:cs="Tahoma"/>
        <w:b/>
        <w:color w:val="000000" w:themeColor="text1"/>
        <w:sz w:val="16"/>
        <w:szCs w:val="16"/>
      </w:rPr>
      <w:t>ShipSure</w:t>
    </w:r>
    <w:proofErr w:type="spellEnd"/>
    <w:r w:rsidR="00205983">
      <w:rPr>
        <w:rStyle w:val="PageNumber"/>
        <w:rFonts w:ascii="Tahoma" w:hAnsi="Tahoma" w:cs="Tahoma"/>
        <w:b/>
        <w:color w:val="000000" w:themeColor="text1"/>
        <w:sz w:val="16"/>
        <w:szCs w:val="16"/>
      </w:rPr>
      <w:t xml:space="preserve"> Inspection Manager and attached this checklist</w:t>
    </w: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 xml:space="preserve">                                    Revision Number: </w:t>
    </w:r>
    <w:bookmarkEnd w:id="2"/>
    <w:bookmarkEnd w:id="3"/>
    <w:bookmarkEnd w:id="4"/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>6.</w:t>
    </w:r>
    <w:r w:rsidR="00205983">
      <w:rPr>
        <w:rStyle w:val="PageNumber"/>
        <w:rFonts w:ascii="Tahoma" w:hAnsi="Tahoma" w:cs="Tahoma"/>
        <w:b/>
        <w:color w:val="000000" w:themeColor="text1"/>
        <w:sz w:val="16"/>
        <w:szCs w:val="16"/>
      </w:rPr>
      <w:t>1</w:t>
    </w:r>
  </w:p>
  <w:p w14:paraId="6C1B7874" w14:textId="569E6860" w:rsidR="000256BB" w:rsidRPr="00FF74FC" w:rsidRDefault="000256BB" w:rsidP="00573D54">
    <w:pPr>
      <w:pStyle w:val="Footer"/>
      <w:pBdr>
        <w:top w:val="single" w:sz="24" w:space="1" w:color="000000" w:themeColor="text1"/>
      </w:pBdr>
      <w:tabs>
        <w:tab w:val="left" w:pos="3240"/>
      </w:tabs>
      <w:jc w:val="both"/>
      <w:rPr>
        <w:rFonts w:ascii="Tahoma" w:hAnsi="Tahoma" w:cs="Tahoma"/>
        <w:b/>
        <w:color w:val="000000" w:themeColor="text1"/>
        <w:sz w:val="16"/>
        <w:szCs w:val="16"/>
      </w:rPr>
    </w:pPr>
    <w:r w:rsidRPr="00FF74FC">
      <w:rPr>
        <w:rStyle w:val="PageNumber"/>
        <w:rFonts w:ascii="Tahoma" w:hAnsi="Tahoma" w:cs="Tahoma"/>
        <w:b/>
        <w:color w:val="000000" w:themeColor="text1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9E47A" w14:textId="77777777" w:rsidR="00604B28" w:rsidRDefault="00604B28">
      <w:r>
        <w:separator/>
      </w:r>
    </w:p>
  </w:footnote>
  <w:footnote w:type="continuationSeparator" w:id="0">
    <w:p w14:paraId="5786F834" w14:textId="77777777" w:rsidR="00604B28" w:rsidRDefault="00604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D7D17" w14:textId="613FCCFA" w:rsidR="000256BB" w:rsidRPr="00BE4A4B" w:rsidRDefault="000256BB" w:rsidP="00BE4A4B">
    <w:pPr>
      <w:pBdr>
        <w:bottom w:val="single" w:sz="24" w:space="1" w:color="000000" w:themeColor="text1"/>
      </w:pBdr>
      <w:jc w:val="center"/>
      <w:rPr>
        <w:rFonts w:ascii="Tahoma" w:hAnsi="Tahoma" w:cs="Tahoma"/>
        <w:color w:val="000000" w:themeColor="text1"/>
        <w:sz w:val="36"/>
        <w:szCs w:val="36"/>
      </w:rPr>
    </w:pPr>
    <w:r>
      <w:rPr>
        <w:rFonts w:ascii="Tahoma" w:hAnsi="Tahoma" w:cs="Tahoma"/>
        <w:color w:val="000000" w:themeColor="text1"/>
        <w:sz w:val="36"/>
        <w:szCs w:val="36"/>
      </w:rPr>
      <w:t>NAV 19</w:t>
    </w:r>
    <w:r w:rsidR="00397C47">
      <w:rPr>
        <w:rFonts w:ascii="Tahoma" w:hAnsi="Tahoma" w:cs="Tahoma"/>
        <w:color w:val="000000" w:themeColor="text1"/>
        <w:sz w:val="36"/>
        <w:szCs w:val="36"/>
      </w:rPr>
      <w:t xml:space="preserve"> (Leisure)</w:t>
    </w:r>
    <w:r w:rsidRPr="001746B8">
      <w:rPr>
        <w:rFonts w:ascii="Tahoma" w:hAnsi="Tahoma" w:cs="Tahoma"/>
        <w:color w:val="000000" w:themeColor="text1"/>
        <w:sz w:val="36"/>
        <w:szCs w:val="36"/>
      </w:rPr>
      <w:t xml:space="preserve"> – </w:t>
    </w:r>
    <w:r>
      <w:rPr>
        <w:rFonts w:ascii="Tahoma" w:hAnsi="Tahoma" w:cs="Tahoma"/>
        <w:color w:val="000000" w:themeColor="text1"/>
        <w:sz w:val="36"/>
        <w:szCs w:val="36"/>
      </w:rPr>
      <w:t xml:space="preserve">Mooring / Anchoring </w:t>
    </w:r>
    <w:r w:rsidRPr="001746B8">
      <w:rPr>
        <w:rFonts w:ascii="Tahoma" w:hAnsi="Tahoma" w:cs="Tahoma"/>
        <w:color w:val="000000" w:themeColor="text1"/>
        <w:sz w:val="36"/>
        <w:szCs w:val="36"/>
      </w:rPr>
      <w:t xml:space="preserve">Operations Audit </w:t>
    </w:r>
  </w:p>
  <w:p w14:paraId="5CF4840A" w14:textId="77777777" w:rsidR="000256BB" w:rsidRPr="00E05351" w:rsidRDefault="000256BB" w:rsidP="00E05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939A9"/>
    <w:multiLevelType w:val="hybridMultilevel"/>
    <w:tmpl w:val="E33856A6"/>
    <w:lvl w:ilvl="0" w:tplc="218AF9A6">
      <w:numFmt w:val="bullet"/>
      <w:lvlText w:val="-"/>
      <w:lvlJc w:val="left"/>
      <w:pPr>
        <w:ind w:left="393" w:hanging="360"/>
      </w:pPr>
      <w:rPr>
        <w:rFonts w:ascii="Verdana" w:eastAsia="Times New Roman" w:hAnsi="Verdana" w:cs="Tahoma" w:hint="default"/>
      </w:rPr>
    </w:lvl>
    <w:lvl w:ilvl="1" w:tplc="08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" w15:restartNumberingAfterBreak="0">
    <w:nsid w:val="30DC1432"/>
    <w:multiLevelType w:val="multilevel"/>
    <w:tmpl w:val="DB7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952F3"/>
    <w:multiLevelType w:val="multilevel"/>
    <w:tmpl w:val="D48EFF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85A26"/>
    <w:multiLevelType w:val="singleLevel"/>
    <w:tmpl w:val="8B4455DA"/>
    <w:lvl w:ilvl="0">
      <w:start w:val="1"/>
      <w:numFmt w:val="decimal"/>
      <w:pStyle w:val="List1"/>
      <w:lvlText w:val="1.%1"/>
      <w:lvlJc w:val="left"/>
      <w:pPr>
        <w:tabs>
          <w:tab w:val="num" w:pos="648"/>
        </w:tabs>
        <w:ind w:left="648" w:hanging="648"/>
      </w:pPr>
    </w:lvl>
  </w:abstractNum>
  <w:abstractNum w:abstractNumId="4" w15:restartNumberingAfterBreak="0">
    <w:nsid w:val="3A9E72A6"/>
    <w:multiLevelType w:val="multilevel"/>
    <w:tmpl w:val="14FC5C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E27F6"/>
    <w:multiLevelType w:val="singleLevel"/>
    <w:tmpl w:val="91B2BF7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5C32B5"/>
    <w:multiLevelType w:val="hybridMultilevel"/>
    <w:tmpl w:val="70A254F8"/>
    <w:lvl w:ilvl="0" w:tplc="218AF9A6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20F52"/>
    <w:multiLevelType w:val="hybridMultilevel"/>
    <w:tmpl w:val="5C0E0D2C"/>
    <w:lvl w:ilvl="0" w:tplc="F1F877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F26D0"/>
    <w:multiLevelType w:val="singleLevel"/>
    <w:tmpl w:val="666EE86C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DB3294"/>
    <w:multiLevelType w:val="multilevel"/>
    <w:tmpl w:val="2E9A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C728C"/>
    <w:multiLevelType w:val="hybridMultilevel"/>
    <w:tmpl w:val="6A9EB9C0"/>
    <w:lvl w:ilvl="0" w:tplc="218AF9A6">
      <w:numFmt w:val="bullet"/>
      <w:lvlText w:val="-"/>
      <w:lvlJc w:val="left"/>
      <w:pPr>
        <w:ind w:left="753" w:hanging="360"/>
      </w:pPr>
      <w:rPr>
        <w:rFonts w:ascii="Verdana" w:eastAsia="Times New Roman" w:hAnsi="Verdana" w:cs="Tahoma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1"/>
    <w:lvlOverride w:ilvl="0">
      <w:startOverride w:val="2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2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Mjc3sTQzMjU3NTdU0lEKTi0uzszPAykwrAUAzVeqhiwAAAA="/>
  </w:docVars>
  <w:rsids>
    <w:rsidRoot w:val="0094657B"/>
    <w:rsid w:val="00001AC3"/>
    <w:rsid w:val="00002321"/>
    <w:rsid w:val="00003209"/>
    <w:rsid w:val="000058EB"/>
    <w:rsid w:val="00006937"/>
    <w:rsid w:val="0000718D"/>
    <w:rsid w:val="00011421"/>
    <w:rsid w:val="00011A32"/>
    <w:rsid w:val="00014C9B"/>
    <w:rsid w:val="00014E2C"/>
    <w:rsid w:val="00015C39"/>
    <w:rsid w:val="00017B5E"/>
    <w:rsid w:val="00020434"/>
    <w:rsid w:val="00020E8E"/>
    <w:rsid w:val="00022CC9"/>
    <w:rsid w:val="0002528D"/>
    <w:rsid w:val="000256BB"/>
    <w:rsid w:val="00026D19"/>
    <w:rsid w:val="00027A14"/>
    <w:rsid w:val="000324C8"/>
    <w:rsid w:val="0003431A"/>
    <w:rsid w:val="0003556D"/>
    <w:rsid w:val="00037D50"/>
    <w:rsid w:val="000402FD"/>
    <w:rsid w:val="00042B93"/>
    <w:rsid w:val="000443BB"/>
    <w:rsid w:val="00045082"/>
    <w:rsid w:val="00047250"/>
    <w:rsid w:val="000477C9"/>
    <w:rsid w:val="00052CAA"/>
    <w:rsid w:val="00052EF5"/>
    <w:rsid w:val="0005460B"/>
    <w:rsid w:val="00054BE1"/>
    <w:rsid w:val="00055709"/>
    <w:rsid w:val="00055FA4"/>
    <w:rsid w:val="0005770A"/>
    <w:rsid w:val="000577B6"/>
    <w:rsid w:val="00060E6F"/>
    <w:rsid w:val="00061EF3"/>
    <w:rsid w:val="000621A5"/>
    <w:rsid w:val="000634B9"/>
    <w:rsid w:val="00064FB5"/>
    <w:rsid w:val="00067E59"/>
    <w:rsid w:val="00072212"/>
    <w:rsid w:val="000747F0"/>
    <w:rsid w:val="0007546A"/>
    <w:rsid w:val="000802C0"/>
    <w:rsid w:val="00081192"/>
    <w:rsid w:val="00083145"/>
    <w:rsid w:val="00083400"/>
    <w:rsid w:val="00084B4F"/>
    <w:rsid w:val="00084D35"/>
    <w:rsid w:val="00085729"/>
    <w:rsid w:val="00091F0A"/>
    <w:rsid w:val="00092AB9"/>
    <w:rsid w:val="00093E52"/>
    <w:rsid w:val="000943F9"/>
    <w:rsid w:val="000967E6"/>
    <w:rsid w:val="00096B81"/>
    <w:rsid w:val="00097922"/>
    <w:rsid w:val="00097A94"/>
    <w:rsid w:val="00097AD5"/>
    <w:rsid w:val="000A0B30"/>
    <w:rsid w:val="000A50ED"/>
    <w:rsid w:val="000A55B6"/>
    <w:rsid w:val="000B5224"/>
    <w:rsid w:val="000B528E"/>
    <w:rsid w:val="000B5B61"/>
    <w:rsid w:val="000B7911"/>
    <w:rsid w:val="000B7C42"/>
    <w:rsid w:val="000C4D7A"/>
    <w:rsid w:val="000C7935"/>
    <w:rsid w:val="000C7EF9"/>
    <w:rsid w:val="000D4305"/>
    <w:rsid w:val="000D7AE1"/>
    <w:rsid w:val="000E0868"/>
    <w:rsid w:val="000E29AD"/>
    <w:rsid w:val="000E6488"/>
    <w:rsid w:val="000F2B30"/>
    <w:rsid w:val="000F3836"/>
    <w:rsid w:val="000F393E"/>
    <w:rsid w:val="000F3FDE"/>
    <w:rsid w:val="000F49A0"/>
    <w:rsid w:val="000F5A88"/>
    <w:rsid w:val="000F7467"/>
    <w:rsid w:val="000F7648"/>
    <w:rsid w:val="001000DA"/>
    <w:rsid w:val="00101C91"/>
    <w:rsid w:val="00101D25"/>
    <w:rsid w:val="00103E6A"/>
    <w:rsid w:val="00107702"/>
    <w:rsid w:val="00111514"/>
    <w:rsid w:val="001135FF"/>
    <w:rsid w:val="00114D5D"/>
    <w:rsid w:val="00115BC3"/>
    <w:rsid w:val="00117A39"/>
    <w:rsid w:val="00120792"/>
    <w:rsid w:val="001213B9"/>
    <w:rsid w:val="00121C75"/>
    <w:rsid w:val="00121CBD"/>
    <w:rsid w:val="0012451A"/>
    <w:rsid w:val="001253BB"/>
    <w:rsid w:val="00125E6E"/>
    <w:rsid w:val="001273DB"/>
    <w:rsid w:val="001348F7"/>
    <w:rsid w:val="001369C4"/>
    <w:rsid w:val="00140E89"/>
    <w:rsid w:val="00141617"/>
    <w:rsid w:val="001423F3"/>
    <w:rsid w:val="001436D0"/>
    <w:rsid w:val="001472AC"/>
    <w:rsid w:val="001536E4"/>
    <w:rsid w:val="00153F86"/>
    <w:rsid w:val="00154114"/>
    <w:rsid w:val="00155482"/>
    <w:rsid w:val="0016009A"/>
    <w:rsid w:val="00160DD4"/>
    <w:rsid w:val="00160F63"/>
    <w:rsid w:val="00165153"/>
    <w:rsid w:val="00172480"/>
    <w:rsid w:val="00173AB7"/>
    <w:rsid w:val="001746B8"/>
    <w:rsid w:val="0018078B"/>
    <w:rsid w:val="0018090A"/>
    <w:rsid w:val="00181780"/>
    <w:rsid w:val="00182C38"/>
    <w:rsid w:val="00183171"/>
    <w:rsid w:val="00183AF4"/>
    <w:rsid w:val="0018408C"/>
    <w:rsid w:val="0018537B"/>
    <w:rsid w:val="00187A69"/>
    <w:rsid w:val="00187F0C"/>
    <w:rsid w:val="00191955"/>
    <w:rsid w:val="00192D53"/>
    <w:rsid w:val="001A46E5"/>
    <w:rsid w:val="001A792C"/>
    <w:rsid w:val="001A7E5C"/>
    <w:rsid w:val="001A7F44"/>
    <w:rsid w:val="001B09FB"/>
    <w:rsid w:val="001B181E"/>
    <w:rsid w:val="001B1859"/>
    <w:rsid w:val="001B4BAD"/>
    <w:rsid w:val="001B4FB8"/>
    <w:rsid w:val="001C0E68"/>
    <w:rsid w:val="001C0F18"/>
    <w:rsid w:val="001C12D4"/>
    <w:rsid w:val="001C2AA2"/>
    <w:rsid w:val="001C3826"/>
    <w:rsid w:val="001C3C8C"/>
    <w:rsid w:val="001C52E1"/>
    <w:rsid w:val="001C630F"/>
    <w:rsid w:val="001D1372"/>
    <w:rsid w:val="001D13B7"/>
    <w:rsid w:val="001D167B"/>
    <w:rsid w:val="001D31DD"/>
    <w:rsid w:val="001D5A81"/>
    <w:rsid w:val="001D6360"/>
    <w:rsid w:val="001D6EE7"/>
    <w:rsid w:val="001D7454"/>
    <w:rsid w:val="001D7B20"/>
    <w:rsid w:val="001E1DAB"/>
    <w:rsid w:val="001E26D9"/>
    <w:rsid w:val="001E2CE3"/>
    <w:rsid w:val="001E3FA9"/>
    <w:rsid w:val="001E5594"/>
    <w:rsid w:val="001E5B70"/>
    <w:rsid w:val="001E66E7"/>
    <w:rsid w:val="001E68FC"/>
    <w:rsid w:val="001E708F"/>
    <w:rsid w:val="001E7B15"/>
    <w:rsid w:val="001F202A"/>
    <w:rsid w:val="001F29A6"/>
    <w:rsid w:val="001F32E0"/>
    <w:rsid w:val="001F5036"/>
    <w:rsid w:val="00204979"/>
    <w:rsid w:val="00204C31"/>
    <w:rsid w:val="00204D5B"/>
    <w:rsid w:val="00205983"/>
    <w:rsid w:val="002075B1"/>
    <w:rsid w:val="00210C31"/>
    <w:rsid w:val="00211EFF"/>
    <w:rsid w:val="00213AEE"/>
    <w:rsid w:val="0021452D"/>
    <w:rsid w:val="002158CD"/>
    <w:rsid w:val="002177E8"/>
    <w:rsid w:val="0022033D"/>
    <w:rsid w:val="0022236F"/>
    <w:rsid w:val="002235C1"/>
    <w:rsid w:val="00224A41"/>
    <w:rsid w:val="002250F5"/>
    <w:rsid w:val="00226E76"/>
    <w:rsid w:val="0022753C"/>
    <w:rsid w:val="00227664"/>
    <w:rsid w:val="0023217A"/>
    <w:rsid w:val="0023405E"/>
    <w:rsid w:val="002350A0"/>
    <w:rsid w:val="00236095"/>
    <w:rsid w:val="00240BAF"/>
    <w:rsid w:val="00243B13"/>
    <w:rsid w:val="00244965"/>
    <w:rsid w:val="00246268"/>
    <w:rsid w:val="00246F1A"/>
    <w:rsid w:val="00251EDC"/>
    <w:rsid w:val="00254036"/>
    <w:rsid w:val="002540CE"/>
    <w:rsid w:val="00254FFD"/>
    <w:rsid w:val="002576F7"/>
    <w:rsid w:val="002606AB"/>
    <w:rsid w:val="0026140E"/>
    <w:rsid w:val="00261D0E"/>
    <w:rsid w:val="0026317F"/>
    <w:rsid w:val="002718C1"/>
    <w:rsid w:val="0027424B"/>
    <w:rsid w:val="0027461D"/>
    <w:rsid w:val="00274904"/>
    <w:rsid w:val="00275116"/>
    <w:rsid w:val="00280592"/>
    <w:rsid w:val="002829AE"/>
    <w:rsid w:val="00285218"/>
    <w:rsid w:val="00286336"/>
    <w:rsid w:val="002954DF"/>
    <w:rsid w:val="00296D5B"/>
    <w:rsid w:val="002A624F"/>
    <w:rsid w:val="002B14FB"/>
    <w:rsid w:val="002B1584"/>
    <w:rsid w:val="002B1720"/>
    <w:rsid w:val="002B190B"/>
    <w:rsid w:val="002B4BE4"/>
    <w:rsid w:val="002B4E66"/>
    <w:rsid w:val="002B51F3"/>
    <w:rsid w:val="002B6D7E"/>
    <w:rsid w:val="002C3C7E"/>
    <w:rsid w:val="002C4E67"/>
    <w:rsid w:val="002C663C"/>
    <w:rsid w:val="002C6728"/>
    <w:rsid w:val="002D2C26"/>
    <w:rsid w:val="002D4ECB"/>
    <w:rsid w:val="002D55CC"/>
    <w:rsid w:val="002D5CA0"/>
    <w:rsid w:val="002D6406"/>
    <w:rsid w:val="002D7632"/>
    <w:rsid w:val="002D7E68"/>
    <w:rsid w:val="002E103C"/>
    <w:rsid w:val="002E34F6"/>
    <w:rsid w:val="002E486C"/>
    <w:rsid w:val="002F5C5A"/>
    <w:rsid w:val="002F5EB9"/>
    <w:rsid w:val="002F6D39"/>
    <w:rsid w:val="00302B71"/>
    <w:rsid w:val="003031DC"/>
    <w:rsid w:val="0030592D"/>
    <w:rsid w:val="00307EBD"/>
    <w:rsid w:val="003101A0"/>
    <w:rsid w:val="00310D1D"/>
    <w:rsid w:val="003116FD"/>
    <w:rsid w:val="00311876"/>
    <w:rsid w:val="00312365"/>
    <w:rsid w:val="0031392D"/>
    <w:rsid w:val="003145ED"/>
    <w:rsid w:val="00315C38"/>
    <w:rsid w:val="00316D8F"/>
    <w:rsid w:val="00325177"/>
    <w:rsid w:val="003256F4"/>
    <w:rsid w:val="003260DC"/>
    <w:rsid w:val="00326A17"/>
    <w:rsid w:val="00331B99"/>
    <w:rsid w:val="00333C18"/>
    <w:rsid w:val="00334FFF"/>
    <w:rsid w:val="00335159"/>
    <w:rsid w:val="00343A21"/>
    <w:rsid w:val="00352153"/>
    <w:rsid w:val="0035224C"/>
    <w:rsid w:val="003533B5"/>
    <w:rsid w:val="00355A2A"/>
    <w:rsid w:val="00355C2C"/>
    <w:rsid w:val="003560AC"/>
    <w:rsid w:val="00356416"/>
    <w:rsid w:val="00356504"/>
    <w:rsid w:val="00356640"/>
    <w:rsid w:val="00357C32"/>
    <w:rsid w:val="00360492"/>
    <w:rsid w:val="00361215"/>
    <w:rsid w:val="00361E16"/>
    <w:rsid w:val="0036292C"/>
    <w:rsid w:val="00364AC8"/>
    <w:rsid w:val="003656D1"/>
    <w:rsid w:val="00367564"/>
    <w:rsid w:val="003678D7"/>
    <w:rsid w:val="003750F5"/>
    <w:rsid w:val="00380545"/>
    <w:rsid w:val="003813DE"/>
    <w:rsid w:val="00381D9B"/>
    <w:rsid w:val="003831D6"/>
    <w:rsid w:val="00385ECD"/>
    <w:rsid w:val="003867F7"/>
    <w:rsid w:val="00386AE3"/>
    <w:rsid w:val="00387F73"/>
    <w:rsid w:val="003901E0"/>
    <w:rsid w:val="00391EF2"/>
    <w:rsid w:val="003929C3"/>
    <w:rsid w:val="00393777"/>
    <w:rsid w:val="003953B2"/>
    <w:rsid w:val="00397760"/>
    <w:rsid w:val="00397C47"/>
    <w:rsid w:val="003A2226"/>
    <w:rsid w:val="003A22B4"/>
    <w:rsid w:val="003A3787"/>
    <w:rsid w:val="003A3BAE"/>
    <w:rsid w:val="003A3E5C"/>
    <w:rsid w:val="003A7079"/>
    <w:rsid w:val="003A7480"/>
    <w:rsid w:val="003A7F34"/>
    <w:rsid w:val="003B043B"/>
    <w:rsid w:val="003B08D9"/>
    <w:rsid w:val="003B109E"/>
    <w:rsid w:val="003B21A9"/>
    <w:rsid w:val="003B2D9D"/>
    <w:rsid w:val="003B3660"/>
    <w:rsid w:val="003C2E8F"/>
    <w:rsid w:val="003C2FDA"/>
    <w:rsid w:val="003C4BE5"/>
    <w:rsid w:val="003C63D8"/>
    <w:rsid w:val="003C6F1A"/>
    <w:rsid w:val="003D2EB5"/>
    <w:rsid w:val="003D4426"/>
    <w:rsid w:val="003D4EC6"/>
    <w:rsid w:val="003D627E"/>
    <w:rsid w:val="003D6C70"/>
    <w:rsid w:val="003D70DB"/>
    <w:rsid w:val="003D7479"/>
    <w:rsid w:val="003D7511"/>
    <w:rsid w:val="003D7553"/>
    <w:rsid w:val="003D7FF0"/>
    <w:rsid w:val="003E0308"/>
    <w:rsid w:val="003E2399"/>
    <w:rsid w:val="003E26CC"/>
    <w:rsid w:val="003E2F40"/>
    <w:rsid w:val="003E3E6A"/>
    <w:rsid w:val="003E6D74"/>
    <w:rsid w:val="003F0CD2"/>
    <w:rsid w:val="003F2506"/>
    <w:rsid w:val="003F63FD"/>
    <w:rsid w:val="004012AE"/>
    <w:rsid w:val="00401860"/>
    <w:rsid w:val="00402B07"/>
    <w:rsid w:val="00405E2F"/>
    <w:rsid w:val="0040655E"/>
    <w:rsid w:val="00407137"/>
    <w:rsid w:val="00407972"/>
    <w:rsid w:val="004111CF"/>
    <w:rsid w:val="0041472E"/>
    <w:rsid w:val="00414A02"/>
    <w:rsid w:val="00414AD3"/>
    <w:rsid w:val="004179CA"/>
    <w:rsid w:val="004204B4"/>
    <w:rsid w:val="00425C92"/>
    <w:rsid w:val="00427E9B"/>
    <w:rsid w:val="00431607"/>
    <w:rsid w:val="00431702"/>
    <w:rsid w:val="0043214D"/>
    <w:rsid w:val="00435A24"/>
    <w:rsid w:val="00441275"/>
    <w:rsid w:val="0044227C"/>
    <w:rsid w:val="004465F4"/>
    <w:rsid w:val="00446617"/>
    <w:rsid w:val="004466D2"/>
    <w:rsid w:val="0045473C"/>
    <w:rsid w:val="00455CF7"/>
    <w:rsid w:val="00455D33"/>
    <w:rsid w:val="0045761F"/>
    <w:rsid w:val="00461D0B"/>
    <w:rsid w:val="00461DE1"/>
    <w:rsid w:val="00463C5D"/>
    <w:rsid w:val="0046526F"/>
    <w:rsid w:val="0046697D"/>
    <w:rsid w:val="00467D79"/>
    <w:rsid w:val="00470436"/>
    <w:rsid w:val="004704FC"/>
    <w:rsid w:val="00472E62"/>
    <w:rsid w:val="0047534F"/>
    <w:rsid w:val="00475798"/>
    <w:rsid w:val="00476382"/>
    <w:rsid w:val="0047639E"/>
    <w:rsid w:val="0047666D"/>
    <w:rsid w:val="00477226"/>
    <w:rsid w:val="0048004A"/>
    <w:rsid w:val="0048146C"/>
    <w:rsid w:val="0048175A"/>
    <w:rsid w:val="00484E95"/>
    <w:rsid w:val="004865F9"/>
    <w:rsid w:val="00486BFA"/>
    <w:rsid w:val="00487AF7"/>
    <w:rsid w:val="00493011"/>
    <w:rsid w:val="00494A23"/>
    <w:rsid w:val="00495A64"/>
    <w:rsid w:val="004A0CCA"/>
    <w:rsid w:val="004A249A"/>
    <w:rsid w:val="004A521F"/>
    <w:rsid w:val="004A5478"/>
    <w:rsid w:val="004B3142"/>
    <w:rsid w:val="004B32BD"/>
    <w:rsid w:val="004B43D8"/>
    <w:rsid w:val="004B50FC"/>
    <w:rsid w:val="004B5ABE"/>
    <w:rsid w:val="004C1D3B"/>
    <w:rsid w:val="004C2C35"/>
    <w:rsid w:val="004C60CA"/>
    <w:rsid w:val="004C60E3"/>
    <w:rsid w:val="004C73F9"/>
    <w:rsid w:val="004C788A"/>
    <w:rsid w:val="004D0730"/>
    <w:rsid w:val="004D0E6D"/>
    <w:rsid w:val="004D0F35"/>
    <w:rsid w:val="004D4A91"/>
    <w:rsid w:val="004E0FFB"/>
    <w:rsid w:val="004E1CD3"/>
    <w:rsid w:val="004E2A7C"/>
    <w:rsid w:val="004E3F3B"/>
    <w:rsid w:val="004E424D"/>
    <w:rsid w:val="004E48F5"/>
    <w:rsid w:val="004E67A8"/>
    <w:rsid w:val="004E7007"/>
    <w:rsid w:val="004F05A3"/>
    <w:rsid w:val="004F3C67"/>
    <w:rsid w:val="004F4AB1"/>
    <w:rsid w:val="004F5714"/>
    <w:rsid w:val="00501588"/>
    <w:rsid w:val="00501D69"/>
    <w:rsid w:val="00503A24"/>
    <w:rsid w:val="00503BD4"/>
    <w:rsid w:val="005148D7"/>
    <w:rsid w:val="00515E89"/>
    <w:rsid w:val="0052032F"/>
    <w:rsid w:val="00520A75"/>
    <w:rsid w:val="00526049"/>
    <w:rsid w:val="00526061"/>
    <w:rsid w:val="00533117"/>
    <w:rsid w:val="00533C34"/>
    <w:rsid w:val="00535575"/>
    <w:rsid w:val="00546F66"/>
    <w:rsid w:val="005519F7"/>
    <w:rsid w:val="005530DB"/>
    <w:rsid w:val="00555B6C"/>
    <w:rsid w:val="00557E9A"/>
    <w:rsid w:val="0056296B"/>
    <w:rsid w:val="00563860"/>
    <w:rsid w:val="005656D4"/>
    <w:rsid w:val="00566449"/>
    <w:rsid w:val="005716F2"/>
    <w:rsid w:val="005724CA"/>
    <w:rsid w:val="00573D54"/>
    <w:rsid w:val="00574662"/>
    <w:rsid w:val="00574CBE"/>
    <w:rsid w:val="00576405"/>
    <w:rsid w:val="00577D69"/>
    <w:rsid w:val="0058264D"/>
    <w:rsid w:val="005828F9"/>
    <w:rsid w:val="00585B7A"/>
    <w:rsid w:val="005863C7"/>
    <w:rsid w:val="00587A7F"/>
    <w:rsid w:val="005908FF"/>
    <w:rsid w:val="005931F8"/>
    <w:rsid w:val="005932FE"/>
    <w:rsid w:val="0059330B"/>
    <w:rsid w:val="005975E3"/>
    <w:rsid w:val="005A11A2"/>
    <w:rsid w:val="005A1D43"/>
    <w:rsid w:val="005A330D"/>
    <w:rsid w:val="005A4E13"/>
    <w:rsid w:val="005A6349"/>
    <w:rsid w:val="005A6A0F"/>
    <w:rsid w:val="005A6B83"/>
    <w:rsid w:val="005B0D0E"/>
    <w:rsid w:val="005B26D0"/>
    <w:rsid w:val="005B4CF5"/>
    <w:rsid w:val="005B4D02"/>
    <w:rsid w:val="005B4E2A"/>
    <w:rsid w:val="005B7513"/>
    <w:rsid w:val="005B796D"/>
    <w:rsid w:val="005B7A5C"/>
    <w:rsid w:val="005C1972"/>
    <w:rsid w:val="005C2305"/>
    <w:rsid w:val="005C47D1"/>
    <w:rsid w:val="005C5035"/>
    <w:rsid w:val="005C5617"/>
    <w:rsid w:val="005C643B"/>
    <w:rsid w:val="005C6834"/>
    <w:rsid w:val="005D0FCF"/>
    <w:rsid w:val="005D550D"/>
    <w:rsid w:val="005D56B7"/>
    <w:rsid w:val="005D5E25"/>
    <w:rsid w:val="005D61A3"/>
    <w:rsid w:val="005D6E07"/>
    <w:rsid w:val="005D7B3D"/>
    <w:rsid w:val="005E0BD8"/>
    <w:rsid w:val="005E2B6E"/>
    <w:rsid w:val="005E5CD2"/>
    <w:rsid w:val="005E7F53"/>
    <w:rsid w:val="005F2016"/>
    <w:rsid w:val="005F2C67"/>
    <w:rsid w:val="005F4F81"/>
    <w:rsid w:val="005F6011"/>
    <w:rsid w:val="005F671B"/>
    <w:rsid w:val="005F697A"/>
    <w:rsid w:val="005F6CD5"/>
    <w:rsid w:val="00600E7C"/>
    <w:rsid w:val="00601DE7"/>
    <w:rsid w:val="00604B28"/>
    <w:rsid w:val="00604FD8"/>
    <w:rsid w:val="006056A4"/>
    <w:rsid w:val="00610DBF"/>
    <w:rsid w:val="00611060"/>
    <w:rsid w:val="00612ECA"/>
    <w:rsid w:val="00614E71"/>
    <w:rsid w:val="00616213"/>
    <w:rsid w:val="00617409"/>
    <w:rsid w:val="00617C73"/>
    <w:rsid w:val="006202EB"/>
    <w:rsid w:val="00621213"/>
    <w:rsid w:val="00622046"/>
    <w:rsid w:val="006228F6"/>
    <w:rsid w:val="00626BE5"/>
    <w:rsid w:val="006277C1"/>
    <w:rsid w:val="00633893"/>
    <w:rsid w:val="006341F0"/>
    <w:rsid w:val="00635A9F"/>
    <w:rsid w:val="00636BCF"/>
    <w:rsid w:val="00642AD0"/>
    <w:rsid w:val="00646753"/>
    <w:rsid w:val="00647104"/>
    <w:rsid w:val="00650565"/>
    <w:rsid w:val="00652BEA"/>
    <w:rsid w:val="00652F35"/>
    <w:rsid w:val="00655532"/>
    <w:rsid w:val="00656F5A"/>
    <w:rsid w:val="00657541"/>
    <w:rsid w:val="00661033"/>
    <w:rsid w:val="0066170B"/>
    <w:rsid w:val="0066636B"/>
    <w:rsid w:val="00666B5D"/>
    <w:rsid w:val="00666D12"/>
    <w:rsid w:val="00667089"/>
    <w:rsid w:val="0066747E"/>
    <w:rsid w:val="00667FB3"/>
    <w:rsid w:val="00670F33"/>
    <w:rsid w:val="00673B14"/>
    <w:rsid w:val="00677A37"/>
    <w:rsid w:val="00677FDC"/>
    <w:rsid w:val="00680610"/>
    <w:rsid w:val="0068123E"/>
    <w:rsid w:val="006835A2"/>
    <w:rsid w:val="00683984"/>
    <w:rsid w:val="006853D3"/>
    <w:rsid w:val="0068615D"/>
    <w:rsid w:val="00687E58"/>
    <w:rsid w:val="00692B8E"/>
    <w:rsid w:val="00694467"/>
    <w:rsid w:val="006948D6"/>
    <w:rsid w:val="00697FDF"/>
    <w:rsid w:val="006A0D7F"/>
    <w:rsid w:val="006A123E"/>
    <w:rsid w:val="006A14E6"/>
    <w:rsid w:val="006A320E"/>
    <w:rsid w:val="006A3B9D"/>
    <w:rsid w:val="006A3BB9"/>
    <w:rsid w:val="006A3BD5"/>
    <w:rsid w:val="006A5DEC"/>
    <w:rsid w:val="006B06AB"/>
    <w:rsid w:val="006B3DB1"/>
    <w:rsid w:val="006B3F70"/>
    <w:rsid w:val="006B534E"/>
    <w:rsid w:val="006C1818"/>
    <w:rsid w:val="006C4BE3"/>
    <w:rsid w:val="006C5166"/>
    <w:rsid w:val="006C5745"/>
    <w:rsid w:val="006C6972"/>
    <w:rsid w:val="006C763D"/>
    <w:rsid w:val="006D0364"/>
    <w:rsid w:val="006D1581"/>
    <w:rsid w:val="006D5FF0"/>
    <w:rsid w:val="006D69CF"/>
    <w:rsid w:val="006D7505"/>
    <w:rsid w:val="006E02FB"/>
    <w:rsid w:val="006E4F8B"/>
    <w:rsid w:val="006E6139"/>
    <w:rsid w:val="006E6BF8"/>
    <w:rsid w:val="006E74C3"/>
    <w:rsid w:val="006F1320"/>
    <w:rsid w:val="006F203F"/>
    <w:rsid w:val="006F2217"/>
    <w:rsid w:val="006F339F"/>
    <w:rsid w:val="006F632B"/>
    <w:rsid w:val="006F71A9"/>
    <w:rsid w:val="007012D1"/>
    <w:rsid w:val="00702103"/>
    <w:rsid w:val="00702502"/>
    <w:rsid w:val="00703FAB"/>
    <w:rsid w:val="007040A9"/>
    <w:rsid w:val="00705BD4"/>
    <w:rsid w:val="007062FB"/>
    <w:rsid w:val="007066A7"/>
    <w:rsid w:val="007072DE"/>
    <w:rsid w:val="00713604"/>
    <w:rsid w:val="0071517B"/>
    <w:rsid w:val="00720D7E"/>
    <w:rsid w:val="00722068"/>
    <w:rsid w:val="00724BE0"/>
    <w:rsid w:val="00725170"/>
    <w:rsid w:val="00730F5D"/>
    <w:rsid w:val="007320A0"/>
    <w:rsid w:val="00733251"/>
    <w:rsid w:val="007333F9"/>
    <w:rsid w:val="00733892"/>
    <w:rsid w:val="0073542E"/>
    <w:rsid w:val="007379BB"/>
    <w:rsid w:val="00740295"/>
    <w:rsid w:val="00741663"/>
    <w:rsid w:val="00741B21"/>
    <w:rsid w:val="00743267"/>
    <w:rsid w:val="00744718"/>
    <w:rsid w:val="00747141"/>
    <w:rsid w:val="00752D23"/>
    <w:rsid w:val="007537E8"/>
    <w:rsid w:val="00753CA6"/>
    <w:rsid w:val="00761817"/>
    <w:rsid w:val="00762CC6"/>
    <w:rsid w:val="00764B2B"/>
    <w:rsid w:val="00765C57"/>
    <w:rsid w:val="00766ECD"/>
    <w:rsid w:val="00767D05"/>
    <w:rsid w:val="00770BAA"/>
    <w:rsid w:val="0077182E"/>
    <w:rsid w:val="007749E3"/>
    <w:rsid w:val="00775A30"/>
    <w:rsid w:val="0078582E"/>
    <w:rsid w:val="007858ED"/>
    <w:rsid w:val="00787027"/>
    <w:rsid w:val="00787DC3"/>
    <w:rsid w:val="00790AB1"/>
    <w:rsid w:val="00791B28"/>
    <w:rsid w:val="00791DD4"/>
    <w:rsid w:val="00795D66"/>
    <w:rsid w:val="00795F60"/>
    <w:rsid w:val="00797D5D"/>
    <w:rsid w:val="007A0417"/>
    <w:rsid w:val="007A0603"/>
    <w:rsid w:val="007A208D"/>
    <w:rsid w:val="007A2F1F"/>
    <w:rsid w:val="007A796E"/>
    <w:rsid w:val="007B007C"/>
    <w:rsid w:val="007B0244"/>
    <w:rsid w:val="007B1FE7"/>
    <w:rsid w:val="007B2B9F"/>
    <w:rsid w:val="007B40FB"/>
    <w:rsid w:val="007B4653"/>
    <w:rsid w:val="007B4CB7"/>
    <w:rsid w:val="007B58B9"/>
    <w:rsid w:val="007C132D"/>
    <w:rsid w:val="007C1639"/>
    <w:rsid w:val="007C25FD"/>
    <w:rsid w:val="007C2C07"/>
    <w:rsid w:val="007C2F3C"/>
    <w:rsid w:val="007C3210"/>
    <w:rsid w:val="007C3AE1"/>
    <w:rsid w:val="007C558A"/>
    <w:rsid w:val="007C6D39"/>
    <w:rsid w:val="007D1C86"/>
    <w:rsid w:val="007D34A7"/>
    <w:rsid w:val="007D4C1F"/>
    <w:rsid w:val="007E063E"/>
    <w:rsid w:val="007E311D"/>
    <w:rsid w:val="007E5B7A"/>
    <w:rsid w:val="007E5F34"/>
    <w:rsid w:val="007F1D80"/>
    <w:rsid w:val="007F4C06"/>
    <w:rsid w:val="007F6160"/>
    <w:rsid w:val="007F7305"/>
    <w:rsid w:val="007F7F54"/>
    <w:rsid w:val="0080031E"/>
    <w:rsid w:val="00800B48"/>
    <w:rsid w:val="00800E4E"/>
    <w:rsid w:val="00800EAE"/>
    <w:rsid w:val="00801704"/>
    <w:rsid w:val="00804130"/>
    <w:rsid w:val="008052BC"/>
    <w:rsid w:val="00805493"/>
    <w:rsid w:val="00807C5A"/>
    <w:rsid w:val="00810A82"/>
    <w:rsid w:val="008125EC"/>
    <w:rsid w:val="0081357B"/>
    <w:rsid w:val="00813EC3"/>
    <w:rsid w:val="00815780"/>
    <w:rsid w:val="00816BB3"/>
    <w:rsid w:val="0082106C"/>
    <w:rsid w:val="008244C3"/>
    <w:rsid w:val="00824D8C"/>
    <w:rsid w:val="0082542D"/>
    <w:rsid w:val="00825479"/>
    <w:rsid w:val="0082584A"/>
    <w:rsid w:val="0082703D"/>
    <w:rsid w:val="008271BD"/>
    <w:rsid w:val="00827988"/>
    <w:rsid w:val="00827FF0"/>
    <w:rsid w:val="00831224"/>
    <w:rsid w:val="0083189F"/>
    <w:rsid w:val="008362E2"/>
    <w:rsid w:val="0083674D"/>
    <w:rsid w:val="00836E0E"/>
    <w:rsid w:val="00841499"/>
    <w:rsid w:val="008448AA"/>
    <w:rsid w:val="008458D1"/>
    <w:rsid w:val="0084609B"/>
    <w:rsid w:val="00846EA1"/>
    <w:rsid w:val="008501B2"/>
    <w:rsid w:val="008503A1"/>
    <w:rsid w:val="00850757"/>
    <w:rsid w:val="008537AE"/>
    <w:rsid w:val="008551A7"/>
    <w:rsid w:val="008554F2"/>
    <w:rsid w:val="008607C4"/>
    <w:rsid w:val="00861024"/>
    <w:rsid w:val="00862EEE"/>
    <w:rsid w:val="008639B2"/>
    <w:rsid w:val="00864905"/>
    <w:rsid w:val="0086587F"/>
    <w:rsid w:val="00866CFF"/>
    <w:rsid w:val="00870197"/>
    <w:rsid w:val="00872853"/>
    <w:rsid w:val="00872C7D"/>
    <w:rsid w:val="00872F16"/>
    <w:rsid w:val="00873D8C"/>
    <w:rsid w:val="00877ABC"/>
    <w:rsid w:val="008855D5"/>
    <w:rsid w:val="00891A6B"/>
    <w:rsid w:val="00895429"/>
    <w:rsid w:val="008977CA"/>
    <w:rsid w:val="008A255D"/>
    <w:rsid w:val="008B2E69"/>
    <w:rsid w:val="008B4B9D"/>
    <w:rsid w:val="008B4C8A"/>
    <w:rsid w:val="008B61B0"/>
    <w:rsid w:val="008B64EE"/>
    <w:rsid w:val="008B6E45"/>
    <w:rsid w:val="008C0A09"/>
    <w:rsid w:val="008C0ECA"/>
    <w:rsid w:val="008C1467"/>
    <w:rsid w:val="008C14F4"/>
    <w:rsid w:val="008C268C"/>
    <w:rsid w:val="008D01D9"/>
    <w:rsid w:val="008D344E"/>
    <w:rsid w:val="008D3D71"/>
    <w:rsid w:val="008E06CD"/>
    <w:rsid w:val="008E195C"/>
    <w:rsid w:val="008E1FF8"/>
    <w:rsid w:val="008E36F1"/>
    <w:rsid w:val="008E45DD"/>
    <w:rsid w:val="008E4C08"/>
    <w:rsid w:val="008E53D3"/>
    <w:rsid w:val="008E7EB8"/>
    <w:rsid w:val="008F05BF"/>
    <w:rsid w:val="008F14CA"/>
    <w:rsid w:val="008F2717"/>
    <w:rsid w:val="008F44B3"/>
    <w:rsid w:val="008F4E58"/>
    <w:rsid w:val="00904821"/>
    <w:rsid w:val="009055C3"/>
    <w:rsid w:val="009076D7"/>
    <w:rsid w:val="00911BEC"/>
    <w:rsid w:val="009144F9"/>
    <w:rsid w:val="00917339"/>
    <w:rsid w:val="00917E83"/>
    <w:rsid w:val="00921344"/>
    <w:rsid w:val="00921793"/>
    <w:rsid w:val="009232D1"/>
    <w:rsid w:val="009232E8"/>
    <w:rsid w:val="009263B4"/>
    <w:rsid w:val="00926E00"/>
    <w:rsid w:val="00927B13"/>
    <w:rsid w:val="00932BF2"/>
    <w:rsid w:val="009335B0"/>
    <w:rsid w:val="00933655"/>
    <w:rsid w:val="009349C5"/>
    <w:rsid w:val="00941132"/>
    <w:rsid w:val="009416F3"/>
    <w:rsid w:val="00943F3E"/>
    <w:rsid w:val="009454AB"/>
    <w:rsid w:val="00945A1A"/>
    <w:rsid w:val="00946448"/>
    <w:rsid w:val="0094657B"/>
    <w:rsid w:val="009473B1"/>
    <w:rsid w:val="00951C01"/>
    <w:rsid w:val="00952B12"/>
    <w:rsid w:val="009560A9"/>
    <w:rsid w:val="00960B4E"/>
    <w:rsid w:val="009623F2"/>
    <w:rsid w:val="00964F65"/>
    <w:rsid w:val="009653C1"/>
    <w:rsid w:val="009654FD"/>
    <w:rsid w:val="0096663C"/>
    <w:rsid w:val="00966CE1"/>
    <w:rsid w:val="00970DE6"/>
    <w:rsid w:val="00971AD2"/>
    <w:rsid w:val="00973003"/>
    <w:rsid w:val="009824EF"/>
    <w:rsid w:val="009826B8"/>
    <w:rsid w:val="009836E0"/>
    <w:rsid w:val="00984012"/>
    <w:rsid w:val="009844A6"/>
    <w:rsid w:val="00984B5E"/>
    <w:rsid w:val="00987513"/>
    <w:rsid w:val="00990F43"/>
    <w:rsid w:val="00993415"/>
    <w:rsid w:val="0099391C"/>
    <w:rsid w:val="009952C8"/>
    <w:rsid w:val="009A14E5"/>
    <w:rsid w:val="009A2F5F"/>
    <w:rsid w:val="009A703B"/>
    <w:rsid w:val="009A753F"/>
    <w:rsid w:val="009A7903"/>
    <w:rsid w:val="009A7A5E"/>
    <w:rsid w:val="009A7B97"/>
    <w:rsid w:val="009B0D71"/>
    <w:rsid w:val="009B1729"/>
    <w:rsid w:val="009B22AE"/>
    <w:rsid w:val="009B2EAC"/>
    <w:rsid w:val="009B49F7"/>
    <w:rsid w:val="009B5186"/>
    <w:rsid w:val="009B6089"/>
    <w:rsid w:val="009B6F3E"/>
    <w:rsid w:val="009C1081"/>
    <w:rsid w:val="009C268A"/>
    <w:rsid w:val="009C68CD"/>
    <w:rsid w:val="009C6A13"/>
    <w:rsid w:val="009D1E6E"/>
    <w:rsid w:val="009D27A7"/>
    <w:rsid w:val="009D329D"/>
    <w:rsid w:val="009D32DE"/>
    <w:rsid w:val="009D49C0"/>
    <w:rsid w:val="009D6780"/>
    <w:rsid w:val="009E03E3"/>
    <w:rsid w:val="009E071C"/>
    <w:rsid w:val="009E2B9C"/>
    <w:rsid w:val="009E4A82"/>
    <w:rsid w:val="009E50CB"/>
    <w:rsid w:val="009F148F"/>
    <w:rsid w:val="009F2C95"/>
    <w:rsid w:val="009F360F"/>
    <w:rsid w:val="009F4BF7"/>
    <w:rsid w:val="009F717A"/>
    <w:rsid w:val="00A00A74"/>
    <w:rsid w:val="00A01BB4"/>
    <w:rsid w:val="00A01D49"/>
    <w:rsid w:val="00A02149"/>
    <w:rsid w:val="00A03411"/>
    <w:rsid w:val="00A03468"/>
    <w:rsid w:val="00A0382F"/>
    <w:rsid w:val="00A04BF4"/>
    <w:rsid w:val="00A0691A"/>
    <w:rsid w:val="00A06C49"/>
    <w:rsid w:val="00A10071"/>
    <w:rsid w:val="00A2144D"/>
    <w:rsid w:val="00A219C5"/>
    <w:rsid w:val="00A23550"/>
    <w:rsid w:val="00A23A9D"/>
    <w:rsid w:val="00A24E61"/>
    <w:rsid w:val="00A25C2B"/>
    <w:rsid w:val="00A26C96"/>
    <w:rsid w:val="00A26FD5"/>
    <w:rsid w:val="00A27278"/>
    <w:rsid w:val="00A313F3"/>
    <w:rsid w:val="00A31BA3"/>
    <w:rsid w:val="00A32A50"/>
    <w:rsid w:val="00A33DDE"/>
    <w:rsid w:val="00A366CE"/>
    <w:rsid w:val="00A41F50"/>
    <w:rsid w:val="00A4351A"/>
    <w:rsid w:val="00A44C6E"/>
    <w:rsid w:val="00A4522F"/>
    <w:rsid w:val="00A466EB"/>
    <w:rsid w:val="00A50828"/>
    <w:rsid w:val="00A508B1"/>
    <w:rsid w:val="00A50DA4"/>
    <w:rsid w:val="00A533DC"/>
    <w:rsid w:val="00A55873"/>
    <w:rsid w:val="00A57A5E"/>
    <w:rsid w:val="00A62B6B"/>
    <w:rsid w:val="00A6310D"/>
    <w:rsid w:val="00A65A9F"/>
    <w:rsid w:val="00A70555"/>
    <w:rsid w:val="00A71EB2"/>
    <w:rsid w:val="00A72116"/>
    <w:rsid w:val="00A73348"/>
    <w:rsid w:val="00A73ECF"/>
    <w:rsid w:val="00A74AA2"/>
    <w:rsid w:val="00A74E2B"/>
    <w:rsid w:val="00A769CA"/>
    <w:rsid w:val="00A76DC2"/>
    <w:rsid w:val="00A80284"/>
    <w:rsid w:val="00A80E3B"/>
    <w:rsid w:val="00A80FC5"/>
    <w:rsid w:val="00A8120A"/>
    <w:rsid w:val="00A81655"/>
    <w:rsid w:val="00A81AAB"/>
    <w:rsid w:val="00A81E57"/>
    <w:rsid w:val="00A83E8F"/>
    <w:rsid w:val="00A84899"/>
    <w:rsid w:val="00A84F8D"/>
    <w:rsid w:val="00A862DD"/>
    <w:rsid w:val="00A86A7A"/>
    <w:rsid w:val="00A86F2A"/>
    <w:rsid w:val="00A91D2D"/>
    <w:rsid w:val="00A93719"/>
    <w:rsid w:val="00A93BA5"/>
    <w:rsid w:val="00A93BCA"/>
    <w:rsid w:val="00A9405C"/>
    <w:rsid w:val="00A9472F"/>
    <w:rsid w:val="00A96E88"/>
    <w:rsid w:val="00AA03A3"/>
    <w:rsid w:val="00AA096D"/>
    <w:rsid w:val="00AA2ED4"/>
    <w:rsid w:val="00AA3639"/>
    <w:rsid w:val="00AA3AD5"/>
    <w:rsid w:val="00AA41DB"/>
    <w:rsid w:val="00AB2177"/>
    <w:rsid w:val="00AB4734"/>
    <w:rsid w:val="00AC0840"/>
    <w:rsid w:val="00AC1D96"/>
    <w:rsid w:val="00AC3549"/>
    <w:rsid w:val="00AC36D0"/>
    <w:rsid w:val="00AC44FC"/>
    <w:rsid w:val="00AC7221"/>
    <w:rsid w:val="00AD0432"/>
    <w:rsid w:val="00AD3174"/>
    <w:rsid w:val="00AD49F4"/>
    <w:rsid w:val="00AD7B30"/>
    <w:rsid w:val="00AE11D2"/>
    <w:rsid w:val="00AE1599"/>
    <w:rsid w:val="00AE2DD4"/>
    <w:rsid w:val="00AE3CD0"/>
    <w:rsid w:val="00AE5486"/>
    <w:rsid w:val="00AE64B8"/>
    <w:rsid w:val="00AE790F"/>
    <w:rsid w:val="00AE796E"/>
    <w:rsid w:val="00AF1B9A"/>
    <w:rsid w:val="00AF2E96"/>
    <w:rsid w:val="00AF3D9D"/>
    <w:rsid w:val="00AF523E"/>
    <w:rsid w:val="00AF5571"/>
    <w:rsid w:val="00B002E2"/>
    <w:rsid w:val="00B01B9A"/>
    <w:rsid w:val="00B023EC"/>
    <w:rsid w:val="00B0324A"/>
    <w:rsid w:val="00B04F2E"/>
    <w:rsid w:val="00B0555A"/>
    <w:rsid w:val="00B06B72"/>
    <w:rsid w:val="00B10CB8"/>
    <w:rsid w:val="00B11829"/>
    <w:rsid w:val="00B121D3"/>
    <w:rsid w:val="00B12322"/>
    <w:rsid w:val="00B15ABE"/>
    <w:rsid w:val="00B215AD"/>
    <w:rsid w:val="00B21AD2"/>
    <w:rsid w:val="00B2315A"/>
    <w:rsid w:val="00B25CCE"/>
    <w:rsid w:val="00B32EA9"/>
    <w:rsid w:val="00B33465"/>
    <w:rsid w:val="00B33C90"/>
    <w:rsid w:val="00B34B54"/>
    <w:rsid w:val="00B3686B"/>
    <w:rsid w:val="00B406A3"/>
    <w:rsid w:val="00B42F84"/>
    <w:rsid w:val="00B469E7"/>
    <w:rsid w:val="00B5029B"/>
    <w:rsid w:val="00B50323"/>
    <w:rsid w:val="00B5077F"/>
    <w:rsid w:val="00B51023"/>
    <w:rsid w:val="00B51F1B"/>
    <w:rsid w:val="00B53366"/>
    <w:rsid w:val="00B55A49"/>
    <w:rsid w:val="00B55ACB"/>
    <w:rsid w:val="00B561AB"/>
    <w:rsid w:val="00B56717"/>
    <w:rsid w:val="00B56C6F"/>
    <w:rsid w:val="00B5772C"/>
    <w:rsid w:val="00B61573"/>
    <w:rsid w:val="00B65C0B"/>
    <w:rsid w:val="00B65DCC"/>
    <w:rsid w:val="00B67255"/>
    <w:rsid w:val="00B67A9A"/>
    <w:rsid w:val="00B724C0"/>
    <w:rsid w:val="00B81BA1"/>
    <w:rsid w:val="00B82021"/>
    <w:rsid w:val="00B87ADA"/>
    <w:rsid w:val="00B90899"/>
    <w:rsid w:val="00B9184A"/>
    <w:rsid w:val="00B92542"/>
    <w:rsid w:val="00B97B20"/>
    <w:rsid w:val="00BA1C14"/>
    <w:rsid w:val="00BA2433"/>
    <w:rsid w:val="00BA4CA3"/>
    <w:rsid w:val="00BA502F"/>
    <w:rsid w:val="00BA5DEF"/>
    <w:rsid w:val="00BB0906"/>
    <w:rsid w:val="00BB21D6"/>
    <w:rsid w:val="00BB32F1"/>
    <w:rsid w:val="00BB41FA"/>
    <w:rsid w:val="00BB6877"/>
    <w:rsid w:val="00BB7463"/>
    <w:rsid w:val="00BC0177"/>
    <w:rsid w:val="00BC24A2"/>
    <w:rsid w:val="00BC3955"/>
    <w:rsid w:val="00BC3959"/>
    <w:rsid w:val="00BC45A5"/>
    <w:rsid w:val="00BC7294"/>
    <w:rsid w:val="00BD2724"/>
    <w:rsid w:val="00BD2F80"/>
    <w:rsid w:val="00BD3529"/>
    <w:rsid w:val="00BD79DB"/>
    <w:rsid w:val="00BE0726"/>
    <w:rsid w:val="00BE0EF9"/>
    <w:rsid w:val="00BE1311"/>
    <w:rsid w:val="00BE1906"/>
    <w:rsid w:val="00BE3CC7"/>
    <w:rsid w:val="00BE4642"/>
    <w:rsid w:val="00BE4669"/>
    <w:rsid w:val="00BE4A4B"/>
    <w:rsid w:val="00BE65E5"/>
    <w:rsid w:val="00BE6856"/>
    <w:rsid w:val="00BF0F06"/>
    <w:rsid w:val="00BF2A10"/>
    <w:rsid w:val="00BF3FA9"/>
    <w:rsid w:val="00BF4CE8"/>
    <w:rsid w:val="00BF5946"/>
    <w:rsid w:val="00BF5A5D"/>
    <w:rsid w:val="00BF6FCD"/>
    <w:rsid w:val="00BF77D5"/>
    <w:rsid w:val="00C01384"/>
    <w:rsid w:val="00C01744"/>
    <w:rsid w:val="00C0295D"/>
    <w:rsid w:val="00C115EC"/>
    <w:rsid w:val="00C1309E"/>
    <w:rsid w:val="00C14ED2"/>
    <w:rsid w:val="00C176C8"/>
    <w:rsid w:val="00C17C48"/>
    <w:rsid w:val="00C214F7"/>
    <w:rsid w:val="00C2278C"/>
    <w:rsid w:val="00C231E5"/>
    <w:rsid w:val="00C25FE0"/>
    <w:rsid w:val="00C26056"/>
    <w:rsid w:val="00C3033C"/>
    <w:rsid w:val="00C31441"/>
    <w:rsid w:val="00C31833"/>
    <w:rsid w:val="00C31F8E"/>
    <w:rsid w:val="00C343F4"/>
    <w:rsid w:val="00C35705"/>
    <w:rsid w:val="00C36A99"/>
    <w:rsid w:val="00C36F7F"/>
    <w:rsid w:val="00C37DD0"/>
    <w:rsid w:val="00C403FE"/>
    <w:rsid w:val="00C4081D"/>
    <w:rsid w:val="00C4164D"/>
    <w:rsid w:val="00C421EA"/>
    <w:rsid w:val="00C454D5"/>
    <w:rsid w:val="00C45EB1"/>
    <w:rsid w:val="00C47966"/>
    <w:rsid w:val="00C47B98"/>
    <w:rsid w:val="00C520DE"/>
    <w:rsid w:val="00C524CB"/>
    <w:rsid w:val="00C53D59"/>
    <w:rsid w:val="00C55208"/>
    <w:rsid w:val="00C57118"/>
    <w:rsid w:val="00C622B0"/>
    <w:rsid w:val="00C6561F"/>
    <w:rsid w:val="00C65D1B"/>
    <w:rsid w:val="00C66B35"/>
    <w:rsid w:val="00C67859"/>
    <w:rsid w:val="00C72664"/>
    <w:rsid w:val="00C7362D"/>
    <w:rsid w:val="00C75041"/>
    <w:rsid w:val="00C750E8"/>
    <w:rsid w:val="00C77F4A"/>
    <w:rsid w:val="00C814B3"/>
    <w:rsid w:val="00C83581"/>
    <w:rsid w:val="00C84C31"/>
    <w:rsid w:val="00C876AC"/>
    <w:rsid w:val="00C94E6A"/>
    <w:rsid w:val="00CA1A11"/>
    <w:rsid w:val="00CA2536"/>
    <w:rsid w:val="00CA2F75"/>
    <w:rsid w:val="00CA3508"/>
    <w:rsid w:val="00CA3824"/>
    <w:rsid w:val="00CA39C5"/>
    <w:rsid w:val="00CA642F"/>
    <w:rsid w:val="00CA76D9"/>
    <w:rsid w:val="00CB03A7"/>
    <w:rsid w:val="00CB0520"/>
    <w:rsid w:val="00CB0ABA"/>
    <w:rsid w:val="00CB5047"/>
    <w:rsid w:val="00CC51EF"/>
    <w:rsid w:val="00CC6E9A"/>
    <w:rsid w:val="00CC6EFC"/>
    <w:rsid w:val="00CC700D"/>
    <w:rsid w:val="00CD1FE9"/>
    <w:rsid w:val="00CD52A0"/>
    <w:rsid w:val="00CD551A"/>
    <w:rsid w:val="00CD69C7"/>
    <w:rsid w:val="00CD7236"/>
    <w:rsid w:val="00CD7CBC"/>
    <w:rsid w:val="00CE06EE"/>
    <w:rsid w:val="00CE2A35"/>
    <w:rsid w:val="00CE5DB5"/>
    <w:rsid w:val="00CE75D9"/>
    <w:rsid w:val="00CE7A2F"/>
    <w:rsid w:val="00CF0D6D"/>
    <w:rsid w:val="00CF11A4"/>
    <w:rsid w:val="00CF1B56"/>
    <w:rsid w:val="00CF3FC9"/>
    <w:rsid w:val="00CF4A49"/>
    <w:rsid w:val="00CF7DE9"/>
    <w:rsid w:val="00D03065"/>
    <w:rsid w:val="00D07FB1"/>
    <w:rsid w:val="00D103BB"/>
    <w:rsid w:val="00D10DBA"/>
    <w:rsid w:val="00D119F0"/>
    <w:rsid w:val="00D12A75"/>
    <w:rsid w:val="00D131AC"/>
    <w:rsid w:val="00D143BA"/>
    <w:rsid w:val="00D1792C"/>
    <w:rsid w:val="00D20284"/>
    <w:rsid w:val="00D21093"/>
    <w:rsid w:val="00D22A27"/>
    <w:rsid w:val="00D22F93"/>
    <w:rsid w:val="00D2406D"/>
    <w:rsid w:val="00D263D1"/>
    <w:rsid w:val="00D30EAD"/>
    <w:rsid w:val="00D31E36"/>
    <w:rsid w:val="00D32BC5"/>
    <w:rsid w:val="00D3382C"/>
    <w:rsid w:val="00D344FC"/>
    <w:rsid w:val="00D35971"/>
    <w:rsid w:val="00D42D9C"/>
    <w:rsid w:val="00D45154"/>
    <w:rsid w:val="00D47DA7"/>
    <w:rsid w:val="00D53E80"/>
    <w:rsid w:val="00D560B6"/>
    <w:rsid w:val="00D56221"/>
    <w:rsid w:val="00D60C2D"/>
    <w:rsid w:val="00D617B1"/>
    <w:rsid w:val="00D64B96"/>
    <w:rsid w:val="00D6608C"/>
    <w:rsid w:val="00D676B6"/>
    <w:rsid w:val="00D67CDB"/>
    <w:rsid w:val="00D71F5C"/>
    <w:rsid w:val="00D73A42"/>
    <w:rsid w:val="00D73F5B"/>
    <w:rsid w:val="00D76CC2"/>
    <w:rsid w:val="00D76FAB"/>
    <w:rsid w:val="00D77494"/>
    <w:rsid w:val="00D778C2"/>
    <w:rsid w:val="00D84C30"/>
    <w:rsid w:val="00D84E9A"/>
    <w:rsid w:val="00D877C5"/>
    <w:rsid w:val="00D9302B"/>
    <w:rsid w:val="00D9389E"/>
    <w:rsid w:val="00D964B4"/>
    <w:rsid w:val="00DA04B1"/>
    <w:rsid w:val="00DA0F35"/>
    <w:rsid w:val="00DA1C7D"/>
    <w:rsid w:val="00DA2D16"/>
    <w:rsid w:val="00DA3069"/>
    <w:rsid w:val="00DA36F1"/>
    <w:rsid w:val="00DA3C0E"/>
    <w:rsid w:val="00DA3D1E"/>
    <w:rsid w:val="00DA4900"/>
    <w:rsid w:val="00DA56C6"/>
    <w:rsid w:val="00DB05A1"/>
    <w:rsid w:val="00DB0FAF"/>
    <w:rsid w:val="00DB1A1E"/>
    <w:rsid w:val="00DB1D06"/>
    <w:rsid w:val="00DB541E"/>
    <w:rsid w:val="00DB6479"/>
    <w:rsid w:val="00DC21B8"/>
    <w:rsid w:val="00DC406F"/>
    <w:rsid w:val="00DC4F1C"/>
    <w:rsid w:val="00DC5137"/>
    <w:rsid w:val="00DD03AC"/>
    <w:rsid w:val="00DD24D8"/>
    <w:rsid w:val="00DD5113"/>
    <w:rsid w:val="00DD594E"/>
    <w:rsid w:val="00DE0966"/>
    <w:rsid w:val="00DE0EC1"/>
    <w:rsid w:val="00DE1C98"/>
    <w:rsid w:val="00DE265E"/>
    <w:rsid w:val="00DE3FEC"/>
    <w:rsid w:val="00DE4D67"/>
    <w:rsid w:val="00DE500E"/>
    <w:rsid w:val="00DE6ADB"/>
    <w:rsid w:val="00DE6DA7"/>
    <w:rsid w:val="00DE70C3"/>
    <w:rsid w:val="00DF1050"/>
    <w:rsid w:val="00DF1E86"/>
    <w:rsid w:val="00DF48E7"/>
    <w:rsid w:val="00DF4ED0"/>
    <w:rsid w:val="00DF5DFE"/>
    <w:rsid w:val="00DF6209"/>
    <w:rsid w:val="00E002A4"/>
    <w:rsid w:val="00E0068E"/>
    <w:rsid w:val="00E006B1"/>
    <w:rsid w:val="00E0088A"/>
    <w:rsid w:val="00E0122C"/>
    <w:rsid w:val="00E0128C"/>
    <w:rsid w:val="00E01FE0"/>
    <w:rsid w:val="00E0303D"/>
    <w:rsid w:val="00E03732"/>
    <w:rsid w:val="00E04EF6"/>
    <w:rsid w:val="00E05351"/>
    <w:rsid w:val="00E061AA"/>
    <w:rsid w:val="00E134DD"/>
    <w:rsid w:val="00E1445C"/>
    <w:rsid w:val="00E151B8"/>
    <w:rsid w:val="00E17689"/>
    <w:rsid w:val="00E2013A"/>
    <w:rsid w:val="00E207A9"/>
    <w:rsid w:val="00E20EFC"/>
    <w:rsid w:val="00E21EEB"/>
    <w:rsid w:val="00E2326F"/>
    <w:rsid w:val="00E248DF"/>
    <w:rsid w:val="00E24E4A"/>
    <w:rsid w:val="00E25439"/>
    <w:rsid w:val="00E258D2"/>
    <w:rsid w:val="00E30103"/>
    <w:rsid w:val="00E304CD"/>
    <w:rsid w:val="00E32800"/>
    <w:rsid w:val="00E33017"/>
    <w:rsid w:val="00E35E18"/>
    <w:rsid w:val="00E36336"/>
    <w:rsid w:val="00E37406"/>
    <w:rsid w:val="00E37B18"/>
    <w:rsid w:val="00E41BCA"/>
    <w:rsid w:val="00E455D1"/>
    <w:rsid w:val="00E50566"/>
    <w:rsid w:val="00E505EB"/>
    <w:rsid w:val="00E51B59"/>
    <w:rsid w:val="00E521FF"/>
    <w:rsid w:val="00E52708"/>
    <w:rsid w:val="00E52F24"/>
    <w:rsid w:val="00E55083"/>
    <w:rsid w:val="00E60EE8"/>
    <w:rsid w:val="00E62762"/>
    <w:rsid w:val="00E6307E"/>
    <w:rsid w:val="00E66D21"/>
    <w:rsid w:val="00E67740"/>
    <w:rsid w:val="00E67F4E"/>
    <w:rsid w:val="00E7021D"/>
    <w:rsid w:val="00E72F2B"/>
    <w:rsid w:val="00E7468B"/>
    <w:rsid w:val="00E74EC4"/>
    <w:rsid w:val="00E770B8"/>
    <w:rsid w:val="00E804B6"/>
    <w:rsid w:val="00E80F0C"/>
    <w:rsid w:val="00E81550"/>
    <w:rsid w:val="00E81D34"/>
    <w:rsid w:val="00E820E7"/>
    <w:rsid w:val="00E82491"/>
    <w:rsid w:val="00E85979"/>
    <w:rsid w:val="00E86FE3"/>
    <w:rsid w:val="00E92E95"/>
    <w:rsid w:val="00EA176D"/>
    <w:rsid w:val="00EA1EF6"/>
    <w:rsid w:val="00EA316D"/>
    <w:rsid w:val="00EA571E"/>
    <w:rsid w:val="00EA7925"/>
    <w:rsid w:val="00EB0632"/>
    <w:rsid w:val="00EB07C2"/>
    <w:rsid w:val="00EB303C"/>
    <w:rsid w:val="00EB3707"/>
    <w:rsid w:val="00EB38F2"/>
    <w:rsid w:val="00EB5582"/>
    <w:rsid w:val="00EB577A"/>
    <w:rsid w:val="00EC0E98"/>
    <w:rsid w:val="00EC172C"/>
    <w:rsid w:val="00EC1A69"/>
    <w:rsid w:val="00EC5657"/>
    <w:rsid w:val="00EC5F30"/>
    <w:rsid w:val="00EC6028"/>
    <w:rsid w:val="00EC7B2F"/>
    <w:rsid w:val="00EC7D83"/>
    <w:rsid w:val="00ED00DB"/>
    <w:rsid w:val="00ED1A34"/>
    <w:rsid w:val="00ED2637"/>
    <w:rsid w:val="00ED37D8"/>
    <w:rsid w:val="00ED3CFF"/>
    <w:rsid w:val="00ED43FD"/>
    <w:rsid w:val="00ED4D10"/>
    <w:rsid w:val="00ED6F8C"/>
    <w:rsid w:val="00ED7ED2"/>
    <w:rsid w:val="00EE103A"/>
    <w:rsid w:val="00EE1A18"/>
    <w:rsid w:val="00EE367D"/>
    <w:rsid w:val="00EE5C43"/>
    <w:rsid w:val="00EE7959"/>
    <w:rsid w:val="00EF0596"/>
    <w:rsid w:val="00EF5A91"/>
    <w:rsid w:val="00F031EC"/>
    <w:rsid w:val="00F0372D"/>
    <w:rsid w:val="00F058AF"/>
    <w:rsid w:val="00F05A3D"/>
    <w:rsid w:val="00F07EDC"/>
    <w:rsid w:val="00F10B1E"/>
    <w:rsid w:val="00F1252F"/>
    <w:rsid w:val="00F1437C"/>
    <w:rsid w:val="00F21F4D"/>
    <w:rsid w:val="00F234AB"/>
    <w:rsid w:val="00F23CA1"/>
    <w:rsid w:val="00F245B4"/>
    <w:rsid w:val="00F24787"/>
    <w:rsid w:val="00F24AAD"/>
    <w:rsid w:val="00F24AD1"/>
    <w:rsid w:val="00F26FF8"/>
    <w:rsid w:val="00F30E79"/>
    <w:rsid w:val="00F3119F"/>
    <w:rsid w:val="00F32DB3"/>
    <w:rsid w:val="00F33CFB"/>
    <w:rsid w:val="00F33EED"/>
    <w:rsid w:val="00F34AF3"/>
    <w:rsid w:val="00F36149"/>
    <w:rsid w:val="00F375BD"/>
    <w:rsid w:val="00F41445"/>
    <w:rsid w:val="00F424DB"/>
    <w:rsid w:val="00F42740"/>
    <w:rsid w:val="00F4561A"/>
    <w:rsid w:val="00F47FB4"/>
    <w:rsid w:val="00F51A6A"/>
    <w:rsid w:val="00F571E6"/>
    <w:rsid w:val="00F6015B"/>
    <w:rsid w:val="00F602A5"/>
    <w:rsid w:val="00F606D4"/>
    <w:rsid w:val="00F60AD7"/>
    <w:rsid w:val="00F618B9"/>
    <w:rsid w:val="00F6292A"/>
    <w:rsid w:val="00F62ECF"/>
    <w:rsid w:val="00F63848"/>
    <w:rsid w:val="00F652E0"/>
    <w:rsid w:val="00F73F56"/>
    <w:rsid w:val="00F74C56"/>
    <w:rsid w:val="00F77B49"/>
    <w:rsid w:val="00F809A6"/>
    <w:rsid w:val="00F8205B"/>
    <w:rsid w:val="00F82329"/>
    <w:rsid w:val="00F8436D"/>
    <w:rsid w:val="00F843E3"/>
    <w:rsid w:val="00F856CD"/>
    <w:rsid w:val="00F86142"/>
    <w:rsid w:val="00F8785C"/>
    <w:rsid w:val="00F90841"/>
    <w:rsid w:val="00F9149A"/>
    <w:rsid w:val="00F92100"/>
    <w:rsid w:val="00F94F93"/>
    <w:rsid w:val="00F966A5"/>
    <w:rsid w:val="00F97ABE"/>
    <w:rsid w:val="00F97C71"/>
    <w:rsid w:val="00FA21EB"/>
    <w:rsid w:val="00FA4253"/>
    <w:rsid w:val="00FA7D18"/>
    <w:rsid w:val="00FB22EA"/>
    <w:rsid w:val="00FB3A7A"/>
    <w:rsid w:val="00FB45A3"/>
    <w:rsid w:val="00FB7E49"/>
    <w:rsid w:val="00FC02A6"/>
    <w:rsid w:val="00FC2D8F"/>
    <w:rsid w:val="00FC4C4B"/>
    <w:rsid w:val="00FC73EA"/>
    <w:rsid w:val="00FD07BB"/>
    <w:rsid w:val="00FD2BAD"/>
    <w:rsid w:val="00FD2D04"/>
    <w:rsid w:val="00FD3233"/>
    <w:rsid w:val="00FD6B93"/>
    <w:rsid w:val="00FD6C41"/>
    <w:rsid w:val="00FE0D10"/>
    <w:rsid w:val="00FE1F91"/>
    <w:rsid w:val="00FE4240"/>
    <w:rsid w:val="00FE4BF1"/>
    <w:rsid w:val="00FE4D71"/>
    <w:rsid w:val="00FE7B98"/>
    <w:rsid w:val="00FF04A3"/>
    <w:rsid w:val="00FF0BA6"/>
    <w:rsid w:val="00FF42A2"/>
    <w:rsid w:val="00FF497C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8DAAE"/>
  <w15:docId w15:val="{90617F05-C29B-44F1-852F-16ADCD0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F33"/>
    <w:rPr>
      <w:sz w:val="22"/>
      <w:lang w:val="en-US" w:eastAsia="en-US"/>
    </w:rPr>
  </w:style>
  <w:style w:type="paragraph" w:styleId="Heading1">
    <w:name w:val="heading 1"/>
    <w:basedOn w:val="HeadingBase"/>
    <w:next w:val="Normal"/>
    <w:qFormat/>
    <w:rsid w:val="00670F33"/>
    <w:pPr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Normal"/>
    <w:next w:val="Normal"/>
    <w:qFormat/>
    <w:rsid w:val="00670F33"/>
    <w:pPr>
      <w:keepNext/>
      <w:spacing w:before="100" w:after="100"/>
      <w:outlineLvl w:val="1"/>
    </w:pPr>
    <w:rPr>
      <w:rFonts w:ascii="Tahoma" w:hAnsi="Tahoma" w:cs="Tahoma"/>
      <w:b/>
      <w:bCs/>
      <w:sz w:val="16"/>
    </w:rPr>
  </w:style>
  <w:style w:type="paragraph" w:styleId="Heading3">
    <w:name w:val="heading 3"/>
    <w:basedOn w:val="Normal"/>
    <w:next w:val="Normal"/>
    <w:link w:val="Heading3Char"/>
    <w:qFormat/>
    <w:rsid w:val="00670F33"/>
    <w:pPr>
      <w:keepNext/>
      <w:outlineLvl w:val="2"/>
    </w:pPr>
    <w:rPr>
      <w:rFonts w:ascii="Tahoma" w:hAnsi="Tahoma" w:cs="Tahoma"/>
      <w:b/>
      <w:bCs/>
      <w:sz w:val="18"/>
    </w:rPr>
  </w:style>
  <w:style w:type="paragraph" w:styleId="Heading4">
    <w:name w:val="heading 4"/>
    <w:basedOn w:val="Normal"/>
    <w:next w:val="Normal"/>
    <w:qFormat/>
    <w:rsid w:val="00670F33"/>
    <w:pPr>
      <w:keepNext/>
      <w:jc w:val="center"/>
      <w:outlineLvl w:val="3"/>
    </w:pPr>
    <w:rPr>
      <w:rFonts w:ascii="Tahoma" w:hAnsi="Tahoma" w:cs="Tahoma"/>
      <w:sz w:val="28"/>
      <w:lang w:val="en-GB"/>
    </w:rPr>
  </w:style>
  <w:style w:type="paragraph" w:styleId="Heading5">
    <w:name w:val="heading 5"/>
    <w:basedOn w:val="Normal"/>
    <w:next w:val="Normal"/>
    <w:qFormat/>
    <w:rsid w:val="00670F33"/>
    <w:pPr>
      <w:keepNext/>
      <w:suppressAutoHyphens/>
      <w:spacing w:before="60" w:after="60" w:line="246" w:lineRule="exact"/>
      <w:jc w:val="center"/>
      <w:outlineLvl w:val="4"/>
    </w:pPr>
    <w:rPr>
      <w:rFonts w:ascii="Tahoma" w:hAnsi="Tahoma" w:cs="Tahoma"/>
      <w:b/>
      <w:sz w:val="18"/>
    </w:rPr>
  </w:style>
  <w:style w:type="paragraph" w:styleId="Heading8">
    <w:name w:val="heading 8"/>
    <w:basedOn w:val="Normal"/>
    <w:next w:val="Normal"/>
    <w:qFormat/>
    <w:rsid w:val="00670F33"/>
    <w:pPr>
      <w:keepNext/>
      <w:spacing w:after="240"/>
      <w:jc w:val="center"/>
      <w:outlineLvl w:val="7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670F33"/>
    <w:pPr>
      <w:jc w:val="both"/>
    </w:pPr>
    <w:rPr>
      <w:rFonts w:ascii="Arial" w:hAnsi="Arial"/>
      <w:b/>
      <w:lang w:val="en-GB"/>
    </w:rPr>
  </w:style>
  <w:style w:type="paragraph" w:customStyle="1" w:styleId="TOCBase">
    <w:name w:val="TOC Base"/>
    <w:basedOn w:val="Normal"/>
    <w:rsid w:val="00670F33"/>
    <w:pPr>
      <w:tabs>
        <w:tab w:val="right" w:pos="9400"/>
      </w:tabs>
      <w:jc w:val="both"/>
    </w:pPr>
    <w:rPr>
      <w:lang w:val="en-GB"/>
    </w:rPr>
  </w:style>
  <w:style w:type="paragraph" w:customStyle="1" w:styleId="RevisionTitle">
    <w:name w:val="Revision Title"/>
    <w:basedOn w:val="Title"/>
    <w:rsid w:val="00670F33"/>
    <w:pPr>
      <w:spacing w:before="242" w:after="480"/>
      <w:outlineLvl w:val="9"/>
    </w:pPr>
    <w:rPr>
      <w:rFonts w:cs="Times New Roman"/>
      <w:bCs w:val="0"/>
      <w:caps/>
      <w:kern w:val="0"/>
      <w:sz w:val="24"/>
      <w:szCs w:val="20"/>
      <w:lang w:val="en-GB"/>
    </w:rPr>
  </w:style>
  <w:style w:type="paragraph" w:styleId="Subtitle">
    <w:name w:val="Subtitle"/>
    <w:basedOn w:val="Normal"/>
    <w:qFormat/>
    <w:rsid w:val="00670F33"/>
    <w:pPr>
      <w:spacing w:after="240"/>
      <w:jc w:val="both"/>
    </w:pPr>
    <w:rPr>
      <w:rFonts w:ascii="Arial" w:hAnsi="Arial"/>
      <w:b/>
      <w:sz w:val="24"/>
      <w:lang w:val="en-GB"/>
    </w:rPr>
  </w:style>
  <w:style w:type="paragraph" w:styleId="Title">
    <w:name w:val="Title"/>
    <w:basedOn w:val="Normal"/>
    <w:qFormat/>
    <w:rsid w:val="00670F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670F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70F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0F33"/>
  </w:style>
  <w:style w:type="paragraph" w:customStyle="1" w:styleId="List1">
    <w:name w:val="List1"/>
    <w:basedOn w:val="Normal"/>
    <w:rsid w:val="00670F33"/>
    <w:pPr>
      <w:numPr>
        <w:numId w:val="1"/>
      </w:numPr>
      <w:spacing w:after="240"/>
      <w:jc w:val="both"/>
    </w:pPr>
    <w:rPr>
      <w:lang w:val="en-GB"/>
    </w:rPr>
  </w:style>
  <w:style w:type="paragraph" w:customStyle="1" w:styleId="Bullet2">
    <w:name w:val="Bullet 2"/>
    <w:basedOn w:val="Style1"/>
    <w:rsid w:val="00670F33"/>
    <w:pPr>
      <w:numPr>
        <w:numId w:val="2"/>
      </w:numPr>
      <w:tabs>
        <w:tab w:val="clear" w:pos="360"/>
        <w:tab w:val="num" w:pos="1440"/>
      </w:tabs>
      <w:ind w:left="2160" w:hanging="720"/>
      <w:jc w:val="both"/>
    </w:pPr>
  </w:style>
  <w:style w:type="paragraph" w:customStyle="1" w:styleId="Style1">
    <w:name w:val="Style1"/>
    <w:basedOn w:val="ListBullet"/>
    <w:rsid w:val="00670F33"/>
    <w:pPr>
      <w:tabs>
        <w:tab w:val="clear" w:pos="643"/>
      </w:tabs>
      <w:ind w:left="0" w:firstLine="0"/>
      <w:jc w:val="center"/>
    </w:pPr>
  </w:style>
  <w:style w:type="paragraph" w:styleId="ListBullet">
    <w:name w:val="List Bullet"/>
    <w:basedOn w:val="Normal"/>
    <w:autoRedefine/>
    <w:rsid w:val="00670F33"/>
    <w:pPr>
      <w:tabs>
        <w:tab w:val="num" w:pos="643"/>
      </w:tabs>
      <w:spacing w:after="240"/>
      <w:ind w:left="643" w:hanging="360"/>
      <w:jc w:val="both"/>
    </w:pPr>
    <w:rPr>
      <w:lang w:val="en-GB"/>
    </w:rPr>
  </w:style>
  <w:style w:type="paragraph" w:customStyle="1" w:styleId="Bullet1">
    <w:name w:val="Bullet1"/>
    <w:basedOn w:val="Style1"/>
    <w:rsid w:val="00670F33"/>
    <w:pPr>
      <w:numPr>
        <w:numId w:val="3"/>
      </w:numPr>
      <w:ind w:left="1440" w:hanging="720"/>
      <w:jc w:val="both"/>
    </w:pPr>
  </w:style>
  <w:style w:type="paragraph" w:styleId="BodyText3">
    <w:name w:val="Body Text 3"/>
    <w:basedOn w:val="Normal"/>
    <w:rsid w:val="00670F33"/>
    <w:pPr>
      <w:jc w:val="both"/>
    </w:pPr>
    <w:rPr>
      <w:sz w:val="20"/>
      <w:lang w:val="en-GB"/>
    </w:rPr>
  </w:style>
  <w:style w:type="paragraph" w:styleId="BodyText2">
    <w:name w:val="Body Text 2"/>
    <w:basedOn w:val="Normal"/>
    <w:next w:val="Normal"/>
    <w:rsid w:val="00670F33"/>
    <w:pPr>
      <w:jc w:val="both"/>
    </w:pPr>
    <w:rPr>
      <w:b/>
      <w:sz w:val="24"/>
      <w:lang w:val="en-GB"/>
    </w:rPr>
  </w:style>
  <w:style w:type="paragraph" w:styleId="BodyText">
    <w:name w:val="Body Text"/>
    <w:basedOn w:val="Normal"/>
    <w:rsid w:val="00670F33"/>
    <w:rPr>
      <w:rFonts w:ascii="Tahoma" w:hAnsi="Tahoma" w:cs="Tahoma"/>
      <w:b/>
      <w:bCs/>
      <w:sz w:val="18"/>
      <w:szCs w:val="24"/>
      <w:lang w:val="en-GB"/>
    </w:rPr>
  </w:style>
  <w:style w:type="table" w:styleId="TableGrid">
    <w:name w:val="Table Grid"/>
    <w:basedOn w:val="TableNormal"/>
    <w:rsid w:val="00D4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03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D0E"/>
    <w:pPr>
      <w:ind w:left="720"/>
      <w:contextualSpacing/>
    </w:pPr>
    <w:rPr>
      <w:rFonts w:ascii="Tahoma" w:hAnsi="Tahoma"/>
      <w:szCs w:val="24"/>
      <w:lang w:val="en-GB"/>
    </w:rPr>
  </w:style>
  <w:style w:type="character" w:styleId="Hyperlink">
    <w:name w:val="Hyperlink"/>
    <w:rsid w:val="00960B4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D69C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D69CF"/>
    <w:rPr>
      <w:sz w:val="22"/>
      <w:lang w:val="en-US" w:eastAsia="en-US"/>
    </w:rPr>
  </w:style>
  <w:style w:type="paragraph" w:styleId="NormalWeb">
    <w:name w:val="Normal (Web)"/>
    <w:basedOn w:val="Normal"/>
    <w:rsid w:val="00E92E95"/>
    <w:pPr>
      <w:jc w:val="both"/>
    </w:pPr>
    <w:rPr>
      <w:rFonts w:ascii="Tahoma" w:hAnsi="Tahoma"/>
      <w:sz w:val="24"/>
      <w:szCs w:val="24"/>
      <w:lang w:val="en-GB"/>
    </w:rPr>
  </w:style>
  <w:style w:type="paragraph" w:styleId="NoSpacing">
    <w:name w:val="No Spacing"/>
    <w:uiPriority w:val="1"/>
    <w:qFormat/>
    <w:rsid w:val="00381D9B"/>
    <w:rPr>
      <w:rFonts w:ascii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BC3959"/>
    <w:rPr>
      <w:rFonts w:ascii="Tahoma" w:hAnsi="Tahoma" w:cs="Tahoma"/>
      <w:b/>
      <w:bCs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C4E67"/>
    <w:rPr>
      <w:sz w:val="22"/>
      <w:lang w:val="en-US" w:eastAsia="en-US"/>
    </w:rPr>
  </w:style>
  <w:style w:type="paragraph" w:styleId="FootnoteText">
    <w:name w:val="footnote text"/>
    <w:basedOn w:val="Normal"/>
    <w:link w:val="FootnoteTextChar"/>
    <w:rsid w:val="00945A1A"/>
    <w:pPr>
      <w:jc w:val="both"/>
    </w:pPr>
    <w:rPr>
      <w:rFonts w:ascii="Tahoma" w:hAnsi="Tahoma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945A1A"/>
    <w:rPr>
      <w:rFonts w:ascii="Tahoma" w:hAnsi="Tahom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4200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3461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4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3761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5882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547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2162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8375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2441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0933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6410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7676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05018">
                                  <w:marLeft w:val="27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653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398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6739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4909F-D8E0-449D-BB43-65C95ACAC7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7B2D2-E1F8-443D-A41D-685224BA08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03C588-0513-486B-A761-32B5A138D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A36BD1-B209-4EA5-8619-0F7853AC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NAVIGATION  MANUAL</vt:lpstr>
    </vt:vector>
  </TitlesOfParts>
  <Company>Acomarit UK Ltd</Company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NAVIGATION  MANUAL</dc:title>
  <dc:creator>Adams, Nigel</dc:creator>
  <cp:lastModifiedBy>Rusev, Plamen</cp:lastModifiedBy>
  <cp:revision>2</cp:revision>
  <cp:lastPrinted>2017-11-09T10:22:00Z</cp:lastPrinted>
  <dcterms:created xsi:type="dcterms:W3CDTF">2020-12-09T11:25:00Z</dcterms:created>
  <dcterms:modified xsi:type="dcterms:W3CDTF">2020-12-09T11:25:00Z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0x010100A663DA564E1F3B47966C64F71F367A97</vt:lpwstr>
  </property>
</Properties>
</file>