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1129"/>
        <w:gridCol w:w="3686"/>
        <w:gridCol w:w="1843"/>
        <w:gridCol w:w="3799"/>
      </w:tblGrid>
      <w:tr w:rsidR="00DF38B1" w:rsidRPr="00BC38AF" w:rsidTr="00BC38AF">
        <w:tc>
          <w:tcPr>
            <w:tcW w:w="1129" w:type="dxa"/>
          </w:tcPr>
          <w:p w:rsidR="00DF38B1" w:rsidRPr="00BC38AF" w:rsidRDefault="00A97BD6" w:rsidP="00042C34">
            <w:pPr>
              <w:rPr>
                <w:sz w:val="24"/>
              </w:rPr>
            </w:pPr>
            <w:proofErr w:type="spellStart"/>
            <w:r w:rsidRPr="00BC38AF">
              <w:rPr>
                <w:sz w:val="24"/>
              </w:rPr>
              <w:t>Vessel</w:t>
            </w:r>
            <w:proofErr w:type="spellEnd"/>
            <w:r w:rsidR="00DF38B1" w:rsidRPr="00BC38AF">
              <w:rPr>
                <w:sz w:val="24"/>
              </w:rPr>
              <w:t>:</w:t>
            </w:r>
          </w:p>
        </w:tc>
        <w:tc>
          <w:tcPr>
            <w:tcW w:w="3686" w:type="dxa"/>
          </w:tcPr>
          <w:p w:rsidR="00DF38B1" w:rsidRPr="00BC38AF" w:rsidRDefault="00DF38B1" w:rsidP="00042C34">
            <w:pPr>
              <w:rPr>
                <w:sz w:val="24"/>
              </w:rPr>
            </w:pPr>
          </w:p>
        </w:tc>
        <w:tc>
          <w:tcPr>
            <w:tcW w:w="1843" w:type="dxa"/>
          </w:tcPr>
          <w:p w:rsidR="00DF38B1" w:rsidRPr="00BC38AF" w:rsidRDefault="00A97BD6" w:rsidP="00042C34">
            <w:pPr>
              <w:rPr>
                <w:sz w:val="24"/>
              </w:rPr>
            </w:pPr>
            <w:proofErr w:type="spellStart"/>
            <w:r w:rsidRPr="00BC38AF">
              <w:rPr>
                <w:sz w:val="24"/>
              </w:rPr>
              <w:t>Superintendent</w:t>
            </w:r>
            <w:proofErr w:type="spellEnd"/>
            <w:r w:rsidR="00DF38B1" w:rsidRPr="00BC38AF">
              <w:rPr>
                <w:sz w:val="24"/>
              </w:rPr>
              <w:t>:</w:t>
            </w:r>
          </w:p>
        </w:tc>
        <w:tc>
          <w:tcPr>
            <w:tcW w:w="3799" w:type="dxa"/>
          </w:tcPr>
          <w:p w:rsidR="00DF38B1" w:rsidRPr="00BC38AF" w:rsidRDefault="00DF38B1" w:rsidP="00042C34">
            <w:pPr>
              <w:rPr>
                <w:sz w:val="24"/>
              </w:rPr>
            </w:pPr>
          </w:p>
        </w:tc>
      </w:tr>
      <w:tr w:rsidR="00DF38B1" w:rsidRPr="00BC38AF" w:rsidTr="00BC38AF">
        <w:tc>
          <w:tcPr>
            <w:tcW w:w="1129" w:type="dxa"/>
          </w:tcPr>
          <w:p w:rsidR="00DF38B1" w:rsidRPr="00BC38AF" w:rsidRDefault="00A97BD6" w:rsidP="00042C34">
            <w:pPr>
              <w:rPr>
                <w:sz w:val="24"/>
              </w:rPr>
            </w:pPr>
            <w:r w:rsidRPr="00BC38AF">
              <w:rPr>
                <w:sz w:val="24"/>
              </w:rPr>
              <w:t>Location</w:t>
            </w:r>
            <w:r w:rsidR="00DF38B1" w:rsidRPr="00BC38AF">
              <w:rPr>
                <w:sz w:val="24"/>
              </w:rPr>
              <w:t>:</w:t>
            </w:r>
          </w:p>
        </w:tc>
        <w:tc>
          <w:tcPr>
            <w:tcW w:w="3686" w:type="dxa"/>
          </w:tcPr>
          <w:p w:rsidR="00DF38B1" w:rsidRPr="00BC38AF" w:rsidRDefault="00DF38B1" w:rsidP="00042C34">
            <w:pPr>
              <w:rPr>
                <w:sz w:val="24"/>
              </w:rPr>
            </w:pPr>
          </w:p>
        </w:tc>
        <w:tc>
          <w:tcPr>
            <w:tcW w:w="1843" w:type="dxa"/>
          </w:tcPr>
          <w:p w:rsidR="00DF38B1" w:rsidRPr="00BC38AF" w:rsidRDefault="007D3127" w:rsidP="007D3127">
            <w:pPr>
              <w:rPr>
                <w:sz w:val="24"/>
              </w:rPr>
            </w:pPr>
            <w:r w:rsidRPr="00BC38AF">
              <w:rPr>
                <w:sz w:val="24"/>
              </w:rPr>
              <w:t xml:space="preserve">Dates </w:t>
            </w:r>
            <w:r w:rsidRPr="00BC38AF">
              <w:rPr>
                <w:i/>
                <w:sz w:val="20"/>
              </w:rPr>
              <w:t>(</w:t>
            </w:r>
            <w:proofErr w:type="spellStart"/>
            <w:r w:rsidRPr="00BC38AF">
              <w:rPr>
                <w:i/>
                <w:sz w:val="20"/>
              </w:rPr>
              <w:t>f</w:t>
            </w:r>
            <w:r w:rsidR="00A97BD6" w:rsidRPr="00BC38AF">
              <w:rPr>
                <w:i/>
                <w:sz w:val="20"/>
              </w:rPr>
              <w:t>rom</w:t>
            </w:r>
            <w:proofErr w:type="spellEnd"/>
            <w:r w:rsidR="00A97BD6" w:rsidRPr="00BC38AF">
              <w:rPr>
                <w:i/>
                <w:sz w:val="20"/>
              </w:rPr>
              <w:t xml:space="preserve"> </w:t>
            </w:r>
            <w:r w:rsidRPr="00BC38AF">
              <w:rPr>
                <w:i/>
                <w:sz w:val="20"/>
              </w:rPr>
              <w:t>– t</w:t>
            </w:r>
            <w:r w:rsidR="00A97BD6" w:rsidRPr="00BC38AF">
              <w:rPr>
                <w:i/>
                <w:sz w:val="20"/>
              </w:rPr>
              <w:t>o</w:t>
            </w:r>
            <w:r w:rsidRPr="00BC38AF">
              <w:rPr>
                <w:i/>
                <w:sz w:val="20"/>
              </w:rPr>
              <w:t>)</w:t>
            </w:r>
            <w:r w:rsidR="00DF38B1" w:rsidRPr="00BC38AF">
              <w:rPr>
                <w:sz w:val="20"/>
              </w:rPr>
              <w:t>:</w:t>
            </w:r>
          </w:p>
        </w:tc>
        <w:tc>
          <w:tcPr>
            <w:tcW w:w="3799" w:type="dxa"/>
          </w:tcPr>
          <w:p w:rsidR="00DF38B1" w:rsidRPr="00BC38AF" w:rsidRDefault="00DF38B1" w:rsidP="00042C34">
            <w:pPr>
              <w:rPr>
                <w:sz w:val="24"/>
              </w:rPr>
            </w:pPr>
          </w:p>
        </w:tc>
      </w:tr>
    </w:tbl>
    <w:p w:rsidR="000062F6" w:rsidRPr="000062F6" w:rsidRDefault="000062F6" w:rsidP="00042C34">
      <w:pPr>
        <w:rPr>
          <w:sz w:val="2"/>
        </w:rPr>
      </w:pPr>
    </w:p>
    <w:p w:rsidR="00F577E3" w:rsidRDefault="00334D34" w:rsidP="00042C34">
      <w:r>
        <w:rPr>
          <w:noProof/>
          <w:lang w:val="en-GB" w:eastAsia="en-GB"/>
        </w:rPr>
        <mc:AlternateContent>
          <mc:Choice Requires="wps">
            <w:drawing>
              <wp:anchor distT="0" distB="0" distL="114300" distR="114300" simplePos="0" relativeHeight="251662336" behindDoc="0" locked="0" layoutInCell="1" allowOverlap="1" wp14:anchorId="420CACA0" wp14:editId="7B475847">
                <wp:simplePos x="0" y="0"/>
                <wp:positionH relativeFrom="column">
                  <wp:posOffset>4029075</wp:posOffset>
                </wp:positionH>
                <wp:positionV relativeFrom="paragraph">
                  <wp:posOffset>14605</wp:posOffset>
                </wp:positionV>
                <wp:extent cx="123825" cy="123825"/>
                <wp:effectExtent l="0" t="0" r="28575" b="28575"/>
                <wp:wrapNone/>
                <wp:docPr id="1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 cy="1238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6" style="position:absolute;margin-left:317.25pt;margin-top:1.15pt;width:9.75pt;height:9.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"/>
            </w:pict>
          </mc:Fallback>
        </mc:AlternateContent>
      </w:r>
      <w:r>
        <w:rPr>
          <w:noProof/>
          <w:lang w:val="en-GB" w:eastAsia="en-GB"/>
        </w:rPr>
        <mc:AlternateContent>
          <mc:Choice Requires="wps">
            <w:drawing>
              <wp:anchor distT="0" distB="0" distL="114300" distR="114300" simplePos="0" relativeHeight="251660288" behindDoc="0" locked="0" layoutInCell="1" allowOverlap="1" wp14:anchorId="4982A088" wp14:editId="3355674F">
                <wp:simplePos x="0" y="0"/>
                <wp:positionH relativeFrom="column">
                  <wp:posOffset>2857500</wp:posOffset>
                </wp:positionH>
                <wp:positionV relativeFrom="paragraph">
                  <wp:posOffset>14605</wp:posOffset>
                </wp:positionV>
                <wp:extent cx="123825" cy="123825"/>
                <wp:effectExtent l="0" t="0" r="28575" b="28575"/>
                <wp:wrapNone/>
                <wp:docPr id="1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 cy="1238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225pt;margin-top:1.15pt;width:9.75pt;height:9.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"/>
            </w:pict>
          </mc:Fallback>
        </mc:AlternateContent>
      </w:r>
      <w:r>
        <w:rPr>
          <w:noProof/>
          <w:lang w:val="en-GB" w:eastAsia="en-GB"/>
        </w:rPr>
        <mc:AlternateContent>
          <mc:Choice Requires="wps">
            <w:drawing>
              <wp:anchor distT="0" distB="0" distL="114300" distR="114300" simplePos="0" relativeHeight="251659264" behindDoc="0" locked="0" layoutInCell="1" allowOverlap="1" wp14:anchorId="6E691CBC" wp14:editId="51804CBC">
                <wp:simplePos x="0" y="0"/>
                <wp:positionH relativeFrom="column">
                  <wp:posOffset>2047875</wp:posOffset>
                </wp:positionH>
                <wp:positionV relativeFrom="paragraph">
                  <wp:posOffset>14605</wp:posOffset>
                </wp:positionV>
                <wp:extent cx="123825" cy="123825"/>
                <wp:effectExtent l="0" t="0" r="28575" b="28575"/>
                <wp:wrapNone/>
                <wp:docPr id="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 cy="1238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161.25pt;margin-top:1.15pt;width:9.75pt;height: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"/>
            </w:pict>
          </mc:Fallback>
        </mc:AlternateContent>
      </w:r>
      <w:r w:rsidR="00042C34">
        <w:t xml:space="preserve">Main purpose of Visit:  </w:t>
      </w:r>
      <w:r w:rsidR="00917B82">
        <w:t xml:space="preserve">   </w:t>
      </w:r>
      <w:r w:rsidR="00042C34">
        <w:t>VIR</w:t>
      </w:r>
      <w:r>
        <w:t xml:space="preserve"> (OP03)</w:t>
      </w:r>
      <w:r w:rsidR="00042C34">
        <w:t xml:space="preserve"> </w:t>
      </w:r>
      <w:r w:rsidR="00042C34">
        <w:tab/>
        <w:t xml:space="preserve">  </w:t>
      </w:r>
      <w:r w:rsidR="00917B82">
        <w:t xml:space="preserve"> AUDI</w:t>
      </w:r>
      <w:r w:rsidR="00936463">
        <w:t xml:space="preserve">T         </w:t>
      </w:r>
      <w:r w:rsidR="00042C34">
        <w:t xml:space="preserve">  </w:t>
      </w:r>
      <w:r w:rsidR="00917B82">
        <w:t xml:space="preserve">SAFETY </w:t>
      </w:r>
      <w:r>
        <w:t>(SAF21)</w:t>
      </w:r>
      <w:r w:rsidR="00917B82">
        <w:t xml:space="preserve">        </w:t>
      </w:r>
      <w:r w:rsidR="00042C34">
        <w:t>OTHER: _____</w:t>
      </w:r>
      <w:r w:rsidR="00042C34" w:rsidRPr="00BC38AF">
        <w:rPr>
          <w:u w:val="single"/>
        </w:rPr>
        <w:t>________</w:t>
      </w:r>
      <w:r w:rsidR="00BC38AF" w:rsidRPr="00BC38AF">
        <w:rPr>
          <w:u w:val="single"/>
        </w:rPr>
        <w:t xml:space="preserve">        </w:t>
      </w:r>
      <w:r w:rsidR="00042C34" w:rsidRPr="00BC38AF">
        <w:rPr>
          <w:u w:val="single"/>
        </w:rPr>
        <w:t xml:space="preserve">_________ </w:t>
      </w:r>
    </w:p>
    <w:p w:rsidR="00F91E40" w:rsidRDefault="00F91E40" w:rsidP="00A97BD6">
      <w:pPr>
        <w:pStyle w:val="ListHeading"/>
      </w:pPr>
      <w:r>
        <w:t>Pre Visit</w:t>
      </w:r>
    </w:p>
    <w:p w:rsidR="00474F55" w:rsidRDefault="00A97BD6" w:rsidP="000E205F">
      <w:r>
        <w:t>T</w:t>
      </w:r>
      <w:r w:rsidR="000E205F">
        <w:t xml:space="preserve">he </w:t>
      </w:r>
      <w:r w:rsidR="00120F47">
        <w:rPr>
          <w:b/>
        </w:rPr>
        <w:t>S</w:t>
      </w:r>
      <w:r w:rsidR="000E205F" w:rsidRPr="00FF09D1">
        <w:rPr>
          <w:b/>
        </w:rPr>
        <w:t>uperintendent</w:t>
      </w:r>
      <w:r w:rsidR="000E205F">
        <w:t xml:space="preserve"> </w:t>
      </w:r>
      <w:r w:rsidR="00222BC9">
        <w:t>(</w:t>
      </w:r>
      <w:r w:rsidR="00222BC9" w:rsidRPr="00222BC9">
        <w:rPr>
          <w:b/>
        </w:rPr>
        <w:t>Crew Manager, as applicable</w:t>
      </w:r>
      <w:r w:rsidR="00222BC9">
        <w:t xml:space="preserve">) </w:t>
      </w:r>
      <w:r w:rsidR="000E205F">
        <w:t>sh</w:t>
      </w:r>
      <w:r w:rsidR="00FF09D1">
        <w:t>all</w:t>
      </w:r>
      <w:r w:rsidR="000E205F">
        <w:t xml:space="preserve"> check </w:t>
      </w:r>
      <w:r w:rsidR="00474F55">
        <w:t xml:space="preserve">the following areas: </w:t>
      </w:r>
    </w:p>
    <w:p w:rsidR="00FB3A3B" w:rsidRPr="00FB3A3B" w:rsidRDefault="00485F8C" w:rsidP="00474F55">
      <w:pPr>
        <w:pStyle w:val="FirstLevel"/>
        <w:rPr>
          <w:rFonts w:asciiTheme="minorHAnsi" w:hAnsiTheme="minorHAnsi"/>
          <w:sz w:val="22"/>
          <w:szCs w:val="22"/>
        </w:rPr>
      </w:pPr>
      <w:r>
        <w:rPr>
          <w:rFonts w:asciiTheme="minorHAnsi" w:hAnsiTheme="minorHAnsi"/>
          <w:sz w:val="22"/>
          <w:szCs w:val="22"/>
        </w:rPr>
        <w:t xml:space="preserve">All </w:t>
      </w:r>
      <w:r w:rsidR="00FB3A3B">
        <w:rPr>
          <w:rFonts w:asciiTheme="minorHAnsi" w:hAnsiTheme="minorHAnsi"/>
          <w:sz w:val="22"/>
          <w:szCs w:val="22"/>
        </w:rPr>
        <w:t>Outstanding defects and action plans</w:t>
      </w:r>
      <w:r w:rsidR="00FB3A3B" w:rsidRPr="00FB3A3B">
        <w:rPr>
          <w:sz w:val="22"/>
          <w:szCs w:val="22"/>
        </w:rPr>
        <w:t xml:space="preserve"> </w:t>
      </w:r>
      <w:r w:rsidR="00FB3A3B">
        <w:rPr>
          <w:sz w:val="22"/>
          <w:szCs w:val="22"/>
        </w:rPr>
        <w:tab/>
        <w:t xml:space="preserve">Reviewed </w:t>
      </w:r>
      <w:r w:rsidR="00FB3A3B" w:rsidRPr="009C13A2">
        <w:rPr>
          <w:rFonts w:ascii="Segoe UI Symbol" w:hAnsi="Segoe UI Symbol" w:cs="Segoe UI Symbol"/>
          <w:sz w:val="22"/>
          <w:szCs w:val="22"/>
        </w:rPr>
        <w:t>☐</w:t>
      </w:r>
    </w:p>
    <w:p w:rsidR="00FB3A3B" w:rsidRPr="00594D28" w:rsidRDefault="00FB3A3B" w:rsidP="00FB3A3B">
      <w:pPr>
        <w:pStyle w:val="Note"/>
        <w:rPr>
          <w:sz w:val="22"/>
          <w:szCs w:val="22"/>
        </w:rPr>
      </w:pPr>
      <w:r w:rsidRPr="00594D28">
        <w:rPr>
          <w:b/>
          <w:sz w:val="22"/>
          <w:szCs w:val="22"/>
        </w:rPr>
        <w:t>Note:</w:t>
      </w:r>
      <w:r w:rsidRPr="00594D28">
        <w:rPr>
          <w:sz w:val="22"/>
          <w:szCs w:val="22"/>
        </w:rPr>
        <w:tab/>
      </w:r>
      <w:r>
        <w:rPr>
          <w:sz w:val="22"/>
          <w:szCs w:val="22"/>
        </w:rPr>
        <w:t>Ensure any external findings have been addressed within due dates</w:t>
      </w:r>
    </w:p>
    <w:p w:rsidR="00020F83" w:rsidRPr="00020F83" w:rsidRDefault="00020F83" w:rsidP="00020F83">
      <w:pPr>
        <w:pStyle w:val="FirstLevel"/>
        <w:numPr>
          <w:ilvl w:val="0"/>
          <w:numId w:val="10"/>
        </w:numPr>
        <w:rPr>
          <w:rFonts w:asciiTheme="minorHAnsi" w:hAnsiTheme="minorHAnsi"/>
          <w:sz w:val="22"/>
          <w:szCs w:val="22"/>
        </w:rPr>
      </w:pPr>
      <w:r w:rsidRPr="00020F83">
        <w:rPr>
          <w:rFonts w:asciiTheme="minorHAnsi" w:hAnsiTheme="minorHAnsi"/>
          <w:sz w:val="22"/>
          <w:szCs w:val="22"/>
        </w:rPr>
        <w:t>Current class status and certificate due dates</w:t>
      </w:r>
      <w:r w:rsidRPr="00020F83">
        <w:rPr>
          <w:rFonts w:asciiTheme="minorHAnsi" w:hAnsiTheme="minorHAnsi"/>
          <w:sz w:val="22"/>
          <w:szCs w:val="22"/>
        </w:rPr>
        <w:tab/>
        <w:t xml:space="preserve">Checked </w:t>
      </w:r>
      <w:r w:rsidRPr="00020F83">
        <w:rPr>
          <w:rFonts w:ascii="Segoe UI Symbol" w:hAnsi="Segoe UI Symbol" w:cs="Segoe UI Symbol"/>
          <w:sz w:val="22"/>
          <w:szCs w:val="22"/>
        </w:rPr>
        <w:t>☐</w:t>
      </w:r>
    </w:p>
    <w:p w:rsidR="00474F55" w:rsidRPr="00474F55" w:rsidRDefault="00474F55" w:rsidP="00474F55">
      <w:pPr>
        <w:pStyle w:val="FirstLevel"/>
        <w:rPr>
          <w:rFonts w:asciiTheme="minorHAnsi" w:hAnsiTheme="minorHAnsi"/>
          <w:sz w:val="22"/>
          <w:szCs w:val="22"/>
        </w:rPr>
      </w:pPr>
      <w:r w:rsidRPr="00474F55">
        <w:rPr>
          <w:rFonts w:asciiTheme="minorHAnsi" w:hAnsiTheme="minorHAnsi" w:cs="Segoe UI Symbol"/>
          <w:sz w:val="22"/>
          <w:szCs w:val="22"/>
        </w:rPr>
        <w:t xml:space="preserve">Last safety </w:t>
      </w:r>
      <w:r w:rsidR="00FF09D1" w:rsidRPr="00474F55">
        <w:rPr>
          <w:rFonts w:asciiTheme="minorHAnsi" w:hAnsiTheme="minorHAnsi" w:cs="Segoe UI Symbol"/>
          <w:sz w:val="22"/>
          <w:szCs w:val="22"/>
        </w:rPr>
        <w:t>self-assessment</w:t>
      </w:r>
      <w:r w:rsidRPr="00474F55">
        <w:rPr>
          <w:rFonts w:asciiTheme="minorHAnsi" w:hAnsiTheme="minorHAnsi" w:cs="Segoe UI Symbol"/>
          <w:sz w:val="22"/>
          <w:szCs w:val="22"/>
        </w:rPr>
        <w:tab/>
        <w:t xml:space="preserve">Checked </w:t>
      </w:r>
      <w:r w:rsidRPr="00474F55">
        <w:rPr>
          <w:rFonts w:ascii="Segoe UI Symbol" w:hAnsi="Segoe UI Symbol" w:cs="Segoe UI Symbol"/>
          <w:sz w:val="22"/>
          <w:szCs w:val="22"/>
        </w:rPr>
        <w:t>☐</w:t>
      </w:r>
    </w:p>
    <w:p w:rsidR="00FB3A3B" w:rsidRPr="00FB3A3B" w:rsidRDefault="00FB3A3B" w:rsidP="00474F55">
      <w:pPr>
        <w:pStyle w:val="FirstLevel"/>
        <w:rPr>
          <w:rFonts w:asciiTheme="minorHAnsi" w:hAnsiTheme="minorHAnsi"/>
          <w:sz w:val="22"/>
          <w:szCs w:val="22"/>
        </w:rPr>
      </w:pPr>
      <w:r>
        <w:rPr>
          <w:rFonts w:asciiTheme="minorHAnsi" w:hAnsiTheme="minorHAnsi"/>
          <w:sz w:val="22"/>
          <w:szCs w:val="22"/>
        </w:rPr>
        <w:t>Vessel performance</w:t>
      </w:r>
      <w:r>
        <w:rPr>
          <w:rFonts w:asciiTheme="minorHAnsi" w:hAnsiTheme="minorHAnsi" w:cs="Segoe UI Symbol"/>
          <w:sz w:val="22"/>
          <w:szCs w:val="22"/>
        </w:rPr>
        <w:t>, including SEEMP and MRV</w:t>
      </w:r>
      <w:r>
        <w:rPr>
          <w:rFonts w:asciiTheme="minorHAnsi" w:hAnsiTheme="minorHAnsi" w:cs="Segoe UI Symbol"/>
          <w:sz w:val="22"/>
          <w:szCs w:val="22"/>
        </w:rPr>
        <w:tab/>
      </w:r>
      <w:r w:rsidRPr="00474F55">
        <w:rPr>
          <w:rFonts w:asciiTheme="minorHAnsi" w:hAnsiTheme="minorHAnsi" w:cs="Segoe UI Symbol"/>
          <w:sz w:val="22"/>
          <w:szCs w:val="22"/>
        </w:rPr>
        <w:t xml:space="preserve">Checked </w:t>
      </w:r>
      <w:r w:rsidRPr="00474F55">
        <w:rPr>
          <w:rFonts w:ascii="Segoe UI Symbol" w:hAnsi="Segoe UI Symbol" w:cs="Segoe UI Symbol"/>
          <w:sz w:val="22"/>
          <w:szCs w:val="22"/>
        </w:rPr>
        <w:t>☐</w:t>
      </w:r>
    </w:p>
    <w:p w:rsidR="00474F55" w:rsidRPr="00594D28" w:rsidRDefault="00474F55" w:rsidP="00474F55">
      <w:pPr>
        <w:pStyle w:val="FirstLevel"/>
        <w:rPr>
          <w:sz w:val="22"/>
          <w:szCs w:val="22"/>
        </w:rPr>
      </w:pPr>
      <w:r>
        <w:rPr>
          <w:sz w:val="22"/>
          <w:szCs w:val="22"/>
        </w:rPr>
        <w:t>Benchmark performance against fleet/vessel type/industry</w:t>
      </w:r>
      <w:r>
        <w:rPr>
          <w:sz w:val="22"/>
          <w:szCs w:val="22"/>
        </w:rPr>
        <w:tab/>
        <w:t xml:space="preserve">Checked </w:t>
      </w:r>
      <w:r w:rsidRPr="009C13A2">
        <w:rPr>
          <w:rFonts w:ascii="Segoe UI Symbol" w:hAnsi="Segoe UI Symbol" w:cs="Segoe UI Symbol"/>
          <w:sz w:val="22"/>
          <w:szCs w:val="22"/>
        </w:rPr>
        <w:t>☐</w:t>
      </w:r>
    </w:p>
    <w:p w:rsidR="00594D28" w:rsidRPr="00594D28" w:rsidRDefault="00594D28" w:rsidP="00474F55">
      <w:pPr>
        <w:pStyle w:val="FirstLevel"/>
        <w:rPr>
          <w:sz w:val="22"/>
          <w:szCs w:val="22"/>
        </w:rPr>
      </w:pPr>
      <w:r>
        <w:rPr>
          <w:sz w:val="22"/>
          <w:szCs w:val="22"/>
        </w:rPr>
        <w:t>Recent circulars, bulletins or campaigns from HSEQ department</w:t>
      </w:r>
      <w:r>
        <w:rPr>
          <w:sz w:val="22"/>
          <w:szCs w:val="22"/>
        </w:rPr>
        <w:tab/>
        <w:t xml:space="preserve">Reviewed </w:t>
      </w:r>
      <w:r w:rsidRPr="009C13A2">
        <w:rPr>
          <w:rFonts w:ascii="Segoe UI Symbol" w:hAnsi="Segoe UI Symbol" w:cs="Segoe UI Symbol"/>
          <w:sz w:val="22"/>
          <w:szCs w:val="22"/>
        </w:rPr>
        <w:t>☐</w:t>
      </w:r>
    </w:p>
    <w:p w:rsidR="00FF09D1" w:rsidRPr="00FB3A3B" w:rsidRDefault="00FF09D1" w:rsidP="00474F55">
      <w:pPr>
        <w:pStyle w:val="FirstLevel"/>
        <w:rPr>
          <w:rFonts w:asciiTheme="minorHAnsi" w:hAnsiTheme="minorHAnsi" w:cstheme="minorHAnsi"/>
          <w:sz w:val="22"/>
          <w:szCs w:val="22"/>
        </w:rPr>
      </w:pPr>
      <w:r w:rsidRPr="00FB3A3B">
        <w:rPr>
          <w:rFonts w:asciiTheme="minorHAnsi" w:hAnsiTheme="minorHAnsi" w:cstheme="minorHAnsi"/>
          <w:sz w:val="22"/>
          <w:szCs w:val="22"/>
        </w:rPr>
        <w:t xml:space="preserve">Latest </w:t>
      </w:r>
      <w:r w:rsidR="00594D28" w:rsidRPr="00FB3A3B">
        <w:rPr>
          <w:rFonts w:asciiTheme="minorHAnsi" w:hAnsiTheme="minorHAnsi" w:cstheme="minorHAnsi"/>
          <w:sz w:val="22"/>
          <w:szCs w:val="22"/>
        </w:rPr>
        <w:t xml:space="preserve">Group initiatives </w:t>
      </w:r>
      <w:r w:rsidRPr="00FB3A3B">
        <w:rPr>
          <w:rFonts w:asciiTheme="minorHAnsi" w:hAnsiTheme="minorHAnsi" w:cstheme="minorHAnsi"/>
          <w:sz w:val="22"/>
          <w:szCs w:val="22"/>
        </w:rPr>
        <w:tab/>
        <w:t xml:space="preserve">Reviewed </w:t>
      </w:r>
      <w:r w:rsidRPr="00FB3A3B">
        <w:rPr>
          <w:rFonts w:ascii="Segoe UI Symbol" w:hAnsi="Segoe UI Symbol" w:cs="Segoe UI Symbol"/>
          <w:sz w:val="22"/>
          <w:szCs w:val="22"/>
        </w:rPr>
        <w:t>☐</w:t>
      </w:r>
    </w:p>
    <w:p w:rsidR="00FF09D1" w:rsidRPr="00FB3A3B" w:rsidRDefault="00FF09D1" w:rsidP="00FF09D1">
      <w:pPr>
        <w:pStyle w:val="SecondLevel"/>
        <w:rPr>
          <w:rFonts w:asciiTheme="minorHAnsi" w:hAnsiTheme="minorHAnsi" w:cstheme="minorHAnsi"/>
          <w:sz w:val="22"/>
        </w:rPr>
      </w:pPr>
      <w:proofErr w:type="spellStart"/>
      <w:r w:rsidRPr="00FB3A3B">
        <w:rPr>
          <w:rFonts w:asciiTheme="minorHAnsi" w:hAnsiTheme="minorHAnsi" w:cstheme="minorHAnsi"/>
          <w:sz w:val="22"/>
        </w:rPr>
        <w:t>HiLo</w:t>
      </w:r>
      <w:proofErr w:type="spellEnd"/>
      <w:r w:rsidRPr="00FB3A3B">
        <w:rPr>
          <w:rFonts w:asciiTheme="minorHAnsi" w:hAnsiTheme="minorHAnsi" w:cstheme="minorHAnsi"/>
          <w:sz w:val="22"/>
        </w:rPr>
        <w:t xml:space="preserve"> trends</w:t>
      </w:r>
    </w:p>
    <w:p w:rsidR="00FF09D1" w:rsidRPr="00FB3A3B" w:rsidRDefault="00FF09D1" w:rsidP="00FF09D1">
      <w:pPr>
        <w:pStyle w:val="SecondLevel"/>
        <w:rPr>
          <w:rFonts w:asciiTheme="minorHAnsi" w:hAnsiTheme="minorHAnsi" w:cstheme="minorHAnsi"/>
          <w:sz w:val="22"/>
        </w:rPr>
      </w:pPr>
      <w:r w:rsidRPr="00FB3A3B">
        <w:rPr>
          <w:rFonts w:asciiTheme="minorHAnsi" w:hAnsiTheme="minorHAnsi" w:cstheme="minorHAnsi"/>
          <w:sz w:val="22"/>
        </w:rPr>
        <w:t>Latest P</w:t>
      </w:r>
      <w:r w:rsidR="00594D28" w:rsidRPr="00FB3A3B">
        <w:rPr>
          <w:rFonts w:asciiTheme="minorHAnsi" w:hAnsiTheme="minorHAnsi" w:cstheme="minorHAnsi"/>
          <w:sz w:val="22"/>
        </w:rPr>
        <w:t xml:space="preserve">artners in </w:t>
      </w:r>
      <w:r w:rsidRPr="00FB3A3B">
        <w:rPr>
          <w:rFonts w:asciiTheme="minorHAnsi" w:hAnsiTheme="minorHAnsi" w:cstheme="minorHAnsi"/>
          <w:sz w:val="22"/>
        </w:rPr>
        <w:t>Maritime Safety program</w:t>
      </w:r>
      <w:r w:rsidR="00594D28" w:rsidRPr="00FB3A3B">
        <w:rPr>
          <w:rFonts w:asciiTheme="minorHAnsi" w:hAnsiTheme="minorHAnsi" w:cstheme="minorHAnsi"/>
          <w:sz w:val="22"/>
        </w:rPr>
        <w:t xml:space="preserve"> </w:t>
      </w:r>
      <w:r w:rsidRPr="00FB3A3B">
        <w:rPr>
          <w:rFonts w:asciiTheme="minorHAnsi" w:hAnsiTheme="minorHAnsi" w:cstheme="minorHAnsi"/>
          <w:sz w:val="22"/>
        </w:rPr>
        <w:t>material</w:t>
      </w:r>
    </w:p>
    <w:p w:rsidR="00594D28" w:rsidRPr="00FB3A3B" w:rsidRDefault="00FF09D1" w:rsidP="00FF09D1">
      <w:pPr>
        <w:pStyle w:val="SecondLevel"/>
        <w:rPr>
          <w:rFonts w:asciiTheme="minorHAnsi" w:hAnsiTheme="minorHAnsi" w:cstheme="minorHAnsi"/>
          <w:sz w:val="22"/>
        </w:rPr>
      </w:pPr>
      <w:r w:rsidRPr="00FB3A3B">
        <w:rPr>
          <w:rFonts w:asciiTheme="minorHAnsi" w:hAnsiTheme="minorHAnsi" w:cstheme="minorHAnsi"/>
          <w:sz w:val="22"/>
        </w:rPr>
        <w:t xml:space="preserve">Quarterly </w:t>
      </w:r>
      <w:r w:rsidR="00594D28" w:rsidRPr="00FB3A3B">
        <w:rPr>
          <w:rFonts w:asciiTheme="minorHAnsi" w:hAnsiTheme="minorHAnsi" w:cstheme="minorHAnsi"/>
          <w:sz w:val="22"/>
        </w:rPr>
        <w:t xml:space="preserve">PSC analysis. </w:t>
      </w:r>
    </w:p>
    <w:p w:rsidR="00485F8C" w:rsidRPr="00485F8C" w:rsidRDefault="00485F8C" w:rsidP="00485F8C">
      <w:pPr>
        <w:pStyle w:val="FirstLevel"/>
        <w:rPr>
          <w:rFonts w:asciiTheme="minorHAnsi" w:hAnsiTheme="minorHAnsi" w:cstheme="minorHAnsi"/>
          <w:sz w:val="22"/>
          <w:szCs w:val="22"/>
        </w:rPr>
      </w:pPr>
      <w:r>
        <w:rPr>
          <w:rFonts w:asciiTheme="minorHAnsi" w:hAnsiTheme="minorHAnsi" w:cstheme="minorHAnsi"/>
          <w:sz w:val="22"/>
          <w:szCs w:val="22"/>
        </w:rPr>
        <w:t xml:space="preserve">Existing and on-going PSC Concentrated campaigns </w:t>
      </w:r>
      <w:r>
        <w:rPr>
          <w:rFonts w:asciiTheme="minorHAnsi" w:hAnsiTheme="minorHAnsi" w:cstheme="minorHAnsi"/>
          <w:sz w:val="22"/>
          <w:szCs w:val="22"/>
        </w:rPr>
        <w:tab/>
      </w:r>
      <w:r w:rsidRPr="00FB3A3B">
        <w:rPr>
          <w:rFonts w:asciiTheme="minorHAnsi" w:hAnsiTheme="minorHAnsi" w:cstheme="minorHAnsi"/>
          <w:sz w:val="22"/>
          <w:szCs w:val="22"/>
        </w:rPr>
        <w:t xml:space="preserve">Checked </w:t>
      </w:r>
      <w:r w:rsidRPr="00FB3A3B">
        <w:rPr>
          <w:rFonts w:ascii="Segoe UI Symbol" w:hAnsi="Segoe UI Symbol" w:cs="Segoe UI Symbol"/>
          <w:sz w:val="22"/>
          <w:szCs w:val="22"/>
        </w:rPr>
        <w:t>☐</w:t>
      </w:r>
    </w:p>
    <w:p w:rsidR="00FB3A3B" w:rsidRPr="00020F83" w:rsidRDefault="00FB3A3B" w:rsidP="00FB3A3B">
      <w:pPr>
        <w:pStyle w:val="FirstLevel"/>
        <w:rPr>
          <w:rFonts w:asciiTheme="minorHAnsi" w:hAnsiTheme="minorHAnsi" w:cstheme="minorHAnsi"/>
          <w:sz w:val="22"/>
          <w:szCs w:val="22"/>
        </w:rPr>
      </w:pPr>
      <w:r w:rsidRPr="00FB3A3B">
        <w:rPr>
          <w:rFonts w:asciiTheme="minorHAnsi" w:hAnsiTheme="minorHAnsi" w:cstheme="minorHAnsi"/>
          <w:sz w:val="22"/>
          <w:szCs w:val="22"/>
        </w:rPr>
        <w:t xml:space="preserve">Recent appraisals and training plans of senior officers </w:t>
      </w:r>
      <w:r>
        <w:rPr>
          <w:rFonts w:asciiTheme="minorHAnsi" w:hAnsiTheme="minorHAnsi" w:cstheme="minorHAnsi"/>
          <w:sz w:val="22"/>
          <w:szCs w:val="22"/>
        </w:rPr>
        <w:tab/>
      </w:r>
      <w:r w:rsidRPr="00FB3A3B">
        <w:rPr>
          <w:rFonts w:asciiTheme="minorHAnsi" w:hAnsiTheme="minorHAnsi" w:cstheme="minorHAnsi"/>
          <w:sz w:val="22"/>
          <w:szCs w:val="22"/>
        </w:rPr>
        <w:t xml:space="preserve">Checked </w:t>
      </w:r>
      <w:r w:rsidRPr="00FB3A3B">
        <w:rPr>
          <w:rFonts w:ascii="Segoe UI Symbol" w:hAnsi="Segoe UI Symbol" w:cs="Segoe UI Symbol"/>
          <w:sz w:val="22"/>
          <w:szCs w:val="22"/>
        </w:rPr>
        <w:t>☐</w:t>
      </w:r>
    </w:p>
    <w:p w:rsidR="00020F83" w:rsidRPr="00020F83" w:rsidRDefault="00020F83" w:rsidP="00020F83">
      <w:pPr>
        <w:pStyle w:val="FirstLevel"/>
        <w:numPr>
          <w:ilvl w:val="0"/>
          <w:numId w:val="11"/>
        </w:numPr>
        <w:pBdr>
          <w:bottom w:val="single" w:sz="4" w:space="1" w:color="auto"/>
        </w:pBdr>
        <w:rPr>
          <w:rFonts w:asciiTheme="minorHAnsi" w:hAnsiTheme="minorHAnsi"/>
          <w:sz w:val="22"/>
          <w:szCs w:val="22"/>
        </w:rPr>
      </w:pPr>
      <w:r w:rsidRPr="00020F83">
        <w:rPr>
          <w:rFonts w:asciiTheme="minorHAnsi" w:hAnsiTheme="minorHAnsi" w:cs="Segoe UI Symbol"/>
          <w:sz w:val="22"/>
          <w:szCs w:val="22"/>
        </w:rPr>
        <w:t xml:space="preserve">Present running costs and variance report </w:t>
      </w:r>
      <w:r w:rsidRPr="00020F83">
        <w:rPr>
          <w:rFonts w:asciiTheme="minorHAnsi" w:hAnsiTheme="minorHAnsi" w:cs="Segoe UI Symbol"/>
          <w:sz w:val="22"/>
          <w:szCs w:val="22"/>
        </w:rPr>
        <w:tab/>
        <w:t xml:space="preserve">Checked </w:t>
      </w:r>
      <w:r w:rsidRPr="00020F83">
        <w:rPr>
          <w:rFonts w:ascii="Segoe UI Symbol" w:hAnsi="Segoe UI Symbol" w:cs="Segoe UI Symbol"/>
          <w:sz w:val="22"/>
          <w:szCs w:val="22"/>
        </w:rPr>
        <w:t>☐</w:t>
      </w:r>
    </w:p>
    <w:p w:rsidR="00474F55" w:rsidRDefault="00FB3A3B" w:rsidP="00474F55">
      <w:r>
        <w:t xml:space="preserve">The </w:t>
      </w:r>
      <w:r w:rsidR="00917B82" w:rsidRPr="00FB3A3B">
        <w:rPr>
          <w:b/>
        </w:rPr>
        <w:t>Fleet Manager</w:t>
      </w:r>
      <w:r>
        <w:t xml:space="preserve"> shall </w:t>
      </w:r>
      <w:r w:rsidR="00120F47">
        <w:t>advise on</w:t>
      </w:r>
      <w:r w:rsidR="00917B82">
        <w:t>:</w:t>
      </w:r>
    </w:p>
    <w:p w:rsidR="00F577E3" w:rsidRPr="00020F83" w:rsidRDefault="00F577E3" w:rsidP="00726027">
      <w:pPr>
        <w:pStyle w:val="FirstLevel"/>
        <w:numPr>
          <w:ilvl w:val="0"/>
          <w:numId w:val="3"/>
        </w:numPr>
        <w:rPr>
          <w:rFonts w:asciiTheme="minorHAnsi" w:hAnsiTheme="minorHAnsi"/>
          <w:sz w:val="22"/>
          <w:szCs w:val="22"/>
        </w:rPr>
      </w:pPr>
      <w:r w:rsidRPr="00F577E3">
        <w:rPr>
          <w:rFonts w:asciiTheme="minorHAnsi" w:hAnsiTheme="minorHAnsi"/>
          <w:sz w:val="22"/>
          <w:szCs w:val="22"/>
        </w:rPr>
        <w:t>Client satisfaction</w:t>
      </w:r>
      <w:r w:rsidR="00FB3A3B">
        <w:rPr>
          <w:rFonts w:asciiTheme="minorHAnsi" w:hAnsiTheme="minorHAnsi"/>
          <w:sz w:val="22"/>
          <w:szCs w:val="22"/>
        </w:rPr>
        <w:t>, including Customer Success Plan and CTD</w:t>
      </w:r>
      <w:r w:rsidRPr="00F577E3">
        <w:rPr>
          <w:rFonts w:asciiTheme="minorHAnsi" w:hAnsiTheme="minorHAnsi"/>
          <w:sz w:val="22"/>
          <w:szCs w:val="22"/>
        </w:rPr>
        <w:tab/>
        <w:t xml:space="preserve">Checked </w:t>
      </w:r>
      <w:r w:rsidRPr="00F577E3">
        <w:rPr>
          <w:rFonts w:ascii="Segoe UI Symbol" w:hAnsi="Segoe UI Symbol" w:cs="Segoe UI Symbol"/>
          <w:sz w:val="22"/>
          <w:szCs w:val="22"/>
        </w:rPr>
        <w:t>☐</w:t>
      </w:r>
    </w:p>
    <w:p w:rsidR="00020F83" w:rsidRPr="00020F83" w:rsidRDefault="00020F83" w:rsidP="00020F83">
      <w:pPr>
        <w:pStyle w:val="Note"/>
        <w:rPr>
          <w:sz w:val="22"/>
          <w:szCs w:val="22"/>
        </w:rPr>
      </w:pPr>
      <w:r w:rsidRPr="00020F83">
        <w:rPr>
          <w:b/>
          <w:sz w:val="22"/>
          <w:szCs w:val="22"/>
        </w:rPr>
        <w:t>Note:</w:t>
      </w:r>
      <w:r w:rsidRPr="00020F83">
        <w:rPr>
          <w:sz w:val="22"/>
          <w:szCs w:val="22"/>
        </w:rPr>
        <w:tab/>
        <w:t xml:space="preserve">Amber / red items on CTD </w:t>
      </w:r>
      <w:r w:rsidR="00485F8C">
        <w:rPr>
          <w:sz w:val="22"/>
          <w:szCs w:val="22"/>
        </w:rPr>
        <w:t xml:space="preserve">(Customer Temperature Dashboard) </w:t>
      </w:r>
      <w:r w:rsidRPr="00020F83">
        <w:rPr>
          <w:sz w:val="22"/>
          <w:szCs w:val="22"/>
        </w:rPr>
        <w:t>must be investigated</w:t>
      </w:r>
    </w:p>
    <w:p w:rsidR="00F577E3" w:rsidRPr="00F577E3" w:rsidRDefault="00F577E3" w:rsidP="00726027">
      <w:pPr>
        <w:pStyle w:val="FirstLevel"/>
        <w:numPr>
          <w:ilvl w:val="0"/>
          <w:numId w:val="3"/>
        </w:numPr>
        <w:rPr>
          <w:rFonts w:asciiTheme="minorHAnsi" w:hAnsiTheme="minorHAnsi"/>
          <w:sz w:val="22"/>
          <w:szCs w:val="22"/>
        </w:rPr>
      </w:pPr>
      <w:r w:rsidRPr="00F577E3">
        <w:rPr>
          <w:rFonts w:asciiTheme="minorHAnsi" w:hAnsiTheme="minorHAnsi" w:cs="Segoe UI Symbol"/>
          <w:sz w:val="22"/>
          <w:szCs w:val="22"/>
        </w:rPr>
        <w:t>Budget preparations and OPEX costs</w:t>
      </w:r>
      <w:r w:rsidRPr="00F577E3">
        <w:rPr>
          <w:rFonts w:asciiTheme="minorHAnsi" w:hAnsiTheme="minorHAnsi" w:cs="Segoe UI Symbol"/>
          <w:sz w:val="22"/>
          <w:szCs w:val="22"/>
        </w:rPr>
        <w:tab/>
        <w:t xml:space="preserve">Checked </w:t>
      </w:r>
      <w:r w:rsidRPr="00F577E3">
        <w:rPr>
          <w:rFonts w:ascii="Segoe UI Symbol" w:hAnsi="Segoe UI Symbol" w:cs="Segoe UI Symbol"/>
          <w:sz w:val="22"/>
          <w:szCs w:val="22"/>
        </w:rPr>
        <w:t>☐</w:t>
      </w:r>
    </w:p>
    <w:p w:rsidR="00F577E3" w:rsidRPr="00F577E3" w:rsidRDefault="00F577E3" w:rsidP="00726027">
      <w:pPr>
        <w:pStyle w:val="FirstLevel"/>
        <w:numPr>
          <w:ilvl w:val="0"/>
          <w:numId w:val="3"/>
        </w:numPr>
        <w:rPr>
          <w:rFonts w:asciiTheme="minorHAnsi" w:hAnsiTheme="minorHAnsi"/>
          <w:sz w:val="22"/>
          <w:szCs w:val="22"/>
        </w:rPr>
      </w:pPr>
      <w:r w:rsidRPr="00F577E3">
        <w:rPr>
          <w:rFonts w:asciiTheme="minorHAnsi" w:hAnsiTheme="minorHAnsi" w:cs="Segoe UI Symbol"/>
          <w:sz w:val="22"/>
          <w:szCs w:val="22"/>
        </w:rPr>
        <w:t>Technical on-going campaigns</w:t>
      </w:r>
      <w:r w:rsidRPr="00F577E3">
        <w:rPr>
          <w:rFonts w:asciiTheme="minorHAnsi" w:hAnsiTheme="minorHAnsi" w:cs="Segoe UI Symbol"/>
          <w:sz w:val="22"/>
          <w:szCs w:val="22"/>
        </w:rPr>
        <w:tab/>
        <w:t xml:space="preserve">Checked </w:t>
      </w:r>
      <w:r w:rsidRPr="00F577E3">
        <w:rPr>
          <w:rFonts w:ascii="Segoe UI Symbol" w:hAnsi="Segoe UI Symbol" w:cs="Segoe UI Symbol"/>
          <w:sz w:val="22"/>
          <w:szCs w:val="22"/>
        </w:rPr>
        <w:t>☐</w:t>
      </w:r>
    </w:p>
    <w:p w:rsidR="00F577E3" w:rsidRPr="00F577E3" w:rsidRDefault="00F577E3" w:rsidP="00726027">
      <w:pPr>
        <w:pStyle w:val="FirstLevel"/>
        <w:numPr>
          <w:ilvl w:val="0"/>
          <w:numId w:val="3"/>
        </w:numPr>
        <w:rPr>
          <w:rFonts w:asciiTheme="minorHAnsi" w:hAnsiTheme="minorHAnsi"/>
          <w:sz w:val="22"/>
          <w:szCs w:val="22"/>
        </w:rPr>
      </w:pPr>
      <w:r w:rsidRPr="00F577E3">
        <w:rPr>
          <w:rFonts w:asciiTheme="minorHAnsi" w:hAnsiTheme="minorHAnsi" w:cs="Segoe UI Symbol"/>
          <w:sz w:val="22"/>
          <w:szCs w:val="22"/>
        </w:rPr>
        <w:t>HSEQ</w:t>
      </w:r>
      <w:r w:rsidR="00FB3A3B">
        <w:rPr>
          <w:rFonts w:asciiTheme="minorHAnsi" w:hAnsiTheme="minorHAnsi" w:cs="Segoe UI Symbol"/>
          <w:sz w:val="22"/>
          <w:szCs w:val="22"/>
        </w:rPr>
        <w:t xml:space="preserve"> initiatives</w:t>
      </w:r>
      <w:r w:rsidRPr="00F577E3">
        <w:rPr>
          <w:rFonts w:asciiTheme="minorHAnsi" w:hAnsiTheme="minorHAnsi" w:cs="Segoe UI Symbol"/>
          <w:sz w:val="22"/>
          <w:szCs w:val="22"/>
        </w:rPr>
        <w:tab/>
        <w:t xml:space="preserve">Checked </w:t>
      </w:r>
      <w:r w:rsidRPr="00F577E3">
        <w:rPr>
          <w:rFonts w:ascii="Segoe UI Symbol" w:hAnsi="Segoe UI Symbol" w:cs="Segoe UI Symbol"/>
          <w:sz w:val="22"/>
          <w:szCs w:val="22"/>
        </w:rPr>
        <w:t>☐</w:t>
      </w:r>
    </w:p>
    <w:p w:rsidR="00F577E3" w:rsidRPr="00A53878" w:rsidRDefault="00F577E3" w:rsidP="00726027">
      <w:pPr>
        <w:pStyle w:val="FirstLevel"/>
        <w:numPr>
          <w:ilvl w:val="0"/>
          <w:numId w:val="3"/>
        </w:numPr>
        <w:rPr>
          <w:rFonts w:asciiTheme="minorHAnsi" w:hAnsiTheme="minorHAnsi"/>
          <w:sz w:val="22"/>
          <w:szCs w:val="22"/>
        </w:rPr>
      </w:pPr>
      <w:r w:rsidRPr="00F577E3">
        <w:rPr>
          <w:rFonts w:asciiTheme="minorHAnsi" w:hAnsiTheme="minorHAnsi" w:cs="Segoe UI Symbol"/>
          <w:sz w:val="22"/>
          <w:szCs w:val="22"/>
        </w:rPr>
        <w:t>Procurement</w:t>
      </w:r>
      <w:r w:rsidR="00FB3A3B">
        <w:rPr>
          <w:rFonts w:asciiTheme="minorHAnsi" w:hAnsiTheme="minorHAnsi" w:cs="Segoe UI Symbol"/>
          <w:sz w:val="22"/>
          <w:szCs w:val="22"/>
        </w:rPr>
        <w:t xml:space="preserve"> status</w:t>
      </w:r>
      <w:r w:rsidRPr="00F577E3">
        <w:rPr>
          <w:rFonts w:asciiTheme="minorHAnsi" w:hAnsiTheme="minorHAnsi" w:cs="Segoe UI Symbol"/>
          <w:sz w:val="22"/>
          <w:szCs w:val="22"/>
        </w:rPr>
        <w:tab/>
        <w:t xml:space="preserve">Checked </w:t>
      </w:r>
      <w:r w:rsidRPr="00F577E3">
        <w:rPr>
          <w:rFonts w:ascii="Segoe UI Symbol" w:hAnsi="Segoe UI Symbol" w:cs="Segoe UI Symbol"/>
          <w:sz w:val="22"/>
          <w:szCs w:val="22"/>
        </w:rPr>
        <w:t>☐</w:t>
      </w:r>
    </w:p>
    <w:p w:rsidR="00917B82" w:rsidRPr="00FB3A3B" w:rsidRDefault="00594D28" w:rsidP="00CF1FD4">
      <w:pPr>
        <w:pStyle w:val="Heading3"/>
        <w:rPr>
          <w:rFonts w:asciiTheme="minorHAnsi" w:hAnsiTheme="minorHAnsi"/>
          <w:color w:val="auto"/>
          <w:sz w:val="22"/>
          <w:szCs w:val="22"/>
        </w:rPr>
      </w:pPr>
      <w:r>
        <w:t xml:space="preserve"> </w:t>
      </w:r>
      <w:r w:rsidR="00A53878">
        <w:t xml:space="preserve">Notes/Comments during pre-visit discussion </w:t>
      </w:r>
      <w:r w:rsidR="00A53878" w:rsidRPr="00FB3A3B">
        <w:rPr>
          <w:rFonts w:asciiTheme="minorHAnsi" w:hAnsiTheme="minorHAnsi"/>
          <w:b w:val="0"/>
          <w:color w:val="auto"/>
          <w:sz w:val="22"/>
          <w:szCs w:val="22"/>
        </w:rPr>
        <w:t>(use additional sheet if required)</w:t>
      </w:r>
      <w:r w:rsidR="00A53878" w:rsidRPr="00FB3A3B">
        <w:rPr>
          <w:rFonts w:asciiTheme="minorHAnsi" w:hAnsiTheme="minorHAnsi"/>
          <w:color w:val="auto"/>
          <w:sz w:val="22"/>
          <w:szCs w:val="22"/>
        </w:rPr>
        <w:t xml:space="preserve"> </w:t>
      </w:r>
    </w:p>
    <w:tbl>
      <w:tblPr>
        <w:tblStyle w:val="TableGrid"/>
        <w:tblW w:w="0" w:type="auto"/>
        <w:tblLook w:val="04A0" w:firstRow="1" w:lastRow="0" w:firstColumn="1" w:lastColumn="0" w:noHBand="0" w:noVBand="1"/>
      </w:tblPr>
      <w:tblGrid>
        <w:gridCol w:w="10457"/>
      </w:tblGrid>
      <w:tr w:rsidR="00A53878" w:rsidRPr="00FB3A3B" w:rsidTr="00A53878">
        <w:tc>
          <w:tcPr>
            <w:tcW w:w="10457" w:type="dxa"/>
          </w:tcPr>
          <w:p w:rsidR="00A53878" w:rsidRPr="00334D34" w:rsidRDefault="00A53878" w:rsidP="00917B82">
            <w:pPr>
              <w:rPr>
                <w:lang w:val="en-GB"/>
              </w:rPr>
            </w:pPr>
          </w:p>
          <w:p w:rsidR="00A53878" w:rsidRPr="00334D34" w:rsidRDefault="00A53878" w:rsidP="00917B82">
            <w:pPr>
              <w:rPr>
                <w:lang w:val="en-GB"/>
              </w:rPr>
            </w:pPr>
          </w:p>
          <w:p w:rsidR="00A53878" w:rsidRPr="00334D34" w:rsidRDefault="00A53878" w:rsidP="00917B82">
            <w:pPr>
              <w:rPr>
                <w:lang w:val="en-GB"/>
              </w:rPr>
            </w:pPr>
          </w:p>
          <w:p w:rsidR="00A53878" w:rsidRPr="00334D34" w:rsidRDefault="00A53878" w:rsidP="00917B82">
            <w:pPr>
              <w:rPr>
                <w:lang w:val="en-GB"/>
              </w:rPr>
            </w:pPr>
          </w:p>
          <w:p w:rsidR="000C2123" w:rsidRPr="00334D34" w:rsidRDefault="000C2123" w:rsidP="00917B82">
            <w:pPr>
              <w:rPr>
                <w:lang w:val="en-GB"/>
              </w:rPr>
            </w:pPr>
          </w:p>
          <w:p w:rsidR="00BC38AF" w:rsidRPr="00334D34" w:rsidRDefault="00BC38AF" w:rsidP="00917B82">
            <w:pPr>
              <w:rPr>
                <w:lang w:val="en-GB"/>
              </w:rPr>
            </w:pPr>
          </w:p>
          <w:p w:rsidR="000C2123" w:rsidRPr="00334D34" w:rsidRDefault="000C2123" w:rsidP="00917B82">
            <w:pPr>
              <w:rPr>
                <w:lang w:val="en-GB"/>
              </w:rPr>
            </w:pPr>
          </w:p>
          <w:p w:rsidR="00A53878" w:rsidRPr="00334D34" w:rsidRDefault="00A53878" w:rsidP="00917B82">
            <w:pPr>
              <w:rPr>
                <w:lang w:val="en-GB"/>
              </w:rPr>
            </w:pPr>
          </w:p>
          <w:p w:rsidR="00A53878" w:rsidRPr="00334D34" w:rsidRDefault="00A53878" w:rsidP="00917B82">
            <w:pPr>
              <w:rPr>
                <w:lang w:val="en-GB"/>
              </w:rPr>
            </w:pPr>
          </w:p>
        </w:tc>
      </w:tr>
    </w:tbl>
    <w:p w:rsidR="005302D7" w:rsidRPr="00FB3A3B" w:rsidRDefault="00FB3A3B" w:rsidP="00FB3A3B">
      <w:pPr>
        <w:pStyle w:val="Note"/>
        <w:rPr>
          <w:sz w:val="22"/>
          <w:szCs w:val="22"/>
        </w:rPr>
      </w:pPr>
      <w:r w:rsidRPr="00FB3A3B">
        <w:rPr>
          <w:b/>
          <w:sz w:val="22"/>
          <w:szCs w:val="22"/>
        </w:rPr>
        <w:t>Note:</w:t>
      </w:r>
      <w:r w:rsidRPr="00FB3A3B">
        <w:rPr>
          <w:sz w:val="22"/>
          <w:szCs w:val="22"/>
        </w:rPr>
        <w:tab/>
      </w:r>
      <w:r w:rsidR="005302D7" w:rsidRPr="00FB3A3B">
        <w:rPr>
          <w:sz w:val="22"/>
          <w:szCs w:val="22"/>
        </w:rPr>
        <w:t xml:space="preserve">Following these checks, the superintendent should forward an agenda to the shipboard management team and advise them of any special requirements (e.g. tanks available for entry) as well as expected timeframe for visit. </w:t>
      </w:r>
    </w:p>
    <w:p w:rsidR="00A53878" w:rsidRDefault="00A53878" w:rsidP="00A97BD6">
      <w:pPr>
        <w:pStyle w:val="ListHeading"/>
      </w:pPr>
      <w:r>
        <w:lastRenderedPageBreak/>
        <w:t>During Visit</w:t>
      </w:r>
    </w:p>
    <w:p w:rsidR="000C2123" w:rsidRDefault="00936463" w:rsidP="00917B82">
      <w:r>
        <w:t xml:space="preserve">The </w:t>
      </w:r>
      <w:r w:rsidR="00222BC9">
        <w:rPr>
          <w:b/>
        </w:rPr>
        <w:t>S</w:t>
      </w:r>
      <w:r w:rsidR="00222BC9" w:rsidRPr="00FF09D1">
        <w:rPr>
          <w:b/>
        </w:rPr>
        <w:t>uperintendent</w:t>
      </w:r>
      <w:r w:rsidR="00222BC9">
        <w:t xml:space="preserve"> (</w:t>
      </w:r>
      <w:r w:rsidR="00222BC9" w:rsidRPr="00222BC9">
        <w:rPr>
          <w:b/>
        </w:rPr>
        <w:t>Crew Manager, as applicable</w:t>
      </w:r>
      <w:r w:rsidR="00222BC9">
        <w:t xml:space="preserve">) </w:t>
      </w:r>
      <w:r>
        <w:t>s</w:t>
      </w:r>
      <w:r w:rsidR="00FB3A3B">
        <w:t>hall</w:t>
      </w:r>
      <w:r>
        <w:t xml:space="preserve"> review the following areas onboard:</w:t>
      </w:r>
    </w:p>
    <w:p w:rsidR="00917B82" w:rsidRDefault="000C2123" w:rsidP="000C2123">
      <w:pPr>
        <w:pStyle w:val="Heading3"/>
      </w:pPr>
      <w:r>
        <w:t>Vessel Issues</w:t>
      </w:r>
      <w:r w:rsidR="00936463">
        <w:t xml:space="preserve"> </w:t>
      </w:r>
    </w:p>
    <w:p w:rsidR="000B54A7" w:rsidRPr="00020F83" w:rsidRDefault="000B54A7" w:rsidP="00020F83">
      <w:pPr>
        <w:pStyle w:val="FirstLevel"/>
        <w:numPr>
          <w:ilvl w:val="0"/>
          <w:numId w:val="12"/>
        </w:numPr>
        <w:rPr>
          <w:rFonts w:asciiTheme="minorHAnsi" w:hAnsiTheme="minorHAnsi"/>
          <w:sz w:val="22"/>
          <w:szCs w:val="22"/>
        </w:rPr>
      </w:pPr>
      <w:r w:rsidRPr="00020F83">
        <w:rPr>
          <w:rFonts w:asciiTheme="minorHAnsi" w:hAnsiTheme="minorHAnsi" w:cs="Segoe UI Symbol"/>
          <w:sz w:val="22"/>
          <w:szCs w:val="22"/>
        </w:rPr>
        <w:t>PMS status – outstanding jobs, upcoming workload, surveys and dry dock</w:t>
      </w:r>
      <w:r w:rsidRPr="00020F83">
        <w:rPr>
          <w:rFonts w:asciiTheme="minorHAnsi" w:hAnsiTheme="minorHAnsi" w:cs="Segoe UI Symbol"/>
          <w:sz w:val="22"/>
          <w:szCs w:val="22"/>
        </w:rPr>
        <w:tab/>
        <w:t xml:space="preserve">Checked </w:t>
      </w:r>
      <w:r w:rsidRPr="00020F83">
        <w:rPr>
          <w:rFonts w:ascii="Segoe UI Symbol" w:hAnsi="Segoe UI Symbol" w:cs="Segoe UI Symbol"/>
          <w:sz w:val="22"/>
          <w:szCs w:val="22"/>
        </w:rPr>
        <w:t>☐</w:t>
      </w:r>
    </w:p>
    <w:p w:rsidR="000B54A7" w:rsidRPr="000C2123" w:rsidRDefault="000B54A7" w:rsidP="00936463">
      <w:pPr>
        <w:pStyle w:val="FirstLevel"/>
        <w:rPr>
          <w:rFonts w:asciiTheme="minorHAnsi" w:hAnsiTheme="minorHAnsi"/>
          <w:sz w:val="22"/>
          <w:szCs w:val="22"/>
        </w:rPr>
      </w:pPr>
      <w:r w:rsidRPr="000C2123">
        <w:rPr>
          <w:rFonts w:asciiTheme="minorHAnsi" w:hAnsiTheme="minorHAnsi" w:cs="Segoe UI Symbol"/>
          <w:sz w:val="22"/>
          <w:szCs w:val="22"/>
        </w:rPr>
        <w:t>Critical equipment list (</w:t>
      </w:r>
      <w:r w:rsidR="00334D34">
        <w:rPr>
          <w:rFonts w:asciiTheme="minorHAnsi" w:hAnsiTheme="minorHAnsi" w:cs="Segoe UI Symbol"/>
          <w:sz w:val="22"/>
          <w:szCs w:val="22"/>
        </w:rPr>
        <w:t>OP60</w:t>
      </w:r>
      <w:r w:rsidRPr="000C2123">
        <w:rPr>
          <w:rFonts w:asciiTheme="minorHAnsi" w:hAnsiTheme="minorHAnsi" w:cs="Segoe UI Symbol"/>
          <w:sz w:val="22"/>
          <w:szCs w:val="22"/>
        </w:rPr>
        <w:t>) and spare part status</w:t>
      </w:r>
      <w:r w:rsidRPr="000C2123">
        <w:rPr>
          <w:rFonts w:asciiTheme="minorHAnsi" w:hAnsiTheme="minorHAnsi" w:cs="Segoe UI Symbol"/>
          <w:sz w:val="22"/>
          <w:szCs w:val="22"/>
        </w:rPr>
        <w:tab/>
        <w:t xml:space="preserve">Checked </w:t>
      </w:r>
      <w:r w:rsidRPr="000C2123">
        <w:rPr>
          <w:rFonts w:ascii="Segoe UI Symbol" w:hAnsi="Segoe UI Symbol" w:cs="Segoe UI Symbol"/>
          <w:sz w:val="22"/>
          <w:szCs w:val="22"/>
        </w:rPr>
        <w:t>☐</w:t>
      </w:r>
    </w:p>
    <w:p w:rsidR="000B54A7" w:rsidRPr="000C2123" w:rsidRDefault="000B54A7" w:rsidP="00936463">
      <w:pPr>
        <w:pStyle w:val="FirstLevel"/>
        <w:rPr>
          <w:rFonts w:asciiTheme="minorHAnsi" w:hAnsiTheme="minorHAnsi"/>
          <w:sz w:val="22"/>
          <w:szCs w:val="22"/>
        </w:rPr>
      </w:pPr>
      <w:r w:rsidRPr="000C2123">
        <w:rPr>
          <w:rFonts w:asciiTheme="minorHAnsi" w:hAnsiTheme="minorHAnsi" w:cs="Segoe UI Symbol"/>
          <w:sz w:val="22"/>
          <w:szCs w:val="22"/>
        </w:rPr>
        <w:t xml:space="preserve">Existing defect list/damage reports (ShipSure defect manager) </w:t>
      </w:r>
      <w:r w:rsidRPr="000C2123">
        <w:rPr>
          <w:rFonts w:asciiTheme="minorHAnsi" w:hAnsiTheme="minorHAnsi" w:cs="Segoe UI Symbol"/>
          <w:sz w:val="22"/>
          <w:szCs w:val="22"/>
        </w:rPr>
        <w:tab/>
        <w:t xml:space="preserve">Checked </w:t>
      </w:r>
      <w:r w:rsidRPr="000C2123">
        <w:rPr>
          <w:rFonts w:ascii="Segoe UI Symbol" w:hAnsi="Segoe UI Symbol" w:cs="Segoe UI Symbol"/>
          <w:sz w:val="22"/>
          <w:szCs w:val="22"/>
        </w:rPr>
        <w:t>☐</w:t>
      </w:r>
    </w:p>
    <w:p w:rsidR="000B54A7" w:rsidRPr="000C2123" w:rsidRDefault="000B54A7" w:rsidP="00936463">
      <w:pPr>
        <w:pStyle w:val="FirstLevel"/>
        <w:rPr>
          <w:rFonts w:asciiTheme="minorHAnsi" w:hAnsiTheme="minorHAnsi"/>
          <w:sz w:val="22"/>
          <w:szCs w:val="22"/>
        </w:rPr>
      </w:pPr>
      <w:r w:rsidRPr="000C2123">
        <w:rPr>
          <w:rFonts w:asciiTheme="minorHAnsi" w:hAnsiTheme="minorHAnsi" w:cs="Segoe UI Symbol"/>
          <w:sz w:val="22"/>
          <w:szCs w:val="22"/>
        </w:rPr>
        <w:t>Recent accidents, incidents against fleet/office trends</w:t>
      </w:r>
      <w:r w:rsidRPr="000C2123">
        <w:rPr>
          <w:rFonts w:asciiTheme="minorHAnsi" w:hAnsiTheme="minorHAnsi" w:cs="Segoe UI Symbol"/>
          <w:sz w:val="22"/>
          <w:szCs w:val="22"/>
        </w:rPr>
        <w:tab/>
        <w:t xml:space="preserve">Checked </w:t>
      </w:r>
      <w:r w:rsidRPr="000C2123">
        <w:rPr>
          <w:rFonts w:ascii="Segoe UI Symbol" w:hAnsi="Segoe UI Symbol" w:cs="Segoe UI Symbol"/>
          <w:sz w:val="22"/>
          <w:szCs w:val="22"/>
        </w:rPr>
        <w:t>☐</w:t>
      </w:r>
    </w:p>
    <w:p w:rsidR="000B54A7" w:rsidRPr="000C2123" w:rsidRDefault="000B54A7" w:rsidP="00936463">
      <w:pPr>
        <w:pStyle w:val="FirstLevel"/>
        <w:rPr>
          <w:rFonts w:asciiTheme="minorHAnsi" w:hAnsiTheme="minorHAnsi"/>
          <w:sz w:val="22"/>
          <w:szCs w:val="22"/>
        </w:rPr>
      </w:pPr>
      <w:r w:rsidRPr="000C2123">
        <w:rPr>
          <w:rFonts w:asciiTheme="minorHAnsi" w:hAnsiTheme="minorHAnsi" w:cs="Segoe UI Symbol"/>
          <w:sz w:val="22"/>
          <w:szCs w:val="22"/>
        </w:rPr>
        <w:t>Reporting culture – unsafe acts/conditions, near miss</w:t>
      </w:r>
      <w:r w:rsidRPr="000C2123">
        <w:rPr>
          <w:rFonts w:asciiTheme="minorHAnsi" w:hAnsiTheme="minorHAnsi" w:cs="Segoe UI Symbol"/>
          <w:sz w:val="22"/>
          <w:szCs w:val="22"/>
        </w:rPr>
        <w:tab/>
        <w:t xml:space="preserve">Checked </w:t>
      </w:r>
      <w:r w:rsidRPr="000C2123">
        <w:rPr>
          <w:rFonts w:ascii="Segoe UI Symbol" w:hAnsi="Segoe UI Symbol" w:cs="Segoe UI Symbol"/>
          <w:sz w:val="22"/>
          <w:szCs w:val="22"/>
        </w:rPr>
        <w:t>☐</w:t>
      </w:r>
    </w:p>
    <w:p w:rsidR="000B54A7" w:rsidRPr="000C2123" w:rsidRDefault="000B54A7" w:rsidP="00936463">
      <w:pPr>
        <w:pStyle w:val="FirstLevel"/>
        <w:rPr>
          <w:rFonts w:asciiTheme="minorHAnsi" w:hAnsiTheme="minorHAnsi"/>
          <w:sz w:val="22"/>
          <w:szCs w:val="22"/>
        </w:rPr>
      </w:pPr>
      <w:r w:rsidRPr="000C2123">
        <w:rPr>
          <w:rFonts w:asciiTheme="minorHAnsi" w:hAnsiTheme="minorHAnsi" w:cs="Segoe UI Symbol"/>
          <w:sz w:val="22"/>
          <w:szCs w:val="22"/>
        </w:rPr>
        <w:t xml:space="preserve">Purchasing status – common issues, outstanding RE’s, urgent orders </w:t>
      </w:r>
      <w:proofErr w:type="spellStart"/>
      <w:r w:rsidRPr="000C2123">
        <w:rPr>
          <w:rFonts w:asciiTheme="minorHAnsi" w:hAnsiTheme="minorHAnsi" w:cs="Segoe UI Symbol"/>
          <w:sz w:val="22"/>
          <w:szCs w:val="22"/>
        </w:rPr>
        <w:t>etc</w:t>
      </w:r>
      <w:proofErr w:type="spellEnd"/>
      <w:r w:rsidRPr="000C2123">
        <w:rPr>
          <w:rFonts w:asciiTheme="minorHAnsi" w:hAnsiTheme="minorHAnsi" w:cs="Segoe UI Symbol"/>
          <w:sz w:val="22"/>
          <w:szCs w:val="22"/>
        </w:rPr>
        <w:tab/>
        <w:t xml:space="preserve">Checked </w:t>
      </w:r>
      <w:r w:rsidRPr="000C2123">
        <w:rPr>
          <w:rFonts w:ascii="Segoe UI Symbol" w:hAnsi="Segoe UI Symbol" w:cs="Segoe UI Symbol"/>
          <w:sz w:val="22"/>
          <w:szCs w:val="22"/>
        </w:rPr>
        <w:t>☐</w:t>
      </w:r>
    </w:p>
    <w:p w:rsidR="000B54A7" w:rsidRPr="000C2123" w:rsidRDefault="000B54A7" w:rsidP="00936463">
      <w:pPr>
        <w:pStyle w:val="FirstLevel"/>
        <w:rPr>
          <w:rFonts w:asciiTheme="minorHAnsi" w:hAnsiTheme="minorHAnsi"/>
          <w:sz w:val="22"/>
          <w:szCs w:val="22"/>
        </w:rPr>
      </w:pPr>
      <w:r w:rsidRPr="000C2123">
        <w:rPr>
          <w:rFonts w:asciiTheme="minorHAnsi" w:hAnsiTheme="minorHAnsi" w:cs="Segoe UI Symbol"/>
          <w:sz w:val="22"/>
          <w:szCs w:val="22"/>
        </w:rPr>
        <w:t>Items raised by vessel via reports</w:t>
      </w:r>
      <w:r w:rsidR="000C2123" w:rsidRPr="000C2123">
        <w:rPr>
          <w:rFonts w:asciiTheme="minorHAnsi" w:hAnsiTheme="minorHAnsi" w:cs="Segoe UI Symbol"/>
          <w:sz w:val="22"/>
          <w:szCs w:val="22"/>
        </w:rPr>
        <w:t xml:space="preserve"> i.e. monthly</w:t>
      </w:r>
      <w:r w:rsidRPr="000C2123">
        <w:rPr>
          <w:rFonts w:asciiTheme="minorHAnsi" w:hAnsiTheme="minorHAnsi" w:cs="Segoe UI Symbol"/>
          <w:sz w:val="22"/>
          <w:szCs w:val="22"/>
        </w:rPr>
        <w:t xml:space="preserve">, quarterly, HSE minutes, PSC </w:t>
      </w:r>
      <w:proofErr w:type="spellStart"/>
      <w:r w:rsidR="000C2123" w:rsidRPr="000C2123">
        <w:rPr>
          <w:rFonts w:asciiTheme="minorHAnsi" w:hAnsiTheme="minorHAnsi" w:cs="Segoe UI Symbol"/>
          <w:sz w:val="22"/>
          <w:szCs w:val="22"/>
        </w:rPr>
        <w:t>etc</w:t>
      </w:r>
      <w:proofErr w:type="spellEnd"/>
      <w:r w:rsidR="000C2123" w:rsidRPr="000C2123">
        <w:rPr>
          <w:rFonts w:asciiTheme="minorHAnsi" w:hAnsiTheme="minorHAnsi" w:cs="Segoe UI Symbol"/>
          <w:sz w:val="22"/>
          <w:szCs w:val="22"/>
        </w:rPr>
        <w:t xml:space="preserve"> </w:t>
      </w:r>
      <w:r w:rsidR="000C2123" w:rsidRPr="000C2123">
        <w:rPr>
          <w:rFonts w:asciiTheme="minorHAnsi" w:hAnsiTheme="minorHAnsi" w:cs="Segoe UI Symbol"/>
          <w:sz w:val="22"/>
          <w:szCs w:val="22"/>
        </w:rPr>
        <w:tab/>
      </w:r>
      <w:r w:rsidRPr="000C2123">
        <w:rPr>
          <w:rFonts w:asciiTheme="minorHAnsi" w:hAnsiTheme="minorHAnsi" w:cs="Segoe UI Symbol"/>
          <w:sz w:val="22"/>
          <w:szCs w:val="22"/>
        </w:rPr>
        <w:t xml:space="preserve">Checked </w:t>
      </w:r>
      <w:r w:rsidRPr="000C2123">
        <w:rPr>
          <w:rFonts w:ascii="Segoe UI Symbol" w:hAnsi="Segoe UI Symbol" w:cs="Segoe UI Symbol"/>
          <w:sz w:val="22"/>
          <w:szCs w:val="22"/>
        </w:rPr>
        <w:t>☐</w:t>
      </w:r>
    </w:p>
    <w:p w:rsidR="000B54A7" w:rsidRPr="000C2123" w:rsidRDefault="000B54A7" w:rsidP="00936463">
      <w:pPr>
        <w:pStyle w:val="FirstLevel"/>
        <w:rPr>
          <w:rFonts w:asciiTheme="minorHAnsi" w:hAnsiTheme="minorHAnsi"/>
          <w:sz w:val="22"/>
          <w:szCs w:val="22"/>
        </w:rPr>
      </w:pPr>
      <w:r w:rsidRPr="000C2123">
        <w:rPr>
          <w:rFonts w:asciiTheme="minorHAnsi" w:hAnsiTheme="minorHAnsi" w:cs="Segoe UI Symbol"/>
          <w:sz w:val="22"/>
          <w:szCs w:val="22"/>
        </w:rPr>
        <w:t>Compliance with MAR 11</w:t>
      </w:r>
      <w:r w:rsidRPr="000C2123">
        <w:rPr>
          <w:rFonts w:asciiTheme="minorHAnsi" w:hAnsiTheme="minorHAnsi" w:cs="Segoe UI Symbol"/>
          <w:sz w:val="22"/>
          <w:szCs w:val="22"/>
        </w:rPr>
        <w:tab/>
        <w:t xml:space="preserve">Checked </w:t>
      </w:r>
      <w:r w:rsidRPr="000C2123">
        <w:rPr>
          <w:rFonts w:ascii="Segoe UI Symbol" w:hAnsi="Segoe UI Symbol" w:cs="Segoe UI Symbol"/>
          <w:sz w:val="22"/>
          <w:szCs w:val="22"/>
        </w:rPr>
        <w:t>☐</w:t>
      </w:r>
    </w:p>
    <w:p w:rsidR="00BC38AF" w:rsidRDefault="00BC38AF" w:rsidP="000C2123">
      <w:pPr>
        <w:pStyle w:val="Heading3"/>
      </w:pPr>
    </w:p>
    <w:p w:rsidR="000C2123" w:rsidRDefault="000C2123" w:rsidP="000C2123">
      <w:pPr>
        <w:pStyle w:val="Heading3"/>
      </w:pPr>
      <w:r>
        <w:t>Crewing Issues</w:t>
      </w:r>
    </w:p>
    <w:p w:rsidR="000C2123" w:rsidRPr="00724D45" w:rsidRDefault="00724D45" w:rsidP="00726027">
      <w:pPr>
        <w:pStyle w:val="FirstLevel"/>
        <w:numPr>
          <w:ilvl w:val="0"/>
          <w:numId w:val="7"/>
        </w:numPr>
        <w:rPr>
          <w:rFonts w:asciiTheme="minorHAnsi" w:hAnsiTheme="minorHAnsi"/>
          <w:sz w:val="22"/>
          <w:szCs w:val="22"/>
        </w:rPr>
      </w:pPr>
      <w:r w:rsidRPr="00724D45">
        <w:rPr>
          <w:rFonts w:asciiTheme="minorHAnsi" w:hAnsiTheme="minorHAnsi"/>
          <w:sz w:val="22"/>
          <w:szCs w:val="22"/>
        </w:rPr>
        <w:t>Any MLC issues, e.g. relief schedule, living conditions</w:t>
      </w:r>
      <w:r w:rsidRPr="00724D45">
        <w:rPr>
          <w:rFonts w:asciiTheme="minorHAnsi" w:hAnsiTheme="minorHAnsi"/>
          <w:sz w:val="22"/>
          <w:szCs w:val="22"/>
        </w:rPr>
        <w:tab/>
        <w:t xml:space="preserve">Checked </w:t>
      </w:r>
      <w:r w:rsidRPr="00724D45">
        <w:rPr>
          <w:rFonts w:ascii="Segoe UI Symbol" w:hAnsi="Segoe UI Symbol" w:cs="Segoe UI Symbol"/>
          <w:sz w:val="22"/>
          <w:szCs w:val="22"/>
        </w:rPr>
        <w:t>☐</w:t>
      </w:r>
    </w:p>
    <w:p w:rsidR="00724D45" w:rsidRPr="00724D45" w:rsidRDefault="00724D45" w:rsidP="00726027">
      <w:pPr>
        <w:pStyle w:val="FirstLevel"/>
        <w:numPr>
          <w:ilvl w:val="0"/>
          <w:numId w:val="7"/>
        </w:numPr>
        <w:rPr>
          <w:rFonts w:asciiTheme="minorHAnsi" w:hAnsiTheme="minorHAnsi"/>
          <w:sz w:val="22"/>
          <w:szCs w:val="22"/>
        </w:rPr>
      </w:pPr>
      <w:r w:rsidRPr="00724D45">
        <w:rPr>
          <w:rFonts w:asciiTheme="minorHAnsi" w:hAnsiTheme="minorHAnsi" w:cs="Segoe UI Symbol"/>
          <w:sz w:val="22"/>
          <w:szCs w:val="22"/>
        </w:rPr>
        <w:t>Compliance with work and rest hours</w:t>
      </w:r>
      <w:bookmarkStart w:id="0" w:name="_GoBack"/>
      <w:bookmarkEnd w:id="0"/>
      <w:r w:rsidRPr="00724D45">
        <w:rPr>
          <w:rFonts w:asciiTheme="minorHAnsi" w:hAnsiTheme="minorHAnsi" w:cs="Segoe UI Symbol"/>
          <w:sz w:val="22"/>
          <w:szCs w:val="22"/>
        </w:rPr>
        <w:tab/>
        <w:t xml:space="preserve">Checked </w:t>
      </w:r>
      <w:r w:rsidRPr="00724D45">
        <w:rPr>
          <w:rFonts w:ascii="Segoe UI Symbol" w:hAnsi="Segoe UI Symbol" w:cs="Segoe UI Symbol"/>
          <w:sz w:val="22"/>
          <w:szCs w:val="22"/>
        </w:rPr>
        <w:t>☐</w:t>
      </w:r>
    </w:p>
    <w:p w:rsidR="00724D45" w:rsidRPr="00BC38AF" w:rsidRDefault="00724D45" w:rsidP="00726027">
      <w:pPr>
        <w:pStyle w:val="FirstLevel"/>
        <w:numPr>
          <w:ilvl w:val="0"/>
          <w:numId w:val="7"/>
        </w:numPr>
        <w:rPr>
          <w:rFonts w:asciiTheme="minorHAnsi" w:hAnsiTheme="minorHAnsi"/>
          <w:sz w:val="22"/>
          <w:szCs w:val="22"/>
        </w:rPr>
      </w:pPr>
      <w:r w:rsidRPr="00724D45">
        <w:rPr>
          <w:rFonts w:asciiTheme="minorHAnsi" w:hAnsiTheme="minorHAnsi" w:cs="Segoe UI Symbol"/>
          <w:sz w:val="22"/>
          <w:szCs w:val="22"/>
        </w:rPr>
        <w:t>Appraisal forms and training requirements</w:t>
      </w:r>
      <w:r w:rsidRPr="00724D45">
        <w:rPr>
          <w:rFonts w:asciiTheme="minorHAnsi" w:hAnsiTheme="minorHAnsi" w:cs="Segoe UI Symbol"/>
          <w:sz w:val="22"/>
          <w:szCs w:val="22"/>
        </w:rPr>
        <w:tab/>
        <w:t xml:space="preserve">Checked </w:t>
      </w:r>
      <w:r w:rsidRPr="00724D45">
        <w:rPr>
          <w:rFonts w:ascii="Segoe UI Symbol" w:hAnsi="Segoe UI Symbol" w:cs="Segoe UI Symbol"/>
          <w:sz w:val="22"/>
          <w:szCs w:val="22"/>
        </w:rPr>
        <w:t>☐</w:t>
      </w:r>
    </w:p>
    <w:p w:rsidR="00BC38AF" w:rsidRPr="00724D45" w:rsidRDefault="00BC38AF" w:rsidP="00BC38AF">
      <w:pPr>
        <w:pStyle w:val="FirstLevel"/>
        <w:numPr>
          <w:ilvl w:val="0"/>
          <w:numId w:val="0"/>
        </w:numPr>
        <w:ind w:left="510"/>
        <w:rPr>
          <w:rFonts w:asciiTheme="minorHAnsi" w:hAnsiTheme="minorHAnsi"/>
          <w:sz w:val="22"/>
          <w:szCs w:val="22"/>
        </w:rPr>
      </w:pPr>
    </w:p>
    <w:p w:rsidR="00724D45" w:rsidRPr="00724D45" w:rsidRDefault="00724D45" w:rsidP="00724D45">
      <w:pPr>
        <w:pStyle w:val="Heading3"/>
        <w:rPr>
          <w:rFonts w:asciiTheme="minorHAnsi" w:hAnsiTheme="minorHAnsi"/>
        </w:rPr>
      </w:pPr>
      <w:r>
        <w:t>Additional Reports</w:t>
      </w:r>
    </w:p>
    <w:p w:rsidR="000C2123" w:rsidRDefault="0099122C" w:rsidP="00FF2B89">
      <w:r>
        <w:t xml:space="preserve">The superintendent should </w:t>
      </w:r>
      <w:r w:rsidR="00020F83">
        <w:t>complete the following</w:t>
      </w:r>
      <w:r w:rsidR="00FF2B89">
        <w:t xml:space="preserve"> within the timeframe expected in the VMS:</w:t>
      </w:r>
    </w:p>
    <w:p w:rsidR="00FF2B89" w:rsidRPr="00FF2B89" w:rsidRDefault="00FF2B89" w:rsidP="00726027">
      <w:pPr>
        <w:pStyle w:val="FirstLevel"/>
        <w:numPr>
          <w:ilvl w:val="0"/>
          <w:numId w:val="8"/>
        </w:numPr>
        <w:rPr>
          <w:rFonts w:asciiTheme="minorHAnsi" w:hAnsiTheme="minorHAnsi"/>
          <w:sz w:val="22"/>
          <w:szCs w:val="22"/>
        </w:rPr>
      </w:pPr>
      <w:r w:rsidRPr="00FF2B89">
        <w:rPr>
          <w:rFonts w:asciiTheme="minorHAnsi" w:hAnsiTheme="minorHAnsi"/>
          <w:sz w:val="22"/>
          <w:szCs w:val="22"/>
        </w:rPr>
        <w:t>Environmental inspections (RSQ21)</w:t>
      </w:r>
      <w:r w:rsidR="003A6EC6">
        <w:rPr>
          <w:rFonts w:asciiTheme="minorHAnsi" w:hAnsiTheme="minorHAnsi"/>
          <w:sz w:val="22"/>
          <w:szCs w:val="22"/>
        </w:rPr>
        <w:tab/>
        <w:t>Verified</w:t>
      </w:r>
      <w:r>
        <w:rPr>
          <w:rFonts w:asciiTheme="minorHAnsi" w:hAnsiTheme="minorHAnsi"/>
          <w:sz w:val="22"/>
          <w:szCs w:val="22"/>
        </w:rPr>
        <w:t xml:space="preserve"> </w:t>
      </w:r>
      <w:r w:rsidRPr="009C13A2">
        <w:rPr>
          <w:rFonts w:ascii="Segoe UI Symbol" w:hAnsi="Segoe UI Symbol" w:cs="Segoe UI Symbol"/>
          <w:sz w:val="22"/>
          <w:szCs w:val="22"/>
        </w:rPr>
        <w:t>☐</w:t>
      </w:r>
    </w:p>
    <w:p w:rsidR="00FF2B89" w:rsidRPr="00FF2B89" w:rsidRDefault="00FF2B89" w:rsidP="00726027">
      <w:pPr>
        <w:pStyle w:val="FirstLevel"/>
        <w:numPr>
          <w:ilvl w:val="0"/>
          <w:numId w:val="8"/>
        </w:numPr>
        <w:rPr>
          <w:rFonts w:asciiTheme="minorHAnsi" w:hAnsiTheme="minorHAnsi"/>
          <w:sz w:val="22"/>
          <w:szCs w:val="22"/>
        </w:rPr>
      </w:pPr>
      <w:r w:rsidRPr="00FF2B89">
        <w:rPr>
          <w:rFonts w:asciiTheme="minorHAnsi" w:hAnsiTheme="minorHAnsi"/>
          <w:sz w:val="22"/>
          <w:szCs w:val="22"/>
        </w:rPr>
        <w:t xml:space="preserve">Safety </w:t>
      </w:r>
      <w:r w:rsidR="00020F83">
        <w:rPr>
          <w:rFonts w:asciiTheme="minorHAnsi" w:hAnsiTheme="minorHAnsi"/>
          <w:sz w:val="22"/>
          <w:szCs w:val="22"/>
        </w:rPr>
        <w:t>Inspection</w:t>
      </w:r>
      <w:r w:rsidRPr="00FF2B89">
        <w:rPr>
          <w:rFonts w:asciiTheme="minorHAnsi" w:hAnsiTheme="minorHAnsi"/>
          <w:sz w:val="22"/>
          <w:szCs w:val="22"/>
        </w:rPr>
        <w:t xml:space="preserve"> </w:t>
      </w:r>
      <w:r w:rsidR="0099122C">
        <w:rPr>
          <w:rFonts w:asciiTheme="minorHAnsi" w:hAnsiTheme="minorHAnsi"/>
          <w:sz w:val="22"/>
          <w:szCs w:val="22"/>
        </w:rPr>
        <w:t>(SAF</w:t>
      </w:r>
      <w:r w:rsidR="00334D34">
        <w:rPr>
          <w:rFonts w:asciiTheme="minorHAnsi" w:hAnsiTheme="minorHAnsi"/>
          <w:sz w:val="22"/>
          <w:szCs w:val="22"/>
        </w:rPr>
        <w:t>21</w:t>
      </w:r>
      <w:r w:rsidR="0099122C">
        <w:rPr>
          <w:rFonts w:asciiTheme="minorHAnsi" w:hAnsiTheme="minorHAnsi"/>
          <w:sz w:val="22"/>
          <w:szCs w:val="22"/>
        </w:rPr>
        <w:t>)</w:t>
      </w:r>
      <w:r w:rsidR="003A6EC6">
        <w:rPr>
          <w:rFonts w:asciiTheme="minorHAnsi" w:hAnsiTheme="minorHAnsi"/>
          <w:sz w:val="22"/>
          <w:szCs w:val="22"/>
        </w:rPr>
        <w:tab/>
        <w:t>Verified</w:t>
      </w:r>
      <w:r>
        <w:rPr>
          <w:rFonts w:asciiTheme="minorHAnsi" w:hAnsiTheme="minorHAnsi"/>
          <w:sz w:val="22"/>
          <w:szCs w:val="22"/>
        </w:rPr>
        <w:t xml:space="preserve"> </w:t>
      </w:r>
      <w:r w:rsidRPr="009C13A2">
        <w:rPr>
          <w:rFonts w:ascii="Segoe UI Symbol" w:hAnsi="Segoe UI Symbol" w:cs="Segoe UI Symbol"/>
          <w:sz w:val="22"/>
          <w:szCs w:val="22"/>
        </w:rPr>
        <w:t>☐</w:t>
      </w:r>
    </w:p>
    <w:p w:rsidR="00FF2B89" w:rsidRPr="00FF2B89" w:rsidRDefault="00334D34" w:rsidP="00726027">
      <w:pPr>
        <w:pStyle w:val="FirstLevel"/>
        <w:numPr>
          <w:ilvl w:val="0"/>
          <w:numId w:val="8"/>
        </w:numPr>
        <w:rPr>
          <w:rFonts w:asciiTheme="minorHAnsi" w:hAnsiTheme="minorHAnsi"/>
          <w:sz w:val="22"/>
          <w:szCs w:val="22"/>
        </w:rPr>
      </w:pPr>
      <w:r>
        <w:rPr>
          <w:rFonts w:asciiTheme="minorHAnsi" w:hAnsiTheme="minorHAnsi"/>
          <w:sz w:val="22"/>
          <w:szCs w:val="22"/>
        </w:rPr>
        <w:t>Self-as</w:t>
      </w:r>
      <w:r w:rsidR="00020F83">
        <w:rPr>
          <w:rFonts w:asciiTheme="minorHAnsi" w:hAnsiTheme="minorHAnsi"/>
          <w:sz w:val="22"/>
          <w:szCs w:val="22"/>
        </w:rPr>
        <w:t>sessment</w:t>
      </w:r>
      <w:r>
        <w:rPr>
          <w:rFonts w:asciiTheme="minorHAnsi" w:hAnsiTheme="minorHAnsi"/>
          <w:sz w:val="22"/>
          <w:szCs w:val="22"/>
        </w:rPr>
        <w:t>s</w:t>
      </w:r>
      <w:r w:rsidR="0099122C">
        <w:rPr>
          <w:rFonts w:asciiTheme="minorHAnsi" w:hAnsiTheme="minorHAnsi"/>
          <w:sz w:val="22"/>
          <w:szCs w:val="22"/>
        </w:rPr>
        <w:t xml:space="preserve"> </w:t>
      </w:r>
      <w:r>
        <w:rPr>
          <w:rFonts w:asciiTheme="minorHAnsi" w:hAnsiTheme="minorHAnsi"/>
          <w:sz w:val="22"/>
          <w:szCs w:val="22"/>
        </w:rPr>
        <w:t xml:space="preserve">and self-inspections </w:t>
      </w:r>
      <w:r w:rsidR="0099122C">
        <w:rPr>
          <w:rFonts w:asciiTheme="minorHAnsi" w:hAnsiTheme="minorHAnsi"/>
          <w:sz w:val="22"/>
          <w:szCs w:val="22"/>
        </w:rPr>
        <w:t>(</w:t>
      </w:r>
      <w:r>
        <w:rPr>
          <w:rFonts w:asciiTheme="minorHAnsi" w:hAnsiTheme="minorHAnsi"/>
          <w:sz w:val="22"/>
          <w:szCs w:val="22"/>
        </w:rPr>
        <w:t>i.e. SAF33, SAF96, SAf112 etc.</w:t>
      </w:r>
      <w:r w:rsidR="0099122C">
        <w:rPr>
          <w:rFonts w:asciiTheme="minorHAnsi" w:hAnsiTheme="minorHAnsi"/>
          <w:sz w:val="22"/>
          <w:szCs w:val="22"/>
        </w:rPr>
        <w:t>)</w:t>
      </w:r>
      <w:r w:rsidR="0099122C">
        <w:rPr>
          <w:rFonts w:asciiTheme="minorHAnsi" w:hAnsiTheme="minorHAnsi"/>
          <w:sz w:val="22"/>
          <w:szCs w:val="22"/>
        </w:rPr>
        <w:tab/>
        <w:t>Verified</w:t>
      </w:r>
      <w:r w:rsidR="00FF2B89">
        <w:rPr>
          <w:rFonts w:asciiTheme="minorHAnsi" w:hAnsiTheme="minorHAnsi"/>
          <w:sz w:val="22"/>
          <w:szCs w:val="22"/>
        </w:rPr>
        <w:t xml:space="preserve"> </w:t>
      </w:r>
      <w:r w:rsidR="00FF2B89" w:rsidRPr="009C13A2">
        <w:rPr>
          <w:rFonts w:ascii="Segoe UI Symbol" w:hAnsi="Segoe UI Symbol" w:cs="Segoe UI Symbol"/>
          <w:sz w:val="22"/>
          <w:szCs w:val="22"/>
        </w:rPr>
        <w:t>☐</w:t>
      </w:r>
    </w:p>
    <w:p w:rsidR="00FF2B89" w:rsidRPr="00FF2B89" w:rsidRDefault="00FF2B89" w:rsidP="00726027">
      <w:pPr>
        <w:pStyle w:val="FirstLevel"/>
        <w:numPr>
          <w:ilvl w:val="0"/>
          <w:numId w:val="8"/>
        </w:numPr>
        <w:rPr>
          <w:rFonts w:asciiTheme="minorHAnsi" w:hAnsiTheme="minorHAnsi"/>
          <w:sz w:val="22"/>
          <w:szCs w:val="22"/>
        </w:rPr>
      </w:pPr>
      <w:r w:rsidRPr="00FF2B89">
        <w:rPr>
          <w:rFonts w:asciiTheme="minorHAnsi" w:hAnsiTheme="minorHAnsi"/>
          <w:sz w:val="22"/>
          <w:szCs w:val="22"/>
        </w:rPr>
        <w:t xml:space="preserve">Navigation </w:t>
      </w:r>
      <w:r w:rsidR="00890A29">
        <w:rPr>
          <w:rFonts w:asciiTheme="minorHAnsi" w:hAnsiTheme="minorHAnsi"/>
          <w:sz w:val="22"/>
          <w:szCs w:val="22"/>
        </w:rPr>
        <w:t xml:space="preserve">self-assessment </w:t>
      </w:r>
      <w:r w:rsidRPr="00FF2B89">
        <w:rPr>
          <w:rFonts w:asciiTheme="minorHAnsi" w:hAnsiTheme="minorHAnsi"/>
          <w:sz w:val="22"/>
          <w:szCs w:val="22"/>
        </w:rPr>
        <w:t>audit</w:t>
      </w:r>
      <w:r w:rsidR="00CF1FD4">
        <w:rPr>
          <w:rFonts w:asciiTheme="minorHAnsi" w:hAnsiTheme="minorHAnsi"/>
          <w:sz w:val="22"/>
          <w:szCs w:val="22"/>
        </w:rPr>
        <w:t xml:space="preserve"> (</w:t>
      </w:r>
      <w:r w:rsidR="00890A29">
        <w:rPr>
          <w:rFonts w:asciiTheme="minorHAnsi" w:hAnsiTheme="minorHAnsi"/>
          <w:sz w:val="22"/>
          <w:szCs w:val="22"/>
        </w:rPr>
        <w:t>SAF123</w:t>
      </w:r>
      <w:r w:rsidR="00CF1FD4">
        <w:rPr>
          <w:rFonts w:asciiTheme="minorHAnsi" w:hAnsiTheme="minorHAnsi"/>
          <w:sz w:val="22"/>
          <w:szCs w:val="22"/>
        </w:rPr>
        <w:t>)</w:t>
      </w:r>
      <w:r>
        <w:rPr>
          <w:rFonts w:asciiTheme="minorHAnsi" w:hAnsiTheme="minorHAnsi"/>
          <w:sz w:val="22"/>
          <w:szCs w:val="22"/>
        </w:rPr>
        <w:tab/>
      </w:r>
      <w:r w:rsidR="0099122C">
        <w:rPr>
          <w:rFonts w:asciiTheme="minorHAnsi" w:hAnsiTheme="minorHAnsi"/>
          <w:sz w:val="22"/>
          <w:szCs w:val="22"/>
        </w:rPr>
        <w:t>Verified</w:t>
      </w:r>
      <w:r>
        <w:rPr>
          <w:rFonts w:asciiTheme="minorHAnsi" w:hAnsiTheme="minorHAnsi"/>
          <w:sz w:val="22"/>
          <w:szCs w:val="22"/>
        </w:rPr>
        <w:t xml:space="preserve"> </w:t>
      </w:r>
      <w:r w:rsidRPr="009C13A2">
        <w:rPr>
          <w:rFonts w:ascii="Segoe UI Symbol" w:hAnsi="Segoe UI Symbol" w:cs="Segoe UI Symbol"/>
          <w:sz w:val="22"/>
          <w:szCs w:val="22"/>
        </w:rPr>
        <w:t>☐</w:t>
      </w:r>
      <w:r w:rsidRPr="00FF2B89">
        <w:rPr>
          <w:rFonts w:asciiTheme="minorHAnsi" w:hAnsiTheme="minorHAnsi"/>
          <w:sz w:val="22"/>
          <w:szCs w:val="22"/>
        </w:rPr>
        <w:t xml:space="preserve"> </w:t>
      </w:r>
    </w:p>
    <w:p w:rsidR="00FF2B89" w:rsidRPr="00BC38AF" w:rsidRDefault="00020F83" w:rsidP="00726027">
      <w:pPr>
        <w:pStyle w:val="FirstLevel"/>
        <w:numPr>
          <w:ilvl w:val="0"/>
          <w:numId w:val="8"/>
        </w:numPr>
        <w:rPr>
          <w:rFonts w:asciiTheme="minorHAnsi" w:hAnsiTheme="minorHAnsi"/>
          <w:sz w:val="22"/>
          <w:szCs w:val="22"/>
        </w:rPr>
      </w:pPr>
      <w:r>
        <w:rPr>
          <w:rFonts w:asciiTheme="minorHAnsi" w:hAnsiTheme="minorHAnsi"/>
          <w:sz w:val="22"/>
          <w:szCs w:val="22"/>
        </w:rPr>
        <w:t>Superintendent S</w:t>
      </w:r>
      <w:r w:rsidR="005302D7">
        <w:rPr>
          <w:rFonts w:asciiTheme="minorHAnsi" w:hAnsiTheme="minorHAnsi"/>
          <w:sz w:val="22"/>
          <w:szCs w:val="22"/>
        </w:rPr>
        <w:t>afety briefing</w:t>
      </w:r>
      <w:r w:rsidR="00FF2B89">
        <w:rPr>
          <w:rFonts w:asciiTheme="minorHAnsi" w:hAnsiTheme="minorHAnsi"/>
          <w:sz w:val="22"/>
          <w:szCs w:val="22"/>
        </w:rPr>
        <w:tab/>
      </w:r>
      <w:r w:rsidR="0099122C">
        <w:rPr>
          <w:rFonts w:asciiTheme="minorHAnsi" w:hAnsiTheme="minorHAnsi"/>
          <w:sz w:val="22"/>
          <w:szCs w:val="22"/>
        </w:rPr>
        <w:t>Verified</w:t>
      </w:r>
      <w:r w:rsidR="00FF2B89">
        <w:rPr>
          <w:rFonts w:asciiTheme="minorHAnsi" w:hAnsiTheme="minorHAnsi"/>
          <w:sz w:val="22"/>
          <w:szCs w:val="22"/>
        </w:rPr>
        <w:t xml:space="preserve"> </w:t>
      </w:r>
      <w:r w:rsidR="00FF2B89" w:rsidRPr="009C13A2">
        <w:rPr>
          <w:rFonts w:ascii="Segoe UI Symbol" w:hAnsi="Segoe UI Symbol" w:cs="Segoe UI Symbol"/>
          <w:sz w:val="22"/>
          <w:szCs w:val="22"/>
        </w:rPr>
        <w:t>☐</w:t>
      </w:r>
    </w:p>
    <w:p w:rsidR="00BC38AF" w:rsidRPr="005302D7" w:rsidRDefault="00BC38AF" w:rsidP="00BC38AF">
      <w:pPr>
        <w:pStyle w:val="FirstLevel"/>
        <w:numPr>
          <w:ilvl w:val="0"/>
          <w:numId w:val="0"/>
        </w:numPr>
        <w:ind w:left="510"/>
        <w:rPr>
          <w:rFonts w:asciiTheme="minorHAnsi" w:hAnsiTheme="minorHAnsi"/>
          <w:sz w:val="22"/>
          <w:szCs w:val="22"/>
        </w:rPr>
      </w:pPr>
    </w:p>
    <w:p w:rsidR="0099122C" w:rsidRDefault="0099122C" w:rsidP="0099122C">
      <w:pPr>
        <w:pStyle w:val="Caution"/>
        <w:rPr>
          <w:sz w:val="22"/>
          <w:szCs w:val="22"/>
        </w:rPr>
      </w:pPr>
      <w:r>
        <w:rPr>
          <w:sz w:val="22"/>
          <w:szCs w:val="22"/>
        </w:rPr>
        <w:t xml:space="preserve">Briefing should be recorded </w:t>
      </w:r>
      <w:r w:rsidRPr="0099122C">
        <w:rPr>
          <w:sz w:val="22"/>
          <w:szCs w:val="22"/>
        </w:rPr>
        <w:t xml:space="preserve">in </w:t>
      </w:r>
      <w:proofErr w:type="spellStart"/>
      <w:r w:rsidRPr="0099122C">
        <w:rPr>
          <w:sz w:val="22"/>
          <w:szCs w:val="22"/>
        </w:rPr>
        <w:t>Shipsure</w:t>
      </w:r>
      <w:proofErr w:type="spellEnd"/>
      <w:r w:rsidRPr="0099122C">
        <w:rPr>
          <w:sz w:val="22"/>
          <w:szCs w:val="22"/>
        </w:rPr>
        <w:t xml:space="preserve"> Inspection Manager – “Superintendent Safety Briefing” – within </w:t>
      </w:r>
    </w:p>
    <w:p w:rsidR="0099122C" w:rsidRPr="0099122C" w:rsidRDefault="0099122C" w:rsidP="0099122C">
      <w:pPr>
        <w:pStyle w:val="Caution"/>
        <w:rPr>
          <w:sz w:val="22"/>
          <w:szCs w:val="22"/>
        </w:rPr>
      </w:pPr>
      <w:r>
        <w:rPr>
          <w:b/>
          <w:sz w:val="22"/>
          <w:szCs w:val="22"/>
        </w:rPr>
        <w:t xml:space="preserve">5 </w:t>
      </w:r>
      <w:r w:rsidRPr="0099122C">
        <w:rPr>
          <w:b/>
          <w:sz w:val="22"/>
          <w:szCs w:val="22"/>
        </w:rPr>
        <w:t>days</w:t>
      </w:r>
      <w:r>
        <w:rPr>
          <w:b/>
          <w:sz w:val="22"/>
          <w:szCs w:val="22"/>
        </w:rPr>
        <w:t xml:space="preserve"> of </w:t>
      </w:r>
      <w:r>
        <w:rPr>
          <w:sz w:val="22"/>
          <w:szCs w:val="22"/>
        </w:rPr>
        <w:t>returning</w:t>
      </w:r>
      <w:r w:rsidR="00020F83">
        <w:rPr>
          <w:sz w:val="22"/>
          <w:szCs w:val="22"/>
        </w:rPr>
        <w:t xml:space="preserve"> from the vessel and list any follow up actions.</w:t>
      </w:r>
    </w:p>
    <w:p w:rsidR="00042C34" w:rsidRPr="00BC38AF" w:rsidRDefault="00042C34" w:rsidP="00042C34">
      <w:pPr>
        <w:rPr>
          <w:color w:val="BFBFBF" w:themeColor="background1" w:themeShade="BF"/>
          <w:sz w:val="24"/>
        </w:rPr>
      </w:pPr>
    </w:p>
    <w:p w:rsidR="00BC38AF" w:rsidRPr="00BC38AF" w:rsidRDefault="00BC38AF" w:rsidP="00042C34">
      <w:pPr>
        <w:rPr>
          <w:color w:val="BFBFBF" w:themeColor="background1" w:themeShade="BF"/>
          <w:sz w:val="24"/>
        </w:rPr>
      </w:pPr>
    </w:p>
    <w:p w:rsidR="00BC38AF" w:rsidRPr="00BC38AF" w:rsidRDefault="00BC38AF" w:rsidP="00042C34">
      <w:pPr>
        <w:rPr>
          <w:color w:val="BFBFBF" w:themeColor="background1" w:themeShade="BF"/>
          <w:sz w:val="24"/>
        </w:rPr>
      </w:pPr>
    </w:p>
    <w:p w:rsidR="00BC38AF" w:rsidRDefault="00BC38AF" w:rsidP="00042C34">
      <w:pPr>
        <w:rPr>
          <w:color w:val="BFBFBF" w:themeColor="background1" w:themeShade="BF"/>
          <w:sz w:val="24"/>
        </w:rPr>
      </w:pPr>
    </w:p>
    <w:p w:rsidR="00BC38AF" w:rsidRDefault="00BC38AF" w:rsidP="00042C34">
      <w:pPr>
        <w:rPr>
          <w:color w:val="BFBFBF" w:themeColor="background1" w:themeShade="BF"/>
          <w:sz w:val="24"/>
        </w:rPr>
      </w:pPr>
    </w:p>
    <w:p w:rsidR="00BC38AF" w:rsidRDefault="00BC38AF" w:rsidP="00042C34">
      <w:pPr>
        <w:rPr>
          <w:color w:val="BFBFBF" w:themeColor="background1" w:themeShade="BF"/>
          <w:sz w:val="24"/>
        </w:rPr>
      </w:pPr>
    </w:p>
    <w:p w:rsidR="00BC38AF" w:rsidRPr="00BC38AF" w:rsidRDefault="00BC38AF" w:rsidP="00042C34">
      <w:pPr>
        <w:rPr>
          <w:color w:val="BFBFBF" w:themeColor="background1" w:themeShade="BF"/>
          <w:sz w:val="24"/>
        </w:rPr>
      </w:pPr>
    </w:p>
    <w:p w:rsidR="00BC38AF" w:rsidRPr="00BC38AF" w:rsidRDefault="00BC38AF" w:rsidP="00042C34">
      <w:pPr>
        <w:rPr>
          <w:color w:val="BFBFBF" w:themeColor="background1" w:themeShade="BF"/>
          <w:sz w:val="24"/>
        </w:rPr>
      </w:pPr>
    </w:p>
    <w:p w:rsidR="00042C34" w:rsidRDefault="00D161E3" w:rsidP="00A97BD6">
      <w:pPr>
        <w:pStyle w:val="ListHeading"/>
      </w:pPr>
      <w:r>
        <w:lastRenderedPageBreak/>
        <w:t>Post Visit</w:t>
      </w:r>
    </w:p>
    <w:p w:rsidR="00BC38AF" w:rsidRDefault="00BC38AF" w:rsidP="00BC38AF">
      <w:r w:rsidRPr="00D161E3">
        <w:rPr>
          <w:rStyle w:val="Heading3Char"/>
          <w:rFonts w:eastAsia="Calibri"/>
        </w:rPr>
        <w:t>Debrief Notes: Post visit</w:t>
      </w:r>
      <w:r w:rsidRPr="00353555">
        <w:rPr>
          <w:b/>
          <w:sz w:val="20"/>
          <w:szCs w:val="20"/>
        </w:rPr>
        <w:t xml:space="preserve"> </w:t>
      </w:r>
      <w:r w:rsidRPr="00D161E3">
        <w:t xml:space="preserve">(Use </w:t>
      </w:r>
      <w:r>
        <w:t xml:space="preserve">separate sheets where required) </w:t>
      </w:r>
    </w:p>
    <w:p w:rsidR="00BC38AF" w:rsidRDefault="00BC38AF" w:rsidP="00BC38AF">
      <w:pPr>
        <w:pStyle w:val="Note"/>
        <w:rPr>
          <w:rStyle w:val="Heading3Char"/>
          <w:rFonts w:eastAsia="Calibri"/>
        </w:rPr>
      </w:pPr>
      <w:r w:rsidRPr="00D161E3">
        <w:rPr>
          <w:b/>
        </w:rPr>
        <w:t xml:space="preserve">Note: </w:t>
      </w:r>
      <w:r w:rsidRPr="00D161E3">
        <w:rPr>
          <w:b/>
        </w:rPr>
        <w:tab/>
      </w:r>
      <w:r w:rsidRPr="00D161E3">
        <w:t>To include safety actions identified during superintenden</w:t>
      </w:r>
      <w:r>
        <w:t>ts time on board including any follow up actions from ship safety briefing</w:t>
      </w:r>
    </w:p>
    <w:p w:rsidR="00D161E3" w:rsidRPr="00D161E3" w:rsidRDefault="00D161E3" w:rsidP="00BC38AF">
      <w:r>
        <w:t xml:space="preserve"> </w:t>
      </w:r>
    </w:p>
    <w:tbl>
      <w:tblPr>
        <w:tblStyle w:val="TableGrid"/>
        <w:tblW w:w="10485" w:type="dxa"/>
        <w:tblLook w:val="04A0" w:firstRow="1" w:lastRow="0" w:firstColumn="1" w:lastColumn="0" w:noHBand="0" w:noVBand="1"/>
      </w:tblPr>
      <w:tblGrid>
        <w:gridCol w:w="10485"/>
      </w:tblGrid>
      <w:tr w:rsidR="00042C34" w:rsidTr="003656AE">
        <w:trPr>
          <w:trHeight w:val="2218"/>
        </w:trPr>
        <w:tc>
          <w:tcPr>
            <w:tcW w:w="10485" w:type="dxa"/>
          </w:tcPr>
          <w:p w:rsidR="00042C34" w:rsidRPr="00334D34" w:rsidRDefault="00042C34" w:rsidP="003656AE">
            <w:pPr>
              <w:rPr>
                <w:i/>
                <w:lang w:val="en-GB"/>
              </w:rPr>
            </w:pPr>
          </w:p>
          <w:p w:rsidR="00042C34" w:rsidRPr="00334D34" w:rsidRDefault="00042C34" w:rsidP="003656AE">
            <w:pPr>
              <w:rPr>
                <w:i/>
                <w:lang w:val="en-GB"/>
              </w:rPr>
            </w:pPr>
          </w:p>
          <w:p w:rsidR="00BC38AF" w:rsidRPr="00334D34" w:rsidRDefault="00BC38AF" w:rsidP="003656AE">
            <w:pPr>
              <w:rPr>
                <w:i/>
                <w:lang w:val="en-GB"/>
              </w:rPr>
            </w:pPr>
          </w:p>
          <w:p w:rsidR="00BC38AF" w:rsidRPr="00334D34" w:rsidRDefault="00BC38AF" w:rsidP="003656AE">
            <w:pPr>
              <w:rPr>
                <w:i/>
                <w:lang w:val="en-GB"/>
              </w:rPr>
            </w:pPr>
          </w:p>
          <w:p w:rsidR="00BC38AF" w:rsidRPr="00334D34" w:rsidRDefault="00BC38AF" w:rsidP="003656AE">
            <w:pPr>
              <w:rPr>
                <w:i/>
                <w:lang w:val="en-GB"/>
              </w:rPr>
            </w:pPr>
          </w:p>
          <w:p w:rsidR="00BC38AF" w:rsidRPr="00334D34" w:rsidRDefault="00BC38AF" w:rsidP="003656AE">
            <w:pPr>
              <w:rPr>
                <w:i/>
                <w:lang w:val="en-GB"/>
              </w:rPr>
            </w:pPr>
          </w:p>
          <w:p w:rsidR="00BC38AF" w:rsidRPr="00334D34" w:rsidRDefault="00BC38AF" w:rsidP="003656AE">
            <w:pPr>
              <w:rPr>
                <w:i/>
                <w:lang w:val="en-GB"/>
              </w:rPr>
            </w:pPr>
          </w:p>
          <w:p w:rsidR="00BC38AF" w:rsidRPr="00334D34" w:rsidRDefault="00BC38AF" w:rsidP="003656AE">
            <w:pPr>
              <w:rPr>
                <w:i/>
                <w:lang w:val="en-GB"/>
              </w:rPr>
            </w:pPr>
          </w:p>
          <w:p w:rsidR="00BC38AF" w:rsidRPr="00334D34" w:rsidRDefault="00BC38AF" w:rsidP="003656AE">
            <w:pPr>
              <w:rPr>
                <w:i/>
                <w:lang w:val="en-GB"/>
              </w:rPr>
            </w:pPr>
          </w:p>
          <w:p w:rsidR="00042C34" w:rsidRPr="00334D34" w:rsidRDefault="00042C34" w:rsidP="003656AE">
            <w:pPr>
              <w:rPr>
                <w:i/>
                <w:lang w:val="en-GB"/>
              </w:rPr>
            </w:pPr>
          </w:p>
          <w:p w:rsidR="00042C34" w:rsidRPr="00334D34" w:rsidRDefault="00042C34" w:rsidP="003656AE">
            <w:pPr>
              <w:rPr>
                <w:i/>
                <w:lang w:val="en-GB"/>
              </w:rPr>
            </w:pPr>
          </w:p>
        </w:tc>
      </w:tr>
    </w:tbl>
    <w:p w:rsidR="00483573" w:rsidRPr="00BC38AF" w:rsidRDefault="00483573" w:rsidP="00042C34">
      <w:pPr>
        <w:tabs>
          <w:tab w:val="left" w:pos="4628"/>
          <w:tab w:val="left" w:pos="7023"/>
        </w:tabs>
        <w:rPr>
          <w:i/>
          <w:szCs w:val="24"/>
        </w:rPr>
      </w:pP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109"/>
        <w:gridCol w:w="851"/>
        <w:gridCol w:w="1530"/>
      </w:tblGrid>
      <w:tr w:rsidR="00042C34" w:rsidRPr="005D2C37" w:rsidTr="00BC38AF">
        <w:trPr>
          <w:trHeight w:val="693"/>
        </w:trPr>
        <w:tc>
          <w:tcPr>
            <w:tcW w:w="8109" w:type="dxa"/>
            <w:vAlign w:val="center"/>
          </w:tcPr>
          <w:p w:rsidR="00042C34" w:rsidRPr="00D161E3" w:rsidRDefault="00042C34" w:rsidP="003656AE">
            <w:pPr>
              <w:spacing w:after="0" w:line="240" w:lineRule="auto"/>
              <w:rPr>
                <w:rFonts w:eastAsia="Times New Roman"/>
                <w:szCs w:val="20"/>
              </w:rPr>
            </w:pPr>
            <w:r w:rsidRPr="00D161E3">
              <w:rPr>
                <w:rFonts w:eastAsia="Times New Roman"/>
                <w:szCs w:val="20"/>
              </w:rPr>
              <w:t>Signature:</w:t>
            </w:r>
          </w:p>
          <w:p w:rsidR="00042C34" w:rsidRPr="00D161E3" w:rsidRDefault="00042C34" w:rsidP="003656AE">
            <w:pPr>
              <w:spacing w:after="0" w:line="240" w:lineRule="auto"/>
              <w:rPr>
                <w:rFonts w:eastAsia="Times New Roman"/>
                <w:szCs w:val="20"/>
              </w:rPr>
            </w:pPr>
            <w:r w:rsidRPr="00D161E3">
              <w:rPr>
                <w:rFonts w:eastAsia="Times New Roman"/>
                <w:szCs w:val="20"/>
              </w:rPr>
              <w:t>Fleet /Marine Supt:</w:t>
            </w:r>
          </w:p>
        </w:tc>
        <w:tc>
          <w:tcPr>
            <w:tcW w:w="851" w:type="dxa"/>
            <w:vAlign w:val="center"/>
          </w:tcPr>
          <w:p w:rsidR="00042C34" w:rsidRPr="005D2C37" w:rsidRDefault="00042C34" w:rsidP="003656AE">
            <w:pPr>
              <w:spacing w:after="0" w:line="240" w:lineRule="auto"/>
              <w:rPr>
                <w:rFonts w:eastAsia="Times New Roman"/>
                <w:szCs w:val="20"/>
              </w:rPr>
            </w:pPr>
            <w:r w:rsidRPr="005D2C37">
              <w:rPr>
                <w:rFonts w:eastAsia="Times New Roman"/>
                <w:szCs w:val="20"/>
              </w:rPr>
              <w:t>Date:</w:t>
            </w:r>
          </w:p>
        </w:tc>
        <w:tc>
          <w:tcPr>
            <w:tcW w:w="1530" w:type="dxa"/>
          </w:tcPr>
          <w:p w:rsidR="00042C34" w:rsidRPr="005D2C37" w:rsidRDefault="00042C34" w:rsidP="003656AE">
            <w:pPr>
              <w:spacing w:after="0" w:line="240" w:lineRule="auto"/>
              <w:rPr>
                <w:rFonts w:eastAsia="Times New Roman"/>
                <w:szCs w:val="20"/>
              </w:rPr>
            </w:pPr>
          </w:p>
        </w:tc>
      </w:tr>
      <w:tr w:rsidR="00222BC9" w:rsidRPr="005D2C37" w:rsidTr="00DF4556">
        <w:trPr>
          <w:trHeight w:val="703"/>
        </w:trPr>
        <w:tc>
          <w:tcPr>
            <w:tcW w:w="8109" w:type="dxa"/>
            <w:shd w:val="clear" w:color="auto" w:fill="auto"/>
            <w:vAlign w:val="center"/>
          </w:tcPr>
          <w:p w:rsidR="00222BC9" w:rsidRPr="00D161E3" w:rsidRDefault="00222BC9" w:rsidP="00DF4556">
            <w:pPr>
              <w:spacing w:after="0" w:line="240" w:lineRule="auto"/>
              <w:rPr>
                <w:rFonts w:eastAsia="Times New Roman"/>
                <w:color w:val="000000" w:themeColor="text1"/>
                <w:szCs w:val="20"/>
              </w:rPr>
            </w:pPr>
            <w:r w:rsidRPr="00D161E3">
              <w:rPr>
                <w:rFonts w:eastAsia="Times New Roman"/>
                <w:color w:val="000000" w:themeColor="text1"/>
                <w:szCs w:val="20"/>
              </w:rPr>
              <w:t>Signature:</w:t>
            </w:r>
          </w:p>
          <w:p w:rsidR="00222BC9" w:rsidRPr="00D161E3" w:rsidRDefault="00222BC9" w:rsidP="00DF4556">
            <w:pPr>
              <w:spacing w:after="0" w:line="240" w:lineRule="auto"/>
              <w:rPr>
                <w:rFonts w:eastAsia="Times New Roman"/>
                <w:color w:val="000000" w:themeColor="text1"/>
                <w:szCs w:val="20"/>
              </w:rPr>
            </w:pPr>
            <w:r w:rsidRPr="00D161E3">
              <w:rPr>
                <w:rFonts w:eastAsia="Times New Roman"/>
                <w:color w:val="000000" w:themeColor="text1"/>
                <w:szCs w:val="20"/>
              </w:rPr>
              <w:t>Fleet Manager:</w:t>
            </w:r>
          </w:p>
        </w:tc>
        <w:tc>
          <w:tcPr>
            <w:tcW w:w="851" w:type="dxa"/>
            <w:shd w:val="clear" w:color="auto" w:fill="auto"/>
            <w:vAlign w:val="center"/>
          </w:tcPr>
          <w:p w:rsidR="00222BC9" w:rsidRPr="00392801" w:rsidRDefault="00222BC9" w:rsidP="00DF4556">
            <w:pPr>
              <w:spacing w:after="0" w:line="240" w:lineRule="auto"/>
              <w:rPr>
                <w:rFonts w:eastAsia="Times New Roman"/>
                <w:color w:val="000000" w:themeColor="text1"/>
                <w:szCs w:val="20"/>
              </w:rPr>
            </w:pPr>
            <w:r w:rsidRPr="00392801">
              <w:rPr>
                <w:rFonts w:eastAsia="Times New Roman"/>
                <w:color w:val="000000" w:themeColor="text1"/>
                <w:szCs w:val="20"/>
              </w:rPr>
              <w:t>Date:</w:t>
            </w:r>
          </w:p>
        </w:tc>
        <w:tc>
          <w:tcPr>
            <w:tcW w:w="1530" w:type="dxa"/>
            <w:shd w:val="clear" w:color="auto" w:fill="auto"/>
          </w:tcPr>
          <w:p w:rsidR="00222BC9" w:rsidRPr="005D2C37" w:rsidRDefault="00222BC9" w:rsidP="00DF4556">
            <w:pPr>
              <w:spacing w:after="0" w:line="240" w:lineRule="auto"/>
              <w:rPr>
                <w:rFonts w:eastAsia="Times New Roman"/>
                <w:szCs w:val="20"/>
              </w:rPr>
            </w:pPr>
          </w:p>
        </w:tc>
      </w:tr>
      <w:tr w:rsidR="00042C34" w:rsidRPr="005D2C37" w:rsidTr="00BC38AF">
        <w:trPr>
          <w:trHeight w:val="703"/>
        </w:trPr>
        <w:tc>
          <w:tcPr>
            <w:tcW w:w="8109" w:type="dxa"/>
            <w:shd w:val="clear" w:color="auto" w:fill="auto"/>
            <w:vAlign w:val="center"/>
          </w:tcPr>
          <w:p w:rsidR="00042C34" w:rsidRPr="00D161E3" w:rsidRDefault="00042C34" w:rsidP="003656AE">
            <w:pPr>
              <w:spacing w:after="0" w:line="240" w:lineRule="auto"/>
              <w:rPr>
                <w:rFonts w:eastAsia="Times New Roman"/>
                <w:color w:val="000000" w:themeColor="text1"/>
                <w:szCs w:val="20"/>
              </w:rPr>
            </w:pPr>
            <w:r w:rsidRPr="00D161E3">
              <w:rPr>
                <w:rFonts w:eastAsia="Times New Roman"/>
                <w:color w:val="000000" w:themeColor="text1"/>
                <w:szCs w:val="20"/>
              </w:rPr>
              <w:t>Signature:</w:t>
            </w:r>
          </w:p>
          <w:p w:rsidR="00042C34" w:rsidRPr="00D161E3" w:rsidRDefault="00222BC9" w:rsidP="003656AE">
            <w:pPr>
              <w:spacing w:after="0" w:line="240" w:lineRule="auto"/>
              <w:rPr>
                <w:rFonts w:eastAsia="Times New Roman"/>
                <w:color w:val="000000" w:themeColor="text1"/>
                <w:szCs w:val="20"/>
              </w:rPr>
            </w:pPr>
            <w:r>
              <w:rPr>
                <w:rFonts w:eastAsia="Times New Roman"/>
                <w:color w:val="000000" w:themeColor="text1"/>
                <w:szCs w:val="20"/>
              </w:rPr>
              <w:t>Crew</w:t>
            </w:r>
            <w:r w:rsidR="00042C34" w:rsidRPr="00D161E3">
              <w:rPr>
                <w:rFonts w:eastAsia="Times New Roman"/>
                <w:color w:val="000000" w:themeColor="text1"/>
                <w:szCs w:val="20"/>
              </w:rPr>
              <w:t xml:space="preserve"> Manager:</w:t>
            </w:r>
          </w:p>
        </w:tc>
        <w:tc>
          <w:tcPr>
            <w:tcW w:w="851" w:type="dxa"/>
            <w:shd w:val="clear" w:color="auto" w:fill="auto"/>
            <w:vAlign w:val="center"/>
          </w:tcPr>
          <w:p w:rsidR="00042C34" w:rsidRPr="00392801" w:rsidRDefault="00042C34" w:rsidP="003656AE">
            <w:pPr>
              <w:spacing w:after="0" w:line="240" w:lineRule="auto"/>
              <w:rPr>
                <w:rFonts w:eastAsia="Times New Roman"/>
                <w:color w:val="000000" w:themeColor="text1"/>
                <w:szCs w:val="20"/>
              </w:rPr>
            </w:pPr>
            <w:r w:rsidRPr="00392801">
              <w:rPr>
                <w:rFonts w:eastAsia="Times New Roman"/>
                <w:color w:val="000000" w:themeColor="text1"/>
                <w:szCs w:val="20"/>
              </w:rPr>
              <w:t>Date:</w:t>
            </w:r>
          </w:p>
        </w:tc>
        <w:tc>
          <w:tcPr>
            <w:tcW w:w="1530" w:type="dxa"/>
            <w:shd w:val="clear" w:color="auto" w:fill="auto"/>
          </w:tcPr>
          <w:p w:rsidR="00042C34" w:rsidRPr="005D2C37" w:rsidRDefault="00042C34" w:rsidP="003656AE">
            <w:pPr>
              <w:spacing w:after="0" w:line="240" w:lineRule="auto"/>
              <w:rPr>
                <w:rFonts w:eastAsia="Times New Roman"/>
                <w:szCs w:val="20"/>
              </w:rPr>
            </w:pPr>
          </w:p>
        </w:tc>
      </w:tr>
      <w:tr w:rsidR="00042C34" w:rsidRPr="005D2C37" w:rsidTr="00BC38AF">
        <w:trPr>
          <w:trHeight w:val="969"/>
        </w:trPr>
        <w:tc>
          <w:tcPr>
            <w:tcW w:w="8109" w:type="dxa"/>
            <w:vAlign w:val="center"/>
          </w:tcPr>
          <w:p w:rsidR="00042C34" w:rsidRPr="00D161E3" w:rsidRDefault="00042C34" w:rsidP="003656AE">
            <w:pPr>
              <w:spacing w:after="0" w:line="240" w:lineRule="auto"/>
              <w:rPr>
                <w:rFonts w:eastAsia="Times New Roman"/>
                <w:szCs w:val="20"/>
              </w:rPr>
            </w:pPr>
            <w:r w:rsidRPr="00D161E3">
              <w:rPr>
                <w:rFonts w:eastAsia="Times New Roman"/>
                <w:szCs w:val="20"/>
              </w:rPr>
              <w:t>Date Feedback provided to Office Management Team</w:t>
            </w:r>
            <w:r w:rsidR="00D161E3" w:rsidRPr="00D161E3">
              <w:rPr>
                <w:rFonts w:eastAsia="Times New Roman"/>
                <w:szCs w:val="20"/>
              </w:rPr>
              <w:t xml:space="preserve"> (morning meeting) </w:t>
            </w:r>
          </w:p>
          <w:p w:rsidR="00042C34" w:rsidRPr="00D161E3" w:rsidRDefault="00042C34" w:rsidP="003656AE">
            <w:pPr>
              <w:spacing w:after="0" w:line="240" w:lineRule="auto"/>
              <w:rPr>
                <w:rFonts w:eastAsia="Times New Roman"/>
                <w:szCs w:val="20"/>
              </w:rPr>
            </w:pPr>
            <w:r w:rsidRPr="00D161E3">
              <w:rPr>
                <w:rFonts w:eastAsia="Times New Roman"/>
                <w:szCs w:val="20"/>
              </w:rPr>
              <w:t>Signature:</w:t>
            </w:r>
          </w:p>
          <w:p w:rsidR="00042C34" w:rsidRPr="00D161E3" w:rsidRDefault="00042C34" w:rsidP="003656AE">
            <w:pPr>
              <w:spacing w:after="0" w:line="240" w:lineRule="auto"/>
              <w:rPr>
                <w:rFonts w:eastAsia="Times New Roman"/>
                <w:szCs w:val="20"/>
              </w:rPr>
            </w:pPr>
            <w:r w:rsidRPr="00D161E3">
              <w:rPr>
                <w:rFonts w:eastAsia="Times New Roman"/>
                <w:szCs w:val="20"/>
              </w:rPr>
              <w:t>Fleet Manager:</w:t>
            </w:r>
          </w:p>
        </w:tc>
        <w:tc>
          <w:tcPr>
            <w:tcW w:w="851" w:type="dxa"/>
            <w:vAlign w:val="center"/>
          </w:tcPr>
          <w:p w:rsidR="00042C34" w:rsidRPr="005D2C37" w:rsidRDefault="00042C34" w:rsidP="003656AE">
            <w:pPr>
              <w:spacing w:after="0" w:line="240" w:lineRule="auto"/>
              <w:rPr>
                <w:rFonts w:eastAsia="Times New Roman"/>
                <w:szCs w:val="20"/>
              </w:rPr>
            </w:pPr>
            <w:r w:rsidRPr="005D2C37">
              <w:rPr>
                <w:rFonts w:eastAsia="Times New Roman"/>
                <w:szCs w:val="20"/>
              </w:rPr>
              <w:t>Date:</w:t>
            </w:r>
          </w:p>
        </w:tc>
        <w:tc>
          <w:tcPr>
            <w:tcW w:w="1530" w:type="dxa"/>
          </w:tcPr>
          <w:p w:rsidR="00042C34" w:rsidRPr="005D2C37" w:rsidRDefault="00042C34" w:rsidP="003656AE">
            <w:pPr>
              <w:spacing w:after="0" w:line="240" w:lineRule="auto"/>
              <w:rPr>
                <w:rFonts w:eastAsia="Times New Roman"/>
                <w:szCs w:val="20"/>
              </w:rPr>
            </w:pPr>
          </w:p>
        </w:tc>
      </w:tr>
    </w:tbl>
    <w:p w:rsidR="00042C34" w:rsidRDefault="00042C34" w:rsidP="00042C34">
      <w:pPr>
        <w:jc w:val="center"/>
        <w:rPr>
          <w:i/>
        </w:rPr>
      </w:pPr>
    </w:p>
    <w:p w:rsidR="00D161E3" w:rsidRPr="00D161E3" w:rsidRDefault="00D161E3" w:rsidP="00D161E3">
      <w:pPr>
        <w:pStyle w:val="Note"/>
        <w:rPr>
          <w:sz w:val="22"/>
          <w:szCs w:val="22"/>
        </w:rPr>
      </w:pPr>
      <w:r w:rsidRPr="00D161E3">
        <w:rPr>
          <w:b/>
          <w:sz w:val="22"/>
          <w:szCs w:val="22"/>
        </w:rPr>
        <w:t>Note:</w:t>
      </w:r>
      <w:r w:rsidRPr="00D161E3">
        <w:rPr>
          <w:sz w:val="22"/>
          <w:szCs w:val="22"/>
        </w:rPr>
        <w:tab/>
        <w:t>Completed OP</w:t>
      </w:r>
      <w:r w:rsidR="00334D34">
        <w:rPr>
          <w:sz w:val="22"/>
          <w:szCs w:val="22"/>
        </w:rPr>
        <w:t>11</w:t>
      </w:r>
      <w:r w:rsidRPr="00D161E3">
        <w:rPr>
          <w:sz w:val="22"/>
          <w:szCs w:val="22"/>
        </w:rPr>
        <w:t xml:space="preserve">1 forms must be scanned and included as “supporting documents” within ShipSure </w:t>
      </w:r>
      <w:r w:rsidR="00AE3C7A">
        <w:rPr>
          <w:sz w:val="22"/>
          <w:szCs w:val="22"/>
        </w:rPr>
        <w:t xml:space="preserve">Inspection Manager </w:t>
      </w:r>
      <w:proofErr w:type="gramStart"/>
      <w:r w:rsidR="00AE3C7A">
        <w:rPr>
          <w:sz w:val="22"/>
          <w:szCs w:val="22"/>
        </w:rPr>
        <w:t>entries</w:t>
      </w:r>
      <w:proofErr w:type="gramEnd"/>
      <w:r w:rsidR="00AE3C7A">
        <w:rPr>
          <w:sz w:val="22"/>
          <w:szCs w:val="22"/>
        </w:rPr>
        <w:t>.</w:t>
      </w:r>
    </w:p>
    <w:p w:rsidR="00042C34" w:rsidRDefault="00042C34" w:rsidP="00042C34"/>
    <w:p w:rsidR="00D161E3" w:rsidRPr="00D17E05" w:rsidRDefault="00721F30" w:rsidP="00042C34">
      <w:r>
        <w:pict>
          <v:rect id="_x0000_i1025" style="width:0;height:1.5pt" o:hralign="center" o:hrstd="t" o:hr="t" fillcolor="#a0a0a0" stroked="f"/>
        </w:pict>
      </w:r>
    </w:p>
    <w:p w:rsidR="00042C34" w:rsidRPr="00D17E05" w:rsidRDefault="00042C34" w:rsidP="00042C34"/>
    <w:sectPr w:rsidR="00042C34" w:rsidRPr="00D17E05" w:rsidSect="00DF38B1">
      <w:headerReference w:type="even" r:id="rId9"/>
      <w:headerReference w:type="default" r:id="rId10"/>
      <w:footerReference w:type="even" r:id="rId11"/>
      <w:footerReference w:type="default" r:id="rId12"/>
      <w:pgSz w:w="11907" w:h="16840" w:code="9"/>
      <w:pgMar w:top="720" w:right="720" w:bottom="720" w:left="720" w:header="34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1F30" w:rsidRDefault="00721F30" w:rsidP="003A4324">
      <w:pPr>
        <w:spacing w:after="0" w:line="240" w:lineRule="auto"/>
      </w:pPr>
      <w:r>
        <w:separator/>
      </w:r>
    </w:p>
  </w:endnote>
  <w:endnote w:type="continuationSeparator" w:id="0">
    <w:p w:rsidR="00721F30" w:rsidRDefault="00721F30" w:rsidP="003A43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font303">
    <w:altName w:val="Times New Roman"/>
    <w:panose1 w:val="00000000000000000000"/>
    <w:charset w:val="00"/>
    <w:family w:val="auto"/>
    <w:notTrueType/>
    <w:pitch w:val="default"/>
  </w:font>
  <w:font w:name="Wingdings 2">
    <w:panose1 w:val="050201020105070707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Segoe UI Symbol">
    <w:panose1 w:val="020B0502040204020203"/>
    <w:charset w:val="00"/>
    <w:family w:val="swiss"/>
    <w:pitch w:val="variable"/>
    <w:sig w:usb0="8000006F" w:usb1="1200FBEF" w:usb2="0064C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6660" w:type="dxa"/>
      <w:tblBorders>
        <w:top w:val="single" w:sz="4" w:space="0" w:color="auto"/>
      </w:tblBorders>
      <w:tblLook w:val="04A0" w:firstRow="1" w:lastRow="0" w:firstColumn="1" w:lastColumn="0" w:noHBand="0" w:noVBand="1"/>
    </w:tblPr>
    <w:tblGrid>
      <w:gridCol w:w="567"/>
      <w:gridCol w:w="6093"/>
    </w:tblGrid>
    <w:tr w:rsidR="00A03DFB" w:rsidRPr="0089041A" w:rsidTr="005005C3">
      <w:tc>
        <w:tcPr>
          <w:tcW w:w="567" w:type="dxa"/>
          <w:shd w:val="clear" w:color="auto" w:fill="auto"/>
        </w:tcPr>
        <w:p w:rsidR="00A03DFB" w:rsidRPr="0089041A" w:rsidRDefault="00A03DFB" w:rsidP="002F3D1D">
          <w:pPr>
            <w:spacing w:after="0" w:line="240" w:lineRule="auto"/>
            <w:rPr>
              <w:sz w:val="18"/>
              <w:lang w:val="nb-NO" w:eastAsia="nb-NO"/>
            </w:rPr>
          </w:pPr>
          <w:r w:rsidRPr="0089041A">
            <w:rPr>
              <w:sz w:val="18"/>
              <w:lang w:val="nb-NO" w:eastAsia="nb-NO"/>
            </w:rPr>
            <w:fldChar w:fldCharType="begin"/>
          </w:r>
          <w:r w:rsidRPr="0089041A">
            <w:rPr>
              <w:sz w:val="18"/>
              <w:lang w:val="nb-NO" w:eastAsia="nb-NO"/>
            </w:rPr>
            <w:instrText xml:space="preserve"> PAGE   \* MERGEFORMAT </w:instrText>
          </w:r>
          <w:r w:rsidRPr="0089041A">
            <w:rPr>
              <w:sz w:val="18"/>
              <w:lang w:val="nb-NO" w:eastAsia="nb-NO"/>
            </w:rPr>
            <w:fldChar w:fldCharType="separate"/>
          </w:r>
          <w:r>
            <w:rPr>
              <w:noProof/>
              <w:sz w:val="18"/>
              <w:lang w:val="nb-NO" w:eastAsia="nb-NO"/>
            </w:rPr>
            <w:t>2</w:t>
          </w:r>
          <w:r w:rsidRPr="0089041A">
            <w:rPr>
              <w:sz w:val="18"/>
              <w:lang w:val="nb-NO" w:eastAsia="nb-NO"/>
            </w:rPr>
            <w:fldChar w:fldCharType="end"/>
          </w:r>
        </w:p>
      </w:tc>
      <w:tc>
        <w:tcPr>
          <w:tcW w:w="6093" w:type="dxa"/>
          <w:shd w:val="clear" w:color="auto" w:fill="auto"/>
        </w:tcPr>
        <w:p w:rsidR="00A03DFB" w:rsidRPr="0089041A" w:rsidRDefault="00A03DFB" w:rsidP="002F3D1D">
          <w:pPr>
            <w:spacing w:after="0" w:line="240" w:lineRule="auto"/>
            <w:jc w:val="center"/>
            <w:rPr>
              <w:rFonts w:ascii="Arial Narrow" w:eastAsia="Times New Roman" w:hAnsi="Arial Narrow"/>
              <w:sz w:val="14"/>
              <w:lang w:eastAsia="nb-NO"/>
            </w:rPr>
          </w:pPr>
          <w:r>
            <w:rPr>
              <w:rFonts w:ascii="Arial Narrow" w:eastAsia="Times New Roman" w:hAnsi="Arial Narrow"/>
              <w:sz w:val="14"/>
              <w:lang w:eastAsia="nb-NO"/>
            </w:rPr>
            <w:t>Doc. No.: XX</w:t>
          </w:r>
          <w:r w:rsidRPr="0089041A">
            <w:rPr>
              <w:rFonts w:ascii="Arial Narrow" w:eastAsia="Times New Roman" w:hAnsi="Arial Narrow"/>
              <w:sz w:val="14"/>
              <w:lang w:eastAsia="nb-NO"/>
            </w:rPr>
            <w:t xml:space="preserve"> - Date:</w:t>
          </w:r>
          <w:r>
            <w:rPr>
              <w:rFonts w:ascii="Arial Narrow" w:eastAsia="Times New Roman" w:hAnsi="Arial Narrow"/>
              <w:sz w:val="14"/>
              <w:lang w:eastAsia="nb-NO"/>
            </w:rPr>
            <w:t xml:space="preserve">19-DEC-2014 </w:t>
          </w:r>
          <w:r w:rsidRPr="0089041A">
            <w:rPr>
              <w:rFonts w:ascii="Arial Narrow" w:eastAsia="Times New Roman" w:hAnsi="Arial Narrow"/>
              <w:sz w:val="14"/>
              <w:lang w:eastAsia="nb-NO"/>
            </w:rPr>
            <w:t xml:space="preserve">- Copyright </w:t>
          </w:r>
          <w:proofErr w:type="spellStart"/>
          <w:r>
            <w:rPr>
              <w:rFonts w:ascii="Arial Narrow" w:eastAsia="Times New Roman" w:hAnsi="Arial Narrow"/>
              <w:sz w:val="14"/>
              <w:lang w:eastAsia="nb-NO"/>
            </w:rPr>
            <w:t>Gimmestad</w:t>
          </w:r>
          <w:proofErr w:type="spellEnd"/>
          <w:r>
            <w:rPr>
              <w:rFonts w:ascii="Arial Narrow" w:eastAsia="Times New Roman" w:hAnsi="Arial Narrow"/>
              <w:sz w:val="14"/>
              <w:lang w:eastAsia="nb-NO"/>
            </w:rPr>
            <w:t xml:space="preserve"> AS</w:t>
          </w:r>
          <w:r w:rsidRPr="0089041A">
            <w:rPr>
              <w:rFonts w:ascii="Arial Narrow" w:eastAsia="Times New Roman" w:hAnsi="Arial Narrow"/>
              <w:sz w:val="14"/>
              <w:lang w:eastAsia="nb-NO"/>
            </w:rPr>
            <w:t xml:space="preserve"> © all rights reserved</w:t>
          </w:r>
        </w:p>
      </w:tc>
    </w:tr>
  </w:tbl>
  <w:p w:rsidR="00A03DFB" w:rsidRDefault="00A03DF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388" w:type="dxa"/>
      <w:tblBorders>
        <w:top w:val="single" w:sz="4" w:space="0" w:color="auto"/>
      </w:tblBorders>
      <w:tblLook w:val="04A0" w:firstRow="1" w:lastRow="0" w:firstColumn="1" w:lastColumn="0" w:noHBand="0" w:noVBand="1"/>
    </w:tblPr>
    <w:tblGrid>
      <w:gridCol w:w="10042"/>
      <w:gridCol w:w="346"/>
    </w:tblGrid>
    <w:tr w:rsidR="00A03DFB" w:rsidRPr="0089041A" w:rsidTr="00D161E3">
      <w:trPr>
        <w:trHeight w:val="395"/>
      </w:trPr>
      <w:tc>
        <w:tcPr>
          <w:tcW w:w="9498" w:type="dxa"/>
          <w:shd w:val="clear" w:color="auto" w:fill="auto"/>
        </w:tcPr>
        <w:tbl>
          <w:tblPr>
            <w:tblW w:w="9780" w:type="dxa"/>
            <w:tblCellMar>
              <w:left w:w="120" w:type="dxa"/>
              <w:right w:w="120" w:type="dxa"/>
            </w:tblCellMar>
            <w:tblLook w:val="0000" w:firstRow="0" w:lastRow="0" w:firstColumn="0" w:lastColumn="0" w:noHBand="0" w:noVBand="0"/>
          </w:tblPr>
          <w:tblGrid>
            <w:gridCol w:w="2267"/>
            <w:gridCol w:w="3262"/>
            <w:gridCol w:w="2551"/>
            <w:gridCol w:w="1700"/>
          </w:tblGrid>
          <w:tr w:rsidR="00334D34" w:rsidTr="00DF4556">
            <w:tc>
              <w:tcPr>
                <w:tcW w:w="2267" w:type="dxa"/>
                <w:tcBorders>
                  <w:top w:val="double" w:sz="6" w:space="0" w:color="auto"/>
                  <w:left w:val="double" w:sz="6" w:space="0" w:color="auto"/>
                  <w:bottom w:val="double" w:sz="6" w:space="0" w:color="auto"/>
                </w:tcBorders>
                <w:vAlign w:val="center"/>
              </w:tcPr>
              <w:p w:rsidR="00334D34" w:rsidRDefault="00334D34" w:rsidP="00DF4556">
                <w:pPr>
                  <w:tabs>
                    <w:tab w:val="left" w:pos="-720"/>
                  </w:tabs>
                  <w:suppressAutoHyphens/>
                  <w:spacing w:before="90" w:after="54"/>
                  <w:rPr>
                    <w:spacing w:val="-2"/>
                    <w:sz w:val="16"/>
                  </w:rPr>
                </w:pPr>
                <w:r>
                  <w:rPr>
                    <w:spacing w:val="-2"/>
                    <w:sz w:val="16"/>
                  </w:rPr>
                  <w:fldChar w:fldCharType="begin"/>
                </w:r>
                <w:r>
                  <w:rPr>
                    <w:spacing w:val="-2"/>
                    <w:sz w:val="16"/>
                  </w:rPr>
                  <w:instrText xml:space="preserve">PRIVATE </w:instrText>
                </w:r>
                <w:r>
                  <w:rPr>
                    <w:spacing w:val="-2"/>
                    <w:sz w:val="16"/>
                  </w:rPr>
                  <w:fldChar w:fldCharType="end"/>
                </w:r>
                <w:r>
                  <w:rPr>
                    <w:spacing w:val="-2"/>
                    <w:sz w:val="16"/>
                  </w:rPr>
                  <w:t>OP 111 (office)</w:t>
                </w:r>
              </w:p>
            </w:tc>
            <w:tc>
              <w:tcPr>
                <w:tcW w:w="3262" w:type="dxa"/>
                <w:tcBorders>
                  <w:top w:val="double" w:sz="6" w:space="0" w:color="auto"/>
                  <w:left w:val="single" w:sz="6" w:space="0" w:color="auto"/>
                  <w:bottom w:val="double" w:sz="6" w:space="0" w:color="auto"/>
                </w:tcBorders>
                <w:vAlign w:val="center"/>
              </w:tcPr>
              <w:p w:rsidR="00334D34" w:rsidRDefault="00334D34" w:rsidP="00DF4556">
                <w:pPr>
                  <w:spacing w:after="0"/>
                  <w:jc w:val="center"/>
                  <w:rPr>
                    <w:spacing w:val="-2"/>
                    <w:sz w:val="16"/>
                  </w:rPr>
                </w:pPr>
                <w:r>
                  <w:rPr>
                    <w:spacing w:val="-2"/>
                    <w:sz w:val="16"/>
                  </w:rPr>
                  <w:t>Version: 1    Issued: 12/17</w:t>
                </w:r>
              </w:p>
            </w:tc>
            <w:tc>
              <w:tcPr>
                <w:tcW w:w="2551" w:type="dxa"/>
                <w:tcBorders>
                  <w:top w:val="double" w:sz="6" w:space="0" w:color="auto"/>
                  <w:left w:val="single" w:sz="6" w:space="0" w:color="auto"/>
                  <w:bottom w:val="double" w:sz="6" w:space="0" w:color="auto"/>
                </w:tcBorders>
                <w:vAlign w:val="center"/>
              </w:tcPr>
              <w:p w:rsidR="00334D34" w:rsidRDefault="00334D34" w:rsidP="00334D34">
                <w:pPr>
                  <w:spacing w:after="0"/>
                  <w:jc w:val="center"/>
                  <w:rPr>
                    <w:spacing w:val="-2"/>
                    <w:sz w:val="16"/>
                  </w:rPr>
                </w:pPr>
                <w:r>
                  <w:rPr>
                    <w:spacing w:val="-2"/>
                    <w:sz w:val="16"/>
                  </w:rPr>
                  <w:t xml:space="preserve">Revision: </w:t>
                </w:r>
                <w:r>
                  <w:rPr>
                    <w:spacing w:val="-2"/>
                    <w:sz w:val="16"/>
                  </w:rPr>
                  <w:t>2</w:t>
                </w:r>
                <w:r>
                  <w:rPr>
                    <w:spacing w:val="-2"/>
                    <w:sz w:val="16"/>
                  </w:rPr>
                  <w:t xml:space="preserve">    Issued: </w:t>
                </w:r>
                <w:r>
                  <w:rPr>
                    <w:spacing w:val="-2"/>
                    <w:sz w:val="16"/>
                  </w:rPr>
                  <w:t>1</w:t>
                </w:r>
                <w:r>
                  <w:rPr>
                    <w:spacing w:val="-2"/>
                    <w:sz w:val="16"/>
                  </w:rPr>
                  <w:t>0/1</w:t>
                </w:r>
                <w:r>
                  <w:rPr>
                    <w:spacing w:val="-2"/>
                    <w:sz w:val="16"/>
                  </w:rPr>
                  <w:t>9</w:t>
                </w:r>
              </w:p>
            </w:tc>
            <w:tc>
              <w:tcPr>
                <w:tcW w:w="1700" w:type="dxa"/>
                <w:tcBorders>
                  <w:top w:val="double" w:sz="6" w:space="0" w:color="auto"/>
                  <w:left w:val="single" w:sz="6" w:space="0" w:color="auto"/>
                  <w:bottom w:val="double" w:sz="6" w:space="0" w:color="auto"/>
                  <w:right w:val="double" w:sz="6" w:space="0" w:color="auto"/>
                </w:tcBorders>
                <w:vAlign w:val="center"/>
              </w:tcPr>
              <w:p w:rsidR="00334D34" w:rsidRDefault="00334D34" w:rsidP="00DF4556">
                <w:pPr>
                  <w:spacing w:after="0"/>
                  <w:jc w:val="center"/>
                  <w:rPr>
                    <w:spacing w:val="-2"/>
                    <w:sz w:val="16"/>
                  </w:rPr>
                </w:pPr>
                <w:r>
                  <w:rPr>
                    <w:spacing w:val="-2"/>
                    <w:sz w:val="16"/>
                  </w:rPr>
                  <w:t xml:space="preserve">Page </w:t>
                </w:r>
                <w:r>
                  <w:rPr>
                    <w:spacing w:val="-2"/>
                    <w:sz w:val="16"/>
                  </w:rPr>
                  <w:fldChar w:fldCharType="begin"/>
                </w:r>
                <w:r>
                  <w:rPr>
                    <w:spacing w:val="-2"/>
                    <w:sz w:val="16"/>
                  </w:rPr>
                  <w:instrText>page \* arabic</w:instrText>
                </w:r>
                <w:r>
                  <w:rPr>
                    <w:spacing w:val="-2"/>
                    <w:sz w:val="16"/>
                  </w:rPr>
                  <w:fldChar w:fldCharType="separate"/>
                </w:r>
                <w:r w:rsidR="00222BC9">
                  <w:rPr>
                    <w:noProof/>
                    <w:spacing w:val="-2"/>
                    <w:sz w:val="16"/>
                  </w:rPr>
                  <w:t>3</w:t>
                </w:r>
                <w:r>
                  <w:rPr>
                    <w:spacing w:val="-2"/>
                    <w:sz w:val="16"/>
                  </w:rPr>
                  <w:fldChar w:fldCharType="end"/>
                </w:r>
                <w:r>
                  <w:rPr>
                    <w:spacing w:val="-2"/>
                    <w:sz w:val="16"/>
                  </w:rPr>
                  <w:t xml:space="preserve"> of </w:t>
                </w:r>
                <w:r>
                  <w:fldChar w:fldCharType="begin"/>
                </w:r>
                <w:r>
                  <w:instrText xml:space="preserve"> NUMPAGES  \* MERGEFORMAT </w:instrText>
                </w:r>
                <w:r>
                  <w:fldChar w:fldCharType="separate"/>
                </w:r>
                <w:r w:rsidR="00222BC9" w:rsidRPr="00222BC9">
                  <w:rPr>
                    <w:noProof/>
                    <w:spacing w:val="-2"/>
                    <w:sz w:val="16"/>
                  </w:rPr>
                  <w:t>3</w:t>
                </w:r>
                <w:r>
                  <w:rPr>
                    <w:noProof/>
                    <w:spacing w:val="-2"/>
                    <w:sz w:val="16"/>
                  </w:rPr>
                  <w:fldChar w:fldCharType="end"/>
                </w:r>
              </w:p>
            </w:tc>
          </w:tr>
        </w:tbl>
        <w:p w:rsidR="00A03DFB" w:rsidRPr="00FF2B89" w:rsidRDefault="00A03DFB" w:rsidP="00334D34">
          <w:pPr>
            <w:spacing w:after="0" w:line="240" w:lineRule="auto"/>
            <w:rPr>
              <w:rFonts w:asciiTheme="minorHAnsi" w:eastAsia="Times New Roman" w:hAnsiTheme="minorHAnsi"/>
              <w:sz w:val="20"/>
              <w:szCs w:val="20"/>
              <w:lang w:eastAsia="nb-NO"/>
            </w:rPr>
          </w:pPr>
        </w:p>
      </w:tc>
      <w:tc>
        <w:tcPr>
          <w:tcW w:w="890" w:type="dxa"/>
          <w:shd w:val="clear" w:color="auto" w:fill="auto"/>
        </w:tcPr>
        <w:p w:rsidR="00A03DFB" w:rsidRPr="00FF2B89" w:rsidRDefault="00A03DFB" w:rsidP="00D161E3">
          <w:pPr>
            <w:spacing w:after="0" w:line="240" w:lineRule="auto"/>
            <w:rPr>
              <w:rFonts w:asciiTheme="minorHAnsi" w:hAnsiTheme="minorHAnsi"/>
              <w:sz w:val="20"/>
              <w:szCs w:val="20"/>
              <w:lang w:val="nb-NO" w:eastAsia="nb-NO"/>
            </w:rPr>
          </w:pPr>
        </w:p>
      </w:tc>
    </w:tr>
  </w:tbl>
  <w:p w:rsidR="00A03DFB" w:rsidRDefault="00A03DF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1F30" w:rsidRDefault="00721F30" w:rsidP="003A4324">
      <w:pPr>
        <w:spacing w:after="0" w:line="240" w:lineRule="auto"/>
      </w:pPr>
      <w:r>
        <w:separator/>
      </w:r>
    </w:p>
  </w:footnote>
  <w:footnote w:type="continuationSeparator" w:id="0">
    <w:p w:rsidR="00721F30" w:rsidRDefault="00721F30" w:rsidP="003A432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shd w:val="clear" w:color="auto" w:fill="5789F7"/>
      <w:tblLook w:val="04A0" w:firstRow="1" w:lastRow="0" w:firstColumn="1" w:lastColumn="0" w:noHBand="0" w:noVBand="1"/>
    </w:tblPr>
    <w:tblGrid>
      <w:gridCol w:w="8476"/>
      <w:gridCol w:w="2207"/>
    </w:tblGrid>
    <w:tr w:rsidR="00A03DFB" w:rsidRPr="005B54E8" w:rsidTr="001C341E">
      <w:trPr>
        <w:trHeight w:val="346"/>
      </w:trPr>
      <w:tc>
        <w:tcPr>
          <w:tcW w:w="3967" w:type="pct"/>
          <w:shd w:val="clear" w:color="auto" w:fill="5789F7"/>
          <w:vAlign w:val="center"/>
        </w:tcPr>
        <w:p w:rsidR="00A03DFB" w:rsidRPr="005B54E8" w:rsidRDefault="00A03DFB" w:rsidP="00B80966">
          <w:pPr>
            <w:pStyle w:val="SectionHeading"/>
          </w:pPr>
          <w:r>
            <w:t>SECTION Name</w:t>
          </w:r>
        </w:p>
      </w:tc>
      <w:tc>
        <w:tcPr>
          <w:tcW w:w="1033" w:type="pct"/>
          <w:shd w:val="clear" w:color="auto" w:fill="5789F7"/>
          <w:vAlign w:val="center"/>
        </w:tcPr>
        <w:p w:rsidR="00A03DFB" w:rsidRPr="005B54E8" w:rsidRDefault="00A03DFB" w:rsidP="00B80966">
          <w:pPr>
            <w:pStyle w:val="SectionHeading"/>
          </w:pPr>
          <w:r>
            <w:t>COMPANY</w:t>
          </w:r>
        </w:p>
      </w:tc>
    </w:tr>
  </w:tbl>
  <w:p w:rsidR="00A03DFB" w:rsidRDefault="00A03DFB" w:rsidP="003A4324">
    <w:pPr>
      <w:pStyle w:val="1Poin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3DFB" w:rsidRDefault="00DF38B1" w:rsidP="00DF38B1">
    <w:pPr>
      <w:pStyle w:val="Heading1"/>
      <w:rPr>
        <w:sz w:val="28"/>
        <w:szCs w:val="28"/>
      </w:rPr>
    </w:pPr>
    <w:r w:rsidRPr="00DF38B1">
      <w:rPr>
        <w:sz w:val="28"/>
        <w:szCs w:val="28"/>
      </w:rPr>
      <w:t>OP</w:t>
    </w:r>
    <w:r w:rsidR="00334D34">
      <w:rPr>
        <w:sz w:val="28"/>
        <w:szCs w:val="28"/>
      </w:rPr>
      <w:t>11</w:t>
    </w:r>
    <w:r w:rsidRPr="00DF38B1">
      <w:rPr>
        <w:sz w:val="28"/>
        <w:szCs w:val="28"/>
      </w:rPr>
      <w:t xml:space="preserve">1 – </w:t>
    </w:r>
    <w:r w:rsidR="00222BC9">
      <w:rPr>
        <w:sz w:val="28"/>
        <w:szCs w:val="28"/>
      </w:rPr>
      <w:t>OFFICE STAFF</w:t>
    </w:r>
    <w:r w:rsidRPr="00DF38B1">
      <w:rPr>
        <w:sz w:val="28"/>
        <w:szCs w:val="28"/>
      </w:rPr>
      <w:t xml:space="preserve"> PRE VISIT DISCUSSION </w:t>
    </w:r>
    <w:r>
      <w:rPr>
        <w:sz w:val="28"/>
        <w:szCs w:val="28"/>
      </w:rPr>
      <w:t>L</w:t>
    </w:r>
    <w:r w:rsidRPr="00DF38B1">
      <w:rPr>
        <w:sz w:val="28"/>
        <w:szCs w:val="28"/>
      </w:rPr>
      <w:t>IST</w:t>
    </w:r>
  </w:p>
  <w:p w:rsidR="00DF38B1" w:rsidRPr="00DF38B1" w:rsidRDefault="00721F30" w:rsidP="00DF38B1">
    <w:r>
      <w:pict>
        <v:rect id="_x0000_i1026" style="width:0;height:1.5pt" o:hralign="center" o:hrstd="t" o:hr="t" fillcolor="#a0a0a0" stroked="f"/>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E5E42"/>
    <w:multiLevelType w:val="multilevel"/>
    <w:tmpl w:val="7576B548"/>
    <w:styleLink w:val="ListStyle"/>
    <w:lvl w:ilvl="0">
      <w:start w:val="1"/>
      <w:numFmt w:val="decimal"/>
      <w:pStyle w:val="FirstLevel"/>
      <w:lvlText w:val="%1)"/>
      <w:lvlJc w:val="left"/>
      <w:pPr>
        <w:ind w:left="510" w:hanging="397"/>
      </w:pPr>
      <w:rPr>
        <w:rFonts w:hint="default"/>
      </w:rPr>
    </w:lvl>
    <w:lvl w:ilvl="1">
      <w:start w:val="1"/>
      <w:numFmt w:val="lowerLetter"/>
      <w:pStyle w:val="SecondLevel"/>
      <w:lvlText w:val="%2)"/>
      <w:lvlJc w:val="left"/>
      <w:pPr>
        <w:ind w:left="867" w:hanging="397"/>
      </w:pPr>
      <w:rPr>
        <w:rFonts w:hint="default"/>
      </w:rPr>
    </w:lvl>
    <w:lvl w:ilvl="2">
      <w:start w:val="1"/>
      <w:numFmt w:val="bullet"/>
      <w:pStyle w:val="ThirdLevel"/>
      <w:suff w:val="space"/>
      <w:lvlText w:val="-"/>
      <w:lvlJc w:val="left"/>
      <w:pPr>
        <w:ind w:left="1191" w:hanging="397"/>
      </w:pPr>
      <w:rPr>
        <w:rFonts w:ascii="font303" w:hAnsi="font303" w:hint="default"/>
        <w:color w:val="000000"/>
      </w:rPr>
    </w:lvl>
    <w:lvl w:ilvl="3">
      <w:start w:val="1"/>
      <w:numFmt w:val="bullet"/>
      <w:pStyle w:val="FourthLevel"/>
      <w:lvlText w:val=""/>
      <w:lvlJc w:val="left"/>
      <w:pPr>
        <w:ind w:left="1072" w:hanging="358"/>
      </w:pPr>
      <w:rPr>
        <w:rFonts w:ascii="Wingdings 2" w:hAnsi="Wingdings 2" w:hint="default"/>
      </w:rPr>
    </w:lvl>
    <w:lvl w:ilvl="4">
      <w:start w:val="1"/>
      <w:numFmt w:val="bullet"/>
      <w:pStyle w:val="FifthLevel"/>
      <w:lvlText w:val="8"/>
      <w:lvlJc w:val="left"/>
      <w:pPr>
        <w:ind w:left="1938" w:hanging="397"/>
      </w:pPr>
      <w:rPr>
        <w:rFonts w:ascii="Webdings" w:hAnsi="Webdings" w:hint="default"/>
      </w:rPr>
    </w:lvl>
    <w:lvl w:ilvl="5">
      <w:start w:val="1"/>
      <w:numFmt w:val="lowerRoman"/>
      <w:lvlText w:val="(%6)"/>
      <w:lvlJc w:val="left"/>
      <w:pPr>
        <w:ind w:left="2295" w:hanging="397"/>
      </w:pPr>
      <w:rPr>
        <w:rFonts w:hint="default"/>
      </w:rPr>
    </w:lvl>
    <w:lvl w:ilvl="6">
      <w:start w:val="1"/>
      <w:numFmt w:val="decimal"/>
      <w:lvlText w:val="%7."/>
      <w:lvlJc w:val="left"/>
      <w:pPr>
        <w:ind w:left="2652" w:hanging="397"/>
      </w:pPr>
      <w:rPr>
        <w:rFonts w:hint="default"/>
      </w:rPr>
    </w:lvl>
    <w:lvl w:ilvl="7">
      <w:start w:val="1"/>
      <w:numFmt w:val="lowerLetter"/>
      <w:lvlText w:val="%8."/>
      <w:lvlJc w:val="left"/>
      <w:pPr>
        <w:ind w:left="3009" w:hanging="397"/>
      </w:pPr>
      <w:rPr>
        <w:rFonts w:hint="default"/>
      </w:rPr>
    </w:lvl>
    <w:lvl w:ilvl="8">
      <w:start w:val="1"/>
      <w:numFmt w:val="lowerRoman"/>
      <w:lvlText w:val="%9."/>
      <w:lvlJc w:val="left"/>
      <w:pPr>
        <w:ind w:left="3366" w:hanging="397"/>
      </w:pPr>
      <w:rPr>
        <w:rFonts w:hint="default"/>
      </w:rPr>
    </w:lvl>
  </w:abstractNum>
  <w:abstractNum w:abstractNumId="1">
    <w:nsid w:val="6A1035BD"/>
    <w:multiLevelType w:val="multilevel"/>
    <w:tmpl w:val="A762D0D6"/>
    <w:lvl w:ilvl="0">
      <w:start w:val="1"/>
      <w:numFmt w:val="decimal"/>
      <w:lvlText w:val="%1)"/>
      <w:lvlJc w:val="left"/>
      <w:pPr>
        <w:ind w:left="510" w:hanging="397"/>
      </w:pPr>
      <w:rPr>
        <w:rFonts w:hint="default"/>
      </w:rPr>
    </w:lvl>
    <w:lvl w:ilvl="1">
      <w:start w:val="1"/>
      <w:numFmt w:val="lowerLetter"/>
      <w:lvlText w:val="%2)"/>
      <w:lvlJc w:val="left"/>
      <w:pPr>
        <w:ind w:left="867" w:hanging="397"/>
      </w:pPr>
      <w:rPr>
        <w:rFonts w:hint="default"/>
      </w:rPr>
    </w:lvl>
    <w:lvl w:ilvl="2">
      <w:start w:val="1"/>
      <w:numFmt w:val="bullet"/>
      <w:lvlText w:val=""/>
      <w:lvlJc w:val="left"/>
      <w:pPr>
        <w:ind w:left="1191" w:hanging="397"/>
      </w:pPr>
      <w:rPr>
        <w:rFonts w:ascii="Symbol" w:hAnsi="Symbol" w:hint="default"/>
        <w:color w:val="000000"/>
      </w:rPr>
    </w:lvl>
    <w:lvl w:ilvl="3">
      <w:start w:val="1"/>
      <w:numFmt w:val="bullet"/>
      <w:lvlText w:val=""/>
      <w:lvlJc w:val="left"/>
      <w:pPr>
        <w:ind w:left="1072" w:hanging="358"/>
      </w:pPr>
      <w:rPr>
        <w:rFonts w:ascii="Wingdings 2" w:hAnsi="Wingdings 2" w:hint="default"/>
      </w:rPr>
    </w:lvl>
    <w:lvl w:ilvl="4">
      <w:start w:val="1"/>
      <w:numFmt w:val="bullet"/>
      <w:lvlText w:val="8"/>
      <w:lvlJc w:val="left"/>
      <w:pPr>
        <w:ind w:left="1938" w:hanging="397"/>
      </w:pPr>
      <w:rPr>
        <w:rFonts w:ascii="Webdings" w:hAnsi="Webdings" w:hint="default"/>
      </w:rPr>
    </w:lvl>
    <w:lvl w:ilvl="5">
      <w:start w:val="1"/>
      <w:numFmt w:val="lowerRoman"/>
      <w:lvlText w:val="(%6)"/>
      <w:lvlJc w:val="left"/>
      <w:pPr>
        <w:ind w:left="2295" w:hanging="397"/>
      </w:pPr>
      <w:rPr>
        <w:rFonts w:hint="default"/>
      </w:rPr>
    </w:lvl>
    <w:lvl w:ilvl="6">
      <w:start w:val="1"/>
      <w:numFmt w:val="decimal"/>
      <w:lvlText w:val="%7."/>
      <w:lvlJc w:val="left"/>
      <w:pPr>
        <w:ind w:left="2652" w:hanging="397"/>
      </w:pPr>
      <w:rPr>
        <w:rFonts w:hint="default"/>
      </w:rPr>
    </w:lvl>
    <w:lvl w:ilvl="7">
      <w:start w:val="1"/>
      <w:numFmt w:val="lowerLetter"/>
      <w:lvlText w:val="%8."/>
      <w:lvlJc w:val="left"/>
      <w:pPr>
        <w:ind w:left="3009" w:hanging="397"/>
      </w:pPr>
      <w:rPr>
        <w:rFonts w:hint="default"/>
      </w:rPr>
    </w:lvl>
    <w:lvl w:ilvl="8">
      <w:start w:val="1"/>
      <w:numFmt w:val="lowerRoman"/>
      <w:lvlText w:val="%9."/>
      <w:lvlJc w:val="left"/>
      <w:pPr>
        <w:ind w:left="3366" w:hanging="397"/>
      </w:pPr>
      <w:rPr>
        <w:rFonts w:hint="default"/>
      </w:rPr>
    </w:lvl>
  </w:abstractNum>
  <w:abstractNum w:abstractNumId="2">
    <w:nsid w:val="7F163C68"/>
    <w:multiLevelType w:val="multilevel"/>
    <w:tmpl w:val="7576B548"/>
    <w:numStyleLink w:val="ListStyle"/>
  </w:abstractNum>
  <w:num w:numId="1">
    <w:abstractNumId w:val="0"/>
  </w:num>
  <w:num w:numId="2">
    <w:abstractNumId w:val="2"/>
    <w:lvlOverride w:ilvl="0">
      <w:lvl w:ilvl="0">
        <w:start w:val="1"/>
        <w:numFmt w:val="decimal"/>
        <w:pStyle w:val="FirstLevel"/>
        <w:lvlText w:val="%1)"/>
        <w:lvlJc w:val="left"/>
        <w:pPr>
          <w:ind w:left="510" w:hanging="397"/>
        </w:pPr>
        <w:rPr>
          <w:rFonts w:hint="default"/>
        </w:rPr>
      </w:lvl>
    </w:lvlOverride>
    <w:lvlOverride w:ilvl="1">
      <w:lvl w:ilvl="1">
        <w:start w:val="1"/>
        <w:numFmt w:val="lowerLetter"/>
        <w:pStyle w:val="SecondLevel"/>
        <w:lvlText w:val="%2)"/>
        <w:lvlJc w:val="left"/>
        <w:pPr>
          <w:ind w:left="867" w:hanging="397"/>
        </w:pPr>
        <w:rPr>
          <w:rFonts w:hint="default"/>
        </w:rPr>
      </w:lvl>
    </w:lvlOverride>
    <w:lvlOverride w:ilvl="2">
      <w:lvl w:ilvl="2">
        <w:start w:val="1"/>
        <w:numFmt w:val="bullet"/>
        <w:pStyle w:val="ThirdLevel"/>
        <w:suff w:val="space"/>
        <w:lvlText w:val="-"/>
        <w:lvlJc w:val="left"/>
        <w:pPr>
          <w:ind w:left="1191" w:hanging="397"/>
        </w:pPr>
        <w:rPr>
          <w:rFonts w:ascii="font303" w:hAnsi="font303" w:hint="default"/>
          <w:color w:val="000000"/>
        </w:rPr>
      </w:lvl>
    </w:lvlOverride>
    <w:lvlOverride w:ilvl="3">
      <w:lvl w:ilvl="3">
        <w:start w:val="1"/>
        <w:numFmt w:val="bullet"/>
        <w:pStyle w:val="FourthLevel"/>
        <w:lvlText w:val=""/>
        <w:lvlJc w:val="left"/>
        <w:pPr>
          <w:ind w:left="1072" w:hanging="358"/>
        </w:pPr>
        <w:rPr>
          <w:rFonts w:ascii="Wingdings 2" w:hAnsi="Wingdings 2" w:hint="default"/>
        </w:rPr>
      </w:lvl>
    </w:lvlOverride>
    <w:lvlOverride w:ilvl="4">
      <w:lvl w:ilvl="4">
        <w:start w:val="1"/>
        <w:numFmt w:val="bullet"/>
        <w:pStyle w:val="FifthLevel"/>
        <w:lvlText w:val="8"/>
        <w:lvlJc w:val="left"/>
        <w:pPr>
          <w:ind w:left="1938" w:hanging="397"/>
        </w:pPr>
        <w:rPr>
          <w:rFonts w:ascii="Webdings" w:hAnsi="Webdings" w:hint="default"/>
        </w:rPr>
      </w:lvl>
    </w:lvlOverride>
    <w:lvlOverride w:ilvl="5">
      <w:lvl w:ilvl="5">
        <w:start w:val="1"/>
        <w:numFmt w:val="lowerRoman"/>
        <w:lvlText w:val="(%6)"/>
        <w:lvlJc w:val="left"/>
        <w:pPr>
          <w:ind w:left="2295" w:hanging="397"/>
        </w:pPr>
        <w:rPr>
          <w:rFonts w:hint="default"/>
        </w:rPr>
      </w:lvl>
    </w:lvlOverride>
    <w:lvlOverride w:ilvl="6">
      <w:lvl w:ilvl="6">
        <w:start w:val="1"/>
        <w:numFmt w:val="decimal"/>
        <w:lvlText w:val="%7."/>
        <w:lvlJc w:val="left"/>
        <w:pPr>
          <w:ind w:left="2652" w:hanging="397"/>
        </w:pPr>
        <w:rPr>
          <w:rFonts w:hint="default"/>
        </w:rPr>
      </w:lvl>
    </w:lvlOverride>
    <w:lvlOverride w:ilvl="7">
      <w:lvl w:ilvl="7">
        <w:start w:val="1"/>
        <w:numFmt w:val="lowerLetter"/>
        <w:lvlText w:val="%8."/>
        <w:lvlJc w:val="left"/>
        <w:pPr>
          <w:ind w:left="3009" w:hanging="397"/>
        </w:pPr>
        <w:rPr>
          <w:rFonts w:hint="default"/>
        </w:rPr>
      </w:lvl>
    </w:lvlOverride>
    <w:lvlOverride w:ilvl="8">
      <w:lvl w:ilvl="8">
        <w:start w:val="1"/>
        <w:numFmt w:val="lowerRoman"/>
        <w:lvlText w:val="%9."/>
        <w:lvlJc w:val="left"/>
        <w:pPr>
          <w:ind w:left="3366" w:hanging="397"/>
        </w:pPr>
        <w:rPr>
          <w:rFonts w:hint="default"/>
        </w:rPr>
      </w:lvl>
    </w:lvlOverride>
  </w:num>
  <w:num w:numId="3">
    <w:abstractNumId w:val="2"/>
    <w:lvlOverride w:ilvl="0">
      <w:startOverride w:val="1"/>
      <w:lvl w:ilvl="0">
        <w:start w:val="1"/>
        <w:numFmt w:val="decimal"/>
        <w:pStyle w:val="FirstLevel"/>
        <w:lvlText w:val="%1)"/>
        <w:lvlJc w:val="left"/>
        <w:pPr>
          <w:ind w:left="510" w:hanging="397"/>
        </w:pPr>
        <w:rPr>
          <w:rFonts w:hint="default"/>
        </w:rPr>
      </w:lvl>
    </w:lvlOverride>
    <w:lvlOverride w:ilvl="1">
      <w:startOverride w:val="1"/>
      <w:lvl w:ilvl="1">
        <w:start w:val="1"/>
        <w:numFmt w:val="lowerLetter"/>
        <w:pStyle w:val="SecondLevel"/>
        <w:lvlText w:val="%2)"/>
        <w:lvlJc w:val="left"/>
        <w:pPr>
          <w:ind w:left="867" w:hanging="397"/>
        </w:pPr>
        <w:rPr>
          <w:rFonts w:hint="default"/>
        </w:rPr>
      </w:lvl>
    </w:lvlOverride>
    <w:lvlOverride w:ilvl="2">
      <w:startOverride w:val="1"/>
      <w:lvl w:ilvl="2">
        <w:start w:val="1"/>
        <w:numFmt w:val="bullet"/>
        <w:pStyle w:val="ThirdLevel"/>
        <w:suff w:val="space"/>
        <w:lvlText w:val="-"/>
        <w:lvlJc w:val="left"/>
        <w:pPr>
          <w:ind w:left="1191" w:hanging="397"/>
        </w:pPr>
        <w:rPr>
          <w:rFonts w:ascii="font303" w:hAnsi="font303" w:hint="default"/>
          <w:color w:val="000000"/>
        </w:rPr>
      </w:lvl>
    </w:lvlOverride>
    <w:lvlOverride w:ilvl="3">
      <w:startOverride w:val="1"/>
      <w:lvl w:ilvl="3">
        <w:start w:val="1"/>
        <w:numFmt w:val="bullet"/>
        <w:pStyle w:val="FourthLevel"/>
        <w:lvlText w:val=""/>
        <w:lvlJc w:val="left"/>
        <w:pPr>
          <w:ind w:left="1072" w:hanging="358"/>
        </w:pPr>
        <w:rPr>
          <w:rFonts w:ascii="Wingdings 2" w:hAnsi="Wingdings 2" w:hint="default"/>
        </w:rPr>
      </w:lvl>
    </w:lvlOverride>
    <w:lvlOverride w:ilvl="4">
      <w:startOverride w:val="1"/>
      <w:lvl w:ilvl="4">
        <w:start w:val="1"/>
        <w:numFmt w:val="bullet"/>
        <w:pStyle w:val="FifthLevel"/>
        <w:lvlText w:val="8"/>
        <w:lvlJc w:val="left"/>
        <w:pPr>
          <w:ind w:left="1938" w:hanging="397"/>
        </w:pPr>
        <w:rPr>
          <w:rFonts w:ascii="Webdings" w:hAnsi="Webdings" w:hint="default"/>
        </w:rPr>
      </w:lvl>
    </w:lvlOverride>
    <w:lvlOverride w:ilvl="5">
      <w:startOverride w:val="1"/>
      <w:lvl w:ilvl="5">
        <w:start w:val="1"/>
        <w:numFmt w:val="lowerRoman"/>
        <w:lvlText w:val="(%6)"/>
        <w:lvlJc w:val="left"/>
        <w:pPr>
          <w:ind w:left="2295" w:hanging="397"/>
        </w:pPr>
        <w:rPr>
          <w:rFonts w:hint="default"/>
        </w:rPr>
      </w:lvl>
    </w:lvlOverride>
    <w:lvlOverride w:ilvl="6">
      <w:startOverride w:val="1"/>
      <w:lvl w:ilvl="6">
        <w:start w:val="1"/>
        <w:numFmt w:val="decimal"/>
        <w:lvlText w:val="%7."/>
        <w:lvlJc w:val="left"/>
        <w:pPr>
          <w:ind w:left="2652" w:hanging="397"/>
        </w:pPr>
        <w:rPr>
          <w:rFonts w:hint="default"/>
        </w:rPr>
      </w:lvl>
    </w:lvlOverride>
    <w:lvlOverride w:ilvl="7">
      <w:startOverride w:val="1"/>
      <w:lvl w:ilvl="7">
        <w:start w:val="1"/>
        <w:numFmt w:val="lowerLetter"/>
        <w:lvlText w:val="%8."/>
        <w:lvlJc w:val="left"/>
        <w:pPr>
          <w:ind w:left="3009" w:hanging="397"/>
        </w:pPr>
        <w:rPr>
          <w:rFonts w:hint="default"/>
        </w:rPr>
      </w:lvl>
    </w:lvlOverride>
    <w:lvlOverride w:ilvl="8">
      <w:startOverride w:val="1"/>
      <w:lvl w:ilvl="8">
        <w:start w:val="1"/>
        <w:numFmt w:val="lowerRoman"/>
        <w:lvlText w:val="%9."/>
        <w:lvlJc w:val="left"/>
        <w:pPr>
          <w:ind w:left="3366" w:hanging="397"/>
        </w:pPr>
        <w:rPr>
          <w:rFonts w:hint="default"/>
        </w:rPr>
      </w:lvl>
    </w:lvlOverride>
  </w:num>
  <w:num w:numId="4">
    <w:abstractNumId w:val="2"/>
    <w:lvlOverride w:ilvl="0">
      <w:startOverride w:val="1"/>
      <w:lvl w:ilvl="0">
        <w:start w:val="1"/>
        <w:numFmt w:val="decimal"/>
        <w:pStyle w:val="FirstLevel"/>
        <w:lvlText w:val="%1)"/>
        <w:lvlJc w:val="left"/>
        <w:pPr>
          <w:ind w:left="510" w:hanging="397"/>
        </w:pPr>
        <w:rPr>
          <w:rFonts w:hint="default"/>
        </w:rPr>
      </w:lvl>
    </w:lvlOverride>
    <w:lvlOverride w:ilvl="1">
      <w:startOverride w:val="1"/>
      <w:lvl w:ilvl="1">
        <w:start w:val="1"/>
        <w:numFmt w:val="lowerLetter"/>
        <w:pStyle w:val="SecondLevel"/>
        <w:lvlText w:val="%2)"/>
        <w:lvlJc w:val="left"/>
        <w:pPr>
          <w:ind w:left="867" w:hanging="397"/>
        </w:pPr>
        <w:rPr>
          <w:rFonts w:hint="default"/>
        </w:rPr>
      </w:lvl>
    </w:lvlOverride>
    <w:lvlOverride w:ilvl="2">
      <w:startOverride w:val="1"/>
      <w:lvl w:ilvl="2">
        <w:start w:val="1"/>
        <w:numFmt w:val="bullet"/>
        <w:pStyle w:val="ThirdLevel"/>
        <w:suff w:val="space"/>
        <w:lvlText w:val="-"/>
        <w:lvlJc w:val="left"/>
        <w:pPr>
          <w:ind w:left="1191" w:hanging="397"/>
        </w:pPr>
        <w:rPr>
          <w:rFonts w:ascii="font303" w:hAnsi="font303" w:hint="default"/>
          <w:color w:val="000000"/>
        </w:rPr>
      </w:lvl>
    </w:lvlOverride>
    <w:lvlOverride w:ilvl="3">
      <w:startOverride w:val="1"/>
      <w:lvl w:ilvl="3">
        <w:start w:val="1"/>
        <w:numFmt w:val="bullet"/>
        <w:pStyle w:val="FourthLevel"/>
        <w:lvlText w:val=""/>
        <w:lvlJc w:val="left"/>
        <w:pPr>
          <w:ind w:left="1072" w:hanging="358"/>
        </w:pPr>
        <w:rPr>
          <w:rFonts w:ascii="Wingdings 2" w:hAnsi="Wingdings 2" w:hint="default"/>
        </w:rPr>
      </w:lvl>
    </w:lvlOverride>
    <w:lvlOverride w:ilvl="4">
      <w:startOverride w:val="1"/>
      <w:lvl w:ilvl="4">
        <w:start w:val="1"/>
        <w:numFmt w:val="bullet"/>
        <w:pStyle w:val="FifthLevel"/>
        <w:lvlText w:val="8"/>
        <w:lvlJc w:val="left"/>
        <w:pPr>
          <w:ind w:left="1938" w:hanging="397"/>
        </w:pPr>
        <w:rPr>
          <w:rFonts w:ascii="Webdings" w:hAnsi="Webdings" w:hint="default"/>
        </w:rPr>
      </w:lvl>
    </w:lvlOverride>
    <w:lvlOverride w:ilvl="5">
      <w:startOverride w:val="1"/>
      <w:lvl w:ilvl="5">
        <w:start w:val="1"/>
        <w:numFmt w:val="lowerRoman"/>
        <w:lvlText w:val="(%6)"/>
        <w:lvlJc w:val="left"/>
        <w:pPr>
          <w:ind w:left="2295" w:hanging="397"/>
        </w:pPr>
        <w:rPr>
          <w:rFonts w:hint="default"/>
        </w:rPr>
      </w:lvl>
    </w:lvlOverride>
    <w:lvlOverride w:ilvl="6">
      <w:startOverride w:val="1"/>
      <w:lvl w:ilvl="6">
        <w:start w:val="1"/>
        <w:numFmt w:val="decimal"/>
        <w:lvlText w:val="%7."/>
        <w:lvlJc w:val="left"/>
        <w:pPr>
          <w:ind w:left="2652" w:hanging="397"/>
        </w:pPr>
        <w:rPr>
          <w:rFonts w:hint="default"/>
        </w:rPr>
      </w:lvl>
    </w:lvlOverride>
    <w:lvlOverride w:ilvl="7">
      <w:startOverride w:val="1"/>
      <w:lvl w:ilvl="7">
        <w:start w:val="1"/>
        <w:numFmt w:val="lowerLetter"/>
        <w:lvlText w:val="%8."/>
        <w:lvlJc w:val="left"/>
        <w:pPr>
          <w:ind w:left="3009" w:hanging="397"/>
        </w:pPr>
        <w:rPr>
          <w:rFonts w:hint="default"/>
        </w:rPr>
      </w:lvl>
    </w:lvlOverride>
    <w:lvlOverride w:ilvl="8">
      <w:startOverride w:val="1"/>
      <w:lvl w:ilvl="8">
        <w:start w:val="1"/>
        <w:numFmt w:val="lowerRoman"/>
        <w:lvlText w:val="%9."/>
        <w:lvlJc w:val="left"/>
        <w:pPr>
          <w:ind w:left="3366" w:hanging="397"/>
        </w:pPr>
        <w:rPr>
          <w:rFonts w:hint="default"/>
        </w:rPr>
      </w:lvl>
    </w:lvlOverride>
  </w:num>
  <w:num w:numId="5">
    <w:abstractNumId w:val="2"/>
    <w:lvlOverride w:ilvl="0">
      <w:startOverride w:val="1"/>
      <w:lvl w:ilvl="0">
        <w:start w:val="1"/>
        <w:numFmt w:val="decimal"/>
        <w:pStyle w:val="FirstLevel"/>
        <w:lvlText w:val="%1)"/>
        <w:lvlJc w:val="left"/>
        <w:pPr>
          <w:ind w:left="510" w:hanging="397"/>
        </w:pPr>
        <w:rPr>
          <w:rFonts w:hint="default"/>
        </w:rPr>
      </w:lvl>
    </w:lvlOverride>
    <w:lvlOverride w:ilvl="1">
      <w:startOverride w:val="1"/>
      <w:lvl w:ilvl="1">
        <w:start w:val="1"/>
        <w:numFmt w:val="lowerLetter"/>
        <w:pStyle w:val="SecondLevel"/>
        <w:lvlText w:val="%2)"/>
        <w:lvlJc w:val="left"/>
        <w:pPr>
          <w:ind w:left="867" w:hanging="397"/>
        </w:pPr>
        <w:rPr>
          <w:rFonts w:hint="default"/>
        </w:rPr>
      </w:lvl>
    </w:lvlOverride>
    <w:lvlOverride w:ilvl="2">
      <w:startOverride w:val="1"/>
      <w:lvl w:ilvl="2">
        <w:start w:val="1"/>
        <w:numFmt w:val="bullet"/>
        <w:pStyle w:val="ThirdLevel"/>
        <w:suff w:val="space"/>
        <w:lvlText w:val="-"/>
        <w:lvlJc w:val="left"/>
        <w:pPr>
          <w:ind w:left="1191" w:hanging="397"/>
        </w:pPr>
        <w:rPr>
          <w:rFonts w:ascii="font303" w:hAnsi="font303" w:hint="default"/>
          <w:color w:val="000000"/>
        </w:rPr>
      </w:lvl>
    </w:lvlOverride>
    <w:lvlOverride w:ilvl="3">
      <w:startOverride w:val="1"/>
      <w:lvl w:ilvl="3">
        <w:start w:val="1"/>
        <w:numFmt w:val="bullet"/>
        <w:pStyle w:val="FourthLevel"/>
        <w:lvlText w:val=""/>
        <w:lvlJc w:val="left"/>
        <w:pPr>
          <w:ind w:left="1072" w:hanging="358"/>
        </w:pPr>
        <w:rPr>
          <w:rFonts w:ascii="Wingdings 2" w:hAnsi="Wingdings 2" w:hint="default"/>
        </w:rPr>
      </w:lvl>
    </w:lvlOverride>
    <w:lvlOverride w:ilvl="4">
      <w:startOverride w:val="1"/>
      <w:lvl w:ilvl="4">
        <w:start w:val="1"/>
        <w:numFmt w:val="bullet"/>
        <w:pStyle w:val="FifthLevel"/>
        <w:lvlText w:val="8"/>
        <w:lvlJc w:val="left"/>
        <w:pPr>
          <w:ind w:left="1938" w:hanging="397"/>
        </w:pPr>
        <w:rPr>
          <w:rFonts w:ascii="Webdings" w:hAnsi="Webdings" w:hint="default"/>
        </w:rPr>
      </w:lvl>
    </w:lvlOverride>
    <w:lvlOverride w:ilvl="5">
      <w:startOverride w:val="1"/>
      <w:lvl w:ilvl="5">
        <w:start w:val="1"/>
        <w:numFmt w:val="lowerRoman"/>
        <w:lvlText w:val="(%6)"/>
        <w:lvlJc w:val="left"/>
        <w:pPr>
          <w:ind w:left="2295" w:hanging="397"/>
        </w:pPr>
        <w:rPr>
          <w:rFonts w:hint="default"/>
        </w:rPr>
      </w:lvl>
    </w:lvlOverride>
    <w:lvlOverride w:ilvl="6">
      <w:startOverride w:val="1"/>
      <w:lvl w:ilvl="6">
        <w:start w:val="1"/>
        <w:numFmt w:val="decimal"/>
        <w:lvlText w:val="%7."/>
        <w:lvlJc w:val="left"/>
        <w:pPr>
          <w:ind w:left="2652" w:hanging="397"/>
        </w:pPr>
        <w:rPr>
          <w:rFonts w:hint="default"/>
        </w:rPr>
      </w:lvl>
    </w:lvlOverride>
    <w:lvlOverride w:ilvl="7">
      <w:startOverride w:val="1"/>
      <w:lvl w:ilvl="7">
        <w:start w:val="1"/>
        <w:numFmt w:val="lowerLetter"/>
        <w:lvlText w:val="%8."/>
        <w:lvlJc w:val="left"/>
        <w:pPr>
          <w:ind w:left="3009" w:hanging="397"/>
        </w:pPr>
        <w:rPr>
          <w:rFonts w:hint="default"/>
        </w:rPr>
      </w:lvl>
    </w:lvlOverride>
    <w:lvlOverride w:ilvl="8">
      <w:startOverride w:val="1"/>
      <w:lvl w:ilvl="8">
        <w:start w:val="1"/>
        <w:numFmt w:val="lowerRoman"/>
        <w:lvlText w:val="%9."/>
        <w:lvlJc w:val="left"/>
        <w:pPr>
          <w:ind w:left="3366" w:hanging="397"/>
        </w:pPr>
        <w:rPr>
          <w:rFonts w:hint="default"/>
        </w:rPr>
      </w:lvl>
    </w:lvlOverride>
  </w:num>
  <w:num w:numId="6">
    <w:abstractNumId w:val="2"/>
    <w:lvlOverride w:ilvl="0">
      <w:startOverride w:val="1"/>
      <w:lvl w:ilvl="0">
        <w:start w:val="1"/>
        <w:numFmt w:val="decimal"/>
        <w:pStyle w:val="FirstLevel"/>
        <w:lvlText w:val="%1)"/>
        <w:lvlJc w:val="left"/>
        <w:pPr>
          <w:ind w:left="510" w:hanging="397"/>
        </w:pPr>
        <w:rPr>
          <w:rFonts w:hint="default"/>
        </w:rPr>
      </w:lvl>
    </w:lvlOverride>
    <w:lvlOverride w:ilvl="1">
      <w:startOverride w:val="1"/>
      <w:lvl w:ilvl="1">
        <w:start w:val="1"/>
        <w:numFmt w:val="lowerLetter"/>
        <w:pStyle w:val="SecondLevel"/>
        <w:lvlText w:val="%2)"/>
        <w:lvlJc w:val="left"/>
        <w:pPr>
          <w:ind w:left="867" w:hanging="397"/>
        </w:pPr>
        <w:rPr>
          <w:rFonts w:hint="default"/>
        </w:rPr>
      </w:lvl>
    </w:lvlOverride>
    <w:lvlOverride w:ilvl="2">
      <w:startOverride w:val="1"/>
      <w:lvl w:ilvl="2">
        <w:start w:val="1"/>
        <w:numFmt w:val="bullet"/>
        <w:pStyle w:val="ThirdLevel"/>
        <w:suff w:val="space"/>
        <w:lvlText w:val="-"/>
        <w:lvlJc w:val="left"/>
        <w:pPr>
          <w:ind w:left="1191" w:hanging="397"/>
        </w:pPr>
        <w:rPr>
          <w:rFonts w:ascii="font303" w:hAnsi="font303" w:hint="default"/>
          <w:color w:val="000000"/>
        </w:rPr>
      </w:lvl>
    </w:lvlOverride>
    <w:lvlOverride w:ilvl="3">
      <w:startOverride w:val="1"/>
      <w:lvl w:ilvl="3">
        <w:start w:val="1"/>
        <w:numFmt w:val="bullet"/>
        <w:pStyle w:val="FourthLevel"/>
        <w:lvlText w:val=""/>
        <w:lvlJc w:val="left"/>
        <w:pPr>
          <w:ind w:left="1072" w:hanging="358"/>
        </w:pPr>
        <w:rPr>
          <w:rFonts w:ascii="Wingdings 2" w:hAnsi="Wingdings 2" w:hint="default"/>
        </w:rPr>
      </w:lvl>
    </w:lvlOverride>
    <w:lvlOverride w:ilvl="4">
      <w:startOverride w:val="1"/>
      <w:lvl w:ilvl="4">
        <w:start w:val="1"/>
        <w:numFmt w:val="bullet"/>
        <w:pStyle w:val="FifthLevel"/>
        <w:lvlText w:val="8"/>
        <w:lvlJc w:val="left"/>
        <w:pPr>
          <w:ind w:left="1938" w:hanging="397"/>
        </w:pPr>
        <w:rPr>
          <w:rFonts w:ascii="Webdings" w:hAnsi="Webdings" w:hint="default"/>
        </w:rPr>
      </w:lvl>
    </w:lvlOverride>
    <w:lvlOverride w:ilvl="5">
      <w:startOverride w:val="1"/>
      <w:lvl w:ilvl="5">
        <w:start w:val="1"/>
        <w:numFmt w:val="lowerRoman"/>
        <w:lvlText w:val="(%6)"/>
        <w:lvlJc w:val="left"/>
        <w:pPr>
          <w:ind w:left="2295" w:hanging="397"/>
        </w:pPr>
        <w:rPr>
          <w:rFonts w:hint="default"/>
        </w:rPr>
      </w:lvl>
    </w:lvlOverride>
    <w:lvlOverride w:ilvl="6">
      <w:startOverride w:val="1"/>
      <w:lvl w:ilvl="6">
        <w:start w:val="1"/>
        <w:numFmt w:val="decimal"/>
        <w:lvlText w:val="%7."/>
        <w:lvlJc w:val="left"/>
        <w:pPr>
          <w:ind w:left="2652" w:hanging="397"/>
        </w:pPr>
        <w:rPr>
          <w:rFonts w:hint="default"/>
        </w:rPr>
      </w:lvl>
    </w:lvlOverride>
    <w:lvlOverride w:ilvl="7">
      <w:startOverride w:val="1"/>
      <w:lvl w:ilvl="7">
        <w:start w:val="1"/>
        <w:numFmt w:val="lowerLetter"/>
        <w:lvlText w:val="%8."/>
        <w:lvlJc w:val="left"/>
        <w:pPr>
          <w:ind w:left="3009" w:hanging="397"/>
        </w:pPr>
        <w:rPr>
          <w:rFonts w:hint="default"/>
        </w:rPr>
      </w:lvl>
    </w:lvlOverride>
    <w:lvlOverride w:ilvl="8">
      <w:startOverride w:val="1"/>
      <w:lvl w:ilvl="8">
        <w:start w:val="1"/>
        <w:numFmt w:val="lowerRoman"/>
        <w:lvlText w:val="%9."/>
        <w:lvlJc w:val="left"/>
        <w:pPr>
          <w:ind w:left="3366" w:hanging="397"/>
        </w:pPr>
        <w:rPr>
          <w:rFonts w:hint="default"/>
        </w:rPr>
      </w:lvl>
    </w:lvlOverride>
  </w:num>
  <w:num w:numId="7">
    <w:abstractNumId w:val="2"/>
    <w:lvlOverride w:ilvl="0">
      <w:startOverride w:val="1"/>
      <w:lvl w:ilvl="0">
        <w:start w:val="1"/>
        <w:numFmt w:val="decimal"/>
        <w:pStyle w:val="FirstLevel"/>
        <w:lvlText w:val="%1)"/>
        <w:lvlJc w:val="left"/>
        <w:pPr>
          <w:ind w:left="510" w:hanging="397"/>
        </w:pPr>
        <w:rPr>
          <w:rFonts w:hint="default"/>
        </w:rPr>
      </w:lvl>
    </w:lvlOverride>
    <w:lvlOverride w:ilvl="1">
      <w:startOverride w:val="1"/>
      <w:lvl w:ilvl="1">
        <w:start w:val="1"/>
        <w:numFmt w:val="lowerLetter"/>
        <w:pStyle w:val="SecondLevel"/>
        <w:lvlText w:val="%2)"/>
        <w:lvlJc w:val="left"/>
        <w:pPr>
          <w:ind w:left="867" w:hanging="397"/>
        </w:pPr>
        <w:rPr>
          <w:rFonts w:hint="default"/>
        </w:rPr>
      </w:lvl>
    </w:lvlOverride>
    <w:lvlOverride w:ilvl="2">
      <w:startOverride w:val="1"/>
      <w:lvl w:ilvl="2">
        <w:start w:val="1"/>
        <w:numFmt w:val="bullet"/>
        <w:pStyle w:val="ThirdLevel"/>
        <w:suff w:val="space"/>
        <w:lvlText w:val="-"/>
        <w:lvlJc w:val="left"/>
        <w:pPr>
          <w:ind w:left="1191" w:hanging="397"/>
        </w:pPr>
        <w:rPr>
          <w:rFonts w:ascii="font303" w:hAnsi="font303" w:hint="default"/>
          <w:color w:val="000000"/>
        </w:rPr>
      </w:lvl>
    </w:lvlOverride>
    <w:lvlOverride w:ilvl="3">
      <w:startOverride w:val="1"/>
      <w:lvl w:ilvl="3">
        <w:start w:val="1"/>
        <w:numFmt w:val="bullet"/>
        <w:pStyle w:val="FourthLevel"/>
        <w:lvlText w:val=""/>
        <w:lvlJc w:val="left"/>
        <w:pPr>
          <w:ind w:left="1072" w:hanging="358"/>
        </w:pPr>
        <w:rPr>
          <w:rFonts w:ascii="Wingdings 2" w:hAnsi="Wingdings 2" w:hint="default"/>
        </w:rPr>
      </w:lvl>
    </w:lvlOverride>
    <w:lvlOverride w:ilvl="4">
      <w:startOverride w:val="1"/>
      <w:lvl w:ilvl="4">
        <w:start w:val="1"/>
        <w:numFmt w:val="bullet"/>
        <w:pStyle w:val="FifthLevel"/>
        <w:lvlText w:val="8"/>
        <w:lvlJc w:val="left"/>
        <w:pPr>
          <w:ind w:left="1938" w:hanging="397"/>
        </w:pPr>
        <w:rPr>
          <w:rFonts w:ascii="Webdings" w:hAnsi="Webdings" w:hint="default"/>
        </w:rPr>
      </w:lvl>
    </w:lvlOverride>
    <w:lvlOverride w:ilvl="5">
      <w:startOverride w:val="1"/>
      <w:lvl w:ilvl="5">
        <w:start w:val="1"/>
        <w:numFmt w:val="lowerRoman"/>
        <w:lvlText w:val="(%6)"/>
        <w:lvlJc w:val="left"/>
        <w:pPr>
          <w:ind w:left="2295" w:hanging="397"/>
        </w:pPr>
        <w:rPr>
          <w:rFonts w:hint="default"/>
        </w:rPr>
      </w:lvl>
    </w:lvlOverride>
    <w:lvlOverride w:ilvl="6">
      <w:startOverride w:val="1"/>
      <w:lvl w:ilvl="6">
        <w:start w:val="1"/>
        <w:numFmt w:val="decimal"/>
        <w:lvlText w:val="%7."/>
        <w:lvlJc w:val="left"/>
        <w:pPr>
          <w:ind w:left="2652" w:hanging="397"/>
        </w:pPr>
        <w:rPr>
          <w:rFonts w:hint="default"/>
        </w:rPr>
      </w:lvl>
    </w:lvlOverride>
    <w:lvlOverride w:ilvl="7">
      <w:startOverride w:val="1"/>
      <w:lvl w:ilvl="7">
        <w:start w:val="1"/>
        <w:numFmt w:val="lowerLetter"/>
        <w:lvlText w:val="%8."/>
        <w:lvlJc w:val="left"/>
        <w:pPr>
          <w:ind w:left="3009" w:hanging="397"/>
        </w:pPr>
        <w:rPr>
          <w:rFonts w:hint="default"/>
        </w:rPr>
      </w:lvl>
    </w:lvlOverride>
    <w:lvlOverride w:ilvl="8">
      <w:startOverride w:val="1"/>
      <w:lvl w:ilvl="8">
        <w:start w:val="1"/>
        <w:numFmt w:val="lowerRoman"/>
        <w:lvlText w:val="%9."/>
        <w:lvlJc w:val="left"/>
        <w:pPr>
          <w:ind w:left="3366" w:hanging="397"/>
        </w:pPr>
        <w:rPr>
          <w:rFonts w:hint="default"/>
        </w:rPr>
      </w:lvl>
    </w:lvlOverride>
  </w:num>
  <w:num w:numId="8">
    <w:abstractNumId w:val="2"/>
    <w:lvlOverride w:ilvl="0">
      <w:startOverride w:val="1"/>
      <w:lvl w:ilvl="0">
        <w:start w:val="1"/>
        <w:numFmt w:val="decimal"/>
        <w:pStyle w:val="FirstLevel"/>
        <w:lvlText w:val="%1)"/>
        <w:lvlJc w:val="left"/>
        <w:pPr>
          <w:ind w:left="510" w:hanging="397"/>
        </w:pPr>
        <w:rPr>
          <w:rFonts w:hint="default"/>
        </w:rPr>
      </w:lvl>
    </w:lvlOverride>
    <w:lvlOverride w:ilvl="1">
      <w:startOverride w:val="1"/>
      <w:lvl w:ilvl="1">
        <w:start w:val="1"/>
        <w:numFmt w:val="lowerLetter"/>
        <w:pStyle w:val="SecondLevel"/>
        <w:lvlText w:val="%2)"/>
        <w:lvlJc w:val="left"/>
        <w:pPr>
          <w:ind w:left="867" w:hanging="397"/>
        </w:pPr>
        <w:rPr>
          <w:rFonts w:hint="default"/>
        </w:rPr>
      </w:lvl>
    </w:lvlOverride>
    <w:lvlOverride w:ilvl="2">
      <w:startOverride w:val="1"/>
      <w:lvl w:ilvl="2">
        <w:start w:val="1"/>
        <w:numFmt w:val="bullet"/>
        <w:pStyle w:val="ThirdLevel"/>
        <w:suff w:val="space"/>
        <w:lvlText w:val="-"/>
        <w:lvlJc w:val="left"/>
        <w:pPr>
          <w:ind w:left="1191" w:hanging="397"/>
        </w:pPr>
        <w:rPr>
          <w:rFonts w:ascii="font303" w:hAnsi="font303" w:hint="default"/>
          <w:color w:val="000000"/>
        </w:rPr>
      </w:lvl>
    </w:lvlOverride>
    <w:lvlOverride w:ilvl="3">
      <w:startOverride w:val="1"/>
      <w:lvl w:ilvl="3">
        <w:start w:val="1"/>
        <w:numFmt w:val="bullet"/>
        <w:pStyle w:val="FourthLevel"/>
        <w:lvlText w:val=""/>
        <w:lvlJc w:val="left"/>
        <w:pPr>
          <w:ind w:left="1072" w:hanging="358"/>
        </w:pPr>
        <w:rPr>
          <w:rFonts w:ascii="Wingdings 2" w:hAnsi="Wingdings 2" w:hint="default"/>
        </w:rPr>
      </w:lvl>
    </w:lvlOverride>
    <w:lvlOverride w:ilvl="4">
      <w:startOverride w:val="1"/>
      <w:lvl w:ilvl="4">
        <w:start w:val="1"/>
        <w:numFmt w:val="bullet"/>
        <w:pStyle w:val="FifthLevel"/>
        <w:lvlText w:val="8"/>
        <w:lvlJc w:val="left"/>
        <w:pPr>
          <w:ind w:left="1938" w:hanging="397"/>
        </w:pPr>
        <w:rPr>
          <w:rFonts w:ascii="Webdings" w:hAnsi="Webdings" w:hint="default"/>
        </w:rPr>
      </w:lvl>
    </w:lvlOverride>
    <w:lvlOverride w:ilvl="5">
      <w:startOverride w:val="1"/>
      <w:lvl w:ilvl="5">
        <w:start w:val="1"/>
        <w:numFmt w:val="lowerRoman"/>
        <w:lvlText w:val="(%6)"/>
        <w:lvlJc w:val="left"/>
        <w:pPr>
          <w:ind w:left="2295" w:hanging="397"/>
        </w:pPr>
        <w:rPr>
          <w:rFonts w:hint="default"/>
        </w:rPr>
      </w:lvl>
    </w:lvlOverride>
    <w:lvlOverride w:ilvl="6">
      <w:startOverride w:val="1"/>
      <w:lvl w:ilvl="6">
        <w:start w:val="1"/>
        <w:numFmt w:val="decimal"/>
        <w:lvlText w:val="%7."/>
        <w:lvlJc w:val="left"/>
        <w:pPr>
          <w:ind w:left="2652" w:hanging="397"/>
        </w:pPr>
        <w:rPr>
          <w:rFonts w:hint="default"/>
        </w:rPr>
      </w:lvl>
    </w:lvlOverride>
    <w:lvlOverride w:ilvl="7">
      <w:startOverride w:val="1"/>
      <w:lvl w:ilvl="7">
        <w:start w:val="1"/>
        <w:numFmt w:val="lowerLetter"/>
        <w:lvlText w:val="%8."/>
        <w:lvlJc w:val="left"/>
        <w:pPr>
          <w:ind w:left="3009" w:hanging="397"/>
        </w:pPr>
        <w:rPr>
          <w:rFonts w:hint="default"/>
        </w:rPr>
      </w:lvl>
    </w:lvlOverride>
    <w:lvlOverride w:ilvl="8">
      <w:startOverride w:val="1"/>
      <w:lvl w:ilvl="8">
        <w:start w:val="1"/>
        <w:numFmt w:val="lowerRoman"/>
        <w:lvlText w:val="%9."/>
        <w:lvlJc w:val="left"/>
        <w:pPr>
          <w:ind w:left="3366" w:hanging="397"/>
        </w:pPr>
        <w:rPr>
          <w:rFonts w:hint="default"/>
        </w:rPr>
      </w:lvl>
    </w:lvlOverride>
  </w:num>
  <w:num w:numId="9">
    <w:abstractNumId w:val="1"/>
  </w:num>
  <w:num w:numId="10">
    <w:abstractNumId w:val="2"/>
    <w:lvlOverride w:ilvl="0">
      <w:startOverride w:val="1"/>
      <w:lvl w:ilvl="0">
        <w:start w:val="1"/>
        <w:numFmt w:val="decimal"/>
        <w:pStyle w:val="FirstLevel"/>
        <w:lvlText w:val="%1)"/>
        <w:lvlJc w:val="left"/>
        <w:pPr>
          <w:ind w:left="510" w:hanging="397"/>
        </w:pPr>
        <w:rPr>
          <w:rFonts w:hint="default"/>
        </w:rPr>
      </w:lvl>
    </w:lvlOverride>
    <w:lvlOverride w:ilvl="1">
      <w:startOverride w:val="1"/>
      <w:lvl w:ilvl="1">
        <w:start w:val="1"/>
        <w:numFmt w:val="lowerLetter"/>
        <w:pStyle w:val="SecondLevel"/>
        <w:lvlText w:val="%2)"/>
        <w:lvlJc w:val="left"/>
        <w:pPr>
          <w:ind w:left="867" w:hanging="397"/>
        </w:pPr>
        <w:rPr>
          <w:rFonts w:hint="default"/>
        </w:rPr>
      </w:lvl>
    </w:lvlOverride>
    <w:lvlOverride w:ilvl="2">
      <w:startOverride w:val="1"/>
      <w:lvl w:ilvl="2">
        <w:start w:val="1"/>
        <w:numFmt w:val="bullet"/>
        <w:pStyle w:val="ThirdLevel"/>
        <w:suff w:val="space"/>
        <w:lvlText w:val="-"/>
        <w:lvlJc w:val="left"/>
        <w:pPr>
          <w:ind w:left="1191" w:hanging="397"/>
        </w:pPr>
        <w:rPr>
          <w:rFonts w:ascii="font303" w:hAnsi="font303" w:hint="default"/>
          <w:color w:val="000000"/>
        </w:rPr>
      </w:lvl>
    </w:lvlOverride>
    <w:lvlOverride w:ilvl="3">
      <w:startOverride w:val="1"/>
      <w:lvl w:ilvl="3">
        <w:start w:val="1"/>
        <w:numFmt w:val="bullet"/>
        <w:pStyle w:val="FourthLevel"/>
        <w:lvlText w:val=""/>
        <w:lvlJc w:val="left"/>
        <w:pPr>
          <w:ind w:left="1072" w:hanging="358"/>
        </w:pPr>
        <w:rPr>
          <w:rFonts w:ascii="Wingdings 2" w:hAnsi="Wingdings 2" w:hint="default"/>
        </w:rPr>
      </w:lvl>
    </w:lvlOverride>
    <w:lvlOverride w:ilvl="4">
      <w:startOverride w:val="1"/>
      <w:lvl w:ilvl="4">
        <w:start w:val="1"/>
        <w:numFmt w:val="bullet"/>
        <w:pStyle w:val="FifthLevel"/>
        <w:lvlText w:val="8"/>
        <w:lvlJc w:val="left"/>
        <w:pPr>
          <w:ind w:left="1938" w:hanging="397"/>
        </w:pPr>
        <w:rPr>
          <w:rFonts w:ascii="Webdings" w:hAnsi="Webdings" w:hint="default"/>
        </w:rPr>
      </w:lvl>
    </w:lvlOverride>
    <w:lvlOverride w:ilvl="5">
      <w:startOverride w:val="1"/>
      <w:lvl w:ilvl="5">
        <w:start w:val="1"/>
        <w:numFmt w:val="lowerRoman"/>
        <w:lvlText w:val="(%6)"/>
        <w:lvlJc w:val="left"/>
        <w:pPr>
          <w:ind w:left="2295" w:hanging="397"/>
        </w:pPr>
        <w:rPr>
          <w:rFonts w:hint="default"/>
        </w:rPr>
      </w:lvl>
    </w:lvlOverride>
    <w:lvlOverride w:ilvl="6">
      <w:startOverride w:val="1"/>
      <w:lvl w:ilvl="6">
        <w:start w:val="1"/>
        <w:numFmt w:val="decimal"/>
        <w:lvlText w:val="%7."/>
        <w:lvlJc w:val="left"/>
        <w:pPr>
          <w:ind w:left="2652" w:hanging="397"/>
        </w:pPr>
        <w:rPr>
          <w:rFonts w:hint="default"/>
        </w:rPr>
      </w:lvl>
    </w:lvlOverride>
    <w:lvlOverride w:ilvl="7">
      <w:startOverride w:val="1"/>
      <w:lvl w:ilvl="7">
        <w:start w:val="1"/>
        <w:numFmt w:val="lowerLetter"/>
        <w:lvlText w:val="%8."/>
        <w:lvlJc w:val="left"/>
        <w:pPr>
          <w:ind w:left="3009" w:hanging="397"/>
        </w:pPr>
        <w:rPr>
          <w:rFonts w:hint="default"/>
        </w:rPr>
      </w:lvl>
    </w:lvlOverride>
    <w:lvlOverride w:ilvl="8">
      <w:startOverride w:val="1"/>
      <w:lvl w:ilvl="8">
        <w:start w:val="1"/>
        <w:numFmt w:val="lowerRoman"/>
        <w:lvlText w:val="%9."/>
        <w:lvlJc w:val="left"/>
        <w:pPr>
          <w:ind w:left="3366" w:hanging="397"/>
        </w:pPr>
        <w:rPr>
          <w:rFonts w:hint="default"/>
        </w:rPr>
      </w:lvl>
    </w:lvlOverride>
  </w:num>
  <w:num w:numId="11">
    <w:abstractNumId w:val="2"/>
    <w:lvlOverride w:ilvl="0">
      <w:lvl w:ilvl="0">
        <w:start w:val="1"/>
        <w:numFmt w:val="decimal"/>
        <w:pStyle w:val="FirstLevel"/>
        <w:lvlText w:val="%1)"/>
        <w:lvlJc w:val="left"/>
        <w:pPr>
          <w:ind w:left="510" w:hanging="397"/>
        </w:pPr>
        <w:rPr>
          <w:rFonts w:hint="default"/>
        </w:rPr>
      </w:lvl>
    </w:lvlOverride>
    <w:lvlOverride w:ilvl="1">
      <w:lvl w:ilvl="1">
        <w:start w:val="1"/>
        <w:numFmt w:val="lowerLetter"/>
        <w:pStyle w:val="SecondLevel"/>
        <w:lvlText w:val="%2)"/>
        <w:lvlJc w:val="left"/>
        <w:pPr>
          <w:ind w:left="867" w:hanging="397"/>
        </w:pPr>
        <w:rPr>
          <w:rFonts w:hint="default"/>
        </w:rPr>
      </w:lvl>
    </w:lvlOverride>
    <w:lvlOverride w:ilvl="2">
      <w:lvl w:ilvl="2">
        <w:start w:val="1"/>
        <w:numFmt w:val="bullet"/>
        <w:pStyle w:val="ThirdLevel"/>
        <w:suff w:val="space"/>
        <w:lvlText w:val="-"/>
        <w:lvlJc w:val="left"/>
        <w:pPr>
          <w:ind w:left="1191" w:hanging="397"/>
        </w:pPr>
        <w:rPr>
          <w:rFonts w:ascii="font303" w:hAnsi="font303" w:hint="default"/>
          <w:color w:val="000000"/>
        </w:rPr>
      </w:lvl>
    </w:lvlOverride>
    <w:lvlOverride w:ilvl="3">
      <w:lvl w:ilvl="3">
        <w:start w:val="1"/>
        <w:numFmt w:val="bullet"/>
        <w:pStyle w:val="FourthLevel"/>
        <w:lvlText w:val=""/>
        <w:lvlJc w:val="left"/>
        <w:pPr>
          <w:ind w:left="1072" w:hanging="358"/>
        </w:pPr>
        <w:rPr>
          <w:rFonts w:ascii="Wingdings 2" w:hAnsi="Wingdings 2" w:hint="default"/>
        </w:rPr>
      </w:lvl>
    </w:lvlOverride>
    <w:lvlOverride w:ilvl="4">
      <w:lvl w:ilvl="4">
        <w:start w:val="1"/>
        <w:numFmt w:val="bullet"/>
        <w:pStyle w:val="FifthLevel"/>
        <w:lvlText w:val="8"/>
        <w:lvlJc w:val="left"/>
        <w:pPr>
          <w:ind w:left="1938" w:hanging="397"/>
        </w:pPr>
        <w:rPr>
          <w:rFonts w:ascii="Webdings" w:hAnsi="Webdings" w:hint="default"/>
        </w:rPr>
      </w:lvl>
    </w:lvlOverride>
    <w:lvlOverride w:ilvl="5">
      <w:lvl w:ilvl="5">
        <w:start w:val="1"/>
        <w:numFmt w:val="lowerRoman"/>
        <w:lvlText w:val="(%6)"/>
        <w:lvlJc w:val="left"/>
        <w:pPr>
          <w:ind w:left="2295" w:hanging="397"/>
        </w:pPr>
        <w:rPr>
          <w:rFonts w:hint="default"/>
        </w:rPr>
      </w:lvl>
    </w:lvlOverride>
    <w:lvlOverride w:ilvl="6">
      <w:lvl w:ilvl="6">
        <w:start w:val="1"/>
        <w:numFmt w:val="decimal"/>
        <w:lvlText w:val="%7."/>
        <w:lvlJc w:val="left"/>
        <w:pPr>
          <w:ind w:left="2652" w:hanging="397"/>
        </w:pPr>
        <w:rPr>
          <w:rFonts w:hint="default"/>
        </w:rPr>
      </w:lvl>
    </w:lvlOverride>
    <w:lvlOverride w:ilvl="7">
      <w:lvl w:ilvl="7">
        <w:start w:val="1"/>
        <w:numFmt w:val="lowerLetter"/>
        <w:lvlText w:val="%8."/>
        <w:lvlJc w:val="left"/>
        <w:pPr>
          <w:ind w:left="3009" w:hanging="397"/>
        </w:pPr>
        <w:rPr>
          <w:rFonts w:hint="default"/>
        </w:rPr>
      </w:lvl>
    </w:lvlOverride>
    <w:lvlOverride w:ilvl="8">
      <w:lvl w:ilvl="8">
        <w:start w:val="1"/>
        <w:numFmt w:val="lowerRoman"/>
        <w:lvlText w:val="%9."/>
        <w:lvlJc w:val="left"/>
        <w:pPr>
          <w:ind w:left="3366" w:hanging="397"/>
        </w:pPr>
        <w:rPr>
          <w:rFonts w:hint="default"/>
        </w:rPr>
      </w:lvl>
    </w:lvlOverride>
  </w:num>
  <w:num w:numId="12">
    <w:abstractNumId w:val="2"/>
    <w:lvlOverride w:ilvl="0">
      <w:startOverride w:val="1"/>
      <w:lvl w:ilvl="0">
        <w:start w:val="1"/>
        <w:numFmt w:val="decimal"/>
        <w:pStyle w:val="FirstLevel"/>
        <w:lvlText w:val="%1)"/>
        <w:lvlJc w:val="left"/>
        <w:pPr>
          <w:ind w:left="510" w:hanging="397"/>
        </w:pPr>
        <w:rPr>
          <w:rFonts w:hint="default"/>
        </w:rPr>
      </w:lvl>
    </w:lvlOverride>
    <w:lvlOverride w:ilvl="1">
      <w:startOverride w:val="1"/>
      <w:lvl w:ilvl="1">
        <w:start w:val="1"/>
        <w:numFmt w:val="lowerLetter"/>
        <w:pStyle w:val="SecondLevel"/>
        <w:lvlText w:val="%2)"/>
        <w:lvlJc w:val="left"/>
        <w:pPr>
          <w:ind w:left="867" w:hanging="397"/>
        </w:pPr>
        <w:rPr>
          <w:rFonts w:hint="default"/>
        </w:rPr>
      </w:lvl>
    </w:lvlOverride>
    <w:lvlOverride w:ilvl="2">
      <w:startOverride w:val="1"/>
      <w:lvl w:ilvl="2">
        <w:start w:val="1"/>
        <w:numFmt w:val="bullet"/>
        <w:pStyle w:val="ThirdLevel"/>
        <w:suff w:val="space"/>
        <w:lvlText w:val="-"/>
        <w:lvlJc w:val="left"/>
        <w:pPr>
          <w:ind w:left="1191" w:hanging="397"/>
        </w:pPr>
        <w:rPr>
          <w:rFonts w:ascii="font303" w:hAnsi="font303" w:hint="default"/>
          <w:color w:val="000000"/>
        </w:rPr>
      </w:lvl>
    </w:lvlOverride>
    <w:lvlOverride w:ilvl="3">
      <w:startOverride w:val="1"/>
      <w:lvl w:ilvl="3">
        <w:start w:val="1"/>
        <w:numFmt w:val="bullet"/>
        <w:pStyle w:val="FourthLevel"/>
        <w:lvlText w:val=""/>
        <w:lvlJc w:val="left"/>
        <w:pPr>
          <w:ind w:left="1072" w:hanging="358"/>
        </w:pPr>
        <w:rPr>
          <w:rFonts w:ascii="Wingdings 2" w:hAnsi="Wingdings 2" w:hint="default"/>
        </w:rPr>
      </w:lvl>
    </w:lvlOverride>
    <w:lvlOverride w:ilvl="4">
      <w:startOverride w:val="1"/>
      <w:lvl w:ilvl="4">
        <w:start w:val="1"/>
        <w:numFmt w:val="bullet"/>
        <w:pStyle w:val="FifthLevel"/>
        <w:lvlText w:val="8"/>
        <w:lvlJc w:val="left"/>
        <w:pPr>
          <w:ind w:left="1938" w:hanging="397"/>
        </w:pPr>
        <w:rPr>
          <w:rFonts w:ascii="Webdings" w:hAnsi="Webdings" w:hint="default"/>
        </w:rPr>
      </w:lvl>
    </w:lvlOverride>
    <w:lvlOverride w:ilvl="5">
      <w:startOverride w:val="1"/>
      <w:lvl w:ilvl="5">
        <w:start w:val="1"/>
        <w:numFmt w:val="lowerRoman"/>
        <w:lvlText w:val="(%6)"/>
        <w:lvlJc w:val="left"/>
        <w:pPr>
          <w:ind w:left="2295" w:hanging="397"/>
        </w:pPr>
        <w:rPr>
          <w:rFonts w:hint="default"/>
        </w:rPr>
      </w:lvl>
    </w:lvlOverride>
    <w:lvlOverride w:ilvl="6">
      <w:startOverride w:val="1"/>
      <w:lvl w:ilvl="6">
        <w:start w:val="1"/>
        <w:numFmt w:val="decimal"/>
        <w:lvlText w:val="%7."/>
        <w:lvlJc w:val="left"/>
        <w:pPr>
          <w:ind w:left="2652" w:hanging="397"/>
        </w:pPr>
        <w:rPr>
          <w:rFonts w:hint="default"/>
        </w:rPr>
      </w:lvl>
    </w:lvlOverride>
    <w:lvlOverride w:ilvl="7">
      <w:startOverride w:val="1"/>
      <w:lvl w:ilvl="7">
        <w:start w:val="1"/>
        <w:numFmt w:val="lowerLetter"/>
        <w:lvlText w:val="%8."/>
        <w:lvlJc w:val="left"/>
        <w:pPr>
          <w:ind w:left="3009" w:hanging="397"/>
        </w:pPr>
        <w:rPr>
          <w:rFonts w:hint="default"/>
        </w:rPr>
      </w:lvl>
    </w:lvlOverride>
    <w:lvlOverride w:ilvl="8">
      <w:startOverride w:val="1"/>
      <w:lvl w:ilvl="8">
        <w:start w:val="1"/>
        <w:numFmt w:val="lowerRoman"/>
        <w:lvlText w:val="%9."/>
        <w:lvlJc w:val="left"/>
        <w:pPr>
          <w:ind w:left="3366" w:hanging="397"/>
        </w:pPr>
        <w:rPr>
          <w:rFonts w:hint="default"/>
        </w:rPr>
      </w:lvl>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1289"/>
    <w:rsid w:val="0000498D"/>
    <w:rsid w:val="00006109"/>
    <w:rsid w:val="000062F6"/>
    <w:rsid w:val="000174FB"/>
    <w:rsid w:val="00020F83"/>
    <w:rsid w:val="00022153"/>
    <w:rsid w:val="000232FB"/>
    <w:rsid w:val="00030B5D"/>
    <w:rsid w:val="00034735"/>
    <w:rsid w:val="00036D18"/>
    <w:rsid w:val="000371BF"/>
    <w:rsid w:val="00037B9F"/>
    <w:rsid w:val="00040A50"/>
    <w:rsid w:val="00042C34"/>
    <w:rsid w:val="000454C4"/>
    <w:rsid w:val="00046721"/>
    <w:rsid w:val="000476F4"/>
    <w:rsid w:val="00050F69"/>
    <w:rsid w:val="000638CE"/>
    <w:rsid w:val="00066A76"/>
    <w:rsid w:val="00071E2C"/>
    <w:rsid w:val="000807B4"/>
    <w:rsid w:val="00087AE8"/>
    <w:rsid w:val="00087DEB"/>
    <w:rsid w:val="0009065B"/>
    <w:rsid w:val="00091AF7"/>
    <w:rsid w:val="00091D16"/>
    <w:rsid w:val="00094B0B"/>
    <w:rsid w:val="000A1AB8"/>
    <w:rsid w:val="000A52B9"/>
    <w:rsid w:val="000B05EE"/>
    <w:rsid w:val="000B54A7"/>
    <w:rsid w:val="000C04A4"/>
    <w:rsid w:val="000C1CAF"/>
    <w:rsid w:val="000C2123"/>
    <w:rsid w:val="000C3831"/>
    <w:rsid w:val="000C5541"/>
    <w:rsid w:val="000C58C0"/>
    <w:rsid w:val="000C6E39"/>
    <w:rsid w:val="000D4F27"/>
    <w:rsid w:val="000D567C"/>
    <w:rsid w:val="000E205F"/>
    <w:rsid w:val="000E309E"/>
    <w:rsid w:val="00112B68"/>
    <w:rsid w:val="001204AC"/>
    <w:rsid w:val="00120F47"/>
    <w:rsid w:val="0012210C"/>
    <w:rsid w:val="00122367"/>
    <w:rsid w:val="00122528"/>
    <w:rsid w:val="00127A45"/>
    <w:rsid w:val="00130204"/>
    <w:rsid w:val="00131383"/>
    <w:rsid w:val="00132CD9"/>
    <w:rsid w:val="00135AE7"/>
    <w:rsid w:val="00141EE1"/>
    <w:rsid w:val="00143CE5"/>
    <w:rsid w:val="0014780D"/>
    <w:rsid w:val="00160141"/>
    <w:rsid w:val="00160749"/>
    <w:rsid w:val="0016096E"/>
    <w:rsid w:val="0016334A"/>
    <w:rsid w:val="00167FA0"/>
    <w:rsid w:val="001708EA"/>
    <w:rsid w:val="001722B7"/>
    <w:rsid w:val="001723FA"/>
    <w:rsid w:val="00175BFE"/>
    <w:rsid w:val="00177055"/>
    <w:rsid w:val="001818C8"/>
    <w:rsid w:val="00185CB4"/>
    <w:rsid w:val="00196C61"/>
    <w:rsid w:val="001A2108"/>
    <w:rsid w:val="001A320C"/>
    <w:rsid w:val="001A454C"/>
    <w:rsid w:val="001B3F98"/>
    <w:rsid w:val="001C341E"/>
    <w:rsid w:val="001C6532"/>
    <w:rsid w:val="001C77CA"/>
    <w:rsid w:val="001D5BDF"/>
    <w:rsid w:val="001E25D5"/>
    <w:rsid w:val="001F14E7"/>
    <w:rsid w:val="001F1DB3"/>
    <w:rsid w:val="001F2D4B"/>
    <w:rsid w:val="001F42C9"/>
    <w:rsid w:val="001F7708"/>
    <w:rsid w:val="001F79E4"/>
    <w:rsid w:val="002019CF"/>
    <w:rsid w:val="00203051"/>
    <w:rsid w:val="00205B3A"/>
    <w:rsid w:val="00210F48"/>
    <w:rsid w:val="00211289"/>
    <w:rsid w:val="00215052"/>
    <w:rsid w:val="002164DA"/>
    <w:rsid w:val="002179E4"/>
    <w:rsid w:val="002207FF"/>
    <w:rsid w:val="00220FF0"/>
    <w:rsid w:val="00222BC9"/>
    <w:rsid w:val="00223708"/>
    <w:rsid w:val="002362BD"/>
    <w:rsid w:val="00250976"/>
    <w:rsid w:val="00252868"/>
    <w:rsid w:val="00253EAA"/>
    <w:rsid w:val="00257DD6"/>
    <w:rsid w:val="00261214"/>
    <w:rsid w:val="002672A8"/>
    <w:rsid w:val="00267608"/>
    <w:rsid w:val="00267C8C"/>
    <w:rsid w:val="00275767"/>
    <w:rsid w:val="0028004B"/>
    <w:rsid w:val="00281DD6"/>
    <w:rsid w:val="00282C16"/>
    <w:rsid w:val="00292D43"/>
    <w:rsid w:val="002964E5"/>
    <w:rsid w:val="002A2289"/>
    <w:rsid w:val="002A3937"/>
    <w:rsid w:val="002A3C77"/>
    <w:rsid w:val="002A5CB0"/>
    <w:rsid w:val="002B6709"/>
    <w:rsid w:val="002C1628"/>
    <w:rsid w:val="002F1342"/>
    <w:rsid w:val="002F1956"/>
    <w:rsid w:val="002F3D1D"/>
    <w:rsid w:val="002F60B2"/>
    <w:rsid w:val="002F7AF2"/>
    <w:rsid w:val="003051D0"/>
    <w:rsid w:val="0031150D"/>
    <w:rsid w:val="003139C0"/>
    <w:rsid w:val="00322558"/>
    <w:rsid w:val="00334D34"/>
    <w:rsid w:val="00340E14"/>
    <w:rsid w:val="00346D2F"/>
    <w:rsid w:val="00353872"/>
    <w:rsid w:val="00354BD9"/>
    <w:rsid w:val="003574D4"/>
    <w:rsid w:val="0037230D"/>
    <w:rsid w:val="003853F6"/>
    <w:rsid w:val="00386B48"/>
    <w:rsid w:val="00397E01"/>
    <w:rsid w:val="003A1088"/>
    <w:rsid w:val="003A288A"/>
    <w:rsid w:val="003A4324"/>
    <w:rsid w:val="003A6202"/>
    <w:rsid w:val="003A6EC6"/>
    <w:rsid w:val="003B546B"/>
    <w:rsid w:val="003C03BD"/>
    <w:rsid w:val="003C3B97"/>
    <w:rsid w:val="003C793C"/>
    <w:rsid w:val="003D4088"/>
    <w:rsid w:val="003E129D"/>
    <w:rsid w:val="003E7B53"/>
    <w:rsid w:val="003E7C25"/>
    <w:rsid w:val="003F17E9"/>
    <w:rsid w:val="003F3A82"/>
    <w:rsid w:val="00403671"/>
    <w:rsid w:val="0040404D"/>
    <w:rsid w:val="00406B66"/>
    <w:rsid w:val="00416B4D"/>
    <w:rsid w:val="004314CC"/>
    <w:rsid w:val="0043516E"/>
    <w:rsid w:val="0044258F"/>
    <w:rsid w:val="004448FA"/>
    <w:rsid w:val="0044616E"/>
    <w:rsid w:val="00453B62"/>
    <w:rsid w:val="00455F1A"/>
    <w:rsid w:val="00464291"/>
    <w:rsid w:val="00465A47"/>
    <w:rsid w:val="0046636A"/>
    <w:rsid w:val="00472D31"/>
    <w:rsid w:val="00474F55"/>
    <w:rsid w:val="00475F1B"/>
    <w:rsid w:val="004816E1"/>
    <w:rsid w:val="00483573"/>
    <w:rsid w:val="00485F8C"/>
    <w:rsid w:val="004869F2"/>
    <w:rsid w:val="00487B57"/>
    <w:rsid w:val="00491D80"/>
    <w:rsid w:val="004A057E"/>
    <w:rsid w:val="004B1049"/>
    <w:rsid w:val="004B1233"/>
    <w:rsid w:val="004B5497"/>
    <w:rsid w:val="004B7C09"/>
    <w:rsid w:val="004C20A5"/>
    <w:rsid w:val="004C374A"/>
    <w:rsid w:val="004C67C6"/>
    <w:rsid w:val="004E011D"/>
    <w:rsid w:val="004E4007"/>
    <w:rsid w:val="004E40AD"/>
    <w:rsid w:val="004E757C"/>
    <w:rsid w:val="004F00BF"/>
    <w:rsid w:val="004F7C1F"/>
    <w:rsid w:val="005005C3"/>
    <w:rsid w:val="00507BF3"/>
    <w:rsid w:val="00526F0E"/>
    <w:rsid w:val="005302D7"/>
    <w:rsid w:val="00533589"/>
    <w:rsid w:val="0053454C"/>
    <w:rsid w:val="00535923"/>
    <w:rsid w:val="0054122C"/>
    <w:rsid w:val="005475B9"/>
    <w:rsid w:val="00553270"/>
    <w:rsid w:val="0056135A"/>
    <w:rsid w:val="00565A08"/>
    <w:rsid w:val="00583ABE"/>
    <w:rsid w:val="00587105"/>
    <w:rsid w:val="00594D28"/>
    <w:rsid w:val="0059540E"/>
    <w:rsid w:val="0059597E"/>
    <w:rsid w:val="005A6B6B"/>
    <w:rsid w:val="005B1576"/>
    <w:rsid w:val="005B23D5"/>
    <w:rsid w:val="005B4B19"/>
    <w:rsid w:val="005C1D54"/>
    <w:rsid w:val="005C4022"/>
    <w:rsid w:val="005D1B85"/>
    <w:rsid w:val="005D1F7E"/>
    <w:rsid w:val="005D6822"/>
    <w:rsid w:val="005F6508"/>
    <w:rsid w:val="005F6951"/>
    <w:rsid w:val="006225B4"/>
    <w:rsid w:val="006231B7"/>
    <w:rsid w:val="00623A25"/>
    <w:rsid w:val="00633B7B"/>
    <w:rsid w:val="00635256"/>
    <w:rsid w:val="0063532F"/>
    <w:rsid w:val="00637647"/>
    <w:rsid w:val="00645911"/>
    <w:rsid w:val="0065338B"/>
    <w:rsid w:val="006533AF"/>
    <w:rsid w:val="00653A33"/>
    <w:rsid w:val="00662051"/>
    <w:rsid w:val="00673B46"/>
    <w:rsid w:val="00677B0E"/>
    <w:rsid w:val="00684ADF"/>
    <w:rsid w:val="00685134"/>
    <w:rsid w:val="00685376"/>
    <w:rsid w:val="00686121"/>
    <w:rsid w:val="0069304F"/>
    <w:rsid w:val="00693607"/>
    <w:rsid w:val="006A38D9"/>
    <w:rsid w:val="006E08AD"/>
    <w:rsid w:val="006E7605"/>
    <w:rsid w:val="006F1D1F"/>
    <w:rsid w:val="006F32D4"/>
    <w:rsid w:val="006F36EB"/>
    <w:rsid w:val="006F4FF7"/>
    <w:rsid w:val="006F5412"/>
    <w:rsid w:val="007004EB"/>
    <w:rsid w:val="007065F6"/>
    <w:rsid w:val="00712638"/>
    <w:rsid w:val="00713F62"/>
    <w:rsid w:val="00720B87"/>
    <w:rsid w:val="00721F30"/>
    <w:rsid w:val="00724D45"/>
    <w:rsid w:val="0072515D"/>
    <w:rsid w:val="00725EDF"/>
    <w:rsid w:val="00726027"/>
    <w:rsid w:val="00737873"/>
    <w:rsid w:val="007410B1"/>
    <w:rsid w:val="0074430E"/>
    <w:rsid w:val="007444BE"/>
    <w:rsid w:val="0074496E"/>
    <w:rsid w:val="00747A6C"/>
    <w:rsid w:val="00751655"/>
    <w:rsid w:val="007606F6"/>
    <w:rsid w:val="007613B2"/>
    <w:rsid w:val="00764268"/>
    <w:rsid w:val="007643CE"/>
    <w:rsid w:val="00771738"/>
    <w:rsid w:val="007717DA"/>
    <w:rsid w:val="0078121B"/>
    <w:rsid w:val="00781B2E"/>
    <w:rsid w:val="007878C2"/>
    <w:rsid w:val="0079215B"/>
    <w:rsid w:val="007A0AE2"/>
    <w:rsid w:val="007B49A5"/>
    <w:rsid w:val="007C2457"/>
    <w:rsid w:val="007C4E53"/>
    <w:rsid w:val="007C4ECD"/>
    <w:rsid w:val="007C67C2"/>
    <w:rsid w:val="007D1FCF"/>
    <w:rsid w:val="007D3127"/>
    <w:rsid w:val="007D435D"/>
    <w:rsid w:val="007D5D31"/>
    <w:rsid w:val="007E0DC2"/>
    <w:rsid w:val="007E3284"/>
    <w:rsid w:val="007E44CC"/>
    <w:rsid w:val="007E5D1E"/>
    <w:rsid w:val="007E679C"/>
    <w:rsid w:val="007E7DB2"/>
    <w:rsid w:val="007F40AF"/>
    <w:rsid w:val="00803B26"/>
    <w:rsid w:val="00823FEC"/>
    <w:rsid w:val="00833F5A"/>
    <w:rsid w:val="00835208"/>
    <w:rsid w:val="00837B88"/>
    <w:rsid w:val="008437AB"/>
    <w:rsid w:val="00843ACA"/>
    <w:rsid w:val="0084514E"/>
    <w:rsid w:val="008455AD"/>
    <w:rsid w:val="008512C9"/>
    <w:rsid w:val="00856418"/>
    <w:rsid w:val="00857859"/>
    <w:rsid w:val="008617C2"/>
    <w:rsid w:val="00865AB7"/>
    <w:rsid w:val="008676DE"/>
    <w:rsid w:val="008752A5"/>
    <w:rsid w:val="00876FF2"/>
    <w:rsid w:val="00880403"/>
    <w:rsid w:val="008814D4"/>
    <w:rsid w:val="0088310D"/>
    <w:rsid w:val="008903D4"/>
    <w:rsid w:val="008908C3"/>
    <w:rsid w:val="00890A29"/>
    <w:rsid w:val="0089521D"/>
    <w:rsid w:val="008956EA"/>
    <w:rsid w:val="008A1E2F"/>
    <w:rsid w:val="008A271E"/>
    <w:rsid w:val="008A6254"/>
    <w:rsid w:val="008B0DBC"/>
    <w:rsid w:val="008B41D1"/>
    <w:rsid w:val="008C243D"/>
    <w:rsid w:val="008C73A8"/>
    <w:rsid w:val="008D30D2"/>
    <w:rsid w:val="008D4CB1"/>
    <w:rsid w:val="008D531D"/>
    <w:rsid w:val="008E2AC7"/>
    <w:rsid w:val="008F0E7C"/>
    <w:rsid w:val="008F1B1E"/>
    <w:rsid w:val="00902628"/>
    <w:rsid w:val="00903C7C"/>
    <w:rsid w:val="009115A2"/>
    <w:rsid w:val="00912D14"/>
    <w:rsid w:val="0091342D"/>
    <w:rsid w:val="00917B82"/>
    <w:rsid w:val="00930E19"/>
    <w:rsid w:val="00936463"/>
    <w:rsid w:val="0094206C"/>
    <w:rsid w:val="009438C7"/>
    <w:rsid w:val="00952D3D"/>
    <w:rsid w:val="00960D68"/>
    <w:rsid w:val="00961243"/>
    <w:rsid w:val="00964AD9"/>
    <w:rsid w:val="00967FAC"/>
    <w:rsid w:val="009704C3"/>
    <w:rsid w:val="00970E38"/>
    <w:rsid w:val="0098799E"/>
    <w:rsid w:val="0099122C"/>
    <w:rsid w:val="009917CC"/>
    <w:rsid w:val="0099358A"/>
    <w:rsid w:val="009947BF"/>
    <w:rsid w:val="009A06AC"/>
    <w:rsid w:val="009A366B"/>
    <w:rsid w:val="009B2A19"/>
    <w:rsid w:val="009B76A6"/>
    <w:rsid w:val="009C0095"/>
    <w:rsid w:val="009C061F"/>
    <w:rsid w:val="009C4388"/>
    <w:rsid w:val="009D0E80"/>
    <w:rsid w:val="009D1CFC"/>
    <w:rsid w:val="009D410A"/>
    <w:rsid w:val="009D5545"/>
    <w:rsid w:val="009F2521"/>
    <w:rsid w:val="009F4852"/>
    <w:rsid w:val="009F7A63"/>
    <w:rsid w:val="00A012A5"/>
    <w:rsid w:val="00A024C1"/>
    <w:rsid w:val="00A03DFB"/>
    <w:rsid w:val="00A106E4"/>
    <w:rsid w:val="00A17516"/>
    <w:rsid w:val="00A20C70"/>
    <w:rsid w:val="00A20D74"/>
    <w:rsid w:val="00A21209"/>
    <w:rsid w:val="00A2217C"/>
    <w:rsid w:val="00A3007E"/>
    <w:rsid w:val="00A365BC"/>
    <w:rsid w:val="00A36C4D"/>
    <w:rsid w:val="00A370C7"/>
    <w:rsid w:val="00A4326C"/>
    <w:rsid w:val="00A45A9F"/>
    <w:rsid w:val="00A533B8"/>
    <w:rsid w:val="00A53878"/>
    <w:rsid w:val="00A5684A"/>
    <w:rsid w:val="00A57157"/>
    <w:rsid w:val="00A610C0"/>
    <w:rsid w:val="00A619C2"/>
    <w:rsid w:val="00A6343A"/>
    <w:rsid w:val="00A63A70"/>
    <w:rsid w:val="00A72432"/>
    <w:rsid w:val="00A73B8F"/>
    <w:rsid w:val="00A7594B"/>
    <w:rsid w:val="00A769DF"/>
    <w:rsid w:val="00A817AE"/>
    <w:rsid w:val="00A835DE"/>
    <w:rsid w:val="00A840EF"/>
    <w:rsid w:val="00A92523"/>
    <w:rsid w:val="00A97BD6"/>
    <w:rsid w:val="00AA18D5"/>
    <w:rsid w:val="00AB08B3"/>
    <w:rsid w:val="00AB102A"/>
    <w:rsid w:val="00AB42E0"/>
    <w:rsid w:val="00AC1571"/>
    <w:rsid w:val="00AC1DA8"/>
    <w:rsid w:val="00AD4A5F"/>
    <w:rsid w:val="00AE1F94"/>
    <w:rsid w:val="00AE2D3C"/>
    <w:rsid w:val="00AE3C7A"/>
    <w:rsid w:val="00AF0024"/>
    <w:rsid w:val="00AF471F"/>
    <w:rsid w:val="00B00D83"/>
    <w:rsid w:val="00B07567"/>
    <w:rsid w:val="00B10215"/>
    <w:rsid w:val="00B1324A"/>
    <w:rsid w:val="00B136AF"/>
    <w:rsid w:val="00B14755"/>
    <w:rsid w:val="00B20855"/>
    <w:rsid w:val="00B2670D"/>
    <w:rsid w:val="00B27630"/>
    <w:rsid w:val="00B31881"/>
    <w:rsid w:val="00B338B5"/>
    <w:rsid w:val="00B33B89"/>
    <w:rsid w:val="00B34EFD"/>
    <w:rsid w:val="00B36ADF"/>
    <w:rsid w:val="00B46406"/>
    <w:rsid w:val="00B51340"/>
    <w:rsid w:val="00B536A7"/>
    <w:rsid w:val="00B650CA"/>
    <w:rsid w:val="00B67A2F"/>
    <w:rsid w:val="00B73B7B"/>
    <w:rsid w:val="00B74135"/>
    <w:rsid w:val="00B75FCD"/>
    <w:rsid w:val="00B763E3"/>
    <w:rsid w:val="00B76EA7"/>
    <w:rsid w:val="00B77C5F"/>
    <w:rsid w:val="00B80966"/>
    <w:rsid w:val="00B80D60"/>
    <w:rsid w:val="00B8526F"/>
    <w:rsid w:val="00B86FE5"/>
    <w:rsid w:val="00B87476"/>
    <w:rsid w:val="00B87696"/>
    <w:rsid w:val="00B92EC4"/>
    <w:rsid w:val="00BA11B6"/>
    <w:rsid w:val="00BA1ED9"/>
    <w:rsid w:val="00BB116A"/>
    <w:rsid w:val="00BB2D2B"/>
    <w:rsid w:val="00BB65A7"/>
    <w:rsid w:val="00BC38AF"/>
    <w:rsid w:val="00BE4A95"/>
    <w:rsid w:val="00BE5CDA"/>
    <w:rsid w:val="00BE70BE"/>
    <w:rsid w:val="00BF0B9B"/>
    <w:rsid w:val="00C02900"/>
    <w:rsid w:val="00C04A04"/>
    <w:rsid w:val="00C05523"/>
    <w:rsid w:val="00C06A67"/>
    <w:rsid w:val="00C07149"/>
    <w:rsid w:val="00C10EDE"/>
    <w:rsid w:val="00C124A0"/>
    <w:rsid w:val="00C22C57"/>
    <w:rsid w:val="00C23593"/>
    <w:rsid w:val="00C24129"/>
    <w:rsid w:val="00C2562F"/>
    <w:rsid w:val="00C27846"/>
    <w:rsid w:val="00C371BE"/>
    <w:rsid w:val="00C429B6"/>
    <w:rsid w:val="00C42A37"/>
    <w:rsid w:val="00C4428F"/>
    <w:rsid w:val="00C456D5"/>
    <w:rsid w:val="00C47184"/>
    <w:rsid w:val="00C47E6E"/>
    <w:rsid w:val="00C53BF2"/>
    <w:rsid w:val="00C5603F"/>
    <w:rsid w:val="00C572C9"/>
    <w:rsid w:val="00C613A3"/>
    <w:rsid w:val="00C633A9"/>
    <w:rsid w:val="00C649A9"/>
    <w:rsid w:val="00C73170"/>
    <w:rsid w:val="00C736FA"/>
    <w:rsid w:val="00C863D5"/>
    <w:rsid w:val="00C87BE3"/>
    <w:rsid w:val="00C90072"/>
    <w:rsid w:val="00C903BE"/>
    <w:rsid w:val="00C90495"/>
    <w:rsid w:val="00C91288"/>
    <w:rsid w:val="00CA19F5"/>
    <w:rsid w:val="00CB14C7"/>
    <w:rsid w:val="00CB38D4"/>
    <w:rsid w:val="00CC1A35"/>
    <w:rsid w:val="00CC40E8"/>
    <w:rsid w:val="00CD02AA"/>
    <w:rsid w:val="00CD1D2E"/>
    <w:rsid w:val="00CD382C"/>
    <w:rsid w:val="00CD47CE"/>
    <w:rsid w:val="00CE2778"/>
    <w:rsid w:val="00CE46A1"/>
    <w:rsid w:val="00CE6C3E"/>
    <w:rsid w:val="00CF1676"/>
    <w:rsid w:val="00CF1FD4"/>
    <w:rsid w:val="00CF518D"/>
    <w:rsid w:val="00CF60CD"/>
    <w:rsid w:val="00CF7D43"/>
    <w:rsid w:val="00D001F8"/>
    <w:rsid w:val="00D06A2C"/>
    <w:rsid w:val="00D161E3"/>
    <w:rsid w:val="00D16BFF"/>
    <w:rsid w:val="00D20082"/>
    <w:rsid w:val="00D22F97"/>
    <w:rsid w:val="00D2687A"/>
    <w:rsid w:val="00D27079"/>
    <w:rsid w:val="00D3151C"/>
    <w:rsid w:val="00D33146"/>
    <w:rsid w:val="00D402EB"/>
    <w:rsid w:val="00D410E0"/>
    <w:rsid w:val="00D42480"/>
    <w:rsid w:val="00D55936"/>
    <w:rsid w:val="00D56217"/>
    <w:rsid w:val="00D56DCA"/>
    <w:rsid w:val="00D6670F"/>
    <w:rsid w:val="00D66D14"/>
    <w:rsid w:val="00D67B46"/>
    <w:rsid w:val="00D706FD"/>
    <w:rsid w:val="00D73E0D"/>
    <w:rsid w:val="00D7484C"/>
    <w:rsid w:val="00D778CF"/>
    <w:rsid w:val="00D83B78"/>
    <w:rsid w:val="00D853A1"/>
    <w:rsid w:val="00D8664A"/>
    <w:rsid w:val="00D90208"/>
    <w:rsid w:val="00D908B0"/>
    <w:rsid w:val="00DA5F3F"/>
    <w:rsid w:val="00DB4232"/>
    <w:rsid w:val="00DB48DE"/>
    <w:rsid w:val="00DB539C"/>
    <w:rsid w:val="00DC21CA"/>
    <w:rsid w:val="00DC4C94"/>
    <w:rsid w:val="00DC615D"/>
    <w:rsid w:val="00DC6C29"/>
    <w:rsid w:val="00DD571E"/>
    <w:rsid w:val="00DD62AE"/>
    <w:rsid w:val="00DD630E"/>
    <w:rsid w:val="00DD65DE"/>
    <w:rsid w:val="00DE0DA2"/>
    <w:rsid w:val="00DE3277"/>
    <w:rsid w:val="00DE6A71"/>
    <w:rsid w:val="00DE734E"/>
    <w:rsid w:val="00DE77A3"/>
    <w:rsid w:val="00DF1120"/>
    <w:rsid w:val="00DF2BDF"/>
    <w:rsid w:val="00DF38B1"/>
    <w:rsid w:val="00DF4B12"/>
    <w:rsid w:val="00E10909"/>
    <w:rsid w:val="00E128C3"/>
    <w:rsid w:val="00E16CA5"/>
    <w:rsid w:val="00E1771E"/>
    <w:rsid w:val="00E2147B"/>
    <w:rsid w:val="00E300DA"/>
    <w:rsid w:val="00E31CC6"/>
    <w:rsid w:val="00E3405C"/>
    <w:rsid w:val="00E369D8"/>
    <w:rsid w:val="00E3759D"/>
    <w:rsid w:val="00E618CF"/>
    <w:rsid w:val="00E6595E"/>
    <w:rsid w:val="00E7093C"/>
    <w:rsid w:val="00E81844"/>
    <w:rsid w:val="00E83706"/>
    <w:rsid w:val="00E90BA6"/>
    <w:rsid w:val="00E93A23"/>
    <w:rsid w:val="00E941E6"/>
    <w:rsid w:val="00E949F2"/>
    <w:rsid w:val="00E94E77"/>
    <w:rsid w:val="00E9514E"/>
    <w:rsid w:val="00EA7894"/>
    <w:rsid w:val="00EB5087"/>
    <w:rsid w:val="00ED234D"/>
    <w:rsid w:val="00EE6EF1"/>
    <w:rsid w:val="00F00457"/>
    <w:rsid w:val="00F142A1"/>
    <w:rsid w:val="00F17656"/>
    <w:rsid w:val="00F224EC"/>
    <w:rsid w:val="00F268A7"/>
    <w:rsid w:val="00F36530"/>
    <w:rsid w:val="00F36C0B"/>
    <w:rsid w:val="00F37696"/>
    <w:rsid w:val="00F40CE9"/>
    <w:rsid w:val="00F525DE"/>
    <w:rsid w:val="00F52ECD"/>
    <w:rsid w:val="00F577E3"/>
    <w:rsid w:val="00F7017F"/>
    <w:rsid w:val="00F70C5C"/>
    <w:rsid w:val="00F74502"/>
    <w:rsid w:val="00F74D98"/>
    <w:rsid w:val="00F759E6"/>
    <w:rsid w:val="00F76A44"/>
    <w:rsid w:val="00F81592"/>
    <w:rsid w:val="00F81C7D"/>
    <w:rsid w:val="00F81E1E"/>
    <w:rsid w:val="00F825A8"/>
    <w:rsid w:val="00F86D4F"/>
    <w:rsid w:val="00F91E40"/>
    <w:rsid w:val="00F92859"/>
    <w:rsid w:val="00FA5E59"/>
    <w:rsid w:val="00FB2733"/>
    <w:rsid w:val="00FB3A3B"/>
    <w:rsid w:val="00FC7C06"/>
    <w:rsid w:val="00FD08F3"/>
    <w:rsid w:val="00FD1E9C"/>
    <w:rsid w:val="00FD351C"/>
    <w:rsid w:val="00FD3717"/>
    <w:rsid w:val="00FE080D"/>
    <w:rsid w:val="00FE3BC1"/>
    <w:rsid w:val="00FE7B5B"/>
    <w:rsid w:val="00FF09D1"/>
    <w:rsid w:val="00FF2B89"/>
    <w:rsid w:val="00FF4ACD"/>
    <w:rsid w:val="00FF4D38"/>
    <w:rsid w:val="00FF58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1" w:defUIPriority="99" w:defSemiHidden="1" w:defUnhideWhenUsed="1" w:defQFormat="0" w:count="267">
    <w:lsdException w:name="Normal" w:locked="0" w:semiHidden="0" w:uiPriority="0" w:unhideWhenUsed="0" w:qFormat="1"/>
    <w:lsdException w:name="heading 1" w:locked="0" w:semiHidden="0" w:uiPriority="9" w:unhideWhenUsed="0" w:qFormat="1"/>
    <w:lsdException w:name="heading 2" w:locked="0" w:uiPriority="9" w:qFormat="1"/>
    <w:lsdException w:name="heading 3" w:locked="0"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locked="0" w:uiPriority="39"/>
    <w:lsdException w:name="toc 2" w:locked="0" w:uiPriority="39"/>
    <w:lsdException w:name="toc 3" w:locked="0" w:uiPriority="39"/>
    <w:lsdException w:name="toc 4" w:uiPriority="39"/>
    <w:lsdException w:name="toc 5" w:uiPriority="39"/>
    <w:lsdException w:name="toc 6" w:uiPriority="39"/>
    <w:lsdException w:name="toc 7" w:uiPriority="39"/>
    <w:lsdException w:name="toc 8" w:uiPriority="39"/>
    <w:lsdException w:name="toc 9" w:uiPriority="39"/>
    <w:lsdException w:name="footer" w:locked="0"/>
    <w:lsdException w:name="caption" w:uiPriority="35" w:qFormat="1"/>
    <w:lsdException w:name="Title" w:semiHidden="0" w:uiPriority="10" w:unhideWhenUsed="0"/>
    <w:lsdException w:name="Default Paragraph Font" w:locked="0" w:uiPriority="1"/>
    <w:lsdException w:name="Subtitle" w:semiHidden="0" w:uiPriority="11" w:unhideWhenUsed="0"/>
    <w:lsdException w:name="Hyperlink" w:locked="0"/>
    <w:lsdException w:name="Strong" w:locked="0" w:semiHidden="0" w:uiPriority="1" w:unhideWhenUsed="0" w:qFormat="1"/>
    <w:lsdException w:name="Emphasis" w:locked="0" w:semiHidden="0" w:uiPriority="20" w:unhideWhenUsed="0"/>
    <w:lsdException w:name="HTML Top of Form" w:locked="0"/>
    <w:lsdException w:name="HTML Bottom of Form" w:locked="0"/>
    <w:lsdException w:name="Normal Table" w:locked="0"/>
    <w:lsdException w:name="No List" w:locked="0"/>
    <w:lsdException w:name="Table Grid" w:semiHidden="0" w:uiPriority="59" w:unhideWhenUsed="0"/>
    <w:lsdException w:name="Placeholder Text" w:unhideWhenUsed="0"/>
    <w:lsdException w:name="No Spacing" w:locked="0"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locked="0"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locked="0" w:uiPriority="39"/>
  </w:latentStyles>
  <w:style w:type="paragraph" w:default="1" w:styleId="Normal">
    <w:name w:val="Normal"/>
    <w:qFormat/>
    <w:rsid w:val="0088310D"/>
    <w:rPr>
      <w:rFonts w:ascii="Calibri" w:eastAsia="Calibri" w:hAnsi="Calibri" w:cs="Times New Roman"/>
    </w:rPr>
  </w:style>
  <w:style w:type="paragraph" w:styleId="Heading1">
    <w:name w:val="heading 1"/>
    <w:basedOn w:val="Normal"/>
    <w:next w:val="Normal"/>
    <w:link w:val="Heading1Char"/>
    <w:uiPriority w:val="9"/>
    <w:qFormat/>
    <w:rsid w:val="00275767"/>
    <w:pPr>
      <w:keepNext/>
      <w:keepLines/>
      <w:spacing w:before="240" w:after="0"/>
      <w:outlineLvl w:val="0"/>
    </w:pPr>
    <w:rPr>
      <w:rFonts w:ascii="Arial" w:eastAsia="Times New Roman" w:hAnsi="Arial" w:cs="Arial"/>
      <w:b/>
      <w:color w:val="002060"/>
      <w:sz w:val="32"/>
      <w:szCs w:val="32"/>
    </w:rPr>
  </w:style>
  <w:style w:type="paragraph" w:styleId="Heading2">
    <w:name w:val="heading 2"/>
    <w:basedOn w:val="Normal"/>
    <w:next w:val="Normal"/>
    <w:link w:val="Heading2Char"/>
    <w:uiPriority w:val="9"/>
    <w:unhideWhenUsed/>
    <w:qFormat/>
    <w:rsid w:val="00275767"/>
    <w:pPr>
      <w:keepNext/>
      <w:keepLines/>
      <w:spacing w:before="40" w:after="0"/>
      <w:outlineLvl w:val="1"/>
    </w:pPr>
    <w:rPr>
      <w:rFonts w:ascii="Arial" w:eastAsia="Times New Roman" w:hAnsi="Arial" w:cs="Arial"/>
      <w:b/>
      <w:color w:val="002060"/>
      <w:sz w:val="26"/>
      <w:szCs w:val="26"/>
    </w:rPr>
  </w:style>
  <w:style w:type="paragraph" w:styleId="Heading3">
    <w:name w:val="heading 3"/>
    <w:basedOn w:val="Normal"/>
    <w:next w:val="Normal"/>
    <w:link w:val="Heading3Char"/>
    <w:uiPriority w:val="9"/>
    <w:unhideWhenUsed/>
    <w:qFormat/>
    <w:rsid w:val="00275767"/>
    <w:pPr>
      <w:keepNext/>
      <w:keepLines/>
      <w:spacing w:before="40" w:after="0"/>
      <w:outlineLvl w:val="2"/>
    </w:pPr>
    <w:rPr>
      <w:rFonts w:ascii="Arial" w:eastAsia="Times New Roman" w:hAnsi="Arial" w:cs="Arial"/>
      <w:b/>
      <w:color w:val="00206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964AD9"/>
    <w:pPr>
      <w:spacing w:after="0" w:line="240" w:lineRule="auto"/>
    </w:pPr>
  </w:style>
  <w:style w:type="character" w:customStyle="1" w:styleId="Heading1Char">
    <w:name w:val="Heading 1 Char"/>
    <w:link w:val="Heading1"/>
    <w:uiPriority w:val="9"/>
    <w:rsid w:val="00275767"/>
    <w:rPr>
      <w:rFonts w:ascii="Arial" w:eastAsia="Times New Roman" w:hAnsi="Arial" w:cs="Arial"/>
      <w:b/>
      <w:color w:val="002060"/>
      <w:sz w:val="32"/>
      <w:szCs w:val="32"/>
    </w:rPr>
  </w:style>
  <w:style w:type="paragraph" w:styleId="Footer">
    <w:name w:val="footer"/>
    <w:next w:val="Normal"/>
    <w:link w:val="FooterChar"/>
    <w:uiPriority w:val="99"/>
    <w:unhideWhenUsed/>
    <w:rsid w:val="00275767"/>
    <w:pPr>
      <w:spacing w:after="0" w:line="240" w:lineRule="auto"/>
      <w:jc w:val="center"/>
    </w:pPr>
    <w:rPr>
      <w:rFonts w:ascii="Calibri" w:eastAsia="Times New Roman" w:hAnsi="Calibri" w:cs="Times New Roman"/>
      <w:sz w:val="14"/>
      <w:lang w:eastAsia="nb-NO"/>
    </w:rPr>
  </w:style>
  <w:style w:type="character" w:customStyle="1" w:styleId="FooterChar">
    <w:name w:val="Footer Char"/>
    <w:link w:val="Footer"/>
    <w:uiPriority w:val="99"/>
    <w:rsid w:val="00275767"/>
    <w:rPr>
      <w:rFonts w:ascii="Calibri" w:eastAsia="Times New Roman" w:hAnsi="Calibri" w:cs="Times New Roman"/>
      <w:sz w:val="14"/>
      <w:lang w:eastAsia="nb-NO"/>
    </w:rPr>
  </w:style>
  <w:style w:type="paragraph" w:customStyle="1" w:styleId="1Point">
    <w:name w:val="1 Point"/>
    <w:basedOn w:val="Footer"/>
    <w:rsid w:val="00275767"/>
    <w:rPr>
      <w:sz w:val="2"/>
    </w:rPr>
  </w:style>
  <w:style w:type="paragraph" w:styleId="PlainText">
    <w:name w:val="Plain Text"/>
    <w:basedOn w:val="Normal"/>
    <w:link w:val="PlainTextChar"/>
    <w:uiPriority w:val="99"/>
    <w:semiHidden/>
    <w:unhideWhenUsed/>
    <w:locked/>
    <w:rsid w:val="00275767"/>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275767"/>
    <w:rPr>
      <w:rFonts w:ascii="Consolas" w:eastAsia="Calibri" w:hAnsi="Consolas" w:cs="Consolas"/>
      <w:sz w:val="21"/>
      <w:szCs w:val="21"/>
    </w:rPr>
  </w:style>
  <w:style w:type="character" w:customStyle="1" w:styleId="EvenPageNumber">
    <w:name w:val="Even Page Number"/>
    <w:uiPriority w:val="1"/>
    <w:rsid w:val="00275767"/>
    <w:rPr>
      <w:rFonts w:ascii="Calibri" w:eastAsia="Times New Roman" w:hAnsi="Calibri"/>
      <w:sz w:val="18"/>
      <w:lang w:val="nb-NO" w:eastAsia="nb-NO"/>
    </w:rPr>
  </w:style>
  <w:style w:type="paragraph" w:customStyle="1" w:styleId="FourthLevel">
    <w:name w:val="Fourth Level"/>
    <w:basedOn w:val="Normal"/>
    <w:rsid w:val="001F14E7"/>
    <w:pPr>
      <w:numPr>
        <w:ilvl w:val="3"/>
        <w:numId w:val="2"/>
      </w:numPr>
    </w:pPr>
  </w:style>
  <w:style w:type="paragraph" w:customStyle="1" w:styleId="ThirdLevel">
    <w:name w:val="Third Level"/>
    <w:basedOn w:val="Normal"/>
    <w:qFormat/>
    <w:rsid w:val="00902628"/>
    <w:pPr>
      <w:numPr>
        <w:ilvl w:val="2"/>
        <w:numId w:val="2"/>
      </w:numPr>
      <w:tabs>
        <w:tab w:val="left" w:pos="524"/>
      </w:tabs>
      <w:spacing w:after="0" w:line="312" w:lineRule="auto"/>
      <w:ind w:left="964" w:hanging="170"/>
    </w:pPr>
    <w:rPr>
      <w:sz w:val="24"/>
    </w:rPr>
  </w:style>
  <w:style w:type="character" w:customStyle="1" w:styleId="Heading2Char">
    <w:name w:val="Heading 2 Char"/>
    <w:link w:val="Heading2"/>
    <w:uiPriority w:val="9"/>
    <w:rsid w:val="00275767"/>
    <w:rPr>
      <w:rFonts w:ascii="Arial" w:eastAsia="Times New Roman" w:hAnsi="Arial" w:cs="Arial"/>
      <w:b/>
      <w:color w:val="002060"/>
      <w:sz w:val="26"/>
      <w:szCs w:val="26"/>
    </w:rPr>
  </w:style>
  <w:style w:type="character" w:customStyle="1" w:styleId="Heading3Char">
    <w:name w:val="Heading 3 Char"/>
    <w:link w:val="Heading3"/>
    <w:uiPriority w:val="9"/>
    <w:rsid w:val="00275767"/>
    <w:rPr>
      <w:rFonts w:ascii="Arial" w:eastAsia="Times New Roman" w:hAnsi="Arial" w:cs="Arial"/>
      <w:b/>
      <w:color w:val="002060"/>
      <w:sz w:val="24"/>
      <w:szCs w:val="24"/>
    </w:rPr>
  </w:style>
  <w:style w:type="paragraph" w:customStyle="1" w:styleId="Caution">
    <w:name w:val="Caution"/>
    <w:basedOn w:val="Normal"/>
    <w:qFormat/>
    <w:rsid w:val="001F14E7"/>
    <w:pPr>
      <w:keepLines/>
      <w:pBdr>
        <w:top w:val="single" w:sz="8" w:space="1" w:color="FF0000"/>
        <w:left w:val="single" w:sz="8" w:space="4" w:color="FF0000"/>
        <w:bottom w:val="single" w:sz="8" w:space="1" w:color="FF0000"/>
        <w:right w:val="single" w:sz="8" w:space="4" w:color="FF0000"/>
      </w:pBdr>
      <w:shd w:val="pct50" w:color="FDC82F" w:fill="auto"/>
      <w:spacing w:before="60" w:after="60" w:line="240" w:lineRule="auto"/>
      <w:ind w:left="1418" w:right="454" w:hanging="1021"/>
      <w:contextualSpacing/>
    </w:pPr>
    <w:rPr>
      <w:rFonts w:eastAsia="Times New Roman"/>
      <w:i/>
      <w:sz w:val="26"/>
      <w:szCs w:val="26"/>
      <w:lang w:eastAsia="nb-NO"/>
    </w:rPr>
  </w:style>
  <w:style w:type="paragraph" w:customStyle="1" w:styleId="FirstLevel">
    <w:name w:val="First Level"/>
    <w:basedOn w:val="Normal"/>
    <w:qFormat/>
    <w:rsid w:val="00902628"/>
    <w:pPr>
      <w:numPr>
        <w:numId w:val="2"/>
      </w:numPr>
      <w:tabs>
        <w:tab w:val="left" w:pos="524"/>
        <w:tab w:val="right" w:leader="dot" w:pos="9106"/>
      </w:tabs>
      <w:spacing w:after="0" w:line="312" w:lineRule="auto"/>
      <w:contextualSpacing/>
    </w:pPr>
    <w:rPr>
      <w:sz w:val="28"/>
      <w:szCs w:val="26"/>
    </w:rPr>
  </w:style>
  <w:style w:type="paragraph" w:customStyle="1" w:styleId="SecondLevel">
    <w:name w:val="Second Level"/>
    <w:basedOn w:val="Normal"/>
    <w:qFormat/>
    <w:rsid w:val="00902628"/>
    <w:pPr>
      <w:numPr>
        <w:ilvl w:val="1"/>
        <w:numId w:val="2"/>
      </w:numPr>
      <w:tabs>
        <w:tab w:val="right" w:leader="dot" w:pos="6747"/>
      </w:tabs>
      <w:spacing w:after="0" w:line="312" w:lineRule="auto"/>
    </w:pPr>
    <w:rPr>
      <w:sz w:val="28"/>
    </w:rPr>
  </w:style>
  <w:style w:type="paragraph" w:customStyle="1" w:styleId="Note">
    <w:name w:val="Note"/>
    <w:link w:val="NoteChar"/>
    <w:uiPriority w:val="9"/>
    <w:qFormat/>
    <w:rsid w:val="00B14755"/>
    <w:pPr>
      <w:keepLines/>
      <w:pBdr>
        <w:top w:val="single" w:sz="2" w:space="1" w:color="DEEAF6"/>
        <w:left w:val="single" w:sz="2" w:space="4" w:color="DEEAF6"/>
        <w:bottom w:val="single" w:sz="2" w:space="1" w:color="DEEAF6"/>
        <w:right w:val="single" w:sz="2" w:space="4" w:color="DEEAF6"/>
      </w:pBdr>
      <w:shd w:val="clear" w:color="auto" w:fill="DEEAF6"/>
      <w:tabs>
        <w:tab w:val="left" w:pos="1134"/>
      </w:tabs>
      <w:spacing w:before="60" w:after="60" w:line="240" w:lineRule="auto"/>
      <w:ind w:left="1106" w:right="454" w:hanging="737"/>
      <w:contextualSpacing/>
    </w:pPr>
    <w:rPr>
      <w:rFonts w:ascii="Calibri" w:eastAsia="Times New Roman" w:hAnsi="Calibri" w:cs="Times New Roman"/>
      <w:sz w:val="24"/>
      <w:szCs w:val="24"/>
      <w:lang w:eastAsia="nb-NO"/>
    </w:rPr>
  </w:style>
  <w:style w:type="character" w:customStyle="1" w:styleId="NoteChar">
    <w:name w:val="Note Char"/>
    <w:link w:val="Note"/>
    <w:uiPriority w:val="9"/>
    <w:rsid w:val="00B14755"/>
    <w:rPr>
      <w:rFonts w:ascii="Calibri" w:eastAsia="Times New Roman" w:hAnsi="Calibri" w:cs="Times New Roman"/>
      <w:sz w:val="24"/>
      <w:szCs w:val="24"/>
      <w:shd w:val="clear" w:color="auto" w:fill="DEEAF6"/>
      <w:lang w:eastAsia="nb-NO"/>
    </w:rPr>
  </w:style>
  <w:style w:type="character" w:customStyle="1" w:styleId="OddPageNumber">
    <w:name w:val="Odd Page Number"/>
    <w:uiPriority w:val="1"/>
    <w:rsid w:val="00275767"/>
    <w:rPr>
      <w:rFonts w:eastAsia="Times New Roman"/>
      <w:sz w:val="18"/>
      <w:lang w:val="nb-NO" w:eastAsia="nb-NO"/>
    </w:rPr>
  </w:style>
  <w:style w:type="paragraph" w:customStyle="1" w:styleId="FifthLevel">
    <w:name w:val="Fifth Level"/>
    <w:basedOn w:val="Normal"/>
    <w:rsid w:val="001F14E7"/>
    <w:pPr>
      <w:numPr>
        <w:ilvl w:val="4"/>
        <w:numId w:val="2"/>
      </w:numPr>
    </w:pPr>
  </w:style>
  <w:style w:type="paragraph" w:customStyle="1" w:styleId="ListFooter">
    <w:name w:val="List Footer"/>
    <w:basedOn w:val="Normal"/>
    <w:qFormat/>
    <w:rsid w:val="00346D2F"/>
    <w:pPr>
      <w:pBdr>
        <w:top w:val="single" w:sz="4" w:space="1" w:color="auto"/>
        <w:bottom w:val="single" w:sz="4" w:space="1" w:color="auto"/>
      </w:pBdr>
      <w:shd w:val="pct12" w:color="FFCF1C" w:fill="FFFFFF"/>
      <w:spacing w:before="120" w:after="120" w:line="264" w:lineRule="auto"/>
      <w:ind w:left="28" w:right="28"/>
      <w:jc w:val="center"/>
    </w:pPr>
    <w:rPr>
      <w:rFonts w:eastAsia="Times New Roman"/>
      <w:sz w:val="26"/>
      <w:szCs w:val="26"/>
      <w:lang w:eastAsia="nb-NO"/>
    </w:rPr>
  </w:style>
  <w:style w:type="paragraph" w:customStyle="1" w:styleId="SectionHeading">
    <w:name w:val="Section Heading"/>
    <w:basedOn w:val="Normal"/>
    <w:rsid w:val="00B80966"/>
    <w:pPr>
      <w:spacing w:after="0" w:line="240" w:lineRule="auto"/>
    </w:pPr>
    <w:rPr>
      <w:rFonts w:ascii="Arial" w:eastAsia="Times New Roman" w:hAnsi="Arial" w:cs="Arial"/>
      <w:b/>
      <w:caps/>
      <w:color w:val="FFFFFF"/>
      <w:lang w:eastAsia="nb-NO"/>
    </w:rPr>
  </w:style>
  <w:style w:type="character" w:styleId="Strong">
    <w:name w:val="Strong"/>
    <w:aliases w:val="Bold"/>
    <w:uiPriority w:val="1"/>
    <w:qFormat/>
    <w:rsid w:val="00275767"/>
    <w:rPr>
      <w:b/>
      <w:bCs/>
      <w:lang w:val="en-US"/>
    </w:rPr>
  </w:style>
  <w:style w:type="paragraph" w:customStyle="1" w:styleId="WarningBody">
    <w:name w:val="Warning Body"/>
    <w:basedOn w:val="Normal"/>
    <w:qFormat/>
    <w:rsid w:val="001F14E7"/>
    <w:pPr>
      <w:keepLines/>
      <w:pBdr>
        <w:top w:val="single" w:sz="8" w:space="1" w:color="FF0000"/>
        <w:left w:val="single" w:sz="8" w:space="4" w:color="FF0000"/>
        <w:bottom w:val="single" w:sz="8" w:space="1" w:color="FF0000"/>
        <w:right w:val="single" w:sz="8" w:space="4" w:color="FF0000"/>
      </w:pBdr>
      <w:shd w:val="pct50" w:color="FDC82F" w:fill="auto"/>
      <w:spacing w:after="60" w:line="240" w:lineRule="auto"/>
      <w:ind w:left="425" w:right="454" w:hanging="28"/>
      <w:contextualSpacing/>
    </w:pPr>
    <w:rPr>
      <w:rFonts w:eastAsia="Times New Roman"/>
      <w:i/>
      <w:sz w:val="26"/>
      <w:szCs w:val="26"/>
    </w:rPr>
  </w:style>
  <w:style w:type="paragraph" w:customStyle="1" w:styleId="WarningHeading">
    <w:name w:val="Warning Heading"/>
    <w:basedOn w:val="Normal"/>
    <w:next w:val="WarningBody"/>
    <w:qFormat/>
    <w:rsid w:val="00B14755"/>
    <w:pPr>
      <w:pBdr>
        <w:top w:val="single" w:sz="8" w:space="1" w:color="FF0000"/>
        <w:left w:val="single" w:sz="8" w:space="4" w:color="FF0000"/>
        <w:bottom w:val="single" w:sz="8" w:space="1" w:color="FF0000"/>
        <w:right w:val="single" w:sz="8" w:space="4" w:color="FF0000"/>
      </w:pBdr>
      <w:shd w:val="clear" w:color="auto" w:fill="FF0000"/>
      <w:spacing w:before="60" w:after="0" w:line="240" w:lineRule="auto"/>
      <w:ind w:left="397" w:right="454"/>
    </w:pPr>
    <w:rPr>
      <w:rFonts w:eastAsia="Times New Roman"/>
      <w:b/>
      <w:bCs/>
      <w:i/>
      <w:iCs/>
      <w:color w:val="FFFFFF"/>
      <w:sz w:val="26"/>
      <w:szCs w:val="20"/>
    </w:rPr>
  </w:style>
  <w:style w:type="character" w:styleId="Hyperlink">
    <w:name w:val="Hyperlink"/>
    <w:basedOn w:val="DefaultParagraphFont"/>
    <w:uiPriority w:val="99"/>
    <w:unhideWhenUsed/>
    <w:rsid w:val="00B76EA7"/>
    <w:rPr>
      <w:color w:val="0563C1" w:themeColor="hyperlink"/>
      <w:u w:val="single"/>
    </w:rPr>
  </w:style>
  <w:style w:type="paragraph" w:customStyle="1" w:styleId="TitlePage">
    <w:name w:val="Title Page"/>
    <w:basedOn w:val="NoSpacing"/>
    <w:link w:val="TitlePageChar"/>
    <w:uiPriority w:val="14"/>
    <w:rsid w:val="00B76EA7"/>
    <w:pPr>
      <w:spacing w:after="240"/>
    </w:pPr>
    <w:rPr>
      <w:rFonts w:eastAsiaTheme="minorEastAsia"/>
      <w:sz w:val="18"/>
      <w:szCs w:val="16"/>
      <w:lang w:eastAsia="nb-NO"/>
    </w:rPr>
  </w:style>
  <w:style w:type="character" w:customStyle="1" w:styleId="TitlePageChar">
    <w:name w:val="Title Page Char"/>
    <w:basedOn w:val="DefaultParagraphFont"/>
    <w:link w:val="TitlePage"/>
    <w:uiPriority w:val="14"/>
    <w:rsid w:val="00B76EA7"/>
    <w:rPr>
      <w:rFonts w:eastAsiaTheme="minorEastAsia"/>
      <w:sz w:val="18"/>
      <w:szCs w:val="16"/>
      <w:lang w:eastAsia="nb-NO"/>
    </w:rPr>
  </w:style>
  <w:style w:type="paragraph" w:styleId="TOC1">
    <w:name w:val="toc 1"/>
    <w:basedOn w:val="Normal"/>
    <w:next w:val="Normal"/>
    <w:autoRedefine/>
    <w:uiPriority w:val="39"/>
    <w:unhideWhenUsed/>
    <w:rsid w:val="00713F62"/>
    <w:pPr>
      <w:tabs>
        <w:tab w:val="right" w:leader="dot" w:pos="6738"/>
      </w:tabs>
      <w:spacing w:before="120" w:after="40" w:line="276" w:lineRule="auto"/>
    </w:pPr>
    <w:rPr>
      <w:rFonts w:asciiTheme="minorHAnsi" w:eastAsiaTheme="minorEastAsia" w:hAnsiTheme="minorHAnsi" w:cstheme="minorBidi"/>
      <w:b/>
      <w:caps/>
      <w:noProof/>
      <w:color w:val="2E74B5" w:themeColor="accent1" w:themeShade="BF"/>
      <w:lang w:eastAsia="nb-NO"/>
    </w:rPr>
  </w:style>
  <w:style w:type="paragraph" w:styleId="TOC2">
    <w:name w:val="toc 2"/>
    <w:basedOn w:val="Normal"/>
    <w:next w:val="Normal"/>
    <w:autoRedefine/>
    <w:uiPriority w:val="39"/>
    <w:unhideWhenUsed/>
    <w:rsid w:val="00B76EA7"/>
    <w:pPr>
      <w:tabs>
        <w:tab w:val="right" w:leader="dot" w:pos="6738"/>
      </w:tabs>
      <w:spacing w:after="0" w:line="276" w:lineRule="auto"/>
      <w:ind w:left="567"/>
    </w:pPr>
    <w:rPr>
      <w:rFonts w:asciiTheme="minorHAnsi" w:eastAsiaTheme="minorEastAsia" w:hAnsiTheme="minorHAnsi" w:cstheme="minorBidi"/>
      <w:b/>
      <w:noProof/>
      <w:color w:val="2E74B5" w:themeColor="accent1" w:themeShade="BF"/>
      <w:lang w:eastAsia="nb-NO"/>
    </w:rPr>
  </w:style>
  <w:style w:type="paragraph" w:styleId="TOC3">
    <w:name w:val="toc 3"/>
    <w:basedOn w:val="Normal"/>
    <w:next w:val="Normal"/>
    <w:autoRedefine/>
    <w:uiPriority w:val="39"/>
    <w:unhideWhenUsed/>
    <w:rsid w:val="00B76EA7"/>
    <w:pPr>
      <w:tabs>
        <w:tab w:val="right" w:leader="dot" w:pos="6738"/>
      </w:tabs>
      <w:spacing w:after="100" w:line="276" w:lineRule="auto"/>
      <w:ind w:left="1134"/>
      <w:contextualSpacing/>
    </w:pPr>
    <w:rPr>
      <w:rFonts w:asciiTheme="minorHAnsi" w:eastAsiaTheme="minorEastAsia" w:hAnsiTheme="minorHAnsi" w:cstheme="minorBidi"/>
      <w:noProof/>
      <w:lang w:eastAsia="nb-NO"/>
    </w:rPr>
  </w:style>
  <w:style w:type="paragraph" w:styleId="TOCHeading">
    <w:name w:val="TOC Heading"/>
    <w:basedOn w:val="Heading1"/>
    <w:next w:val="Normal"/>
    <w:uiPriority w:val="39"/>
    <w:unhideWhenUsed/>
    <w:rsid w:val="00B76EA7"/>
    <w:pPr>
      <w:spacing w:before="200" w:after="240" w:line="276" w:lineRule="auto"/>
      <w:outlineLvl w:val="9"/>
    </w:pPr>
    <w:rPr>
      <w:rFonts w:asciiTheme="majorHAnsi" w:eastAsiaTheme="majorEastAsia" w:hAnsiTheme="majorHAnsi" w:cstheme="majorBidi"/>
      <w:bCs/>
      <w:color w:val="2E74B5" w:themeColor="accent1" w:themeShade="BF"/>
      <w:sz w:val="28"/>
      <w:szCs w:val="28"/>
      <w:lang w:eastAsia="nb-NO"/>
    </w:rPr>
  </w:style>
  <w:style w:type="paragraph" w:styleId="Header">
    <w:name w:val="header"/>
    <w:basedOn w:val="Normal"/>
    <w:link w:val="HeaderChar"/>
    <w:uiPriority w:val="99"/>
    <w:unhideWhenUsed/>
    <w:locked/>
    <w:rsid w:val="003A43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4324"/>
    <w:rPr>
      <w:rFonts w:ascii="Calibri" w:eastAsia="Calibri" w:hAnsi="Calibri" w:cs="Times New Roman"/>
    </w:rPr>
  </w:style>
  <w:style w:type="numbering" w:customStyle="1" w:styleId="ListStyle">
    <w:name w:val="List Style"/>
    <w:uiPriority w:val="99"/>
    <w:rsid w:val="001F14E7"/>
    <w:pPr>
      <w:numPr>
        <w:numId w:val="1"/>
      </w:numPr>
    </w:pPr>
  </w:style>
  <w:style w:type="paragraph" w:styleId="BalloonText">
    <w:name w:val="Balloon Text"/>
    <w:basedOn w:val="Normal"/>
    <w:link w:val="BalloonTextChar"/>
    <w:uiPriority w:val="99"/>
    <w:semiHidden/>
    <w:unhideWhenUsed/>
    <w:locked/>
    <w:rsid w:val="00BF0B9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0B9B"/>
    <w:rPr>
      <w:rFonts w:ascii="Segoe UI" w:eastAsia="Calibri" w:hAnsi="Segoe UI" w:cs="Segoe UI"/>
      <w:sz w:val="18"/>
      <w:szCs w:val="18"/>
    </w:rPr>
  </w:style>
  <w:style w:type="paragraph" w:customStyle="1" w:styleId="BlankPage">
    <w:name w:val="Blank Page"/>
    <w:link w:val="BlankPageChar"/>
    <w:rsid w:val="00C429B6"/>
    <w:pPr>
      <w:spacing w:before="4680" w:after="0"/>
      <w:jc w:val="center"/>
    </w:pPr>
    <w:rPr>
      <w:rFonts w:ascii="Calibri" w:eastAsia="Calibri" w:hAnsi="Calibri" w:cs="Times New Roman"/>
      <w:noProof/>
    </w:rPr>
  </w:style>
  <w:style w:type="character" w:customStyle="1" w:styleId="BlankPageChar">
    <w:name w:val="Blank Page Char"/>
    <w:basedOn w:val="DefaultParagraphFont"/>
    <w:link w:val="BlankPage"/>
    <w:rsid w:val="00C429B6"/>
    <w:rPr>
      <w:rFonts w:ascii="Calibri" w:eastAsia="Calibri" w:hAnsi="Calibri" w:cs="Times New Roman"/>
      <w:noProof/>
    </w:rPr>
  </w:style>
  <w:style w:type="paragraph" w:styleId="ListParagraph">
    <w:name w:val="List Paragraph"/>
    <w:basedOn w:val="Normal"/>
    <w:uiPriority w:val="34"/>
    <w:qFormat/>
    <w:locked/>
    <w:rsid w:val="003139C0"/>
    <w:pPr>
      <w:ind w:left="720"/>
      <w:contextualSpacing/>
    </w:pPr>
  </w:style>
  <w:style w:type="paragraph" w:customStyle="1" w:styleId="ListHeading">
    <w:name w:val="List Heading"/>
    <w:basedOn w:val="Normal"/>
    <w:next w:val="Normal"/>
    <w:qFormat/>
    <w:rsid w:val="00040A50"/>
    <w:pPr>
      <w:pBdr>
        <w:top w:val="single" w:sz="4" w:space="0" w:color="003351"/>
        <w:left w:val="single" w:sz="4" w:space="4" w:color="003351"/>
        <w:bottom w:val="single" w:sz="4" w:space="1" w:color="003351"/>
        <w:right w:val="single" w:sz="4" w:space="4" w:color="003351"/>
      </w:pBdr>
      <w:shd w:val="clear" w:color="auto" w:fill="00475B"/>
      <w:spacing w:before="120" w:after="120" w:line="480" w:lineRule="exact"/>
      <w:ind w:left="113" w:right="113"/>
    </w:pPr>
    <w:rPr>
      <w:rFonts w:ascii="Arial" w:eastAsia="Times New Roman" w:hAnsi="Arial"/>
      <w:b/>
      <w:bCs/>
      <w:color w:val="FFFFFF"/>
      <w:sz w:val="36"/>
      <w:szCs w:val="20"/>
    </w:rPr>
  </w:style>
  <w:style w:type="table" w:styleId="TableGrid">
    <w:name w:val="Table Grid"/>
    <w:basedOn w:val="TableNormal"/>
    <w:uiPriority w:val="59"/>
    <w:locked/>
    <w:rsid w:val="00211289"/>
    <w:pPr>
      <w:spacing w:after="0" w:line="240" w:lineRule="auto"/>
    </w:pPr>
    <w:rPr>
      <w:lang w:val="fr-F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DA5F3F"/>
    <w:pPr>
      <w:autoSpaceDE w:val="0"/>
      <w:autoSpaceDN w:val="0"/>
      <w:adjustRightInd w:val="0"/>
      <w:spacing w:after="0" w:line="240" w:lineRule="auto"/>
    </w:pPr>
    <w:rPr>
      <w:rFonts w:ascii="Calibri" w:hAnsi="Calibri" w:cs="Calibri"/>
      <w:color w:val="000000"/>
      <w:sz w:val="24"/>
      <w:szCs w:val="24"/>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1" w:defUIPriority="99" w:defSemiHidden="1" w:defUnhideWhenUsed="1" w:defQFormat="0" w:count="267">
    <w:lsdException w:name="Normal" w:locked="0" w:semiHidden="0" w:uiPriority="0" w:unhideWhenUsed="0" w:qFormat="1"/>
    <w:lsdException w:name="heading 1" w:locked="0" w:semiHidden="0" w:uiPriority="9" w:unhideWhenUsed="0" w:qFormat="1"/>
    <w:lsdException w:name="heading 2" w:locked="0" w:uiPriority="9" w:qFormat="1"/>
    <w:lsdException w:name="heading 3" w:locked="0"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locked="0" w:uiPriority="39"/>
    <w:lsdException w:name="toc 2" w:locked="0" w:uiPriority="39"/>
    <w:lsdException w:name="toc 3" w:locked="0" w:uiPriority="39"/>
    <w:lsdException w:name="toc 4" w:uiPriority="39"/>
    <w:lsdException w:name="toc 5" w:uiPriority="39"/>
    <w:lsdException w:name="toc 6" w:uiPriority="39"/>
    <w:lsdException w:name="toc 7" w:uiPriority="39"/>
    <w:lsdException w:name="toc 8" w:uiPriority="39"/>
    <w:lsdException w:name="toc 9" w:uiPriority="39"/>
    <w:lsdException w:name="footer" w:locked="0"/>
    <w:lsdException w:name="caption" w:uiPriority="35" w:qFormat="1"/>
    <w:lsdException w:name="Title" w:semiHidden="0" w:uiPriority="10" w:unhideWhenUsed="0"/>
    <w:lsdException w:name="Default Paragraph Font" w:locked="0" w:uiPriority="1"/>
    <w:lsdException w:name="Subtitle" w:semiHidden="0" w:uiPriority="11" w:unhideWhenUsed="0"/>
    <w:lsdException w:name="Hyperlink" w:locked="0"/>
    <w:lsdException w:name="Strong" w:locked="0" w:semiHidden="0" w:uiPriority="1" w:unhideWhenUsed="0" w:qFormat="1"/>
    <w:lsdException w:name="Emphasis" w:locked="0" w:semiHidden="0" w:uiPriority="20" w:unhideWhenUsed="0"/>
    <w:lsdException w:name="HTML Top of Form" w:locked="0"/>
    <w:lsdException w:name="HTML Bottom of Form" w:locked="0"/>
    <w:lsdException w:name="Normal Table" w:locked="0"/>
    <w:lsdException w:name="No List" w:locked="0"/>
    <w:lsdException w:name="Table Grid" w:semiHidden="0" w:uiPriority="59" w:unhideWhenUsed="0"/>
    <w:lsdException w:name="Placeholder Text" w:unhideWhenUsed="0"/>
    <w:lsdException w:name="No Spacing" w:locked="0"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locked="0"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locked="0" w:uiPriority="39"/>
  </w:latentStyles>
  <w:style w:type="paragraph" w:default="1" w:styleId="Normal">
    <w:name w:val="Normal"/>
    <w:qFormat/>
    <w:rsid w:val="0088310D"/>
    <w:rPr>
      <w:rFonts w:ascii="Calibri" w:eastAsia="Calibri" w:hAnsi="Calibri" w:cs="Times New Roman"/>
    </w:rPr>
  </w:style>
  <w:style w:type="paragraph" w:styleId="Heading1">
    <w:name w:val="heading 1"/>
    <w:basedOn w:val="Normal"/>
    <w:next w:val="Normal"/>
    <w:link w:val="Heading1Char"/>
    <w:uiPriority w:val="9"/>
    <w:qFormat/>
    <w:rsid w:val="00275767"/>
    <w:pPr>
      <w:keepNext/>
      <w:keepLines/>
      <w:spacing w:before="240" w:after="0"/>
      <w:outlineLvl w:val="0"/>
    </w:pPr>
    <w:rPr>
      <w:rFonts w:ascii="Arial" w:eastAsia="Times New Roman" w:hAnsi="Arial" w:cs="Arial"/>
      <w:b/>
      <w:color w:val="002060"/>
      <w:sz w:val="32"/>
      <w:szCs w:val="32"/>
    </w:rPr>
  </w:style>
  <w:style w:type="paragraph" w:styleId="Heading2">
    <w:name w:val="heading 2"/>
    <w:basedOn w:val="Normal"/>
    <w:next w:val="Normal"/>
    <w:link w:val="Heading2Char"/>
    <w:uiPriority w:val="9"/>
    <w:unhideWhenUsed/>
    <w:qFormat/>
    <w:rsid w:val="00275767"/>
    <w:pPr>
      <w:keepNext/>
      <w:keepLines/>
      <w:spacing w:before="40" w:after="0"/>
      <w:outlineLvl w:val="1"/>
    </w:pPr>
    <w:rPr>
      <w:rFonts w:ascii="Arial" w:eastAsia="Times New Roman" w:hAnsi="Arial" w:cs="Arial"/>
      <w:b/>
      <w:color w:val="002060"/>
      <w:sz w:val="26"/>
      <w:szCs w:val="26"/>
    </w:rPr>
  </w:style>
  <w:style w:type="paragraph" w:styleId="Heading3">
    <w:name w:val="heading 3"/>
    <w:basedOn w:val="Normal"/>
    <w:next w:val="Normal"/>
    <w:link w:val="Heading3Char"/>
    <w:uiPriority w:val="9"/>
    <w:unhideWhenUsed/>
    <w:qFormat/>
    <w:rsid w:val="00275767"/>
    <w:pPr>
      <w:keepNext/>
      <w:keepLines/>
      <w:spacing w:before="40" w:after="0"/>
      <w:outlineLvl w:val="2"/>
    </w:pPr>
    <w:rPr>
      <w:rFonts w:ascii="Arial" w:eastAsia="Times New Roman" w:hAnsi="Arial" w:cs="Arial"/>
      <w:b/>
      <w:color w:val="00206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964AD9"/>
    <w:pPr>
      <w:spacing w:after="0" w:line="240" w:lineRule="auto"/>
    </w:pPr>
  </w:style>
  <w:style w:type="character" w:customStyle="1" w:styleId="Heading1Char">
    <w:name w:val="Heading 1 Char"/>
    <w:link w:val="Heading1"/>
    <w:uiPriority w:val="9"/>
    <w:rsid w:val="00275767"/>
    <w:rPr>
      <w:rFonts w:ascii="Arial" w:eastAsia="Times New Roman" w:hAnsi="Arial" w:cs="Arial"/>
      <w:b/>
      <w:color w:val="002060"/>
      <w:sz w:val="32"/>
      <w:szCs w:val="32"/>
    </w:rPr>
  </w:style>
  <w:style w:type="paragraph" w:styleId="Footer">
    <w:name w:val="footer"/>
    <w:next w:val="Normal"/>
    <w:link w:val="FooterChar"/>
    <w:uiPriority w:val="99"/>
    <w:unhideWhenUsed/>
    <w:rsid w:val="00275767"/>
    <w:pPr>
      <w:spacing w:after="0" w:line="240" w:lineRule="auto"/>
      <w:jc w:val="center"/>
    </w:pPr>
    <w:rPr>
      <w:rFonts w:ascii="Calibri" w:eastAsia="Times New Roman" w:hAnsi="Calibri" w:cs="Times New Roman"/>
      <w:sz w:val="14"/>
      <w:lang w:eastAsia="nb-NO"/>
    </w:rPr>
  </w:style>
  <w:style w:type="character" w:customStyle="1" w:styleId="FooterChar">
    <w:name w:val="Footer Char"/>
    <w:link w:val="Footer"/>
    <w:uiPriority w:val="99"/>
    <w:rsid w:val="00275767"/>
    <w:rPr>
      <w:rFonts w:ascii="Calibri" w:eastAsia="Times New Roman" w:hAnsi="Calibri" w:cs="Times New Roman"/>
      <w:sz w:val="14"/>
      <w:lang w:eastAsia="nb-NO"/>
    </w:rPr>
  </w:style>
  <w:style w:type="paragraph" w:customStyle="1" w:styleId="1Point">
    <w:name w:val="1 Point"/>
    <w:basedOn w:val="Footer"/>
    <w:rsid w:val="00275767"/>
    <w:rPr>
      <w:sz w:val="2"/>
    </w:rPr>
  </w:style>
  <w:style w:type="paragraph" w:styleId="PlainText">
    <w:name w:val="Plain Text"/>
    <w:basedOn w:val="Normal"/>
    <w:link w:val="PlainTextChar"/>
    <w:uiPriority w:val="99"/>
    <w:semiHidden/>
    <w:unhideWhenUsed/>
    <w:locked/>
    <w:rsid w:val="00275767"/>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275767"/>
    <w:rPr>
      <w:rFonts w:ascii="Consolas" w:eastAsia="Calibri" w:hAnsi="Consolas" w:cs="Consolas"/>
      <w:sz w:val="21"/>
      <w:szCs w:val="21"/>
    </w:rPr>
  </w:style>
  <w:style w:type="character" w:customStyle="1" w:styleId="EvenPageNumber">
    <w:name w:val="Even Page Number"/>
    <w:uiPriority w:val="1"/>
    <w:rsid w:val="00275767"/>
    <w:rPr>
      <w:rFonts w:ascii="Calibri" w:eastAsia="Times New Roman" w:hAnsi="Calibri"/>
      <w:sz w:val="18"/>
      <w:lang w:val="nb-NO" w:eastAsia="nb-NO"/>
    </w:rPr>
  </w:style>
  <w:style w:type="paragraph" w:customStyle="1" w:styleId="FourthLevel">
    <w:name w:val="Fourth Level"/>
    <w:basedOn w:val="Normal"/>
    <w:rsid w:val="001F14E7"/>
    <w:pPr>
      <w:numPr>
        <w:ilvl w:val="3"/>
        <w:numId w:val="2"/>
      </w:numPr>
    </w:pPr>
  </w:style>
  <w:style w:type="paragraph" w:customStyle="1" w:styleId="ThirdLevel">
    <w:name w:val="Third Level"/>
    <w:basedOn w:val="Normal"/>
    <w:qFormat/>
    <w:rsid w:val="00902628"/>
    <w:pPr>
      <w:numPr>
        <w:ilvl w:val="2"/>
        <w:numId w:val="2"/>
      </w:numPr>
      <w:tabs>
        <w:tab w:val="left" w:pos="524"/>
      </w:tabs>
      <w:spacing w:after="0" w:line="312" w:lineRule="auto"/>
      <w:ind w:left="964" w:hanging="170"/>
    </w:pPr>
    <w:rPr>
      <w:sz w:val="24"/>
    </w:rPr>
  </w:style>
  <w:style w:type="character" w:customStyle="1" w:styleId="Heading2Char">
    <w:name w:val="Heading 2 Char"/>
    <w:link w:val="Heading2"/>
    <w:uiPriority w:val="9"/>
    <w:rsid w:val="00275767"/>
    <w:rPr>
      <w:rFonts w:ascii="Arial" w:eastAsia="Times New Roman" w:hAnsi="Arial" w:cs="Arial"/>
      <w:b/>
      <w:color w:val="002060"/>
      <w:sz w:val="26"/>
      <w:szCs w:val="26"/>
    </w:rPr>
  </w:style>
  <w:style w:type="character" w:customStyle="1" w:styleId="Heading3Char">
    <w:name w:val="Heading 3 Char"/>
    <w:link w:val="Heading3"/>
    <w:uiPriority w:val="9"/>
    <w:rsid w:val="00275767"/>
    <w:rPr>
      <w:rFonts w:ascii="Arial" w:eastAsia="Times New Roman" w:hAnsi="Arial" w:cs="Arial"/>
      <w:b/>
      <w:color w:val="002060"/>
      <w:sz w:val="24"/>
      <w:szCs w:val="24"/>
    </w:rPr>
  </w:style>
  <w:style w:type="paragraph" w:customStyle="1" w:styleId="Caution">
    <w:name w:val="Caution"/>
    <w:basedOn w:val="Normal"/>
    <w:qFormat/>
    <w:rsid w:val="001F14E7"/>
    <w:pPr>
      <w:keepLines/>
      <w:pBdr>
        <w:top w:val="single" w:sz="8" w:space="1" w:color="FF0000"/>
        <w:left w:val="single" w:sz="8" w:space="4" w:color="FF0000"/>
        <w:bottom w:val="single" w:sz="8" w:space="1" w:color="FF0000"/>
        <w:right w:val="single" w:sz="8" w:space="4" w:color="FF0000"/>
      </w:pBdr>
      <w:shd w:val="pct50" w:color="FDC82F" w:fill="auto"/>
      <w:spacing w:before="60" w:after="60" w:line="240" w:lineRule="auto"/>
      <w:ind w:left="1418" w:right="454" w:hanging="1021"/>
      <w:contextualSpacing/>
    </w:pPr>
    <w:rPr>
      <w:rFonts w:eastAsia="Times New Roman"/>
      <w:i/>
      <w:sz w:val="26"/>
      <w:szCs w:val="26"/>
      <w:lang w:eastAsia="nb-NO"/>
    </w:rPr>
  </w:style>
  <w:style w:type="paragraph" w:customStyle="1" w:styleId="FirstLevel">
    <w:name w:val="First Level"/>
    <w:basedOn w:val="Normal"/>
    <w:qFormat/>
    <w:rsid w:val="00902628"/>
    <w:pPr>
      <w:numPr>
        <w:numId w:val="2"/>
      </w:numPr>
      <w:tabs>
        <w:tab w:val="left" w:pos="524"/>
        <w:tab w:val="right" w:leader="dot" w:pos="9106"/>
      </w:tabs>
      <w:spacing w:after="0" w:line="312" w:lineRule="auto"/>
      <w:contextualSpacing/>
    </w:pPr>
    <w:rPr>
      <w:sz w:val="28"/>
      <w:szCs w:val="26"/>
    </w:rPr>
  </w:style>
  <w:style w:type="paragraph" w:customStyle="1" w:styleId="SecondLevel">
    <w:name w:val="Second Level"/>
    <w:basedOn w:val="Normal"/>
    <w:qFormat/>
    <w:rsid w:val="00902628"/>
    <w:pPr>
      <w:numPr>
        <w:ilvl w:val="1"/>
        <w:numId w:val="2"/>
      </w:numPr>
      <w:tabs>
        <w:tab w:val="right" w:leader="dot" w:pos="6747"/>
      </w:tabs>
      <w:spacing w:after="0" w:line="312" w:lineRule="auto"/>
    </w:pPr>
    <w:rPr>
      <w:sz w:val="28"/>
    </w:rPr>
  </w:style>
  <w:style w:type="paragraph" w:customStyle="1" w:styleId="Note">
    <w:name w:val="Note"/>
    <w:link w:val="NoteChar"/>
    <w:uiPriority w:val="9"/>
    <w:qFormat/>
    <w:rsid w:val="00B14755"/>
    <w:pPr>
      <w:keepLines/>
      <w:pBdr>
        <w:top w:val="single" w:sz="2" w:space="1" w:color="DEEAF6"/>
        <w:left w:val="single" w:sz="2" w:space="4" w:color="DEEAF6"/>
        <w:bottom w:val="single" w:sz="2" w:space="1" w:color="DEEAF6"/>
        <w:right w:val="single" w:sz="2" w:space="4" w:color="DEEAF6"/>
      </w:pBdr>
      <w:shd w:val="clear" w:color="auto" w:fill="DEEAF6"/>
      <w:tabs>
        <w:tab w:val="left" w:pos="1134"/>
      </w:tabs>
      <w:spacing w:before="60" w:after="60" w:line="240" w:lineRule="auto"/>
      <w:ind w:left="1106" w:right="454" w:hanging="737"/>
      <w:contextualSpacing/>
    </w:pPr>
    <w:rPr>
      <w:rFonts w:ascii="Calibri" w:eastAsia="Times New Roman" w:hAnsi="Calibri" w:cs="Times New Roman"/>
      <w:sz w:val="24"/>
      <w:szCs w:val="24"/>
      <w:lang w:eastAsia="nb-NO"/>
    </w:rPr>
  </w:style>
  <w:style w:type="character" w:customStyle="1" w:styleId="NoteChar">
    <w:name w:val="Note Char"/>
    <w:link w:val="Note"/>
    <w:uiPriority w:val="9"/>
    <w:rsid w:val="00B14755"/>
    <w:rPr>
      <w:rFonts w:ascii="Calibri" w:eastAsia="Times New Roman" w:hAnsi="Calibri" w:cs="Times New Roman"/>
      <w:sz w:val="24"/>
      <w:szCs w:val="24"/>
      <w:shd w:val="clear" w:color="auto" w:fill="DEEAF6"/>
      <w:lang w:eastAsia="nb-NO"/>
    </w:rPr>
  </w:style>
  <w:style w:type="character" w:customStyle="1" w:styleId="OddPageNumber">
    <w:name w:val="Odd Page Number"/>
    <w:uiPriority w:val="1"/>
    <w:rsid w:val="00275767"/>
    <w:rPr>
      <w:rFonts w:eastAsia="Times New Roman"/>
      <w:sz w:val="18"/>
      <w:lang w:val="nb-NO" w:eastAsia="nb-NO"/>
    </w:rPr>
  </w:style>
  <w:style w:type="paragraph" w:customStyle="1" w:styleId="FifthLevel">
    <w:name w:val="Fifth Level"/>
    <w:basedOn w:val="Normal"/>
    <w:rsid w:val="001F14E7"/>
    <w:pPr>
      <w:numPr>
        <w:ilvl w:val="4"/>
        <w:numId w:val="2"/>
      </w:numPr>
    </w:pPr>
  </w:style>
  <w:style w:type="paragraph" w:customStyle="1" w:styleId="ListFooter">
    <w:name w:val="List Footer"/>
    <w:basedOn w:val="Normal"/>
    <w:qFormat/>
    <w:rsid w:val="00346D2F"/>
    <w:pPr>
      <w:pBdr>
        <w:top w:val="single" w:sz="4" w:space="1" w:color="auto"/>
        <w:bottom w:val="single" w:sz="4" w:space="1" w:color="auto"/>
      </w:pBdr>
      <w:shd w:val="pct12" w:color="FFCF1C" w:fill="FFFFFF"/>
      <w:spacing w:before="120" w:after="120" w:line="264" w:lineRule="auto"/>
      <w:ind w:left="28" w:right="28"/>
      <w:jc w:val="center"/>
    </w:pPr>
    <w:rPr>
      <w:rFonts w:eastAsia="Times New Roman"/>
      <w:sz w:val="26"/>
      <w:szCs w:val="26"/>
      <w:lang w:eastAsia="nb-NO"/>
    </w:rPr>
  </w:style>
  <w:style w:type="paragraph" w:customStyle="1" w:styleId="SectionHeading">
    <w:name w:val="Section Heading"/>
    <w:basedOn w:val="Normal"/>
    <w:rsid w:val="00B80966"/>
    <w:pPr>
      <w:spacing w:after="0" w:line="240" w:lineRule="auto"/>
    </w:pPr>
    <w:rPr>
      <w:rFonts w:ascii="Arial" w:eastAsia="Times New Roman" w:hAnsi="Arial" w:cs="Arial"/>
      <w:b/>
      <w:caps/>
      <w:color w:val="FFFFFF"/>
      <w:lang w:eastAsia="nb-NO"/>
    </w:rPr>
  </w:style>
  <w:style w:type="character" w:styleId="Strong">
    <w:name w:val="Strong"/>
    <w:aliases w:val="Bold"/>
    <w:uiPriority w:val="1"/>
    <w:qFormat/>
    <w:rsid w:val="00275767"/>
    <w:rPr>
      <w:b/>
      <w:bCs/>
      <w:lang w:val="en-US"/>
    </w:rPr>
  </w:style>
  <w:style w:type="paragraph" w:customStyle="1" w:styleId="WarningBody">
    <w:name w:val="Warning Body"/>
    <w:basedOn w:val="Normal"/>
    <w:qFormat/>
    <w:rsid w:val="001F14E7"/>
    <w:pPr>
      <w:keepLines/>
      <w:pBdr>
        <w:top w:val="single" w:sz="8" w:space="1" w:color="FF0000"/>
        <w:left w:val="single" w:sz="8" w:space="4" w:color="FF0000"/>
        <w:bottom w:val="single" w:sz="8" w:space="1" w:color="FF0000"/>
        <w:right w:val="single" w:sz="8" w:space="4" w:color="FF0000"/>
      </w:pBdr>
      <w:shd w:val="pct50" w:color="FDC82F" w:fill="auto"/>
      <w:spacing w:after="60" w:line="240" w:lineRule="auto"/>
      <w:ind w:left="425" w:right="454" w:hanging="28"/>
      <w:contextualSpacing/>
    </w:pPr>
    <w:rPr>
      <w:rFonts w:eastAsia="Times New Roman"/>
      <w:i/>
      <w:sz w:val="26"/>
      <w:szCs w:val="26"/>
    </w:rPr>
  </w:style>
  <w:style w:type="paragraph" w:customStyle="1" w:styleId="WarningHeading">
    <w:name w:val="Warning Heading"/>
    <w:basedOn w:val="Normal"/>
    <w:next w:val="WarningBody"/>
    <w:qFormat/>
    <w:rsid w:val="00B14755"/>
    <w:pPr>
      <w:pBdr>
        <w:top w:val="single" w:sz="8" w:space="1" w:color="FF0000"/>
        <w:left w:val="single" w:sz="8" w:space="4" w:color="FF0000"/>
        <w:bottom w:val="single" w:sz="8" w:space="1" w:color="FF0000"/>
        <w:right w:val="single" w:sz="8" w:space="4" w:color="FF0000"/>
      </w:pBdr>
      <w:shd w:val="clear" w:color="auto" w:fill="FF0000"/>
      <w:spacing w:before="60" w:after="0" w:line="240" w:lineRule="auto"/>
      <w:ind w:left="397" w:right="454"/>
    </w:pPr>
    <w:rPr>
      <w:rFonts w:eastAsia="Times New Roman"/>
      <w:b/>
      <w:bCs/>
      <w:i/>
      <w:iCs/>
      <w:color w:val="FFFFFF"/>
      <w:sz w:val="26"/>
      <w:szCs w:val="20"/>
    </w:rPr>
  </w:style>
  <w:style w:type="character" w:styleId="Hyperlink">
    <w:name w:val="Hyperlink"/>
    <w:basedOn w:val="DefaultParagraphFont"/>
    <w:uiPriority w:val="99"/>
    <w:unhideWhenUsed/>
    <w:rsid w:val="00B76EA7"/>
    <w:rPr>
      <w:color w:val="0563C1" w:themeColor="hyperlink"/>
      <w:u w:val="single"/>
    </w:rPr>
  </w:style>
  <w:style w:type="paragraph" w:customStyle="1" w:styleId="TitlePage">
    <w:name w:val="Title Page"/>
    <w:basedOn w:val="NoSpacing"/>
    <w:link w:val="TitlePageChar"/>
    <w:uiPriority w:val="14"/>
    <w:rsid w:val="00B76EA7"/>
    <w:pPr>
      <w:spacing w:after="240"/>
    </w:pPr>
    <w:rPr>
      <w:rFonts w:eastAsiaTheme="minorEastAsia"/>
      <w:sz w:val="18"/>
      <w:szCs w:val="16"/>
      <w:lang w:eastAsia="nb-NO"/>
    </w:rPr>
  </w:style>
  <w:style w:type="character" w:customStyle="1" w:styleId="TitlePageChar">
    <w:name w:val="Title Page Char"/>
    <w:basedOn w:val="DefaultParagraphFont"/>
    <w:link w:val="TitlePage"/>
    <w:uiPriority w:val="14"/>
    <w:rsid w:val="00B76EA7"/>
    <w:rPr>
      <w:rFonts w:eastAsiaTheme="minorEastAsia"/>
      <w:sz w:val="18"/>
      <w:szCs w:val="16"/>
      <w:lang w:eastAsia="nb-NO"/>
    </w:rPr>
  </w:style>
  <w:style w:type="paragraph" w:styleId="TOC1">
    <w:name w:val="toc 1"/>
    <w:basedOn w:val="Normal"/>
    <w:next w:val="Normal"/>
    <w:autoRedefine/>
    <w:uiPriority w:val="39"/>
    <w:unhideWhenUsed/>
    <w:rsid w:val="00713F62"/>
    <w:pPr>
      <w:tabs>
        <w:tab w:val="right" w:leader="dot" w:pos="6738"/>
      </w:tabs>
      <w:spacing w:before="120" w:after="40" w:line="276" w:lineRule="auto"/>
    </w:pPr>
    <w:rPr>
      <w:rFonts w:asciiTheme="minorHAnsi" w:eastAsiaTheme="minorEastAsia" w:hAnsiTheme="minorHAnsi" w:cstheme="minorBidi"/>
      <w:b/>
      <w:caps/>
      <w:noProof/>
      <w:color w:val="2E74B5" w:themeColor="accent1" w:themeShade="BF"/>
      <w:lang w:eastAsia="nb-NO"/>
    </w:rPr>
  </w:style>
  <w:style w:type="paragraph" w:styleId="TOC2">
    <w:name w:val="toc 2"/>
    <w:basedOn w:val="Normal"/>
    <w:next w:val="Normal"/>
    <w:autoRedefine/>
    <w:uiPriority w:val="39"/>
    <w:unhideWhenUsed/>
    <w:rsid w:val="00B76EA7"/>
    <w:pPr>
      <w:tabs>
        <w:tab w:val="right" w:leader="dot" w:pos="6738"/>
      </w:tabs>
      <w:spacing w:after="0" w:line="276" w:lineRule="auto"/>
      <w:ind w:left="567"/>
    </w:pPr>
    <w:rPr>
      <w:rFonts w:asciiTheme="minorHAnsi" w:eastAsiaTheme="minorEastAsia" w:hAnsiTheme="minorHAnsi" w:cstheme="minorBidi"/>
      <w:b/>
      <w:noProof/>
      <w:color w:val="2E74B5" w:themeColor="accent1" w:themeShade="BF"/>
      <w:lang w:eastAsia="nb-NO"/>
    </w:rPr>
  </w:style>
  <w:style w:type="paragraph" w:styleId="TOC3">
    <w:name w:val="toc 3"/>
    <w:basedOn w:val="Normal"/>
    <w:next w:val="Normal"/>
    <w:autoRedefine/>
    <w:uiPriority w:val="39"/>
    <w:unhideWhenUsed/>
    <w:rsid w:val="00B76EA7"/>
    <w:pPr>
      <w:tabs>
        <w:tab w:val="right" w:leader="dot" w:pos="6738"/>
      </w:tabs>
      <w:spacing w:after="100" w:line="276" w:lineRule="auto"/>
      <w:ind w:left="1134"/>
      <w:contextualSpacing/>
    </w:pPr>
    <w:rPr>
      <w:rFonts w:asciiTheme="minorHAnsi" w:eastAsiaTheme="minorEastAsia" w:hAnsiTheme="minorHAnsi" w:cstheme="minorBidi"/>
      <w:noProof/>
      <w:lang w:eastAsia="nb-NO"/>
    </w:rPr>
  </w:style>
  <w:style w:type="paragraph" w:styleId="TOCHeading">
    <w:name w:val="TOC Heading"/>
    <w:basedOn w:val="Heading1"/>
    <w:next w:val="Normal"/>
    <w:uiPriority w:val="39"/>
    <w:unhideWhenUsed/>
    <w:rsid w:val="00B76EA7"/>
    <w:pPr>
      <w:spacing w:before="200" w:after="240" w:line="276" w:lineRule="auto"/>
      <w:outlineLvl w:val="9"/>
    </w:pPr>
    <w:rPr>
      <w:rFonts w:asciiTheme="majorHAnsi" w:eastAsiaTheme="majorEastAsia" w:hAnsiTheme="majorHAnsi" w:cstheme="majorBidi"/>
      <w:bCs/>
      <w:color w:val="2E74B5" w:themeColor="accent1" w:themeShade="BF"/>
      <w:sz w:val="28"/>
      <w:szCs w:val="28"/>
      <w:lang w:eastAsia="nb-NO"/>
    </w:rPr>
  </w:style>
  <w:style w:type="paragraph" w:styleId="Header">
    <w:name w:val="header"/>
    <w:basedOn w:val="Normal"/>
    <w:link w:val="HeaderChar"/>
    <w:uiPriority w:val="99"/>
    <w:unhideWhenUsed/>
    <w:locked/>
    <w:rsid w:val="003A43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4324"/>
    <w:rPr>
      <w:rFonts w:ascii="Calibri" w:eastAsia="Calibri" w:hAnsi="Calibri" w:cs="Times New Roman"/>
    </w:rPr>
  </w:style>
  <w:style w:type="numbering" w:customStyle="1" w:styleId="ListStyle">
    <w:name w:val="List Style"/>
    <w:uiPriority w:val="99"/>
    <w:rsid w:val="001F14E7"/>
    <w:pPr>
      <w:numPr>
        <w:numId w:val="1"/>
      </w:numPr>
    </w:pPr>
  </w:style>
  <w:style w:type="paragraph" w:styleId="BalloonText">
    <w:name w:val="Balloon Text"/>
    <w:basedOn w:val="Normal"/>
    <w:link w:val="BalloonTextChar"/>
    <w:uiPriority w:val="99"/>
    <w:semiHidden/>
    <w:unhideWhenUsed/>
    <w:locked/>
    <w:rsid w:val="00BF0B9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0B9B"/>
    <w:rPr>
      <w:rFonts w:ascii="Segoe UI" w:eastAsia="Calibri" w:hAnsi="Segoe UI" w:cs="Segoe UI"/>
      <w:sz w:val="18"/>
      <w:szCs w:val="18"/>
    </w:rPr>
  </w:style>
  <w:style w:type="paragraph" w:customStyle="1" w:styleId="BlankPage">
    <w:name w:val="Blank Page"/>
    <w:link w:val="BlankPageChar"/>
    <w:rsid w:val="00C429B6"/>
    <w:pPr>
      <w:spacing w:before="4680" w:after="0"/>
      <w:jc w:val="center"/>
    </w:pPr>
    <w:rPr>
      <w:rFonts w:ascii="Calibri" w:eastAsia="Calibri" w:hAnsi="Calibri" w:cs="Times New Roman"/>
      <w:noProof/>
    </w:rPr>
  </w:style>
  <w:style w:type="character" w:customStyle="1" w:styleId="BlankPageChar">
    <w:name w:val="Blank Page Char"/>
    <w:basedOn w:val="DefaultParagraphFont"/>
    <w:link w:val="BlankPage"/>
    <w:rsid w:val="00C429B6"/>
    <w:rPr>
      <w:rFonts w:ascii="Calibri" w:eastAsia="Calibri" w:hAnsi="Calibri" w:cs="Times New Roman"/>
      <w:noProof/>
    </w:rPr>
  </w:style>
  <w:style w:type="paragraph" w:styleId="ListParagraph">
    <w:name w:val="List Paragraph"/>
    <w:basedOn w:val="Normal"/>
    <w:uiPriority w:val="34"/>
    <w:qFormat/>
    <w:locked/>
    <w:rsid w:val="003139C0"/>
    <w:pPr>
      <w:ind w:left="720"/>
      <w:contextualSpacing/>
    </w:pPr>
  </w:style>
  <w:style w:type="paragraph" w:customStyle="1" w:styleId="ListHeading">
    <w:name w:val="List Heading"/>
    <w:basedOn w:val="Normal"/>
    <w:next w:val="Normal"/>
    <w:qFormat/>
    <w:rsid w:val="00040A50"/>
    <w:pPr>
      <w:pBdr>
        <w:top w:val="single" w:sz="4" w:space="0" w:color="003351"/>
        <w:left w:val="single" w:sz="4" w:space="4" w:color="003351"/>
        <w:bottom w:val="single" w:sz="4" w:space="1" w:color="003351"/>
        <w:right w:val="single" w:sz="4" w:space="4" w:color="003351"/>
      </w:pBdr>
      <w:shd w:val="clear" w:color="auto" w:fill="00475B"/>
      <w:spacing w:before="120" w:after="120" w:line="480" w:lineRule="exact"/>
      <w:ind w:left="113" w:right="113"/>
    </w:pPr>
    <w:rPr>
      <w:rFonts w:ascii="Arial" w:eastAsia="Times New Roman" w:hAnsi="Arial"/>
      <w:b/>
      <w:bCs/>
      <w:color w:val="FFFFFF"/>
      <w:sz w:val="36"/>
      <w:szCs w:val="20"/>
    </w:rPr>
  </w:style>
  <w:style w:type="table" w:styleId="TableGrid">
    <w:name w:val="Table Grid"/>
    <w:basedOn w:val="TableNormal"/>
    <w:uiPriority w:val="59"/>
    <w:locked/>
    <w:rsid w:val="00211289"/>
    <w:pPr>
      <w:spacing w:after="0" w:line="240" w:lineRule="auto"/>
    </w:pPr>
    <w:rPr>
      <w:lang w:val="fr-F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DA5F3F"/>
    <w:pPr>
      <w:autoSpaceDE w:val="0"/>
      <w:autoSpaceDN w:val="0"/>
      <w:adjustRightInd w:val="0"/>
      <w:spacing w:after="0" w:line="240" w:lineRule="auto"/>
    </w:pPr>
    <w:rPr>
      <w:rFonts w:ascii="Calibri" w:hAnsi="Calibri" w:cs="Calibri"/>
      <w:color w:val="000000"/>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564905">
      <w:bodyDiv w:val="1"/>
      <w:marLeft w:val="0"/>
      <w:marRight w:val="0"/>
      <w:marTop w:val="0"/>
      <w:marBottom w:val="0"/>
      <w:divBdr>
        <w:top w:val="none" w:sz="0" w:space="0" w:color="auto"/>
        <w:left w:val="none" w:sz="0" w:space="0" w:color="auto"/>
        <w:bottom w:val="none" w:sz="0" w:space="0" w:color="auto"/>
        <w:right w:val="none" w:sz="0" w:space="0" w:color="auto"/>
      </w:divBdr>
      <w:divsChild>
        <w:div w:id="761340490">
          <w:marLeft w:val="0"/>
          <w:marRight w:val="0"/>
          <w:marTop w:val="0"/>
          <w:marBottom w:val="0"/>
          <w:divBdr>
            <w:top w:val="none" w:sz="0" w:space="0" w:color="auto"/>
            <w:left w:val="none" w:sz="0" w:space="0" w:color="auto"/>
            <w:bottom w:val="none" w:sz="0" w:space="0" w:color="auto"/>
            <w:right w:val="none" w:sz="0" w:space="0" w:color="auto"/>
          </w:divBdr>
          <w:divsChild>
            <w:div w:id="211700549">
              <w:marLeft w:val="0"/>
              <w:marRight w:val="0"/>
              <w:marTop w:val="0"/>
              <w:marBottom w:val="0"/>
              <w:divBdr>
                <w:top w:val="none" w:sz="0" w:space="0" w:color="auto"/>
                <w:left w:val="none" w:sz="0" w:space="0" w:color="auto"/>
                <w:bottom w:val="none" w:sz="0" w:space="0" w:color="auto"/>
                <w:right w:val="none" w:sz="0" w:space="0" w:color="auto"/>
              </w:divBdr>
              <w:divsChild>
                <w:div w:id="1153566330">
                  <w:marLeft w:val="0"/>
                  <w:marRight w:val="0"/>
                  <w:marTop w:val="0"/>
                  <w:marBottom w:val="0"/>
                  <w:divBdr>
                    <w:top w:val="none" w:sz="0" w:space="0" w:color="auto"/>
                    <w:left w:val="none" w:sz="0" w:space="0" w:color="auto"/>
                    <w:bottom w:val="none" w:sz="0" w:space="0" w:color="auto"/>
                    <w:right w:val="none" w:sz="0" w:space="0" w:color="auto"/>
                  </w:divBdr>
                  <w:divsChild>
                    <w:div w:id="685787036">
                      <w:marLeft w:val="0"/>
                      <w:marRight w:val="0"/>
                      <w:marTop w:val="0"/>
                      <w:marBottom w:val="0"/>
                      <w:divBdr>
                        <w:top w:val="none" w:sz="0" w:space="0" w:color="auto"/>
                        <w:left w:val="none" w:sz="0" w:space="0" w:color="auto"/>
                        <w:bottom w:val="none" w:sz="0" w:space="0" w:color="auto"/>
                        <w:right w:val="none" w:sz="0" w:space="0" w:color="auto"/>
                      </w:divBdr>
                      <w:divsChild>
                        <w:div w:id="1987272602">
                          <w:marLeft w:val="0"/>
                          <w:marRight w:val="0"/>
                          <w:marTop w:val="0"/>
                          <w:marBottom w:val="0"/>
                          <w:divBdr>
                            <w:top w:val="none" w:sz="0" w:space="0" w:color="auto"/>
                            <w:left w:val="none" w:sz="0" w:space="0" w:color="auto"/>
                            <w:bottom w:val="none" w:sz="0" w:space="0" w:color="auto"/>
                            <w:right w:val="none" w:sz="0" w:space="0" w:color="auto"/>
                          </w:divBdr>
                          <w:divsChild>
                            <w:div w:id="1804420427">
                              <w:marLeft w:val="0"/>
                              <w:marRight w:val="0"/>
                              <w:marTop w:val="0"/>
                              <w:marBottom w:val="0"/>
                              <w:divBdr>
                                <w:top w:val="none" w:sz="0" w:space="0" w:color="auto"/>
                                <w:left w:val="none" w:sz="0" w:space="0" w:color="auto"/>
                                <w:bottom w:val="none" w:sz="0" w:space="0" w:color="auto"/>
                                <w:right w:val="none" w:sz="0" w:space="0" w:color="auto"/>
                              </w:divBdr>
                              <w:divsChild>
                                <w:div w:id="997616216">
                                  <w:marLeft w:val="0"/>
                                  <w:marRight w:val="0"/>
                                  <w:marTop w:val="0"/>
                                  <w:marBottom w:val="0"/>
                                  <w:divBdr>
                                    <w:top w:val="none" w:sz="0" w:space="0" w:color="auto"/>
                                    <w:left w:val="none" w:sz="0" w:space="0" w:color="auto"/>
                                    <w:bottom w:val="none" w:sz="0" w:space="0" w:color="auto"/>
                                    <w:right w:val="none" w:sz="0" w:space="0" w:color="auto"/>
                                  </w:divBdr>
                                  <w:divsChild>
                                    <w:div w:id="815998953">
                                      <w:marLeft w:val="270"/>
                                      <w:marRight w:val="0"/>
                                      <w:marTop w:val="0"/>
                                      <w:marBottom w:val="0"/>
                                      <w:divBdr>
                                        <w:top w:val="none" w:sz="0" w:space="0" w:color="auto"/>
                                        <w:left w:val="none" w:sz="0" w:space="0" w:color="auto"/>
                                        <w:bottom w:val="none" w:sz="0" w:space="0" w:color="auto"/>
                                        <w:right w:val="none" w:sz="0" w:space="0" w:color="auto"/>
                                      </w:divBdr>
                                      <w:divsChild>
                                        <w:div w:id="1814831194">
                                          <w:marLeft w:val="0"/>
                                          <w:marRight w:val="0"/>
                                          <w:marTop w:val="0"/>
                                          <w:marBottom w:val="0"/>
                                          <w:divBdr>
                                            <w:top w:val="none" w:sz="0" w:space="0" w:color="auto"/>
                                            <w:left w:val="none" w:sz="0" w:space="0" w:color="auto"/>
                                            <w:bottom w:val="none" w:sz="0" w:space="0" w:color="auto"/>
                                            <w:right w:val="none" w:sz="0" w:space="0" w:color="auto"/>
                                          </w:divBdr>
                                          <w:divsChild>
                                            <w:div w:id="1026755297">
                                              <w:marLeft w:val="270"/>
                                              <w:marRight w:val="0"/>
                                              <w:marTop w:val="0"/>
                                              <w:marBottom w:val="0"/>
                                              <w:divBdr>
                                                <w:top w:val="none" w:sz="0" w:space="0" w:color="auto"/>
                                                <w:left w:val="none" w:sz="0" w:space="0" w:color="auto"/>
                                                <w:bottom w:val="none" w:sz="0" w:space="0" w:color="auto"/>
                                                <w:right w:val="none" w:sz="0" w:space="0" w:color="auto"/>
                                              </w:divBdr>
                                              <w:divsChild>
                                                <w:div w:id="830826800">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41804805">
      <w:bodyDiv w:val="1"/>
      <w:marLeft w:val="0"/>
      <w:marRight w:val="0"/>
      <w:marTop w:val="0"/>
      <w:marBottom w:val="0"/>
      <w:divBdr>
        <w:top w:val="none" w:sz="0" w:space="0" w:color="auto"/>
        <w:left w:val="none" w:sz="0" w:space="0" w:color="auto"/>
        <w:bottom w:val="none" w:sz="0" w:space="0" w:color="auto"/>
        <w:right w:val="none" w:sz="0" w:space="0" w:color="auto"/>
      </w:divBdr>
    </w:div>
    <w:div w:id="606544089">
      <w:bodyDiv w:val="1"/>
      <w:marLeft w:val="0"/>
      <w:marRight w:val="0"/>
      <w:marTop w:val="0"/>
      <w:marBottom w:val="0"/>
      <w:divBdr>
        <w:top w:val="none" w:sz="0" w:space="0" w:color="auto"/>
        <w:left w:val="none" w:sz="0" w:space="0" w:color="auto"/>
        <w:bottom w:val="none" w:sz="0" w:space="0" w:color="auto"/>
        <w:right w:val="none" w:sz="0" w:space="0" w:color="auto"/>
      </w:divBdr>
    </w:div>
    <w:div w:id="790825135">
      <w:bodyDiv w:val="1"/>
      <w:marLeft w:val="0"/>
      <w:marRight w:val="0"/>
      <w:marTop w:val="0"/>
      <w:marBottom w:val="0"/>
      <w:divBdr>
        <w:top w:val="none" w:sz="0" w:space="0" w:color="auto"/>
        <w:left w:val="none" w:sz="0" w:space="0" w:color="auto"/>
        <w:bottom w:val="none" w:sz="0" w:space="0" w:color="auto"/>
        <w:right w:val="none" w:sz="0" w:space="0" w:color="auto"/>
      </w:divBdr>
    </w:div>
    <w:div w:id="1140152067">
      <w:bodyDiv w:val="1"/>
      <w:marLeft w:val="0"/>
      <w:marRight w:val="0"/>
      <w:marTop w:val="0"/>
      <w:marBottom w:val="0"/>
      <w:divBdr>
        <w:top w:val="none" w:sz="0" w:space="0" w:color="auto"/>
        <w:left w:val="none" w:sz="0" w:space="0" w:color="auto"/>
        <w:bottom w:val="none" w:sz="0" w:space="0" w:color="auto"/>
        <w:right w:val="none" w:sz="0" w:space="0" w:color="auto"/>
      </w:divBdr>
    </w:div>
    <w:div w:id="1180238078">
      <w:bodyDiv w:val="1"/>
      <w:marLeft w:val="0"/>
      <w:marRight w:val="0"/>
      <w:marTop w:val="0"/>
      <w:marBottom w:val="0"/>
      <w:divBdr>
        <w:top w:val="none" w:sz="0" w:space="0" w:color="auto"/>
        <w:left w:val="none" w:sz="0" w:space="0" w:color="auto"/>
        <w:bottom w:val="none" w:sz="0" w:space="0" w:color="auto"/>
        <w:right w:val="none" w:sz="0" w:space="0" w:color="auto"/>
      </w:divBdr>
    </w:div>
    <w:div w:id="2138067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nol\AppData\Local\Microsoft\Windows\Temporary%20Internet%20Files\Content.Outlook\YQXT3MZI\2015-06-10__VShips%20A4%20Template_v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771CFA-F9A4-430A-BC3A-E6E392FA48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2015-06-10__VShips A4 Template_v01</Template>
  <TotalTime>6</TotalTime>
  <Pages>3</Pages>
  <Words>539</Words>
  <Characters>3076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V.Ships (UK) Ltd.</Company>
  <LinksUpToDate>false</LinksUpToDate>
  <CharactersWithSpaces>3608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Nolan, David</dc:creator>
  <cp:lastModifiedBy>Rusev, Plamen</cp:lastModifiedBy>
  <cp:revision>5</cp:revision>
  <cp:lastPrinted>2019-07-30T14:34:00Z</cp:lastPrinted>
  <dcterms:created xsi:type="dcterms:W3CDTF">2019-10-17T17:23:00Z</dcterms:created>
  <dcterms:modified xsi:type="dcterms:W3CDTF">2019-10-17T17:29:00Z</dcterms:modified>
</cp:coreProperties>
</file>