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41" w:rsidRDefault="00FF5141">
      <w:bookmarkStart w:id="0" w:name="_GoBack"/>
      <w:bookmarkEnd w:id="0"/>
    </w:p>
    <w:p w:rsidR="00FF5141" w:rsidRPr="00FF5141" w:rsidRDefault="00B277A6" w:rsidP="00FF5141">
      <w:pPr>
        <w:jc w:val="center"/>
        <w:rPr>
          <w:sz w:val="32"/>
          <w:szCs w:val="32"/>
        </w:rPr>
      </w:pPr>
      <w:r>
        <w:rPr>
          <w:sz w:val="32"/>
          <w:szCs w:val="32"/>
        </w:rPr>
        <w:t>Internal Company Report</w:t>
      </w:r>
    </w:p>
    <w:p w:rsidR="008428DE" w:rsidRPr="00FF5141" w:rsidRDefault="00642F86" w:rsidP="00FF5141">
      <w:pPr>
        <w:jc w:val="center"/>
        <w:rPr>
          <w:sz w:val="32"/>
          <w:szCs w:val="32"/>
        </w:rPr>
      </w:pPr>
      <w:r>
        <w:rPr>
          <w:sz w:val="32"/>
          <w:szCs w:val="32"/>
        </w:rPr>
        <w:t>RSQ 27</w:t>
      </w:r>
      <w:r w:rsidR="005F165F">
        <w:rPr>
          <w:sz w:val="32"/>
          <w:szCs w:val="32"/>
        </w:rPr>
        <w:t xml:space="preserve"> - </w:t>
      </w:r>
      <w:r w:rsidR="00FF5141" w:rsidRPr="00FF5141">
        <w:rPr>
          <w:sz w:val="32"/>
          <w:szCs w:val="32"/>
        </w:rPr>
        <w:t>Incident Investigation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FB5948" w:rsidTr="00FB5948">
        <w:tc>
          <w:tcPr>
            <w:tcW w:w="1951" w:type="dxa"/>
          </w:tcPr>
          <w:p w:rsidR="00FB5948" w:rsidRPr="0012295D" w:rsidRDefault="00FB5948" w:rsidP="0012295D">
            <w:pPr>
              <w:jc w:val="center"/>
              <w:rPr>
                <w:b/>
                <w:sz w:val="18"/>
                <w:szCs w:val="18"/>
              </w:rPr>
            </w:pPr>
            <w:r w:rsidRPr="0012295D">
              <w:rPr>
                <w:b/>
                <w:sz w:val="18"/>
                <w:szCs w:val="18"/>
              </w:rPr>
              <w:t>Vessel:</w:t>
            </w:r>
          </w:p>
        </w:tc>
        <w:tc>
          <w:tcPr>
            <w:tcW w:w="7291" w:type="dxa"/>
          </w:tcPr>
          <w:p w:rsidR="00FB5948" w:rsidRPr="0012295D" w:rsidRDefault="00FB5948">
            <w:pPr>
              <w:rPr>
                <w:sz w:val="18"/>
                <w:szCs w:val="18"/>
              </w:rPr>
            </w:pPr>
          </w:p>
        </w:tc>
      </w:tr>
      <w:tr w:rsidR="00FB5948" w:rsidTr="00FB5948">
        <w:tc>
          <w:tcPr>
            <w:tcW w:w="1951" w:type="dxa"/>
          </w:tcPr>
          <w:p w:rsidR="00FB5948" w:rsidRPr="0012295D" w:rsidRDefault="00FB5948" w:rsidP="0012295D">
            <w:pPr>
              <w:jc w:val="center"/>
              <w:rPr>
                <w:b/>
                <w:sz w:val="18"/>
                <w:szCs w:val="18"/>
              </w:rPr>
            </w:pPr>
            <w:r w:rsidRPr="0012295D">
              <w:rPr>
                <w:b/>
                <w:sz w:val="18"/>
                <w:szCs w:val="18"/>
              </w:rPr>
              <w:t>Incident:</w:t>
            </w:r>
          </w:p>
        </w:tc>
        <w:tc>
          <w:tcPr>
            <w:tcW w:w="7291" w:type="dxa"/>
          </w:tcPr>
          <w:p w:rsidR="00FB5948" w:rsidRPr="0012295D" w:rsidRDefault="00FB5948">
            <w:pPr>
              <w:rPr>
                <w:sz w:val="18"/>
                <w:szCs w:val="18"/>
              </w:rPr>
            </w:pPr>
          </w:p>
        </w:tc>
      </w:tr>
      <w:tr w:rsidR="00B010B3" w:rsidTr="00FB5948">
        <w:tc>
          <w:tcPr>
            <w:tcW w:w="1951" w:type="dxa"/>
          </w:tcPr>
          <w:p w:rsidR="00B010B3" w:rsidRPr="0012295D" w:rsidRDefault="00B010B3" w:rsidP="0012295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Severity:</w:t>
            </w:r>
          </w:p>
        </w:tc>
        <w:tc>
          <w:tcPr>
            <w:tcW w:w="7291" w:type="dxa"/>
          </w:tcPr>
          <w:p w:rsidR="00B010B3" w:rsidRPr="0012295D" w:rsidRDefault="00B010B3">
            <w:pPr>
              <w:rPr>
                <w:sz w:val="18"/>
                <w:szCs w:val="18"/>
              </w:rPr>
            </w:pPr>
          </w:p>
        </w:tc>
      </w:tr>
      <w:tr w:rsidR="00FB5948" w:rsidTr="00FB5948">
        <w:tc>
          <w:tcPr>
            <w:tcW w:w="1951" w:type="dxa"/>
          </w:tcPr>
          <w:p w:rsidR="00FB5948" w:rsidRPr="0012295D" w:rsidRDefault="00FB5948" w:rsidP="0012295D">
            <w:pPr>
              <w:jc w:val="center"/>
              <w:rPr>
                <w:b/>
                <w:sz w:val="18"/>
                <w:szCs w:val="18"/>
              </w:rPr>
            </w:pPr>
            <w:r w:rsidRPr="0012295D">
              <w:rPr>
                <w:b/>
                <w:sz w:val="18"/>
                <w:szCs w:val="18"/>
              </w:rPr>
              <w:t>Date of Incident:</w:t>
            </w:r>
          </w:p>
        </w:tc>
        <w:tc>
          <w:tcPr>
            <w:tcW w:w="7291" w:type="dxa"/>
          </w:tcPr>
          <w:p w:rsidR="00FB5948" w:rsidRPr="0012295D" w:rsidRDefault="00FB5948">
            <w:pPr>
              <w:rPr>
                <w:sz w:val="18"/>
                <w:szCs w:val="18"/>
              </w:rPr>
            </w:pPr>
          </w:p>
        </w:tc>
      </w:tr>
      <w:tr w:rsidR="00FB5948" w:rsidTr="00FB5948">
        <w:tc>
          <w:tcPr>
            <w:tcW w:w="1951" w:type="dxa"/>
          </w:tcPr>
          <w:p w:rsidR="00FB5948" w:rsidRPr="0012295D" w:rsidRDefault="00FB5948" w:rsidP="0012295D">
            <w:pPr>
              <w:jc w:val="center"/>
              <w:rPr>
                <w:b/>
                <w:sz w:val="18"/>
                <w:szCs w:val="18"/>
              </w:rPr>
            </w:pPr>
            <w:r w:rsidRPr="0012295D">
              <w:rPr>
                <w:b/>
                <w:sz w:val="18"/>
                <w:szCs w:val="18"/>
              </w:rPr>
              <w:t>Managing Office</w:t>
            </w:r>
            <w:r w:rsidR="0012295D" w:rsidRPr="0012295D">
              <w:rPr>
                <w:b/>
                <w:sz w:val="18"/>
                <w:szCs w:val="18"/>
              </w:rPr>
              <w:t xml:space="preserve"> :</w:t>
            </w:r>
          </w:p>
        </w:tc>
        <w:tc>
          <w:tcPr>
            <w:tcW w:w="7291" w:type="dxa"/>
          </w:tcPr>
          <w:p w:rsidR="00FB5948" w:rsidRPr="0012295D" w:rsidRDefault="00FB5948">
            <w:pPr>
              <w:rPr>
                <w:sz w:val="18"/>
                <w:szCs w:val="18"/>
              </w:rPr>
            </w:pPr>
          </w:p>
        </w:tc>
      </w:tr>
    </w:tbl>
    <w:p w:rsidR="00FF5141" w:rsidRDefault="00FF5141"/>
    <w:tbl>
      <w:tblPr>
        <w:tblW w:w="9341" w:type="dxa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1"/>
      </w:tblGrid>
      <w:tr w:rsidR="00FF5141" w:rsidTr="00FF5141">
        <w:trPr>
          <w:trHeight w:val="1518"/>
        </w:trPr>
        <w:tc>
          <w:tcPr>
            <w:tcW w:w="9341" w:type="dxa"/>
          </w:tcPr>
          <w:p w:rsidR="00B277A6" w:rsidRPr="00B277A6" w:rsidRDefault="00B277A6" w:rsidP="00B277A6">
            <w:pPr>
              <w:jc w:val="center"/>
              <w:outlineLvl w:val="0"/>
              <w:rPr>
                <w:rFonts w:ascii="Tahoma" w:hAnsi="Tahoma" w:cs="Tahoma"/>
                <w:b/>
                <w:color w:val="FF0000"/>
                <w:sz w:val="16"/>
                <w:szCs w:val="16"/>
                <w:lang w:val="en-US"/>
              </w:rPr>
            </w:pPr>
            <w:r w:rsidRPr="00B277A6">
              <w:rPr>
                <w:rFonts w:ascii="Tahoma" w:hAnsi="Tahoma" w:cs="Tahoma"/>
                <w:b/>
                <w:color w:val="FF0000"/>
                <w:sz w:val="16"/>
                <w:szCs w:val="16"/>
                <w:lang w:val="en-US"/>
              </w:rPr>
              <w:t>REMOVE THESE NOTES BEFORE CIRCULATION</w:t>
            </w:r>
          </w:p>
          <w:p w:rsidR="00B277A6" w:rsidRPr="00B277A6" w:rsidRDefault="00B277A6" w:rsidP="00B277A6">
            <w:pPr>
              <w:jc w:val="center"/>
              <w:outlineLvl w:val="0"/>
              <w:rPr>
                <w:rFonts w:ascii="Tahoma" w:hAnsi="Tahoma" w:cs="Tahoma"/>
                <w:color w:val="FF0000"/>
                <w:sz w:val="16"/>
                <w:szCs w:val="16"/>
                <w:lang w:val="en-US"/>
              </w:rPr>
            </w:pPr>
            <w:r w:rsidRPr="00B277A6">
              <w:rPr>
                <w:rFonts w:ascii="Tahoma" w:hAnsi="Tahoma" w:cs="Tahoma"/>
                <w:color w:val="FF0000"/>
                <w:sz w:val="16"/>
                <w:szCs w:val="16"/>
                <w:lang w:val="en-US"/>
              </w:rPr>
              <w:t xml:space="preserve">Direct Cause, Root Cause and Corrective Action are required for all reports. </w:t>
            </w:r>
          </w:p>
          <w:p w:rsidR="00B277A6" w:rsidRPr="00B277A6" w:rsidRDefault="00B277A6" w:rsidP="00B277A6">
            <w:pPr>
              <w:jc w:val="center"/>
              <w:outlineLvl w:val="0"/>
              <w:rPr>
                <w:rFonts w:ascii="Tahoma" w:hAnsi="Tahoma" w:cs="Tahoma"/>
                <w:color w:val="FF0000"/>
                <w:sz w:val="16"/>
                <w:szCs w:val="16"/>
                <w:lang w:val="en-US"/>
              </w:rPr>
            </w:pPr>
            <w:r w:rsidRPr="00B277A6">
              <w:rPr>
                <w:rFonts w:ascii="Tahoma" w:hAnsi="Tahoma" w:cs="Tahoma"/>
                <w:color w:val="FF0000"/>
                <w:sz w:val="16"/>
                <w:szCs w:val="16"/>
                <w:lang w:val="en-US"/>
              </w:rPr>
              <w:t>Investigations can only be carried out by trained personnel (have attended an approved course)</w:t>
            </w:r>
          </w:p>
          <w:p w:rsidR="00B277A6" w:rsidRPr="00B277A6" w:rsidRDefault="00B277A6" w:rsidP="00B277A6">
            <w:pPr>
              <w:jc w:val="center"/>
              <w:outlineLvl w:val="0"/>
              <w:rPr>
                <w:rFonts w:ascii="Tahoma" w:hAnsi="Tahoma" w:cs="Tahoma"/>
                <w:color w:val="FF0000"/>
                <w:sz w:val="16"/>
                <w:szCs w:val="16"/>
                <w:lang w:val="en-US"/>
              </w:rPr>
            </w:pPr>
            <w:r w:rsidRPr="00B277A6">
              <w:rPr>
                <w:rFonts w:ascii="Tahoma" w:hAnsi="Tahoma" w:cs="Tahoma"/>
                <w:color w:val="FF0000"/>
                <w:sz w:val="16"/>
                <w:szCs w:val="16"/>
                <w:lang w:val="en-US"/>
              </w:rPr>
              <w:t>Investigators must have previous experience in incident investigation.</w:t>
            </w:r>
          </w:p>
          <w:p w:rsidR="00B277A6" w:rsidRPr="00B277A6" w:rsidRDefault="00B277A6" w:rsidP="00B277A6">
            <w:pPr>
              <w:jc w:val="center"/>
              <w:outlineLvl w:val="0"/>
              <w:rPr>
                <w:rFonts w:ascii="Tahoma" w:hAnsi="Tahoma" w:cs="Tahoma"/>
                <w:color w:val="FF0000"/>
                <w:sz w:val="16"/>
                <w:szCs w:val="16"/>
                <w:lang w:val="en-US"/>
              </w:rPr>
            </w:pPr>
            <w:r w:rsidRPr="00B277A6">
              <w:rPr>
                <w:rFonts w:ascii="Tahoma" w:hAnsi="Tahoma" w:cs="Tahoma"/>
                <w:color w:val="FF0000"/>
                <w:sz w:val="16"/>
                <w:szCs w:val="16"/>
                <w:lang w:val="en-US"/>
              </w:rPr>
              <w:t>The investigation must encompass the guidelines contained in our Just Culture process.</w:t>
            </w:r>
          </w:p>
          <w:p w:rsidR="00FF5141" w:rsidRDefault="00B277A6" w:rsidP="00B277A6">
            <w:pPr>
              <w:jc w:val="center"/>
            </w:pPr>
            <w:r w:rsidRPr="00B277A6">
              <w:rPr>
                <w:rFonts w:ascii="Tahoma" w:hAnsi="Tahoma" w:cs="Tahoma"/>
                <w:b/>
                <w:color w:val="FF0000"/>
                <w:sz w:val="16"/>
                <w:szCs w:val="16"/>
                <w:lang w:val="en-US"/>
              </w:rPr>
              <w:t>REMOVE THESE NOTES BEFORE CIRCULATION</w:t>
            </w:r>
          </w:p>
        </w:tc>
      </w:tr>
    </w:tbl>
    <w:p w:rsidR="00FF5141" w:rsidRDefault="00FF5141"/>
    <w:tbl>
      <w:tblPr>
        <w:tblStyle w:val="MediumGrid2-Accent6"/>
        <w:tblW w:w="0" w:type="auto"/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64E4" w:rsidRPr="00FF5141" w:rsidTr="00B27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4"/>
            <w:vAlign w:val="center"/>
          </w:tcPr>
          <w:p w:rsidR="002B64E4" w:rsidRPr="00FF5141" w:rsidRDefault="002B64E4" w:rsidP="00CA32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Investigation by V.Ships</w:t>
            </w:r>
          </w:p>
        </w:tc>
      </w:tr>
      <w:tr w:rsidR="002B64E4" w:rsidRPr="00FF5141" w:rsidTr="00B2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64E4" w:rsidRPr="00FF5141" w:rsidRDefault="002B64E4" w:rsidP="00CA329E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</w:tcPr>
          <w:p w:rsidR="002B64E4" w:rsidRPr="00053916" w:rsidRDefault="002B64E4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3916">
              <w:rPr>
                <w:sz w:val="16"/>
                <w:szCs w:val="16"/>
              </w:rPr>
              <w:t>Name</w:t>
            </w:r>
            <w:r w:rsidR="00F15BC1" w:rsidRPr="00053916">
              <w:rPr>
                <w:sz w:val="16"/>
                <w:szCs w:val="16"/>
              </w:rPr>
              <w:t xml:space="preserve"> / Position</w:t>
            </w:r>
          </w:p>
        </w:tc>
        <w:tc>
          <w:tcPr>
            <w:tcW w:w="2311" w:type="dxa"/>
          </w:tcPr>
          <w:p w:rsidR="002B64E4" w:rsidRPr="00053916" w:rsidRDefault="003F397B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3916">
              <w:rPr>
                <w:sz w:val="16"/>
                <w:szCs w:val="16"/>
              </w:rPr>
              <w:t>Date</w:t>
            </w:r>
          </w:p>
        </w:tc>
        <w:tc>
          <w:tcPr>
            <w:tcW w:w="2311" w:type="dxa"/>
          </w:tcPr>
          <w:p w:rsidR="002B64E4" w:rsidRPr="00053916" w:rsidRDefault="003F397B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3916">
              <w:rPr>
                <w:sz w:val="16"/>
                <w:szCs w:val="16"/>
              </w:rPr>
              <w:t>Comment</w:t>
            </w:r>
          </w:p>
        </w:tc>
      </w:tr>
      <w:tr w:rsidR="002B64E4" w:rsidRPr="00FF5141" w:rsidTr="00B2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64E4" w:rsidRPr="00FF5141" w:rsidRDefault="002B64E4" w:rsidP="00CA329E">
            <w:pPr>
              <w:rPr>
                <w:sz w:val="16"/>
                <w:szCs w:val="16"/>
              </w:rPr>
            </w:pPr>
            <w:r w:rsidRPr="00FF5141">
              <w:rPr>
                <w:sz w:val="16"/>
                <w:szCs w:val="16"/>
              </w:rPr>
              <w:t>Lead investigator</w:t>
            </w:r>
          </w:p>
        </w:tc>
        <w:tc>
          <w:tcPr>
            <w:tcW w:w="2310" w:type="dxa"/>
          </w:tcPr>
          <w:p w:rsidR="002B64E4" w:rsidRPr="00053916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053916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053916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B64E4" w:rsidRPr="00FF5141" w:rsidTr="00B2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64E4" w:rsidRPr="00FF5141" w:rsidRDefault="002B64E4" w:rsidP="00CA329E">
            <w:pPr>
              <w:rPr>
                <w:sz w:val="16"/>
                <w:szCs w:val="16"/>
              </w:rPr>
            </w:pPr>
            <w:r w:rsidRPr="00FF5141">
              <w:rPr>
                <w:sz w:val="16"/>
                <w:szCs w:val="16"/>
              </w:rPr>
              <w:t>Report Prepared by:</w:t>
            </w:r>
          </w:p>
        </w:tc>
        <w:tc>
          <w:tcPr>
            <w:tcW w:w="2310" w:type="dxa"/>
          </w:tcPr>
          <w:p w:rsidR="002B64E4" w:rsidRPr="00053916" w:rsidRDefault="002B64E4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053916" w:rsidRDefault="002B64E4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053916" w:rsidRDefault="002B64E4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B64E4" w:rsidRPr="00FF5141" w:rsidTr="00B2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64E4" w:rsidRPr="00FF5141" w:rsidRDefault="002B64E4" w:rsidP="00CA329E">
            <w:pPr>
              <w:rPr>
                <w:sz w:val="16"/>
                <w:szCs w:val="16"/>
              </w:rPr>
            </w:pPr>
            <w:r w:rsidRPr="00FF5141">
              <w:rPr>
                <w:sz w:val="16"/>
                <w:szCs w:val="16"/>
              </w:rPr>
              <w:t>Report Reviewed by:</w:t>
            </w:r>
          </w:p>
        </w:tc>
        <w:tc>
          <w:tcPr>
            <w:tcW w:w="2310" w:type="dxa"/>
          </w:tcPr>
          <w:p w:rsidR="002B64E4" w:rsidRPr="00053916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053916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053916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B64E4" w:rsidRPr="00FF5141" w:rsidTr="00B2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64E4" w:rsidRPr="00FF5141" w:rsidRDefault="002B64E4" w:rsidP="00CA329E">
            <w:pPr>
              <w:rPr>
                <w:sz w:val="16"/>
                <w:szCs w:val="16"/>
              </w:rPr>
            </w:pPr>
            <w:r w:rsidRPr="00FF5141">
              <w:rPr>
                <w:sz w:val="16"/>
                <w:szCs w:val="16"/>
              </w:rPr>
              <w:t>Senior Manager Review</w:t>
            </w:r>
          </w:p>
        </w:tc>
        <w:tc>
          <w:tcPr>
            <w:tcW w:w="2310" w:type="dxa"/>
          </w:tcPr>
          <w:p w:rsidR="002B64E4" w:rsidRPr="00053916" w:rsidRDefault="002B64E4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053916" w:rsidRDefault="002B64E4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053916" w:rsidRDefault="002B64E4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B64E4" w:rsidRPr="00FF5141" w:rsidTr="00B2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64E4" w:rsidRPr="00FF5141" w:rsidRDefault="002B64E4" w:rsidP="00CA32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Central HSEQ Review  (R</w:t>
            </w:r>
            <w:r w:rsidRPr="00FF5141">
              <w:rPr>
                <w:sz w:val="16"/>
                <w:szCs w:val="16"/>
              </w:rPr>
              <w:t>equired where incident severity Serious or above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310" w:type="dxa"/>
          </w:tcPr>
          <w:p w:rsidR="002B64E4" w:rsidRPr="00053916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053916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053916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B64E4" w:rsidRPr="00FF5141" w:rsidTr="00B2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64E4" w:rsidRDefault="002B64E4" w:rsidP="00CA32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Summary issued to Vessel:</w:t>
            </w:r>
          </w:p>
        </w:tc>
        <w:tc>
          <w:tcPr>
            <w:tcW w:w="2310" w:type="dxa"/>
            <w:shd w:val="clear" w:color="auto" w:fill="BFBFBF" w:themeFill="background1" w:themeFillShade="BF"/>
          </w:tcPr>
          <w:p w:rsidR="002B64E4" w:rsidRPr="00053916" w:rsidRDefault="002B64E4" w:rsidP="00CA329E">
            <w:pPr>
              <w:pStyle w:val="Footer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  <w:shd w:val="clear" w:color="auto" w:fill="BFBFBF" w:themeFill="background1" w:themeFillShade="BF"/>
          </w:tcPr>
          <w:p w:rsidR="002B64E4" w:rsidRPr="00053916" w:rsidRDefault="002B64E4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053916" w:rsidRDefault="002B64E4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B64E4" w:rsidRPr="00FF5141" w:rsidTr="00B2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  <w:vAlign w:val="center"/>
          </w:tcPr>
          <w:p w:rsidR="002B64E4" w:rsidRPr="00FF5141" w:rsidRDefault="002B64E4" w:rsidP="00CA32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Investigation by Other Party</w:t>
            </w:r>
          </w:p>
        </w:tc>
      </w:tr>
      <w:tr w:rsidR="002B64E4" w:rsidRPr="00FF5141" w:rsidTr="00B277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64E4" w:rsidRPr="00FF5141" w:rsidRDefault="002B64E4" w:rsidP="0060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Party</w:t>
            </w:r>
          </w:p>
        </w:tc>
        <w:tc>
          <w:tcPr>
            <w:tcW w:w="2310" w:type="dxa"/>
          </w:tcPr>
          <w:p w:rsidR="002B64E4" w:rsidRPr="00FF5141" w:rsidRDefault="002B64E4" w:rsidP="00602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investigator</w:t>
            </w:r>
          </w:p>
        </w:tc>
        <w:tc>
          <w:tcPr>
            <w:tcW w:w="2311" w:type="dxa"/>
          </w:tcPr>
          <w:p w:rsidR="002B64E4" w:rsidRPr="00FF5141" w:rsidRDefault="002B64E4" w:rsidP="00602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Issued (Date)</w:t>
            </w:r>
          </w:p>
        </w:tc>
      </w:tr>
      <w:tr w:rsidR="002B64E4" w:rsidRPr="00FF5141" w:rsidTr="00B277A6">
        <w:trPr>
          <w:gridAfter w:val="1"/>
          <w:wAfter w:w="23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64E4" w:rsidRPr="00FF5141" w:rsidRDefault="002B64E4" w:rsidP="00CA329E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</w:tcPr>
          <w:p w:rsidR="002B64E4" w:rsidRPr="00FF5141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FF5141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B64E4" w:rsidRPr="00FF5141" w:rsidTr="00B277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64E4" w:rsidRPr="00FF5141" w:rsidRDefault="002B64E4" w:rsidP="00CA329E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</w:tcPr>
          <w:p w:rsidR="002B64E4" w:rsidRPr="00FF5141" w:rsidRDefault="002B64E4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FF5141" w:rsidRDefault="002B64E4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B64E4" w:rsidRPr="0060204A" w:rsidTr="00B277A6">
        <w:trPr>
          <w:gridAfter w:val="1"/>
          <w:wAfter w:w="23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64E4" w:rsidRPr="00FF5141" w:rsidRDefault="002B64E4" w:rsidP="00CA329E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</w:tcPr>
          <w:p w:rsidR="002B64E4" w:rsidRPr="00FF5141" w:rsidRDefault="002B64E4" w:rsidP="00CA329E">
            <w:pPr>
              <w:pStyle w:val="Footer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2B64E4" w:rsidRPr="00FF5141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2B64E4" w:rsidRPr="00FF5141" w:rsidRDefault="002B64E4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B64E4" w:rsidRPr="0060204A" w:rsidTr="00B277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64E4" w:rsidRDefault="002B64E4" w:rsidP="00CA329E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shd w:val="clear" w:color="auto" w:fill="BFBFBF" w:themeFill="background1" w:themeFillShade="BF"/>
          </w:tcPr>
          <w:p w:rsidR="002B64E4" w:rsidRPr="00FF5141" w:rsidRDefault="002B64E4" w:rsidP="00CA329E">
            <w:pPr>
              <w:pStyle w:val="Footer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  <w:shd w:val="clear" w:color="auto" w:fill="BFBFBF" w:themeFill="background1" w:themeFillShade="BF"/>
          </w:tcPr>
          <w:p w:rsidR="002B64E4" w:rsidRPr="00FF5141" w:rsidRDefault="002B64E4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A329E" w:rsidRPr="00FF5141" w:rsidTr="00B2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  <w:vAlign w:val="center"/>
          </w:tcPr>
          <w:p w:rsidR="008B15B6" w:rsidRDefault="00CA329E" w:rsidP="008B15B6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 Investigation relevant to this incident</w:t>
            </w:r>
          </w:p>
          <w:p w:rsidR="008B15B6" w:rsidRPr="008B15B6" w:rsidRDefault="008B15B6" w:rsidP="008B15B6">
            <w:pPr>
              <w:pStyle w:val="ListParagraph"/>
              <w:ind w:left="0"/>
              <w:jc w:val="center"/>
              <w:rPr>
                <w:rFonts w:cs="Arial"/>
                <w:i/>
                <w:color w:val="FF0000"/>
                <w:sz w:val="16"/>
                <w:szCs w:val="16"/>
              </w:rPr>
            </w:pPr>
            <w:r>
              <w:rPr>
                <w:rFonts w:cs="Arial"/>
                <w:i/>
                <w:color w:val="FF0000"/>
                <w:sz w:val="16"/>
                <w:szCs w:val="16"/>
              </w:rPr>
              <w:t xml:space="preserve">Guidance Note: </w:t>
            </w:r>
            <w:r w:rsidRPr="008B15B6">
              <w:rPr>
                <w:rFonts w:cs="Arial"/>
                <w:i/>
                <w:color w:val="FF0000"/>
                <w:sz w:val="16"/>
                <w:szCs w:val="16"/>
              </w:rPr>
              <w:t>Consider previous Flag State / Port State Inspections which may have a bearing on the incident.</w:t>
            </w:r>
          </w:p>
          <w:p w:rsidR="008B15B6" w:rsidRPr="008B15B6" w:rsidRDefault="008B15B6" w:rsidP="008B15B6">
            <w:pPr>
              <w:pStyle w:val="ListParagraph"/>
              <w:ind w:left="0"/>
              <w:jc w:val="center"/>
              <w:rPr>
                <w:rFonts w:cs="Arial"/>
                <w:i/>
                <w:color w:val="FF0000"/>
                <w:sz w:val="16"/>
                <w:szCs w:val="16"/>
              </w:rPr>
            </w:pPr>
            <w:r w:rsidRPr="008B15B6">
              <w:rPr>
                <w:rFonts w:cs="Arial"/>
                <w:i/>
                <w:color w:val="FF0000"/>
                <w:sz w:val="16"/>
                <w:szCs w:val="16"/>
              </w:rPr>
              <w:t>Also consider previous Internal &amp; external audits</w:t>
            </w:r>
          </w:p>
          <w:p w:rsidR="008B15B6" w:rsidRDefault="008B15B6" w:rsidP="008B15B6">
            <w:pPr>
              <w:pStyle w:val="ListParagraph"/>
              <w:ind w:left="0"/>
              <w:jc w:val="center"/>
              <w:rPr>
                <w:rFonts w:cs="Arial"/>
                <w:i/>
                <w:color w:val="FF0000"/>
                <w:sz w:val="16"/>
                <w:szCs w:val="16"/>
              </w:rPr>
            </w:pPr>
            <w:r w:rsidRPr="008B15B6">
              <w:rPr>
                <w:rFonts w:cs="Arial"/>
                <w:i/>
                <w:color w:val="FF0000"/>
                <w:sz w:val="16"/>
                <w:szCs w:val="16"/>
              </w:rPr>
              <w:t>Also consider previous third party inspections.</w:t>
            </w:r>
          </w:p>
          <w:p w:rsidR="00112ECA" w:rsidRDefault="00112ECA" w:rsidP="008B15B6">
            <w:pPr>
              <w:pStyle w:val="ListParagraph"/>
              <w:ind w:left="0"/>
              <w:jc w:val="center"/>
              <w:rPr>
                <w:rFonts w:cs="Arial"/>
                <w:i/>
                <w:color w:val="FF0000"/>
                <w:sz w:val="16"/>
                <w:szCs w:val="16"/>
              </w:rPr>
            </w:pPr>
          </w:p>
          <w:p w:rsidR="00CA329E" w:rsidRPr="00FF5141" w:rsidRDefault="00CA329E" w:rsidP="008B15B6">
            <w:pPr>
              <w:jc w:val="center"/>
              <w:rPr>
                <w:sz w:val="16"/>
                <w:szCs w:val="16"/>
              </w:rPr>
            </w:pPr>
          </w:p>
        </w:tc>
      </w:tr>
      <w:tr w:rsidR="00CA329E" w:rsidRPr="00FF5141" w:rsidTr="00B277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A329E" w:rsidRPr="00FF5141" w:rsidRDefault="00CA329E" w:rsidP="0060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Party</w:t>
            </w:r>
          </w:p>
        </w:tc>
        <w:tc>
          <w:tcPr>
            <w:tcW w:w="2310" w:type="dxa"/>
          </w:tcPr>
          <w:p w:rsidR="00CA329E" w:rsidRPr="00FF5141" w:rsidRDefault="00112ECA" w:rsidP="00602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Relevance of previous investigation</w:t>
            </w:r>
          </w:p>
        </w:tc>
        <w:tc>
          <w:tcPr>
            <w:tcW w:w="2311" w:type="dxa"/>
          </w:tcPr>
          <w:p w:rsidR="00CA329E" w:rsidRPr="00FF5141" w:rsidRDefault="00CA329E" w:rsidP="00602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Issued (Date)</w:t>
            </w:r>
          </w:p>
        </w:tc>
      </w:tr>
      <w:tr w:rsidR="00CA329E" w:rsidRPr="00FF5141" w:rsidTr="00B277A6">
        <w:trPr>
          <w:gridAfter w:val="1"/>
          <w:wAfter w:w="23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A329E" w:rsidRPr="00FF5141" w:rsidRDefault="00CA329E" w:rsidP="00CA329E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</w:tcPr>
          <w:p w:rsidR="00CA329E" w:rsidRPr="00FF5141" w:rsidRDefault="00CA329E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CA329E" w:rsidRPr="00FF5141" w:rsidRDefault="00CA329E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A329E" w:rsidRPr="00FF5141" w:rsidTr="00B277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A329E" w:rsidRPr="00FF5141" w:rsidRDefault="00CA329E" w:rsidP="00CA329E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</w:tcPr>
          <w:p w:rsidR="00CA329E" w:rsidRPr="00FF5141" w:rsidRDefault="00CA329E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CA329E" w:rsidRPr="00FF5141" w:rsidRDefault="00CA329E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B15B6" w:rsidRPr="00FF5141" w:rsidTr="00B277A6">
        <w:trPr>
          <w:gridAfter w:val="1"/>
          <w:wAfter w:w="23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15B6" w:rsidRPr="00FF5141" w:rsidRDefault="008B15B6" w:rsidP="00CA329E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</w:tcPr>
          <w:p w:rsidR="008B15B6" w:rsidRPr="00FF5141" w:rsidRDefault="008B15B6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8B15B6" w:rsidRPr="00FF5141" w:rsidRDefault="008B15B6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B15B6" w:rsidRPr="00FF5141" w:rsidTr="00B277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15B6" w:rsidRPr="00FF5141" w:rsidRDefault="008B15B6" w:rsidP="00CA329E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</w:tcPr>
          <w:p w:rsidR="008B15B6" w:rsidRPr="00FF5141" w:rsidRDefault="008B15B6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8B15B6" w:rsidRPr="00FF5141" w:rsidRDefault="008B15B6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B15B6" w:rsidRPr="00FF5141" w:rsidTr="00B277A6">
        <w:trPr>
          <w:gridAfter w:val="1"/>
          <w:wAfter w:w="23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15B6" w:rsidRPr="00FF5141" w:rsidRDefault="008B15B6" w:rsidP="00CA329E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</w:tcPr>
          <w:p w:rsidR="008B15B6" w:rsidRPr="00FF5141" w:rsidRDefault="008B15B6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:rsidR="008B15B6" w:rsidRPr="00FF5141" w:rsidRDefault="008B15B6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FF5141" w:rsidRDefault="00FF5141">
      <w:r>
        <w:br w:type="page"/>
      </w:r>
    </w:p>
    <w:p w:rsidR="00B277A6" w:rsidRDefault="00B277A6"/>
    <w:p w:rsidR="00B277A6" w:rsidRDefault="00B277A6"/>
    <w:p w:rsidR="00B277A6" w:rsidRPr="00B277A6" w:rsidRDefault="00B277A6" w:rsidP="00B277A6">
      <w:pPr>
        <w:pStyle w:val="ListParagraph"/>
        <w:numPr>
          <w:ilvl w:val="0"/>
          <w:numId w:val="4"/>
        </w:numPr>
        <w:rPr>
          <w:b/>
        </w:rPr>
      </w:pPr>
      <w:r w:rsidRPr="00B277A6">
        <w:rPr>
          <w:b/>
        </w:rPr>
        <w:t>Summary of vessel details and incident</w:t>
      </w:r>
    </w:p>
    <w:tbl>
      <w:tblPr>
        <w:tblStyle w:val="LightShading-Accent5"/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17B3F" w:rsidTr="00B1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1911CF">
            <w:pPr>
              <w:jc w:val="center"/>
              <w:rPr>
                <w:color w:val="auto"/>
              </w:rPr>
            </w:pPr>
            <w:r w:rsidRPr="00B17B3F">
              <w:rPr>
                <w:color w:val="auto"/>
              </w:rPr>
              <w:t>Vessel Name: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27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8"/>
                <w:szCs w:val="18"/>
              </w:rPr>
            </w:pPr>
          </w:p>
        </w:tc>
      </w:tr>
      <w:tr w:rsidR="00B17B3F" w:rsidTr="00B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1911CF">
            <w:pPr>
              <w:jc w:val="center"/>
            </w:pPr>
            <w:r w:rsidRPr="0012295D">
              <w:rPr>
                <w:color w:val="auto"/>
              </w:rPr>
              <w:t>Vessel Type 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B17B3F" w:rsidTr="00B17B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1911CF">
            <w:pPr>
              <w:jc w:val="center"/>
              <w:rPr>
                <w:color w:val="auto"/>
              </w:rPr>
            </w:pPr>
            <w:r w:rsidRPr="00B17B3F">
              <w:rPr>
                <w:color w:val="auto"/>
              </w:rPr>
              <w:t>Date of Incident: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</w:p>
        </w:tc>
      </w:tr>
      <w:tr w:rsidR="00B17B3F" w:rsidRPr="001911CF" w:rsidTr="00B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17B3F">
            <w:pPr>
              <w:jc w:val="center"/>
              <w:rPr>
                <w:color w:val="auto"/>
              </w:rPr>
            </w:pPr>
            <w:r w:rsidRPr="00B17B3F">
              <w:rPr>
                <w:color w:val="auto"/>
              </w:rPr>
              <w:t>Time of Incident (LT)</w:t>
            </w:r>
          </w:p>
        </w:tc>
        <w:tc>
          <w:tcPr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1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17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17B3F">
              <w:rPr>
                <w:b/>
                <w:color w:val="auto"/>
              </w:rPr>
              <w:t>Time of Incident (GMT)</w:t>
            </w:r>
          </w:p>
        </w:tc>
        <w:tc>
          <w:tcPr>
            <w:tcW w:w="231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1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17B3F" w:rsidTr="00B17B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1911CF">
            <w:pPr>
              <w:jc w:val="center"/>
              <w:rPr>
                <w:color w:val="auto"/>
              </w:rPr>
            </w:pPr>
            <w:r w:rsidRPr="00B17B3F">
              <w:rPr>
                <w:color w:val="auto"/>
              </w:rPr>
              <w:t>Incident Type:</w:t>
            </w:r>
          </w:p>
        </w:tc>
        <w:tc>
          <w:tcPr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191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17B3F">
              <w:rPr>
                <w:b/>
                <w:color w:val="auto"/>
              </w:rPr>
              <w:t>Incident Severity:</w:t>
            </w:r>
          </w:p>
        </w:tc>
        <w:tc>
          <w:tcPr>
            <w:tcW w:w="231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B17B3F">
              <w:rPr>
                <w:i/>
                <w:color w:val="auto"/>
                <w:sz w:val="18"/>
                <w:szCs w:val="18"/>
              </w:rPr>
              <w:t>Very Serious/Serious/ Moderate/ Minor</w:t>
            </w:r>
          </w:p>
        </w:tc>
      </w:tr>
      <w:tr w:rsidR="00B17B3F" w:rsidTr="00B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1911CF">
            <w:pPr>
              <w:jc w:val="center"/>
            </w:pPr>
            <w:r w:rsidRPr="00B17B3F">
              <w:rPr>
                <w:color w:val="auto"/>
              </w:rPr>
              <w:t>Incident Location: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</w:tr>
      <w:tr w:rsidR="00B17B3F" w:rsidTr="00B17B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1911CF">
            <w:pPr>
              <w:jc w:val="center"/>
              <w:rPr>
                <w:color w:val="auto"/>
              </w:rPr>
            </w:pPr>
            <w:r w:rsidRPr="00B17B3F">
              <w:rPr>
                <w:color w:val="auto"/>
              </w:rPr>
              <w:t>Incident Summary: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</w:p>
          <w:p w:rsidR="00617F57" w:rsidRDefault="00617F57" w:rsidP="00617F5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  <w:t>Delete Guidance Notes prior to circulation</w:t>
            </w:r>
          </w:p>
          <w:p w:rsidR="00617F57" w:rsidRDefault="00617F57" w:rsidP="0061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617F57" w:rsidRDefault="00617F57" w:rsidP="0061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 w:rsidRPr="00AA0B63">
              <w:rPr>
                <w:color w:val="FF0000"/>
                <w:sz w:val="16"/>
                <w:szCs w:val="16"/>
              </w:rPr>
              <w:t>Brief description – Details will be in timeline below</w:t>
            </w:r>
          </w:p>
          <w:p w:rsidR="00B17B3F" w:rsidRPr="00B17B3F" w:rsidRDefault="00B17B3F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</w:p>
          <w:p w:rsidR="00B17B3F" w:rsidRPr="00B17B3F" w:rsidRDefault="00B17B3F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</w:p>
          <w:p w:rsidR="00B17B3F" w:rsidRPr="00B17B3F" w:rsidRDefault="00B17B3F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</w:p>
          <w:p w:rsidR="00B17B3F" w:rsidRPr="00B17B3F" w:rsidRDefault="00B17B3F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</w:p>
          <w:p w:rsidR="00B17B3F" w:rsidRPr="00B17B3F" w:rsidRDefault="00B17B3F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</w:p>
        </w:tc>
      </w:tr>
      <w:tr w:rsidR="00B17B3F" w:rsidTr="00B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jc w:val="center"/>
            </w:pPr>
            <w:r w:rsidRPr="001911CF">
              <w:rPr>
                <w:color w:val="auto"/>
              </w:rPr>
              <w:t>Damage 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</w:p>
        </w:tc>
      </w:tr>
      <w:tr w:rsidR="00B17B3F" w:rsidTr="00B17B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17B3F">
            <w:pPr>
              <w:jc w:val="center"/>
              <w:rPr>
                <w:color w:val="auto"/>
              </w:rPr>
            </w:pPr>
            <w:r w:rsidRPr="00B17B3F">
              <w:rPr>
                <w:color w:val="auto"/>
              </w:rPr>
              <w:t>Pollution: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B17B3F" w:rsidTr="00B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B17B3F" w:rsidRDefault="00B17B3F" w:rsidP="00B17B3F">
            <w:pPr>
              <w:jc w:val="center"/>
              <w:rPr>
                <w:color w:val="auto"/>
              </w:rPr>
            </w:pPr>
            <w:r w:rsidRPr="00B17B3F">
              <w:rPr>
                <w:color w:val="auto"/>
              </w:rPr>
              <w:t>Injury: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</w:tr>
      <w:tr w:rsidR="00B17B3F" w:rsidTr="00B17B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jc w:val="center"/>
              <w:rPr>
                <w:color w:val="auto"/>
              </w:rPr>
            </w:pPr>
            <w:r w:rsidRPr="001911CF">
              <w:rPr>
                <w:color w:val="auto"/>
              </w:rPr>
              <w:t>Voyage Details: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</w:tr>
      <w:tr w:rsidR="00617F57" w:rsidTr="00A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1911CF" w:rsidRDefault="00617F57" w:rsidP="00B17B3F">
            <w:pPr>
              <w:jc w:val="center"/>
              <w:rPr>
                <w:color w:val="auto"/>
              </w:rPr>
            </w:pPr>
            <w:r w:rsidRPr="001911CF">
              <w:rPr>
                <w:color w:val="auto"/>
              </w:rPr>
              <w:t>Cargo Details: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1911CF" w:rsidRDefault="00617F57" w:rsidP="00B1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</w:tr>
      <w:tr w:rsidR="00617F57" w:rsidTr="00A207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1911CF" w:rsidRDefault="00617F57" w:rsidP="00B17B3F">
            <w:pPr>
              <w:jc w:val="center"/>
              <w:rPr>
                <w:color w:val="auto"/>
              </w:rPr>
            </w:pPr>
            <w:r w:rsidRPr="001911CF">
              <w:rPr>
                <w:color w:val="auto"/>
              </w:rPr>
              <w:t>Weather Details: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1911CF" w:rsidRDefault="00617F57" w:rsidP="00B1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</w:tr>
      <w:tr w:rsidR="00B17B3F" w:rsidTr="00B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jc w:val="center"/>
            </w:pPr>
            <w:r>
              <w:rPr>
                <w:color w:val="auto"/>
              </w:rPr>
              <w:t xml:space="preserve">Vessel </w:t>
            </w:r>
            <w:r w:rsidRPr="001911CF">
              <w:rPr>
                <w:color w:val="auto"/>
              </w:rPr>
              <w:t>IMO #:</w:t>
            </w:r>
          </w:p>
        </w:tc>
        <w:tc>
          <w:tcPr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2295D" w:rsidRDefault="00617F57" w:rsidP="00B17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1CF">
              <w:rPr>
                <w:b/>
                <w:color w:val="auto"/>
              </w:rPr>
              <w:t>Year Built:</w:t>
            </w:r>
          </w:p>
        </w:tc>
        <w:tc>
          <w:tcPr>
            <w:tcW w:w="231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</w:tr>
      <w:tr w:rsidR="00B17B3F" w:rsidTr="00B17B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jc w:val="center"/>
              <w:rPr>
                <w:color w:val="auto"/>
              </w:rPr>
            </w:pPr>
            <w:r w:rsidRPr="001911CF">
              <w:rPr>
                <w:color w:val="auto"/>
              </w:rPr>
              <w:t>Flag:</w:t>
            </w:r>
          </w:p>
        </w:tc>
        <w:tc>
          <w:tcPr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12295D">
              <w:rPr>
                <w:b/>
                <w:color w:val="auto"/>
              </w:rPr>
              <w:t>DWT:</w:t>
            </w:r>
          </w:p>
        </w:tc>
        <w:tc>
          <w:tcPr>
            <w:tcW w:w="231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8"/>
                <w:szCs w:val="18"/>
              </w:rPr>
            </w:pPr>
          </w:p>
        </w:tc>
      </w:tr>
      <w:tr w:rsidR="00B17B3F" w:rsidTr="00B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617F57" w:rsidP="00B17B3F">
            <w:pPr>
              <w:jc w:val="center"/>
            </w:pPr>
            <w:r w:rsidRPr="001911CF">
              <w:rPr>
                <w:color w:val="auto"/>
              </w:rPr>
              <w:t>Registered Owner: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</w:tr>
      <w:tr w:rsidR="00B17B3F" w:rsidRPr="001911CF" w:rsidTr="00B17B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jc w:val="center"/>
              <w:rPr>
                <w:color w:val="auto"/>
              </w:rPr>
            </w:pPr>
            <w:r w:rsidRPr="001911CF">
              <w:rPr>
                <w:color w:val="auto"/>
              </w:rPr>
              <w:t>Draft: Fwd:</w:t>
            </w:r>
          </w:p>
        </w:tc>
        <w:tc>
          <w:tcPr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Draft : </w:t>
            </w:r>
            <w:r w:rsidRPr="001911CF">
              <w:rPr>
                <w:b/>
                <w:color w:val="auto"/>
              </w:rPr>
              <w:t>Aft:</w:t>
            </w:r>
          </w:p>
        </w:tc>
        <w:tc>
          <w:tcPr>
            <w:tcW w:w="231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7B3F" w:rsidRPr="001911CF" w:rsidRDefault="00B17B3F" w:rsidP="00B1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</w:tr>
      <w:tr w:rsidR="00617F57" w:rsidTr="00B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1911CF" w:rsidRDefault="00617F57" w:rsidP="00B17B3F">
            <w:pPr>
              <w:jc w:val="center"/>
            </w:pPr>
            <w:r w:rsidRPr="001911CF">
              <w:rPr>
                <w:color w:val="auto"/>
              </w:rPr>
              <w:t>Class: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1911CF" w:rsidRDefault="00617F57" w:rsidP="00B1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7F57" w:rsidRPr="001911CF" w:rsidTr="00A207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1911CF" w:rsidRDefault="00617F57" w:rsidP="00A207D3">
            <w:pPr>
              <w:jc w:val="center"/>
              <w:rPr>
                <w:color w:val="auto"/>
              </w:rPr>
            </w:pPr>
            <w:r w:rsidRPr="001911CF">
              <w:rPr>
                <w:color w:val="auto"/>
              </w:rPr>
              <w:t>P&amp;I Club:</w:t>
            </w:r>
          </w:p>
        </w:tc>
        <w:tc>
          <w:tcPr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1911CF" w:rsidRDefault="00617F57" w:rsidP="00A20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1911CF" w:rsidRDefault="00617F57" w:rsidP="00A20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1911CF">
              <w:rPr>
                <w:b/>
                <w:color w:val="auto"/>
              </w:rPr>
              <w:t>Crew #:</w:t>
            </w:r>
          </w:p>
          <w:p w:rsidR="00617F57" w:rsidRPr="001911CF" w:rsidRDefault="00617F57" w:rsidP="00A20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1911CF">
              <w:rPr>
                <w:b/>
                <w:color w:val="auto"/>
              </w:rPr>
              <w:t>Passenger #:</w:t>
            </w:r>
          </w:p>
        </w:tc>
        <w:tc>
          <w:tcPr>
            <w:tcW w:w="231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1911CF" w:rsidRDefault="00617F57" w:rsidP="00A20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  <w:p w:rsidR="00617F57" w:rsidRPr="001911CF" w:rsidRDefault="00617F57" w:rsidP="00A20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</w:p>
        </w:tc>
      </w:tr>
      <w:tr w:rsidR="00617F57" w:rsidTr="00B1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617F57" w:rsidRDefault="00617F57" w:rsidP="00617F57">
            <w:pPr>
              <w:jc w:val="center"/>
              <w:rPr>
                <w:color w:val="auto"/>
              </w:rPr>
            </w:pPr>
            <w:r w:rsidRPr="00617F57">
              <w:rPr>
                <w:color w:val="auto"/>
              </w:rPr>
              <w:t>Crew Nationality: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1911CF" w:rsidRDefault="00617F57" w:rsidP="0061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7F57" w:rsidTr="00B17B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B17B3F" w:rsidRDefault="00617F57" w:rsidP="00617F57">
            <w:pPr>
              <w:jc w:val="center"/>
              <w:rPr>
                <w:color w:val="auto"/>
              </w:rPr>
            </w:pPr>
            <w:r w:rsidRPr="001911CF">
              <w:rPr>
                <w:color w:val="auto"/>
              </w:rPr>
              <w:t>Other relevant Information</w:t>
            </w:r>
          </w:p>
        </w:tc>
        <w:tc>
          <w:tcPr>
            <w:tcW w:w="6932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617F57" w:rsidRPr="001911CF" w:rsidRDefault="00617F57" w:rsidP="0061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4B6310" w:rsidRDefault="004B6310" w:rsidP="004C0F4A"/>
    <w:p w:rsidR="004B6310" w:rsidRDefault="004B6310">
      <w:r>
        <w:br w:type="page"/>
      </w:r>
    </w:p>
    <w:p w:rsidR="00FF5141" w:rsidRDefault="00FF5141" w:rsidP="004C0F4A"/>
    <w:tbl>
      <w:tblPr>
        <w:tblStyle w:val="LightShading-Accent4"/>
        <w:tblpPr w:leftFromText="180" w:rightFromText="180" w:vertAnchor="text" w:horzAnchor="margin" w:tblpY="408"/>
        <w:tblW w:w="9242" w:type="dxa"/>
        <w:tblLayout w:type="fixed"/>
        <w:tblLook w:val="04A0" w:firstRow="1" w:lastRow="0" w:firstColumn="1" w:lastColumn="0" w:noHBand="0" w:noVBand="1"/>
      </w:tblPr>
      <w:tblGrid>
        <w:gridCol w:w="2310"/>
        <w:gridCol w:w="6932"/>
      </w:tblGrid>
      <w:tr w:rsidR="00B277A6" w:rsidTr="004B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bottom w:val="single" w:sz="4" w:space="0" w:color="auto"/>
            </w:tcBorders>
          </w:tcPr>
          <w:p w:rsidR="00B277A6" w:rsidRPr="004B6310" w:rsidRDefault="004B6310" w:rsidP="004B6310">
            <w:pPr>
              <w:pStyle w:val="ListParagraph"/>
              <w:numPr>
                <w:ilvl w:val="0"/>
                <w:numId w:val="4"/>
              </w:numPr>
            </w:pPr>
            <w:r>
              <w:t xml:space="preserve">Executive </w:t>
            </w:r>
            <w:r w:rsidRPr="004B6310">
              <w:t>Summary:</w:t>
            </w:r>
            <w:r w:rsidR="00B277A6" w:rsidRPr="004B6310">
              <w:t xml:space="preserve"> </w:t>
            </w:r>
          </w:p>
        </w:tc>
      </w:tr>
      <w:tr w:rsidR="00B277A6" w:rsidTr="004B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A6" w:rsidRPr="00375F2B" w:rsidRDefault="00375F2B" w:rsidP="00B277A6">
            <w:pPr>
              <w:rPr>
                <w:color w:val="auto"/>
              </w:rPr>
            </w:pPr>
            <w:r w:rsidRPr="00375F2B">
              <w:rPr>
                <w:color w:val="auto"/>
              </w:rPr>
              <w:t>Incident Summary</w:t>
            </w:r>
          </w:p>
        </w:tc>
        <w:tc>
          <w:tcPr>
            <w:tcW w:w="6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617F57" w:rsidRDefault="00617F57" w:rsidP="00617F5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  <w:t>Delete Guidance Notes prior to circulation</w:t>
            </w:r>
          </w:p>
          <w:p w:rsidR="00617F57" w:rsidRDefault="00617F57" w:rsidP="0061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617F57" w:rsidRDefault="00617F57" w:rsidP="0061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Cut/Paste  from Section 1 above.</w:t>
            </w: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Pr="00AA0B63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</w:tc>
      </w:tr>
      <w:tr w:rsidR="00911D50" w:rsidTr="004B6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50" w:rsidRDefault="00911D50" w:rsidP="00B277A6">
            <w:r>
              <w:t>Critical Factors</w:t>
            </w:r>
          </w:p>
        </w:tc>
        <w:tc>
          <w:tcPr>
            <w:tcW w:w="6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50" w:rsidRDefault="00911D5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911D50" w:rsidRDefault="00911D5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911D50" w:rsidRDefault="00911D5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911D50" w:rsidRDefault="00911D5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911D50" w:rsidRDefault="00911D5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911D50" w:rsidRDefault="00911D5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911D50" w:rsidRDefault="00911D5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911D50" w:rsidRDefault="00911D5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</w:tc>
      </w:tr>
      <w:tr w:rsidR="004573BF" w:rsidTr="004B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BF" w:rsidRPr="001911CF" w:rsidRDefault="004B6310" w:rsidP="00B277A6">
            <w:pPr>
              <w:rPr>
                <w:color w:val="auto"/>
              </w:rPr>
            </w:pPr>
            <w:r>
              <w:rPr>
                <w:color w:val="auto"/>
              </w:rPr>
              <w:t>Conclusions</w:t>
            </w:r>
          </w:p>
        </w:tc>
        <w:tc>
          <w:tcPr>
            <w:tcW w:w="6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3BF" w:rsidRDefault="004573BF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</w:tc>
      </w:tr>
      <w:tr w:rsidR="004B6310" w:rsidTr="004B6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10" w:rsidRDefault="004B6310" w:rsidP="00B277A6">
            <w:r>
              <w:t>Recommendations / Actions</w:t>
            </w:r>
          </w:p>
        </w:tc>
        <w:tc>
          <w:tcPr>
            <w:tcW w:w="6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  <w:p w:rsidR="004B6310" w:rsidRDefault="004B6310" w:rsidP="00B2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</w:tc>
      </w:tr>
      <w:tr w:rsidR="004B6310" w:rsidTr="004B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10" w:rsidRPr="001911CF" w:rsidRDefault="004B6310" w:rsidP="004B6310">
            <w:pPr>
              <w:rPr>
                <w:color w:val="auto"/>
              </w:rPr>
            </w:pPr>
            <w:r w:rsidRPr="001911CF">
              <w:rPr>
                <w:color w:val="auto"/>
              </w:rPr>
              <w:t>Process ensuring Just Culture</w:t>
            </w:r>
          </w:p>
        </w:tc>
        <w:tc>
          <w:tcPr>
            <w:tcW w:w="6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10" w:rsidRDefault="004B6310" w:rsidP="004B631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  <w:t>Delete Guidance Notes prior to circulation</w:t>
            </w:r>
          </w:p>
          <w:p w:rsidR="004B6310" w:rsidRDefault="004B6310" w:rsidP="004B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See Appendix C</w:t>
            </w:r>
          </w:p>
          <w:p w:rsidR="004B6310" w:rsidRDefault="004B6310" w:rsidP="004B631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The Company recognises the need to hold persons accountable for their actions but appreciates that hazardous occurrences do not always occur because of individual misconduct and can be a result of system or process failures.</w:t>
            </w:r>
          </w:p>
          <w:p w:rsidR="004B6310" w:rsidRDefault="004B6310" w:rsidP="004B631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The “</w:t>
            </w:r>
            <w:hyperlink r:id="rId7" w:history="1">
              <w:r>
                <w:rPr>
                  <w:rStyle w:val="Hyperlink"/>
                  <w:rFonts w:ascii="Arial" w:hAnsi="Arial" w:cs="Arial"/>
                  <w:b/>
                  <w:color w:val="FF0000"/>
                  <w:sz w:val="16"/>
                  <w:szCs w:val="16"/>
                </w:rPr>
                <w:t>Just Culture Decision Tree</w:t>
              </w:r>
            </w:hyperlink>
            <w:r>
              <w:rPr>
                <w:rFonts w:ascii="Arial" w:hAnsi="Arial" w:cs="Arial"/>
                <w:color w:val="FF0000"/>
                <w:sz w:val="16"/>
                <w:szCs w:val="16"/>
              </w:rPr>
              <w:t>” should be used to decide whether a particular behaviour requires action (Rewarding or disciplinary) and to ensure consistent, transparent and trusted handling of deviations from expected standards of behaviour</w:t>
            </w:r>
          </w:p>
          <w:p w:rsidR="004B6310" w:rsidRDefault="004B6310" w:rsidP="004B631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4B6310" w:rsidRDefault="004B6310" w:rsidP="004B631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.  </w:t>
            </w:r>
          </w:p>
          <w:p w:rsidR="004B6310" w:rsidRDefault="004B6310" w:rsidP="004B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lastRenderedPageBreak/>
              <w:t>Record the decision path here for each person involved.</w:t>
            </w:r>
          </w:p>
        </w:tc>
      </w:tr>
    </w:tbl>
    <w:p w:rsidR="004B6310" w:rsidRDefault="004B6310" w:rsidP="00B277A6"/>
    <w:p w:rsidR="00AA0B63" w:rsidRDefault="004B6310">
      <w:r>
        <w:br w:type="page"/>
      </w:r>
    </w:p>
    <w:p w:rsidR="00AA0B63" w:rsidRDefault="004B6310" w:rsidP="004C0F4A">
      <w:r>
        <w:rPr>
          <w:b/>
        </w:rPr>
        <w:lastRenderedPageBreak/>
        <w:t>3</w:t>
      </w:r>
      <w:r w:rsidR="00AA0B63" w:rsidRPr="00AA0B63">
        <w:rPr>
          <w:b/>
        </w:rPr>
        <w:t xml:space="preserve">. Time line of Events </w:t>
      </w:r>
    </w:p>
    <w:tbl>
      <w:tblPr>
        <w:tblStyle w:val="LightList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379"/>
        <w:gridCol w:w="621"/>
        <w:gridCol w:w="4000"/>
      </w:tblGrid>
      <w:tr w:rsidR="00AA0B63" w:rsidTr="00A61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gridSpan w:val="2"/>
          </w:tcPr>
          <w:p w:rsidR="00AA0B63" w:rsidRDefault="00AA0B63" w:rsidP="00112ECA">
            <w:r>
              <w:t>Date :</w:t>
            </w:r>
            <w:r w:rsidR="00053916">
              <w:t xml:space="preserve">  </w:t>
            </w:r>
          </w:p>
        </w:tc>
        <w:tc>
          <w:tcPr>
            <w:tcW w:w="4621" w:type="dxa"/>
            <w:gridSpan w:val="2"/>
          </w:tcPr>
          <w:p w:rsidR="00AA0B63" w:rsidRDefault="00AA0B63" w:rsidP="004C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B63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B63" w:rsidRDefault="00AA0B63" w:rsidP="004C0F4A">
            <w:r>
              <w:t>Time:</w:t>
            </w:r>
            <w:r w:rsidR="00A61237">
              <w:t xml:space="preserve"> (LT)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B63" w:rsidRPr="00AA0B63" w:rsidRDefault="00AA0B63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0B63">
              <w:rPr>
                <w:b/>
              </w:rPr>
              <w:t>Event:</w:t>
            </w:r>
            <w:r w:rsidR="00A61237">
              <w:rPr>
                <w:b/>
              </w:rPr>
              <w:t xml:space="preserve"> </w:t>
            </w:r>
            <w:r w:rsidR="00A61237" w:rsidRPr="00A61237">
              <w:rPr>
                <w:b/>
                <w:color w:val="FF0000"/>
                <w:sz w:val="16"/>
                <w:szCs w:val="16"/>
              </w:rPr>
              <w:t>(Factual only)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B63" w:rsidRDefault="00AA0B63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6"/>
                <w:szCs w:val="16"/>
              </w:rPr>
            </w:pPr>
            <w:r w:rsidRPr="00AA0B63">
              <w:rPr>
                <w:b/>
              </w:rPr>
              <w:t>Comments:</w:t>
            </w:r>
            <w:r w:rsidR="00A61237">
              <w:rPr>
                <w:b/>
              </w:rPr>
              <w:t xml:space="preserve"> </w:t>
            </w:r>
            <w:r w:rsidR="00A61237" w:rsidRPr="00A61237">
              <w:rPr>
                <w:b/>
                <w:color w:val="FF0000"/>
                <w:sz w:val="16"/>
                <w:szCs w:val="16"/>
              </w:rPr>
              <w:t>(Related to event)</w:t>
            </w:r>
          </w:p>
          <w:p w:rsidR="008B15B6" w:rsidRPr="008B15B6" w:rsidRDefault="008B15B6" w:rsidP="008B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8B15B6">
              <w:rPr>
                <w:rFonts w:cstheme="minorHAnsi"/>
                <w:bCs/>
                <w:color w:val="FF0000"/>
                <w:sz w:val="16"/>
                <w:szCs w:val="16"/>
              </w:rPr>
              <w:t>May include details of Investigation method/ Resources used.</w:t>
            </w:r>
          </w:p>
        </w:tc>
      </w:tr>
      <w:tr w:rsidR="00AA0B63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B63" w:rsidRDefault="00AA0B63" w:rsidP="004C0F4A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B63" w:rsidRDefault="00AA0B63" w:rsidP="00DD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B63" w:rsidRDefault="00AA0B63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B63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B63" w:rsidRDefault="00AA0B63" w:rsidP="004C0F4A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B63" w:rsidRDefault="00AA0B63" w:rsidP="00DD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B63" w:rsidRDefault="00AA0B63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0B63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B63" w:rsidRDefault="00AA0B63" w:rsidP="004C0F4A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B63" w:rsidRDefault="00AA0B63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B63" w:rsidRDefault="00AA0B63" w:rsidP="00DD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916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6" w:rsidRDefault="00053916" w:rsidP="0099571D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6" w:rsidRDefault="00053916" w:rsidP="00995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6" w:rsidRDefault="00053916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916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6" w:rsidRDefault="00053916" w:rsidP="0099571D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6" w:rsidRDefault="00053916" w:rsidP="00995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6" w:rsidRDefault="00053916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916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6" w:rsidRDefault="00053916" w:rsidP="004C0F4A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6" w:rsidRDefault="00053916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6" w:rsidRDefault="00053916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916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6" w:rsidRDefault="00053916" w:rsidP="004C0F4A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6" w:rsidRDefault="00053916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916" w:rsidRDefault="00053916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99571D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995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4C0F4A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gridSpan w:val="2"/>
            <w:shd w:val="clear" w:color="auto" w:fill="000000" w:themeFill="text1"/>
          </w:tcPr>
          <w:p w:rsidR="00DD2FD0" w:rsidRPr="00AA0B63" w:rsidRDefault="00DD2FD0" w:rsidP="00112ECA">
            <w:pPr>
              <w:rPr>
                <w:b w:val="0"/>
                <w:bCs w:val="0"/>
                <w:color w:val="FFFFFF" w:themeColor="background1"/>
                <w:highlight w:val="black"/>
              </w:rPr>
            </w:pPr>
            <w:r w:rsidRPr="00AA0B63">
              <w:rPr>
                <w:color w:val="FFFFFF" w:themeColor="background1"/>
                <w:highlight w:val="black"/>
              </w:rPr>
              <w:t>Date :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</w:tc>
        <w:tc>
          <w:tcPr>
            <w:tcW w:w="4621" w:type="dxa"/>
            <w:gridSpan w:val="2"/>
            <w:shd w:val="clear" w:color="auto" w:fill="000000" w:themeFill="text1"/>
          </w:tcPr>
          <w:p w:rsidR="00DD2FD0" w:rsidRPr="00AA0B63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</w:p>
        </w:tc>
      </w:tr>
      <w:tr w:rsidR="00DD2FD0" w:rsidRPr="00AA0B63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Pr="00A61237" w:rsidRDefault="00DD2FD0" w:rsidP="00CA329E">
            <w:r w:rsidRPr="00A61237">
              <w:t>Time</w:t>
            </w:r>
            <w:r w:rsidRPr="00A61237">
              <w:rPr>
                <w:bCs w:val="0"/>
              </w:rPr>
              <w:t>:</w:t>
            </w:r>
            <w:r>
              <w:rPr>
                <w:bCs w:val="0"/>
              </w:rPr>
              <w:t xml:space="preserve"> </w:t>
            </w:r>
            <w:r w:rsidRPr="00A61237">
              <w:rPr>
                <w:bCs w:val="0"/>
              </w:rPr>
              <w:t>(LT)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Pr="00AA0B63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0B63">
              <w:rPr>
                <w:b/>
              </w:rPr>
              <w:t>Event: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Pr="00AA0B63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0B63">
              <w:rPr>
                <w:b/>
              </w:rPr>
              <w:t>Comments:</w:t>
            </w: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gridSpan w:val="2"/>
            <w:shd w:val="clear" w:color="auto" w:fill="000000" w:themeFill="text1"/>
          </w:tcPr>
          <w:p w:rsidR="00DD2FD0" w:rsidRDefault="00DD2FD0" w:rsidP="00CA329E">
            <w:r>
              <w:t>Date :</w:t>
            </w:r>
          </w:p>
        </w:tc>
        <w:tc>
          <w:tcPr>
            <w:tcW w:w="4621" w:type="dxa"/>
            <w:gridSpan w:val="2"/>
            <w:shd w:val="clear" w:color="auto" w:fill="000000" w:themeFill="text1"/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RPr="00AA0B63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r>
              <w:t>Time: (LT)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Pr="00AA0B63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0B63">
              <w:rPr>
                <w:b/>
              </w:rPr>
              <w:t>Event: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Pr="00AA0B63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0B63">
              <w:rPr>
                <w:b/>
              </w:rPr>
              <w:t>Comments:</w:t>
            </w: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RPr="00AA0B63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gridSpan w:val="2"/>
            <w:shd w:val="clear" w:color="auto" w:fill="000000" w:themeFill="text1"/>
          </w:tcPr>
          <w:p w:rsidR="00DD2FD0" w:rsidRPr="00AA0B63" w:rsidRDefault="00DD2FD0" w:rsidP="00CA329E">
            <w:pPr>
              <w:rPr>
                <w:b w:val="0"/>
                <w:bCs w:val="0"/>
                <w:color w:val="FFFFFF" w:themeColor="background1"/>
                <w:highlight w:val="black"/>
              </w:rPr>
            </w:pPr>
            <w:r w:rsidRPr="00AA0B63">
              <w:rPr>
                <w:color w:val="FFFFFF" w:themeColor="background1"/>
                <w:highlight w:val="black"/>
              </w:rPr>
              <w:t>Date :</w:t>
            </w:r>
          </w:p>
        </w:tc>
        <w:tc>
          <w:tcPr>
            <w:tcW w:w="4621" w:type="dxa"/>
            <w:gridSpan w:val="2"/>
            <w:shd w:val="clear" w:color="auto" w:fill="000000" w:themeFill="text1"/>
          </w:tcPr>
          <w:p w:rsidR="00DD2FD0" w:rsidRPr="00AA0B63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</w:p>
        </w:tc>
      </w:tr>
      <w:tr w:rsidR="00DD2FD0" w:rsidRPr="00AA0B63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r>
              <w:t>Time: (LT)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Pr="00AA0B63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0B63">
              <w:rPr>
                <w:b/>
              </w:rPr>
              <w:t>Event: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Pr="00AA0B63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0B63">
              <w:rPr>
                <w:b/>
              </w:rPr>
              <w:t>Comments:</w:t>
            </w: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FD0" w:rsidTr="00A61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D0" w:rsidTr="00A6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D0" w:rsidRDefault="00DD2FD0" w:rsidP="00CA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7EC7" w:rsidRDefault="00C17EC7" w:rsidP="004C0F4A"/>
    <w:p w:rsidR="00F45B43" w:rsidRDefault="00F45B43">
      <w:pPr>
        <w:sectPr w:rsidR="00F45B43" w:rsidSect="00D11E9D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E1F57" w:rsidRPr="001911CF" w:rsidRDefault="001911CF" w:rsidP="004B6310">
      <w:pPr>
        <w:pStyle w:val="ListParagraph"/>
        <w:numPr>
          <w:ilvl w:val="0"/>
          <w:numId w:val="6"/>
        </w:numPr>
        <w:rPr>
          <w:b/>
        </w:rPr>
      </w:pPr>
      <w:r w:rsidRPr="001911CF">
        <w:rPr>
          <w:b/>
        </w:rPr>
        <w:lastRenderedPageBreak/>
        <w:t>Incident Analysis</w:t>
      </w:r>
    </w:p>
    <w:p w:rsidR="00B010B3" w:rsidRDefault="00B7676B">
      <w:pPr>
        <w:rPr>
          <w:b/>
          <w:bCs/>
        </w:rPr>
      </w:pPr>
      <w:r>
        <w:rPr>
          <w:b/>
          <w:bCs/>
        </w:rPr>
        <w:t>Observation</w:t>
      </w:r>
      <w:r w:rsidR="00B010B3"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8"/>
        <w:gridCol w:w="10760"/>
      </w:tblGrid>
      <w:tr w:rsidR="00B010B3" w:rsidTr="004B6310">
        <w:tc>
          <w:tcPr>
            <w:tcW w:w="3188" w:type="dxa"/>
            <w:shd w:val="clear" w:color="auto" w:fill="C6D9F1" w:themeFill="text2" w:themeFillTint="33"/>
          </w:tcPr>
          <w:p w:rsidR="00B010B3" w:rsidRDefault="00B7676B" w:rsidP="00B01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</w:t>
            </w:r>
          </w:p>
        </w:tc>
        <w:tc>
          <w:tcPr>
            <w:tcW w:w="10760" w:type="dxa"/>
          </w:tcPr>
          <w:p w:rsidR="00B010B3" w:rsidRDefault="00B010B3" w:rsidP="00B010B3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  <w:t>Delete Guidance Notes prior to circulation</w:t>
            </w:r>
          </w:p>
          <w:p w:rsidR="00B010B3" w:rsidRPr="008B15B6" w:rsidRDefault="00B010B3" w:rsidP="00B010B3">
            <w:pPr>
              <w:rPr>
                <w:rFonts w:ascii="Arial" w:hAnsi="Arial" w:cs="Arial"/>
                <w:b/>
                <w:sz w:val="20"/>
              </w:rPr>
            </w:pPr>
            <w:r w:rsidRPr="008B15B6">
              <w:rPr>
                <w:rFonts w:ascii="Arial" w:hAnsi="Arial" w:cs="Arial"/>
                <w:color w:val="FF0000"/>
                <w:sz w:val="16"/>
                <w:szCs w:val="16"/>
              </w:rPr>
              <w:t xml:space="preserve">Details of </w:t>
            </w:r>
            <w:r w:rsidR="00B7676B">
              <w:rPr>
                <w:rFonts w:ascii="Arial" w:hAnsi="Arial" w:cs="Arial"/>
                <w:color w:val="FF0000"/>
                <w:sz w:val="16"/>
                <w:szCs w:val="16"/>
              </w:rPr>
              <w:t>observations</w:t>
            </w:r>
            <w:r w:rsidRPr="008B15B6">
              <w:rPr>
                <w:rFonts w:ascii="Arial" w:hAnsi="Arial" w:cs="Arial"/>
                <w:color w:val="FF0000"/>
                <w:sz w:val="16"/>
                <w:szCs w:val="16"/>
              </w:rPr>
              <w:t xml:space="preserve"> – Attach or reference evidence in </w:t>
            </w:r>
            <w:r w:rsidR="00B7676B" w:rsidRPr="008B15B6">
              <w:rPr>
                <w:rFonts w:ascii="Arial" w:hAnsi="Arial" w:cs="Arial"/>
                <w:color w:val="FF0000"/>
                <w:sz w:val="16"/>
                <w:szCs w:val="16"/>
              </w:rPr>
              <w:t>Appendixes (</w:t>
            </w:r>
            <w:r w:rsidRPr="008B15B6">
              <w:rPr>
                <w:rFonts w:ascii="Arial" w:hAnsi="Arial" w:cs="Arial"/>
                <w:color w:val="FF0000"/>
                <w:sz w:val="16"/>
                <w:szCs w:val="16"/>
              </w:rPr>
              <w:t>Photographs/ pipeline diagrams, ECDIS/Radar screenshots). To include background of key people involved if applicable (History, training, appraisals, previous incidents etc.)</w:t>
            </w:r>
          </w:p>
          <w:p w:rsidR="00B010B3" w:rsidRDefault="00B010B3">
            <w:pPr>
              <w:rPr>
                <w:b/>
                <w:bCs/>
              </w:rPr>
            </w:pPr>
          </w:p>
        </w:tc>
      </w:tr>
      <w:tr w:rsidR="00B010B3" w:rsidTr="004B6310">
        <w:tc>
          <w:tcPr>
            <w:tcW w:w="3188" w:type="dxa"/>
            <w:shd w:val="clear" w:color="auto" w:fill="C6D9F1" w:themeFill="text2" w:themeFillTint="33"/>
          </w:tcPr>
          <w:p w:rsidR="00B010B3" w:rsidRDefault="00B010B3" w:rsidP="00B01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 Cause (See appendix A)</w:t>
            </w:r>
          </w:p>
        </w:tc>
        <w:tc>
          <w:tcPr>
            <w:tcW w:w="10760" w:type="dxa"/>
          </w:tcPr>
          <w:p w:rsidR="005F46E4" w:rsidRDefault="005F46E4" w:rsidP="005F46E4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  <w:t>Delete Guidance Notes prior to circulation</w:t>
            </w:r>
          </w:p>
          <w:p w:rsidR="00B010B3" w:rsidRDefault="005F46E4" w:rsidP="005F46E4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Where </w:t>
            </w:r>
            <w:r w:rsidR="00B7676B">
              <w:rPr>
                <w:rFonts w:ascii="Arial" w:hAnsi="Arial" w:cs="Arial"/>
                <w:color w:val="FF0000"/>
                <w:sz w:val="16"/>
                <w:szCs w:val="16"/>
              </w:rPr>
              <w:t>observations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have the same direct cause, list multiple </w:t>
            </w:r>
            <w:r w:rsidR="00B7676B">
              <w:rPr>
                <w:rFonts w:ascii="Arial" w:hAnsi="Arial" w:cs="Arial"/>
                <w:color w:val="FF0000"/>
                <w:sz w:val="16"/>
                <w:szCs w:val="16"/>
              </w:rPr>
              <w:t>observations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above.</w:t>
            </w:r>
          </w:p>
        </w:tc>
      </w:tr>
      <w:tr w:rsidR="00B010B3" w:rsidTr="004B6310">
        <w:tc>
          <w:tcPr>
            <w:tcW w:w="3188" w:type="dxa"/>
            <w:shd w:val="clear" w:color="auto" w:fill="C6D9F1" w:themeFill="text2" w:themeFillTint="33"/>
          </w:tcPr>
          <w:p w:rsidR="00B010B3" w:rsidRDefault="00B010B3" w:rsidP="00B01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Immediate Action Taken (Addresses direct cause)</w:t>
            </w:r>
          </w:p>
        </w:tc>
        <w:tc>
          <w:tcPr>
            <w:tcW w:w="10760" w:type="dxa"/>
          </w:tcPr>
          <w:p w:rsidR="00B010B3" w:rsidRDefault="00B010B3">
            <w:pPr>
              <w:rPr>
                <w:b/>
                <w:bCs/>
              </w:rPr>
            </w:pPr>
          </w:p>
        </w:tc>
      </w:tr>
      <w:tr w:rsidR="00B010B3" w:rsidTr="004B6310">
        <w:tc>
          <w:tcPr>
            <w:tcW w:w="3188" w:type="dxa"/>
            <w:shd w:val="clear" w:color="auto" w:fill="C6D9F1" w:themeFill="text2" w:themeFillTint="33"/>
          </w:tcPr>
          <w:p w:rsidR="00B010B3" w:rsidRDefault="00B010B3" w:rsidP="00B01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Root Cause (See Appendix B)</w:t>
            </w:r>
          </w:p>
        </w:tc>
        <w:tc>
          <w:tcPr>
            <w:tcW w:w="10760" w:type="dxa"/>
          </w:tcPr>
          <w:p w:rsidR="005F46E4" w:rsidRDefault="005F46E4" w:rsidP="005F46E4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  <w:t>Delete Guidance Notes prior to circulation</w:t>
            </w:r>
          </w:p>
          <w:p w:rsidR="00B010B3" w:rsidRDefault="005F46E4" w:rsidP="005F46E4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Where </w:t>
            </w:r>
            <w:r w:rsidR="00B7676B">
              <w:rPr>
                <w:rFonts w:ascii="Arial" w:hAnsi="Arial" w:cs="Arial"/>
                <w:color w:val="FF0000"/>
                <w:sz w:val="16"/>
                <w:szCs w:val="16"/>
              </w:rPr>
              <w:t>observations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have the same root cause, list multiple </w:t>
            </w:r>
            <w:r w:rsidR="00B7676B">
              <w:rPr>
                <w:rFonts w:ascii="Arial" w:hAnsi="Arial" w:cs="Arial"/>
                <w:color w:val="FF0000"/>
                <w:sz w:val="16"/>
                <w:szCs w:val="16"/>
              </w:rPr>
              <w:t>observations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in “finding” section above</w:t>
            </w:r>
          </w:p>
        </w:tc>
      </w:tr>
      <w:tr w:rsidR="00B010B3" w:rsidTr="004B6310">
        <w:tc>
          <w:tcPr>
            <w:tcW w:w="3188" w:type="dxa"/>
            <w:shd w:val="clear" w:color="auto" w:fill="C6D9F1" w:themeFill="text2" w:themeFillTint="33"/>
          </w:tcPr>
          <w:p w:rsidR="00B010B3" w:rsidRDefault="00B010B3" w:rsidP="00B01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Corrective Action Taken (Addresses Root Cause)</w:t>
            </w:r>
          </w:p>
        </w:tc>
        <w:tc>
          <w:tcPr>
            <w:tcW w:w="10760" w:type="dxa"/>
          </w:tcPr>
          <w:p w:rsidR="00B010B3" w:rsidRDefault="00B010B3">
            <w:pPr>
              <w:rPr>
                <w:b/>
                <w:bCs/>
              </w:rPr>
            </w:pPr>
          </w:p>
        </w:tc>
      </w:tr>
      <w:tr w:rsidR="00B010B3" w:rsidTr="004B6310">
        <w:tc>
          <w:tcPr>
            <w:tcW w:w="3188" w:type="dxa"/>
            <w:shd w:val="clear" w:color="auto" w:fill="C6D9F1" w:themeFill="text2" w:themeFillTint="33"/>
            <w:vAlign w:val="center"/>
          </w:tcPr>
          <w:p w:rsidR="00B010B3" w:rsidRPr="00C17EC7" w:rsidRDefault="00B010B3" w:rsidP="00B010B3">
            <w:pPr>
              <w:jc w:val="center"/>
              <w:rPr>
                <w:b/>
              </w:rPr>
            </w:pPr>
            <w:r>
              <w:rPr>
                <w:b/>
              </w:rPr>
              <w:t>Assigned to:</w:t>
            </w:r>
          </w:p>
        </w:tc>
        <w:tc>
          <w:tcPr>
            <w:tcW w:w="10760" w:type="dxa"/>
          </w:tcPr>
          <w:p w:rsidR="00B010B3" w:rsidRPr="00C17EC7" w:rsidRDefault="00B010B3" w:rsidP="00B010B3">
            <w:pPr>
              <w:rPr>
                <w:b/>
              </w:rPr>
            </w:pPr>
            <w:r w:rsidRPr="00BF1088">
              <w:rPr>
                <w:rFonts w:ascii="Arial" w:hAnsi="Arial" w:cs="Arial"/>
                <w:color w:val="FF0000"/>
                <w:sz w:val="14"/>
                <w:szCs w:val="14"/>
              </w:rPr>
              <w:t>Note: Do not assign Corrective Actions to Central HSEQ – If Group action required, a PCR must be raised.</w:t>
            </w:r>
          </w:p>
        </w:tc>
      </w:tr>
      <w:tr w:rsidR="00B010B3" w:rsidTr="004B6310">
        <w:tc>
          <w:tcPr>
            <w:tcW w:w="3188" w:type="dxa"/>
            <w:shd w:val="clear" w:color="auto" w:fill="C6D9F1" w:themeFill="text2" w:themeFillTint="33"/>
            <w:vAlign w:val="center"/>
          </w:tcPr>
          <w:p w:rsidR="00B010B3" w:rsidRDefault="00B010B3" w:rsidP="00B010B3">
            <w:pPr>
              <w:jc w:val="center"/>
              <w:rPr>
                <w:b/>
              </w:rPr>
            </w:pPr>
            <w:r>
              <w:rPr>
                <w:b/>
              </w:rPr>
              <w:t>Target:</w:t>
            </w:r>
          </w:p>
        </w:tc>
        <w:tc>
          <w:tcPr>
            <w:tcW w:w="10760" w:type="dxa"/>
          </w:tcPr>
          <w:p w:rsidR="00B010B3" w:rsidRPr="00C17EC7" w:rsidRDefault="00B010B3" w:rsidP="00B010B3">
            <w:pPr>
              <w:rPr>
                <w:b/>
              </w:rPr>
            </w:pPr>
          </w:p>
        </w:tc>
      </w:tr>
      <w:tr w:rsidR="00B010B3" w:rsidTr="004B6310">
        <w:tc>
          <w:tcPr>
            <w:tcW w:w="3188" w:type="dxa"/>
            <w:shd w:val="clear" w:color="auto" w:fill="C6D9F1" w:themeFill="text2" w:themeFillTint="33"/>
            <w:vAlign w:val="center"/>
          </w:tcPr>
          <w:p w:rsidR="00B010B3" w:rsidRDefault="00B010B3" w:rsidP="00B010B3">
            <w:pPr>
              <w:jc w:val="center"/>
              <w:rPr>
                <w:b/>
              </w:rPr>
            </w:pPr>
            <w:r>
              <w:rPr>
                <w:b/>
              </w:rPr>
              <w:t>Date Closed:</w:t>
            </w:r>
          </w:p>
        </w:tc>
        <w:tc>
          <w:tcPr>
            <w:tcW w:w="10760" w:type="dxa"/>
          </w:tcPr>
          <w:p w:rsidR="00B010B3" w:rsidRPr="00C17EC7" w:rsidRDefault="00B010B3" w:rsidP="00B010B3">
            <w:pPr>
              <w:rPr>
                <w:b/>
              </w:rPr>
            </w:pPr>
          </w:p>
        </w:tc>
      </w:tr>
    </w:tbl>
    <w:p w:rsidR="00B010B3" w:rsidRDefault="00B010B3">
      <w:pPr>
        <w:rPr>
          <w:b/>
          <w:bCs/>
        </w:rPr>
      </w:pPr>
    </w:p>
    <w:p w:rsidR="00B010B3" w:rsidRDefault="00B010B3">
      <w:pPr>
        <w:rPr>
          <w:b/>
          <w:bCs/>
        </w:rPr>
      </w:pPr>
      <w:r>
        <w:rPr>
          <w:b/>
          <w:bCs/>
        </w:rPr>
        <w:br w:type="page"/>
      </w:r>
    </w:p>
    <w:p w:rsidR="00B010B3" w:rsidRDefault="00B7676B">
      <w:pPr>
        <w:rPr>
          <w:b/>
          <w:bCs/>
        </w:rPr>
      </w:pPr>
      <w:r>
        <w:rPr>
          <w:b/>
          <w:bCs/>
        </w:rPr>
        <w:lastRenderedPageBreak/>
        <w:t>Observation</w:t>
      </w:r>
      <w:r w:rsidR="00B010B3">
        <w:rPr>
          <w:b/>
          <w:bCs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10757"/>
      </w:tblGrid>
      <w:tr w:rsidR="00B010B3" w:rsidTr="004B6310">
        <w:tc>
          <w:tcPr>
            <w:tcW w:w="3191" w:type="dxa"/>
            <w:shd w:val="clear" w:color="auto" w:fill="C6D9F1" w:themeFill="text2" w:themeFillTint="33"/>
          </w:tcPr>
          <w:p w:rsidR="00B010B3" w:rsidRDefault="00B7676B" w:rsidP="00B01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</w:t>
            </w:r>
          </w:p>
        </w:tc>
        <w:tc>
          <w:tcPr>
            <w:tcW w:w="10757" w:type="dxa"/>
          </w:tcPr>
          <w:p w:rsidR="00B010B3" w:rsidRDefault="00B010B3" w:rsidP="00B010B3">
            <w:pPr>
              <w:rPr>
                <w:b/>
                <w:bCs/>
              </w:rPr>
            </w:pPr>
          </w:p>
        </w:tc>
      </w:tr>
      <w:tr w:rsidR="00B010B3" w:rsidTr="004B6310">
        <w:tc>
          <w:tcPr>
            <w:tcW w:w="3191" w:type="dxa"/>
            <w:shd w:val="clear" w:color="auto" w:fill="C6D9F1" w:themeFill="text2" w:themeFillTint="33"/>
          </w:tcPr>
          <w:p w:rsidR="00B010B3" w:rsidRDefault="00B010B3" w:rsidP="00B01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 Cause (See appendix A)</w:t>
            </w:r>
          </w:p>
        </w:tc>
        <w:tc>
          <w:tcPr>
            <w:tcW w:w="10757" w:type="dxa"/>
          </w:tcPr>
          <w:p w:rsidR="00B010B3" w:rsidRDefault="00B010B3" w:rsidP="00B010B3">
            <w:pPr>
              <w:rPr>
                <w:b/>
                <w:bCs/>
              </w:rPr>
            </w:pPr>
          </w:p>
        </w:tc>
      </w:tr>
      <w:tr w:rsidR="00B010B3" w:rsidTr="004B6310">
        <w:tc>
          <w:tcPr>
            <w:tcW w:w="3191" w:type="dxa"/>
            <w:shd w:val="clear" w:color="auto" w:fill="C6D9F1" w:themeFill="text2" w:themeFillTint="33"/>
          </w:tcPr>
          <w:p w:rsidR="00B010B3" w:rsidRDefault="00B010B3" w:rsidP="00B01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Immediate Action Taken (Addresses direct cause)</w:t>
            </w:r>
          </w:p>
        </w:tc>
        <w:tc>
          <w:tcPr>
            <w:tcW w:w="10757" w:type="dxa"/>
          </w:tcPr>
          <w:p w:rsidR="00B010B3" w:rsidRDefault="00B010B3" w:rsidP="00B010B3">
            <w:pPr>
              <w:rPr>
                <w:b/>
                <w:bCs/>
              </w:rPr>
            </w:pPr>
          </w:p>
        </w:tc>
      </w:tr>
      <w:tr w:rsidR="00B010B3" w:rsidTr="004B6310">
        <w:tc>
          <w:tcPr>
            <w:tcW w:w="3191" w:type="dxa"/>
            <w:shd w:val="clear" w:color="auto" w:fill="C6D9F1" w:themeFill="text2" w:themeFillTint="33"/>
          </w:tcPr>
          <w:p w:rsidR="00B010B3" w:rsidRDefault="00B010B3" w:rsidP="00B01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Root Cause (See Appendix B)</w:t>
            </w:r>
          </w:p>
        </w:tc>
        <w:tc>
          <w:tcPr>
            <w:tcW w:w="10757" w:type="dxa"/>
          </w:tcPr>
          <w:p w:rsidR="00B010B3" w:rsidRDefault="00B010B3" w:rsidP="00B010B3">
            <w:pPr>
              <w:rPr>
                <w:b/>
                <w:bCs/>
              </w:rPr>
            </w:pPr>
          </w:p>
        </w:tc>
      </w:tr>
      <w:tr w:rsidR="00B010B3" w:rsidTr="004B6310">
        <w:tc>
          <w:tcPr>
            <w:tcW w:w="3191" w:type="dxa"/>
            <w:shd w:val="clear" w:color="auto" w:fill="C6D9F1" w:themeFill="text2" w:themeFillTint="33"/>
          </w:tcPr>
          <w:p w:rsidR="00B010B3" w:rsidRDefault="00B010B3" w:rsidP="00B01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Corrective Action Taken (Addresses Root Cause)</w:t>
            </w:r>
          </w:p>
        </w:tc>
        <w:tc>
          <w:tcPr>
            <w:tcW w:w="10757" w:type="dxa"/>
          </w:tcPr>
          <w:p w:rsidR="00B010B3" w:rsidRDefault="00B010B3" w:rsidP="00B010B3">
            <w:pPr>
              <w:rPr>
                <w:b/>
                <w:bCs/>
              </w:rPr>
            </w:pPr>
          </w:p>
        </w:tc>
      </w:tr>
      <w:tr w:rsidR="00B010B3" w:rsidTr="004B6310">
        <w:tc>
          <w:tcPr>
            <w:tcW w:w="3191" w:type="dxa"/>
            <w:shd w:val="clear" w:color="auto" w:fill="C6D9F1" w:themeFill="text2" w:themeFillTint="33"/>
            <w:vAlign w:val="center"/>
          </w:tcPr>
          <w:p w:rsidR="00B010B3" w:rsidRPr="00C17EC7" w:rsidRDefault="00B010B3" w:rsidP="00B010B3">
            <w:pPr>
              <w:jc w:val="center"/>
              <w:rPr>
                <w:b/>
              </w:rPr>
            </w:pPr>
            <w:r>
              <w:rPr>
                <w:b/>
              </w:rPr>
              <w:t>Assigned to:</w:t>
            </w:r>
          </w:p>
        </w:tc>
        <w:tc>
          <w:tcPr>
            <w:tcW w:w="10757" w:type="dxa"/>
          </w:tcPr>
          <w:p w:rsidR="00B010B3" w:rsidRPr="00C17EC7" w:rsidRDefault="00B010B3" w:rsidP="00B010B3">
            <w:pPr>
              <w:rPr>
                <w:b/>
              </w:rPr>
            </w:pPr>
          </w:p>
        </w:tc>
      </w:tr>
      <w:tr w:rsidR="00B010B3" w:rsidTr="004B6310">
        <w:tc>
          <w:tcPr>
            <w:tcW w:w="3191" w:type="dxa"/>
            <w:shd w:val="clear" w:color="auto" w:fill="C6D9F1" w:themeFill="text2" w:themeFillTint="33"/>
            <w:vAlign w:val="center"/>
          </w:tcPr>
          <w:p w:rsidR="00B010B3" w:rsidRDefault="00B010B3" w:rsidP="00B010B3">
            <w:pPr>
              <w:jc w:val="center"/>
              <w:rPr>
                <w:b/>
              </w:rPr>
            </w:pPr>
            <w:r>
              <w:rPr>
                <w:b/>
              </w:rPr>
              <w:t>Target:</w:t>
            </w:r>
          </w:p>
        </w:tc>
        <w:tc>
          <w:tcPr>
            <w:tcW w:w="10757" w:type="dxa"/>
          </w:tcPr>
          <w:p w:rsidR="00B010B3" w:rsidRPr="00C17EC7" w:rsidRDefault="00B010B3" w:rsidP="00B010B3">
            <w:pPr>
              <w:rPr>
                <w:b/>
              </w:rPr>
            </w:pPr>
          </w:p>
        </w:tc>
      </w:tr>
      <w:tr w:rsidR="00B010B3" w:rsidTr="004B6310">
        <w:tc>
          <w:tcPr>
            <w:tcW w:w="3191" w:type="dxa"/>
            <w:shd w:val="clear" w:color="auto" w:fill="C6D9F1" w:themeFill="text2" w:themeFillTint="33"/>
            <w:vAlign w:val="center"/>
          </w:tcPr>
          <w:p w:rsidR="00B010B3" w:rsidRDefault="00B010B3" w:rsidP="00B010B3">
            <w:pPr>
              <w:jc w:val="center"/>
              <w:rPr>
                <w:b/>
              </w:rPr>
            </w:pPr>
            <w:r>
              <w:rPr>
                <w:b/>
              </w:rPr>
              <w:t>Date Closed:</w:t>
            </w:r>
          </w:p>
        </w:tc>
        <w:tc>
          <w:tcPr>
            <w:tcW w:w="10757" w:type="dxa"/>
          </w:tcPr>
          <w:p w:rsidR="00B010B3" w:rsidRPr="00C17EC7" w:rsidRDefault="00B010B3" w:rsidP="00B010B3">
            <w:pPr>
              <w:rPr>
                <w:b/>
              </w:rPr>
            </w:pPr>
          </w:p>
        </w:tc>
      </w:tr>
    </w:tbl>
    <w:p w:rsidR="004B6310" w:rsidRDefault="004B6310" w:rsidP="004B6310">
      <w:pPr>
        <w:ind w:left="426"/>
        <w:rPr>
          <w:b/>
          <w:bCs/>
        </w:rPr>
      </w:pPr>
    </w:p>
    <w:p w:rsidR="005F46E4" w:rsidRPr="004B6310" w:rsidRDefault="00B7676B" w:rsidP="004B6310">
      <w:pPr>
        <w:rPr>
          <w:b/>
          <w:bCs/>
        </w:rPr>
      </w:pPr>
      <w:r>
        <w:rPr>
          <w:b/>
          <w:bCs/>
        </w:rPr>
        <w:t>Observation</w:t>
      </w:r>
      <w:r w:rsidR="005F46E4" w:rsidRPr="004B6310"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10757"/>
      </w:tblGrid>
      <w:tr w:rsidR="005F46E4" w:rsidTr="004B6310">
        <w:tc>
          <w:tcPr>
            <w:tcW w:w="3191" w:type="dxa"/>
            <w:shd w:val="clear" w:color="auto" w:fill="C6D9F1" w:themeFill="text2" w:themeFillTint="33"/>
          </w:tcPr>
          <w:p w:rsidR="005F46E4" w:rsidRDefault="00B7676B" w:rsidP="004B63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</w:t>
            </w:r>
          </w:p>
        </w:tc>
        <w:tc>
          <w:tcPr>
            <w:tcW w:w="10757" w:type="dxa"/>
          </w:tcPr>
          <w:p w:rsidR="005F46E4" w:rsidRDefault="005F46E4" w:rsidP="004B6310">
            <w:pPr>
              <w:rPr>
                <w:b/>
                <w:bCs/>
              </w:rPr>
            </w:pPr>
          </w:p>
        </w:tc>
      </w:tr>
      <w:tr w:rsidR="005F46E4" w:rsidTr="004B6310">
        <w:tc>
          <w:tcPr>
            <w:tcW w:w="3191" w:type="dxa"/>
            <w:shd w:val="clear" w:color="auto" w:fill="C6D9F1" w:themeFill="text2" w:themeFillTint="33"/>
          </w:tcPr>
          <w:p w:rsidR="005F46E4" w:rsidRDefault="005F46E4" w:rsidP="004B63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 Cause (See appendix A)</w:t>
            </w:r>
          </w:p>
        </w:tc>
        <w:tc>
          <w:tcPr>
            <w:tcW w:w="10757" w:type="dxa"/>
          </w:tcPr>
          <w:p w:rsidR="005F46E4" w:rsidRDefault="005F46E4" w:rsidP="004B6310">
            <w:pPr>
              <w:rPr>
                <w:b/>
                <w:bCs/>
              </w:rPr>
            </w:pPr>
          </w:p>
        </w:tc>
      </w:tr>
      <w:tr w:rsidR="005F46E4" w:rsidTr="004B6310">
        <w:tc>
          <w:tcPr>
            <w:tcW w:w="3191" w:type="dxa"/>
            <w:shd w:val="clear" w:color="auto" w:fill="C6D9F1" w:themeFill="text2" w:themeFillTint="33"/>
          </w:tcPr>
          <w:p w:rsidR="005F46E4" w:rsidRDefault="005F46E4" w:rsidP="004B63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Immediate Action Taken (Addresses direct cause)</w:t>
            </w:r>
          </w:p>
        </w:tc>
        <w:tc>
          <w:tcPr>
            <w:tcW w:w="10757" w:type="dxa"/>
          </w:tcPr>
          <w:p w:rsidR="005F46E4" w:rsidRDefault="005F46E4" w:rsidP="004B6310">
            <w:pPr>
              <w:rPr>
                <w:b/>
                <w:bCs/>
              </w:rPr>
            </w:pPr>
          </w:p>
        </w:tc>
      </w:tr>
      <w:tr w:rsidR="005F46E4" w:rsidTr="004B6310">
        <w:tc>
          <w:tcPr>
            <w:tcW w:w="3191" w:type="dxa"/>
            <w:shd w:val="clear" w:color="auto" w:fill="C6D9F1" w:themeFill="text2" w:themeFillTint="33"/>
          </w:tcPr>
          <w:p w:rsidR="005F46E4" w:rsidRDefault="005F46E4" w:rsidP="004B63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Root Cause (See Appendix B)</w:t>
            </w:r>
          </w:p>
        </w:tc>
        <w:tc>
          <w:tcPr>
            <w:tcW w:w="10757" w:type="dxa"/>
          </w:tcPr>
          <w:p w:rsidR="005F46E4" w:rsidRDefault="005F46E4" w:rsidP="004B6310">
            <w:pPr>
              <w:rPr>
                <w:b/>
                <w:bCs/>
              </w:rPr>
            </w:pPr>
          </w:p>
        </w:tc>
      </w:tr>
      <w:tr w:rsidR="005F46E4" w:rsidTr="004B6310">
        <w:tc>
          <w:tcPr>
            <w:tcW w:w="3191" w:type="dxa"/>
            <w:shd w:val="clear" w:color="auto" w:fill="C6D9F1" w:themeFill="text2" w:themeFillTint="33"/>
          </w:tcPr>
          <w:p w:rsidR="005F46E4" w:rsidRDefault="005F46E4" w:rsidP="004B63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Corrective Action Taken (Addresses Root Cause)</w:t>
            </w:r>
          </w:p>
        </w:tc>
        <w:tc>
          <w:tcPr>
            <w:tcW w:w="10757" w:type="dxa"/>
          </w:tcPr>
          <w:p w:rsidR="005F46E4" w:rsidRDefault="005F46E4" w:rsidP="004B6310">
            <w:pPr>
              <w:rPr>
                <w:b/>
                <w:bCs/>
              </w:rPr>
            </w:pPr>
          </w:p>
        </w:tc>
      </w:tr>
      <w:tr w:rsidR="005F46E4" w:rsidTr="004B6310">
        <w:tc>
          <w:tcPr>
            <w:tcW w:w="3191" w:type="dxa"/>
            <w:shd w:val="clear" w:color="auto" w:fill="C6D9F1" w:themeFill="text2" w:themeFillTint="33"/>
            <w:vAlign w:val="center"/>
          </w:tcPr>
          <w:p w:rsidR="005F46E4" w:rsidRPr="00C17EC7" w:rsidRDefault="005F46E4" w:rsidP="004B6310">
            <w:pPr>
              <w:jc w:val="center"/>
              <w:rPr>
                <w:b/>
              </w:rPr>
            </w:pPr>
            <w:r>
              <w:rPr>
                <w:b/>
              </w:rPr>
              <w:t>Assigned to:</w:t>
            </w:r>
          </w:p>
        </w:tc>
        <w:tc>
          <w:tcPr>
            <w:tcW w:w="10757" w:type="dxa"/>
          </w:tcPr>
          <w:p w:rsidR="005F46E4" w:rsidRPr="00C17EC7" w:rsidRDefault="005F46E4" w:rsidP="004B6310">
            <w:pPr>
              <w:rPr>
                <w:b/>
              </w:rPr>
            </w:pPr>
          </w:p>
        </w:tc>
      </w:tr>
      <w:tr w:rsidR="005F46E4" w:rsidTr="004B6310">
        <w:tc>
          <w:tcPr>
            <w:tcW w:w="3191" w:type="dxa"/>
            <w:shd w:val="clear" w:color="auto" w:fill="C6D9F1" w:themeFill="text2" w:themeFillTint="33"/>
            <w:vAlign w:val="center"/>
          </w:tcPr>
          <w:p w:rsidR="005F46E4" w:rsidRDefault="005F46E4" w:rsidP="004B6310">
            <w:pPr>
              <w:jc w:val="center"/>
              <w:rPr>
                <w:b/>
              </w:rPr>
            </w:pPr>
            <w:r>
              <w:rPr>
                <w:b/>
              </w:rPr>
              <w:t>Target:</w:t>
            </w:r>
          </w:p>
        </w:tc>
        <w:tc>
          <w:tcPr>
            <w:tcW w:w="10757" w:type="dxa"/>
          </w:tcPr>
          <w:p w:rsidR="005F46E4" w:rsidRPr="00C17EC7" w:rsidRDefault="005F46E4" w:rsidP="004B6310">
            <w:pPr>
              <w:rPr>
                <w:b/>
              </w:rPr>
            </w:pPr>
          </w:p>
        </w:tc>
      </w:tr>
      <w:tr w:rsidR="005F46E4" w:rsidTr="004B6310">
        <w:tc>
          <w:tcPr>
            <w:tcW w:w="3191" w:type="dxa"/>
            <w:shd w:val="clear" w:color="auto" w:fill="C6D9F1" w:themeFill="text2" w:themeFillTint="33"/>
            <w:vAlign w:val="center"/>
          </w:tcPr>
          <w:p w:rsidR="005F46E4" w:rsidRDefault="005F46E4" w:rsidP="004B6310">
            <w:pPr>
              <w:jc w:val="center"/>
              <w:rPr>
                <w:b/>
              </w:rPr>
            </w:pPr>
            <w:r>
              <w:rPr>
                <w:b/>
              </w:rPr>
              <w:t>Date Closed:</w:t>
            </w:r>
          </w:p>
        </w:tc>
        <w:tc>
          <w:tcPr>
            <w:tcW w:w="10757" w:type="dxa"/>
          </w:tcPr>
          <w:p w:rsidR="005F46E4" w:rsidRPr="00C17EC7" w:rsidRDefault="005F46E4" w:rsidP="004B6310">
            <w:pPr>
              <w:rPr>
                <w:b/>
              </w:rPr>
            </w:pPr>
          </w:p>
        </w:tc>
      </w:tr>
    </w:tbl>
    <w:p w:rsidR="005F46E4" w:rsidRPr="005F46E4" w:rsidRDefault="005F46E4" w:rsidP="005F46E4">
      <w:pPr>
        <w:pStyle w:val="ListParagraph"/>
        <w:ind w:left="786"/>
        <w:rPr>
          <w:b/>
          <w:bCs/>
        </w:rPr>
      </w:pPr>
    </w:p>
    <w:p w:rsidR="00B010B3" w:rsidRDefault="005F46E4">
      <w:r w:rsidRPr="005F46E4">
        <w:rPr>
          <w:b/>
          <w:bCs/>
          <w:color w:val="FF0000"/>
        </w:rPr>
        <w:t xml:space="preserve">Guidance Note: Add additional pages for </w:t>
      </w:r>
      <w:r w:rsidR="00B7676B">
        <w:rPr>
          <w:b/>
          <w:bCs/>
          <w:color w:val="FF0000"/>
        </w:rPr>
        <w:t>observations</w:t>
      </w:r>
      <w:r w:rsidRPr="005F46E4">
        <w:rPr>
          <w:b/>
          <w:bCs/>
          <w:color w:val="FF0000"/>
        </w:rPr>
        <w:t xml:space="preserve"> as required.</w:t>
      </w:r>
      <w:r w:rsidR="00B010B3">
        <w:rPr>
          <w:b/>
          <w:bCs/>
        </w:rPr>
        <w:br w:type="page"/>
      </w:r>
    </w:p>
    <w:p w:rsidR="00CA329E" w:rsidRDefault="00CA329E">
      <w:pPr>
        <w:sectPr w:rsidR="00CA329E" w:rsidSect="00D11E9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5F46E4" w:rsidRDefault="00821626" w:rsidP="001911CF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705475" cy="1333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D3" w:rsidRDefault="00A207D3" w:rsidP="00821626">
                            <w:pPr>
                              <w:spacing w:before="120" w:after="120"/>
                              <w:rPr>
                                <w:rFonts w:ascii="Arial" w:hAnsi="Arial" w:cs="Arial"/>
                                <w:bCs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Delete Guidance Notes prior to circulation</w:t>
                            </w:r>
                          </w:p>
                          <w:p w:rsidR="00A207D3" w:rsidRDefault="00A207D3" w:rsidP="00821626">
                            <w:pPr>
                              <w:spacing w:before="120" w:after="120"/>
                              <w:rPr>
                                <w:rFonts w:ascii="Arial" w:hAnsi="Arial" w:cs="Arial"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Consider :</w:t>
                            </w:r>
                          </w:p>
                          <w:p w:rsidR="00A207D3" w:rsidRPr="00821626" w:rsidRDefault="00A207D3" w:rsidP="0082162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 w:after="120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Training Matrix</w:t>
                            </w:r>
                          </w:p>
                          <w:p w:rsidR="00A207D3" w:rsidRPr="00821626" w:rsidRDefault="00A207D3" w:rsidP="0082162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 w:after="120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Experience Matrix</w:t>
                            </w:r>
                          </w:p>
                          <w:p w:rsidR="00A207D3" w:rsidRDefault="00A207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6.2pt;width:449.25pt;height:1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">
                <v:textbox>
                  <w:txbxContent>
                    <w:p w:rsidR="00A207D3" w:rsidRDefault="00A207D3" w:rsidP="00821626">
                      <w:pPr>
                        <w:spacing w:before="120" w:after="120"/>
                        <w:rPr>
                          <w:rFonts w:ascii="Arial" w:hAnsi="Arial" w:cs="Arial"/>
                          <w:bCs/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0000"/>
                          <w:sz w:val="16"/>
                          <w:szCs w:val="16"/>
                          <w:u w:val="single"/>
                        </w:rPr>
                        <w:t>Delete Guidance Notes prior to circulation</w:t>
                      </w:r>
                    </w:p>
                    <w:p w:rsidR="00A207D3" w:rsidRDefault="00A207D3" w:rsidP="00821626">
                      <w:pPr>
                        <w:spacing w:before="120" w:after="120"/>
                        <w:rPr>
                          <w:rFonts w:ascii="Arial" w:hAnsi="Arial" w:cs="Arial"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0000"/>
                          <w:sz w:val="16"/>
                          <w:szCs w:val="16"/>
                        </w:rPr>
                        <w:t>Consider :</w:t>
                      </w:r>
                    </w:p>
                    <w:p w:rsidR="00A207D3" w:rsidRPr="00821626" w:rsidRDefault="00A207D3" w:rsidP="0082162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 w:after="120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0000"/>
                          <w:sz w:val="16"/>
                          <w:szCs w:val="16"/>
                        </w:rPr>
                        <w:t>Training Matrix</w:t>
                      </w:r>
                    </w:p>
                    <w:p w:rsidR="00A207D3" w:rsidRPr="00821626" w:rsidRDefault="00A207D3" w:rsidP="0082162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 w:after="120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0000"/>
                          <w:sz w:val="16"/>
                          <w:szCs w:val="16"/>
                        </w:rPr>
                        <w:t>Experience Matrix</w:t>
                      </w:r>
                    </w:p>
                    <w:p w:rsidR="00A207D3" w:rsidRDefault="00A207D3"/>
                  </w:txbxContent>
                </v:textbox>
                <w10:wrap type="square" anchorx="margin"/>
              </v:shape>
            </w:pict>
          </mc:Fallback>
        </mc:AlternateContent>
      </w:r>
      <w:r w:rsidR="005F46E4">
        <w:rPr>
          <w:b/>
        </w:rPr>
        <w:t>Compliance with Crew  Matrix</w:t>
      </w:r>
    </w:p>
    <w:p w:rsidR="00CA329E" w:rsidRPr="001911CF" w:rsidRDefault="00CA329E" w:rsidP="001911CF">
      <w:pPr>
        <w:pStyle w:val="ListParagraph"/>
        <w:numPr>
          <w:ilvl w:val="0"/>
          <w:numId w:val="6"/>
        </w:numPr>
        <w:rPr>
          <w:b/>
        </w:rPr>
      </w:pPr>
      <w:r w:rsidRPr="001911CF">
        <w:rPr>
          <w:b/>
        </w:rPr>
        <w:t xml:space="preserve">Breach of Company </w:t>
      </w:r>
      <w:r w:rsidR="005F46E4">
        <w:rPr>
          <w:b/>
        </w:rPr>
        <w:t>Process/Procedure</w:t>
      </w:r>
      <w:r w:rsidRPr="001911CF">
        <w:rPr>
          <w:b/>
        </w:rPr>
        <w:t>:</w:t>
      </w:r>
      <w:r w:rsidR="0060204A" w:rsidRPr="001911CF">
        <w:rPr>
          <w:b/>
        </w:rPr>
        <w:t xml:space="preserve"> Vessel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329E" w:rsidTr="005F46E4">
        <w:tc>
          <w:tcPr>
            <w:tcW w:w="9242" w:type="dxa"/>
          </w:tcPr>
          <w:p w:rsidR="00CA329E" w:rsidRDefault="00CA329E"/>
          <w:p w:rsidR="00DD7188" w:rsidRDefault="00DD7188" w:rsidP="00DD7188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  <w:t>Delete Guidance Notes prior to circulation</w:t>
            </w:r>
          </w:p>
          <w:p w:rsidR="00DD7188" w:rsidRDefault="00DD7188" w:rsidP="00DD7188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Consider compliance with Work/Rest Hours </w:t>
            </w:r>
          </w:p>
          <w:p w:rsidR="00CA329E" w:rsidRDefault="00CA329E"/>
          <w:p w:rsidR="00CA329E" w:rsidRDefault="00CA329E"/>
          <w:p w:rsidR="00CA329E" w:rsidRDefault="00CA329E"/>
        </w:tc>
      </w:tr>
    </w:tbl>
    <w:p w:rsidR="00CA329E" w:rsidRDefault="00CA329E"/>
    <w:p w:rsidR="0060204A" w:rsidRPr="001911CF" w:rsidRDefault="0060204A" w:rsidP="001911CF">
      <w:pPr>
        <w:pStyle w:val="ListParagraph"/>
        <w:numPr>
          <w:ilvl w:val="0"/>
          <w:numId w:val="6"/>
        </w:numPr>
        <w:rPr>
          <w:b/>
        </w:rPr>
      </w:pPr>
      <w:r w:rsidRPr="001911CF">
        <w:rPr>
          <w:b/>
        </w:rPr>
        <w:t xml:space="preserve">Breach of Company </w:t>
      </w:r>
      <w:r w:rsidR="005F46E4">
        <w:rPr>
          <w:b/>
        </w:rPr>
        <w:t>Process / Procedure</w:t>
      </w:r>
      <w:r w:rsidRPr="001911CF">
        <w:rPr>
          <w:b/>
        </w:rPr>
        <w:t>: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204A" w:rsidTr="005F46E4">
        <w:tc>
          <w:tcPr>
            <w:tcW w:w="9242" w:type="dxa"/>
          </w:tcPr>
          <w:p w:rsidR="0060204A" w:rsidRDefault="0060204A" w:rsidP="00B277A6"/>
          <w:p w:rsidR="00DD7188" w:rsidRDefault="00DD7188" w:rsidP="00DD7188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  <w:t>Delete Guidance Notes prior to circulation</w:t>
            </w:r>
          </w:p>
          <w:p w:rsidR="00DD7188" w:rsidRDefault="00DD7188" w:rsidP="00DD7188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Consider instructions issued by Company, supply of relevant spares or information relating to incident.</w:t>
            </w:r>
          </w:p>
          <w:p w:rsidR="0060204A" w:rsidRDefault="0060204A" w:rsidP="00B277A6"/>
          <w:p w:rsidR="0060204A" w:rsidRDefault="0060204A" w:rsidP="00B277A6"/>
          <w:p w:rsidR="0060204A" w:rsidRDefault="0060204A" w:rsidP="00B277A6"/>
          <w:p w:rsidR="0060204A" w:rsidRDefault="0060204A" w:rsidP="00B277A6"/>
        </w:tc>
      </w:tr>
    </w:tbl>
    <w:p w:rsidR="00CA329E" w:rsidRDefault="00CA329E"/>
    <w:p w:rsidR="00CA329E" w:rsidRPr="001911CF" w:rsidRDefault="00CA329E" w:rsidP="001911CF">
      <w:pPr>
        <w:pStyle w:val="ListParagraph"/>
        <w:numPr>
          <w:ilvl w:val="0"/>
          <w:numId w:val="6"/>
        </w:numPr>
        <w:rPr>
          <w:b/>
        </w:rPr>
      </w:pPr>
      <w:r w:rsidRPr="001911CF">
        <w:rPr>
          <w:b/>
        </w:rPr>
        <w:t>Factors considered and ruled out as Causes: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329E" w:rsidTr="005F46E4">
        <w:tc>
          <w:tcPr>
            <w:tcW w:w="9242" w:type="dxa"/>
          </w:tcPr>
          <w:p w:rsidR="00CA329E" w:rsidRDefault="00CA329E" w:rsidP="00CA329E"/>
          <w:p w:rsidR="008B15B6" w:rsidRDefault="008B15B6" w:rsidP="008B15B6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  <w:t>Delete Guidance Notes prior to circulation</w:t>
            </w:r>
          </w:p>
          <w:p w:rsidR="008B15B6" w:rsidRDefault="008B15B6" w:rsidP="008B15B6">
            <w:pPr>
              <w:autoSpaceDE w:val="0"/>
              <w:autoSpaceDN w:val="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Factors considered but ruled out as having caused the incident  </w:t>
            </w:r>
          </w:p>
          <w:p w:rsidR="008B15B6" w:rsidRDefault="008B15B6" w:rsidP="008B15B6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E.g. Work and rest hours, Rank and company experience of Crew, Traffic and weather conditions, Drug and alcohol compliance; Equipment maintenance etc.</w:t>
            </w:r>
          </w:p>
          <w:p w:rsidR="00CA329E" w:rsidRDefault="00CA329E" w:rsidP="00CA329E"/>
          <w:p w:rsidR="00CA329E" w:rsidRDefault="00CA329E" w:rsidP="00CA329E"/>
          <w:p w:rsidR="00CA329E" w:rsidRDefault="00CA329E" w:rsidP="00CA329E"/>
        </w:tc>
      </w:tr>
    </w:tbl>
    <w:p w:rsidR="00CA329E" w:rsidRDefault="00CA329E">
      <w:pPr>
        <w:sectPr w:rsidR="00CA329E" w:rsidSect="00D11E9D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F45B43" w:rsidRDefault="00F45B43"/>
    <w:p w:rsidR="00F45B43" w:rsidRDefault="00F45B43"/>
    <w:p w:rsidR="00AA0B63" w:rsidRPr="001911CF" w:rsidRDefault="00C17EC7" w:rsidP="001911CF">
      <w:pPr>
        <w:pStyle w:val="ListParagraph"/>
        <w:numPr>
          <w:ilvl w:val="0"/>
          <w:numId w:val="6"/>
        </w:numPr>
        <w:rPr>
          <w:b/>
        </w:rPr>
      </w:pPr>
      <w:r w:rsidRPr="001911CF">
        <w:rPr>
          <w:b/>
        </w:rPr>
        <w:t>Investigation Details:</w:t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17EC7" w:rsidTr="00A7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bottom w:val="single" w:sz="4" w:space="0" w:color="auto"/>
            </w:tcBorders>
          </w:tcPr>
          <w:p w:rsidR="00C17EC7" w:rsidRDefault="00C17EC7" w:rsidP="004C0F4A">
            <w:r>
              <w:t>Who was Interviewed?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C17EC7" w:rsidRDefault="00C17EC7" w:rsidP="004C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C17EC7" w:rsidRDefault="00C17EC7" w:rsidP="004C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EC7" w:rsidTr="00A7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Pr="00C17EC7" w:rsidRDefault="00C17EC7" w:rsidP="004C0F4A">
            <w:r w:rsidRPr="00C17EC7">
              <w:t>Name</w:t>
            </w:r>
            <w:r w:rsidR="00617F57">
              <w:t xml:space="preserve"> / Rank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Pr="00C17EC7" w:rsidRDefault="00617F57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Location interview held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Pr="00C17EC7" w:rsidRDefault="00C17EC7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7EC7">
              <w:rPr>
                <w:b/>
              </w:rPr>
              <w:t>Date</w:t>
            </w:r>
          </w:p>
        </w:tc>
      </w:tr>
      <w:tr w:rsidR="00C17EC7" w:rsidTr="00A7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/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EC7" w:rsidTr="00A7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/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7EC7" w:rsidTr="00A7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/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EC7" w:rsidTr="00A7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/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7EC7" w:rsidTr="00A7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/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4C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7EC7" w:rsidRDefault="00C17EC7" w:rsidP="004C0F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006"/>
      </w:tblGrid>
      <w:tr w:rsidR="007C0D8A" w:rsidTr="00B1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tcBorders>
              <w:bottom w:val="single" w:sz="4" w:space="0" w:color="auto"/>
            </w:tcBorders>
          </w:tcPr>
          <w:p w:rsidR="007C0D8A" w:rsidRDefault="007C0D8A" w:rsidP="00CA329E">
            <w:r>
              <w:t>Investigation Narrative / Evidences Reviewed:</w:t>
            </w:r>
          </w:p>
        </w:tc>
      </w:tr>
      <w:tr w:rsidR="00C17EC7" w:rsidTr="00A7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88" w:rsidRDefault="00DD7188" w:rsidP="00DD7188">
            <w:pPr>
              <w:spacing w:before="120" w:after="120"/>
              <w:rPr>
                <w:rFonts w:ascii="Arial" w:hAnsi="Arial" w:cs="Arial"/>
                <w:bCs w:val="0"/>
                <w:color w:val="FF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Cs w:val="0"/>
                <w:color w:val="FF0000"/>
                <w:sz w:val="16"/>
                <w:szCs w:val="16"/>
                <w:u w:val="single"/>
              </w:rPr>
              <w:t>Delete Guidance Notes prior to circulation</w:t>
            </w:r>
          </w:p>
          <w:p w:rsidR="00DD7188" w:rsidRDefault="00DD7188" w:rsidP="00DD7188">
            <w:pPr>
              <w:spacing w:before="120" w:after="120"/>
              <w:rPr>
                <w:rFonts w:ascii="Arial" w:hAnsi="Arial" w:cs="Arial"/>
                <w:bCs w:val="0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FF0000"/>
                <w:sz w:val="16"/>
                <w:szCs w:val="16"/>
              </w:rPr>
              <w:t>Consider:</w:t>
            </w:r>
          </w:p>
          <w:p w:rsidR="00DD7188" w:rsidRPr="00BA2243" w:rsidRDefault="00DD7188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A2243">
              <w:rPr>
                <w:rFonts w:ascii="Arial" w:hAnsi="Arial" w:cs="Arial"/>
                <w:color w:val="FF0000"/>
                <w:sz w:val="16"/>
                <w:szCs w:val="16"/>
              </w:rPr>
              <w:t xml:space="preserve">Statements from relevant </w:t>
            </w:r>
            <w:r w:rsidR="00A70423" w:rsidRPr="00BA2243">
              <w:rPr>
                <w:rFonts w:ascii="Arial" w:hAnsi="Arial" w:cs="Arial"/>
                <w:color w:val="FF0000"/>
                <w:sz w:val="16"/>
                <w:szCs w:val="16"/>
              </w:rPr>
              <w:t>persons</w:t>
            </w:r>
          </w:p>
          <w:p w:rsidR="00DD7188" w:rsidRPr="00BA2243" w:rsidRDefault="00DD7188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A2243">
              <w:rPr>
                <w:rFonts w:ascii="Arial" w:hAnsi="Arial" w:cs="Arial"/>
                <w:color w:val="FF0000"/>
                <w:sz w:val="16"/>
                <w:szCs w:val="16"/>
              </w:rPr>
              <w:t>Work / rest records</w:t>
            </w:r>
          </w:p>
          <w:p w:rsidR="00DD7188" w:rsidRPr="00BA2243" w:rsidRDefault="00DD7188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A2243">
              <w:rPr>
                <w:rFonts w:ascii="Arial" w:hAnsi="Arial" w:cs="Arial"/>
                <w:color w:val="FF0000"/>
                <w:sz w:val="16"/>
                <w:szCs w:val="16"/>
              </w:rPr>
              <w:t xml:space="preserve">Instructions from </w:t>
            </w:r>
            <w:r w:rsidR="00BA2243" w:rsidRPr="00BA2243">
              <w:rPr>
                <w:rFonts w:ascii="Arial" w:hAnsi="Arial" w:cs="Arial"/>
                <w:color w:val="FF0000"/>
                <w:sz w:val="16"/>
                <w:szCs w:val="16"/>
              </w:rPr>
              <w:t>Company, Charterers</w:t>
            </w:r>
            <w:r w:rsidR="00A70423" w:rsidRPr="00BA2243">
              <w:rPr>
                <w:rFonts w:ascii="Arial" w:hAnsi="Arial" w:cs="Arial"/>
                <w:color w:val="FF0000"/>
                <w:sz w:val="16"/>
                <w:szCs w:val="16"/>
              </w:rPr>
              <w:t xml:space="preserve">, </w:t>
            </w:r>
            <w:r w:rsidR="00BA2243" w:rsidRPr="00BA2243">
              <w:rPr>
                <w:rFonts w:ascii="Arial" w:hAnsi="Arial" w:cs="Arial"/>
                <w:color w:val="FF0000"/>
                <w:sz w:val="16"/>
                <w:szCs w:val="16"/>
              </w:rPr>
              <w:t>terminal,</w:t>
            </w:r>
            <w:r w:rsidR="00A70423" w:rsidRPr="00BA2243">
              <w:rPr>
                <w:rFonts w:ascii="Arial" w:hAnsi="Arial" w:cs="Arial"/>
                <w:color w:val="FF0000"/>
                <w:sz w:val="16"/>
                <w:szCs w:val="16"/>
              </w:rPr>
              <w:t xml:space="preserve"> etc.</w:t>
            </w:r>
          </w:p>
          <w:p w:rsidR="00DD7188" w:rsidRDefault="00DD7188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A2243">
              <w:rPr>
                <w:rFonts w:ascii="Arial" w:hAnsi="Arial" w:cs="Arial"/>
                <w:color w:val="FF0000"/>
                <w:sz w:val="16"/>
                <w:szCs w:val="16"/>
              </w:rPr>
              <w:t xml:space="preserve">Standing Orders and other instructions issued by Ship </w:t>
            </w:r>
            <w:r w:rsidR="00A70423" w:rsidRPr="00BA2243">
              <w:rPr>
                <w:rFonts w:ascii="Arial" w:hAnsi="Arial" w:cs="Arial"/>
                <w:color w:val="FF0000"/>
                <w:sz w:val="16"/>
                <w:szCs w:val="16"/>
              </w:rPr>
              <w:t>personnel</w:t>
            </w:r>
          </w:p>
          <w:p w:rsidR="00E331DD" w:rsidRPr="00BA2243" w:rsidRDefault="00E331DD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Handover Notes</w:t>
            </w:r>
          </w:p>
          <w:p w:rsidR="00DD7188" w:rsidRDefault="00DD7188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A2243">
              <w:rPr>
                <w:rFonts w:ascii="Arial" w:hAnsi="Arial" w:cs="Arial"/>
                <w:color w:val="FF0000"/>
                <w:sz w:val="16"/>
                <w:szCs w:val="16"/>
              </w:rPr>
              <w:t>Compliance with VMS procedure</w:t>
            </w:r>
            <w:r w:rsidR="00E24FDA" w:rsidRPr="00BA2243">
              <w:rPr>
                <w:rFonts w:ascii="Arial" w:hAnsi="Arial" w:cs="Arial"/>
                <w:color w:val="FF0000"/>
                <w:sz w:val="16"/>
                <w:szCs w:val="16"/>
              </w:rPr>
              <w:t xml:space="preserve"> and permit system</w:t>
            </w:r>
          </w:p>
          <w:p w:rsidR="00E331DD" w:rsidRPr="00BA2243" w:rsidRDefault="00E331DD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Compliance with V Ships Matrices</w:t>
            </w:r>
          </w:p>
          <w:p w:rsidR="00E24FDA" w:rsidRPr="00BA2243" w:rsidRDefault="00E24FDA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A2243">
              <w:rPr>
                <w:rFonts w:ascii="Arial" w:hAnsi="Arial" w:cs="Arial"/>
                <w:color w:val="FF0000"/>
                <w:sz w:val="16"/>
                <w:szCs w:val="16"/>
              </w:rPr>
              <w:t>Training records</w:t>
            </w:r>
          </w:p>
          <w:p w:rsidR="00DD7188" w:rsidRPr="00BA2243" w:rsidRDefault="00DD7188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A2243">
              <w:rPr>
                <w:rFonts w:ascii="Arial" w:hAnsi="Arial" w:cs="Arial"/>
                <w:color w:val="FF0000"/>
                <w:sz w:val="16"/>
                <w:szCs w:val="16"/>
              </w:rPr>
              <w:t>Logs</w:t>
            </w:r>
            <w:r w:rsidR="00E331DD">
              <w:rPr>
                <w:rFonts w:ascii="Arial" w:hAnsi="Arial" w:cs="Arial"/>
                <w:color w:val="FF0000"/>
                <w:sz w:val="16"/>
                <w:szCs w:val="16"/>
              </w:rPr>
              <w:t xml:space="preserve"> / emails / Other correspondance</w:t>
            </w:r>
          </w:p>
          <w:p w:rsidR="00DD7188" w:rsidRPr="00BA2243" w:rsidRDefault="00DD7188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A2243">
              <w:rPr>
                <w:rFonts w:ascii="Arial" w:hAnsi="Arial" w:cs="Arial"/>
                <w:color w:val="FF0000"/>
                <w:sz w:val="16"/>
                <w:szCs w:val="16"/>
              </w:rPr>
              <w:t>VDR playback</w:t>
            </w:r>
          </w:p>
          <w:p w:rsidR="00C17EC7" w:rsidRPr="00BA2243" w:rsidRDefault="00A70423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FF0000"/>
              </w:rPr>
            </w:pPr>
            <w:r w:rsidRPr="00BA2243">
              <w:rPr>
                <w:rFonts w:ascii="Arial" w:hAnsi="Arial" w:cs="Arial"/>
                <w:color w:val="FF0000"/>
                <w:sz w:val="16"/>
                <w:szCs w:val="16"/>
              </w:rPr>
              <w:t>Photographs / CCTV footage</w:t>
            </w:r>
          </w:p>
          <w:p w:rsidR="00BA2243" w:rsidRPr="00BA2243" w:rsidRDefault="00BA2243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FF0000"/>
              </w:rPr>
            </w:pPr>
            <w:r w:rsidRPr="00BA2243">
              <w:rPr>
                <w:rFonts w:ascii="Arial" w:hAnsi="Arial" w:cs="Arial"/>
                <w:color w:val="FF0000"/>
                <w:sz w:val="16"/>
                <w:szCs w:val="16"/>
              </w:rPr>
              <w:t>Crew members previous assessments</w:t>
            </w:r>
          </w:p>
          <w:p w:rsidR="00BA2243" w:rsidRPr="00C17EC7" w:rsidRDefault="00BA2243" w:rsidP="00BA224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 w:rsidRPr="00BA2243">
              <w:rPr>
                <w:rFonts w:ascii="Arial" w:hAnsi="Arial" w:cs="Arial"/>
                <w:color w:val="FF0000"/>
                <w:sz w:val="16"/>
                <w:szCs w:val="16"/>
              </w:rPr>
              <w:t>Crew Members evaluation prior to employment (e.g. ASK Testing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, initial interviews, </w:t>
            </w:r>
            <w:r w:rsidRPr="00BA2243">
              <w:rPr>
                <w:rFonts w:ascii="Arial" w:hAnsi="Arial" w:cs="Arial"/>
                <w:color w:val="FF0000"/>
                <w:sz w:val="16"/>
                <w:szCs w:val="16"/>
              </w:rPr>
              <w:t>)</w:t>
            </w:r>
          </w:p>
        </w:tc>
      </w:tr>
    </w:tbl>
    <w:p w:rsidR="00C17EC7" w:rsidRDefault="00C17EC7" w:rsidP="004C0F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006"/>
      </w:tblGrid>
      <w:tr w:rsidR="00C17EC7" w:rsidTr="00A7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tcBorders>
              <w:bottom w:val="single" w:sz="4" w:space="0" w:color="auto"/>
            </w:tcBorders>
          </w:tcPr>
          <w:p w:rsidR="00C17EC7" w:rsidRDefault="00C17EC7" w:rsidP="00CA329E">
            <w:r>
              <w:t>Other actions taken relevant to investigation:</w:t>
            </w:r>
          </w:p>
        </w:tc>
      </w:tr>
      <w:tr w:rsidR="00C17EC7" w:rsidTr="00A7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C7" w:rsidRDefault="00C17EC7" w:rsidP="00CA329E"/>
          <w:p w:rsidR="007C0D8A" w:rsidRDefault="007C0D8A" w:rsidP="00CA329E"/>
          <w:p w:rsidR="007C0D8A" w:rsidRDefault="007C0D8A" w:rsidP="00CA329E"/>
          <w:p w:rsidR="007C0D8A" w:rsidRDefault="007C0D8A" w:rsidP="00CA329E"/>
          <w:p w:rsidR="007C0D8A" w:rsidRDefault="007C0D8A" w:rsidP="00CA329E"/>
          <w:p w:rsidR="007C0D8A" w:rsidRDefault="007C0D8A" w:rsidP="00CA329E"/>
          <w:p w:rsidR="007C0D8A" w:rsidRDefault="007C0D8A" w:rsidP="00CA329E"/>
          <w:p w:rsidR="007C0D8A" w:rsidRPr="00C17EC7" w:rsidRDefault="007C0D8A" w:rsidP="00CA329E"/>
        </w:tc>
      </w:tr>
    </w:tbl>
    <w:p w:rsidR="00C17EC7" w:rsidRDefault="00C17EC7" w:rsidP="004C0F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006"/>
      </w:tblGrid>
      <w:tr w:rsidR="00BF1088" w:rsidTr="00A7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tcBorders>
              <w:bottom w:val="single" w:sz="4" w:space="0" w:color="auto"/>
            </w:tcBorders>
          </w:tcPr>
          <w:p w:rsidR="00BF1088" w:rsidRDefault="00BF1088" w:rsidP="000B46EB">
            <w:r>
              <w:t>Lessons learned / Experience Sharing</w:t>
            </w:r>
            <w:r w:rsidR="00931700">
              <w:t>/ Exemplary or safe Behaviours Noted.</w:t>
            </w:r>
          </w:p>
        </w:tc>
      </w:tr>
      <w:tr w:rsidR="00BF1088" w:rsidTr="00A7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88" w:rsidRPr="00BF1088" w:rsidRDefault="00BF1088" w:rsidP="00BF1088">
            <w:pPr>
              <w:spacing w:before="120" w:after="120"/>
              <w:rPr>
                <w:rFonts w:ascii="Arial" w:eastAsia="Times New Roman" w:hAnsi="Arial" w:cs="Arial"/>
                <w:color w:val="FF0000"/>
                <w:sz w:val="16"/>
                <w:szCs w:val="16"/>
                <w:u w:val="single"/>
              </w:rPr>
            </w:pPr>
            <w:r w:rsidRPr="00BF1088">
              <w:rPr>
                <w:rFonts w:ascii="Arial" w:eastAsia="Times New Roman" w:hAnsi="Arial" w:cs="Arial"/>
                <w:color w:val="FF0000"/>
                <w:sz w:val="16"/>
                <w:szCs w:val="16"/>
                <w:u w:val="single"/>
              </w:rPr>
              <w:t>Delete Guidance Notes prior to circulation</w:t>
            </w:r>
          </w:p>
          <w:p w:rsidR="00BF1088" w:rsidRPr="00BF1088" w:rsidRDefault="00BF1088" w:rsidP="00BF1088">
            <w:pPr>
              <w:autoSpaceDE w:val="0"/>
              <w:autoSpaceDN w:val="0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BF1088" w:rsidRPr="00BF1088" w:rsidRDefault="00BF1088" w:rsidP="00BF1088">
            <w:pPr>
              <w:autoSpaceDE w:val="0"/>
              <w:autoSpaceDN w:val="0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BF1088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lastRenderedPageBreak/>
              <w:t>Key learnings from this incident;</w:t>
            </w:r>
          </w:p>
          <w:p w:rsidR="00BF1088" w:rsidRDefault="00BF1088" w:rsidP="00BF1088">
            <w:pPr>
              <w:autoSpaceDE w:val="0"/>
              <w:autoSpaceDN w:val="0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BF1088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Experience sharing through Safety &amp; technical bulletins / Crew seminars / Shore management visits</w:t>
            </w:r>
          </w:p>
          <w:p w:rsidR="007C0D8A" w:rsidRDefault="007C0D8A" w:rsidP="00BF1088">
            <w:pPr>
              <w:autoSpaceDE w:val="0"/>
              <w:autoSpaceDN w:val="0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  <w:p w:rsidR="007C0D8A" w:rsidRDefault="007C0D8A" w:rsidP="00BF1088">
            <w:pPr>
              <w:autoSpaceDE w:val="0"/>
              <w:autoSpaceDN w:val="0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  <w:p w:rsidR="007C0D8A" w:rsidRPr="00BF1088" w:rsidRDefault="007C0D8A" w:rsidP="00BF1088">
            <w:pPr>
              <w:autoSpaceDE w:val="0"/>
              <w:autoSpaceDN w:val="0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  <w:p w:rsidR="00BF1088" w:rsidRPr="00C17EC7" w:rsidRDefault="00BF1088" w:rsidP="000B46EB"/>
        </w:tc>
      </w:tr>
    </w:tbl>
    <w:p w:rsidR="001911CF" w:rsidRDefault="0060204A">
      <w:r>
        <w:lastRenderedPageBreak/>
        <w:br w:type="page"/>
      </w:r>
    </w:p>
    <w:p w:rsidR="001911CF" w:rsidRDefault="001911CF"/>
    <w:p w:rsidR="001911CF" w:rsidRDefault="001911CF">
      <w:r>
        <w:t>Appendices:</w:t>
      </w:r>
    </w:p>
    <w:p w:rsidR="001911CF" w:rsidRDefault="00FC28D0">
      <w:r>
        <w:t>A</w:t>
      </w:r>
      <w:r w:rsidR="001911CF">
        <w:t>:</w:t>
      </w:r>
      <w:r w:rsidR="001911CF">
        <w:tab/>
      </w:r>
      <w:r w:rsidR="007C0D8A">
        <w:t>Supporting Documents</w:t>
      </w:r>
    </w:p>
    <w:p w:rsidR="007C0D8A" w:rsidRDefault="00FC28D0">
      <w:r>
        <w:t>B</w:t>
      </w:r>
      <w:r w:rsidR="001911CF">
        <w:t>:</w:t>
      </w:r>
      <w:r w:rsidR="001911CF">
        <w:tab/>
      </w:r>
      <w:r w:rsidR="007C0D8A">
        <w:t xml:space="preserve">Vessel Report </w:t>
      </w:r>
    </w:p>
    <w:p w:rsidR="00FC28D0" w:rsidRDefault="00FC28D0" w:rsidP="00FC28D0"/>
    <w:p w:rsidR="007C0D8A" w:rsidRDefault="007C0D8A">
      <w:pPr>
        <w:rPr>
          <w:b/>
        </w:rPr>
      </w:pPr>
      <w:r>
        <w:rPr>
          <w:b/>
        </w:rPr>
        <w:br w:type="page"/>
      </w:r>
    </w:p>
    <w:p w:rsidR="007C0D8A" w:rsidRDefault="007C0D8A" w:rsidP="007C0D8A">
      <w:pPr>
        <w:rPr>
          <w:b/>
        </w:rPr>
      </w:pPr>
      <w:r>
        <w:rPr>
          <w:b/>
        </w:rPr>
        <w:lastRenderedPageBreak/>
        <w:t>Appendix A</w:t>
      </w:r>
    </w:p>
    <w:p w:rsidR="007C0D8A" w:rsidRDefault="007C0D8A" w:rsidP="007C0D8A">
      <w:pPr>
        <w:spacing w:before="120" w:after="120"/>
        <w:ind w:left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Supporting Documents</w:t>
      </w:r>
    </w:p>
    <w:p w:rsidR="007C0D8A" w:rsidRDefault="007C0D8A" w:rsidP="007C0D8A">
      <w:pPr>
        <w:spacing w:before="120" w:after="120"/>
        <w:ind w:left="360"/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</w:rPr>
        <w:t>&lt; To include copies of the following as applicable &gt;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Crew List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US"/>
        </w:rPr>
        <w:t>Officers’ Experience Matrix at time of the incident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Relevant experience of key persons involved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Copy of crew certificates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Timeline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US"/>
        </w:rPr>
        <w:t xml:space="preserve">Officer/Crew </w:t>
      </w:r>
      <w:r>
        <w:rPr>
          <w:rFonts w:ascii="Tahoma" w:hAnsi="Tahoma" w:cs="Tahoma"/>
          <w:sz w:val="20"/>
        </w:rPr>
        <w:t>statements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Log extracts (e.g. OLB; Movement Book; Deck; Engine; ORB; Cargo)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Checklists/Entry Permits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Telegraph Recorder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Course Recorder and Echo Sounder trace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US"/>
        </w:rPr>
        <w:t>SVDR or VDR data (Reconstruction)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US"/>
        </w:rPr>
        <w:t>ER alarm log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Passage Plan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US"/>
        </w:rPr>
        <w:t xml:space="preserve">Navigational </w:t>
      </w:r>
      <w:r>
        <w:rPr>
          <w:rFonts w:ascii="Tahoma" w:hAnsi="Tahoma" w:cs="Tahoma"/>
          <w:sz w:val="20"/>
        </w:rPr>
        <w:t>Chart extracts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Weather Reports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Standing Orders/Order Book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Hours of Work and Rest records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Past D&amp;A Records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Specific D&amp;A testing post incident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Appraisal reports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Equipment Certificates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US"/>
        </w:rPr>
        <w:t>Documentation from Class/Service Engineer’s report/Regulatory Authority’s report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Other investigation reports (Flag / P&amp;I) 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Post State Control Records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Class records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Previous audit reports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US"/>
        </w:rPr>
        <w:t>Bulletins/notifications sent to the fleet;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US"/>
        </w:rPr>
        <w:t>Company’s procedures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Communications (emails; faxes etc)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Photographs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Drawings/sketches</w:t>
      </w:r>
    </w:p>
    <w:p w:rsidR="007C0D8A" w:rsidRDefault="007C0D8A" w:rsidP="007C0D8A">
      <w:pPr>
        <w:numPr>
          <w:ilvl w:val="0"/>
          <w:numId w:val="5"/>
        </w:numPr>
        <w:spacing w:before="120" w:after="12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Evidence from vessel traffic services</w:t>
      </w:r>
    </w:p>
    <w:p w:rsidR="007C0D8A" w:rsidRPr="001911CF" w:rsidRDefault="007C0D8A" w:rsidP="007C0D8A">
      <w:pPr>
        <w:numPr>
          <w:ilvl w:val="0"/>
          <w:numId w:val="5"/>
        </w:numPr>
        <w:spacing w:before="120" w:after="120" w:line="240" w:lineRule="auto"/>
        <w:rPr>
          <w:b/>
        </w:rPr>
      </w:pPr>
      <w:r w:rsidRPr="001911CF">
        <w:rPr>
          <w:rFonts w:ascii="Tahoma" w:hAnsi="Tahoma" w:cs="Tahoma"/>
          <w:sz w:val="20"/>
        </w:rPr>
        <w:t>Anything else relevant</w:t>
      </w:r>
    </w:p>
    <w:p w:rsidR="007C0D8A" w:rsidRDefault="007C0D8A" w:rsidP="007C0D8A">
      <w:pPr>
        <w:rPr>
          <w:b/>
        </w:rPr>
      </w:pPr>
    </w:p>
    <w:p w:rsidR="007C0D8A" w:rsidRPr="001911CF" w:rsidRDefault="007C0D8A" w:rsidP="007C0D8A">
      <w:pPr>
        <w:rPr>
          <w:b/>
        </w:rPr>
      </w:pPr>
      <w:r w:rsidRPr="001911CF">
        <w:rPr>
          <w:b/>
        </w:rPr>
        <w:t xml:space="preserve">Appendix </w:t>
      </w:r>
      <w:r>
        <w:rPr>
          <w:b/>
        </w:rPr>
        <w:t xml:space="preserve">B: </w:t>
      </w:r>
      <w:r w:rsidRPr="001911CF">
        <w:rPr>
          <w:b/>
        </w:rPr>
        <w:t xml:space="preserve"> Vessel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0"/>
        <w:gridCol w:w="3080"/>
        <w:gridCol w:w="1540"/>
        <w:gridCol w:w="3082"/>
      </w:tblGrid>
      <w:tr w:rsidR="007C0D8A" w:rsidTr="00B17B3F">
        <w:tc>
          <w:tcPr>
            <w:tcW w:w="9242" w:type="dxa"/>
            <w:gridSpan w:val="4"/>
            <w:tcBorders>
              <w:bottom w:val="single" w:sz="4" w:space="0" w:color="C0504D" w:themeColor="accent2"/>
            </w:tcBorders>
            <w:shd w:val="clear" w:color="auto" w:fill="FFFF00"/>
            <w:vAlign w:val="center"/>
          </w:tcPr>
          <w:p w:rsidR="007C0D8A" w:rsidRPr="0060204A" w:rsidRDefault="007C0D8A" w:rsidP="00B17B3F">
            <w:pPr>
              <w:jc w:val="center"/>
              <w:rPr>
                <w:b/>
              </w:rPr>
            </w:pPr>
            <w:r w:rsidRPr="0060204A">
              <w:rPr>
                <w:b/>
              </w:rPr>
              <w:t>Vessel Summary of Investigation</w:t>
            </w:r>
          </w:p>
        </w:tc>
      </w:tr>
      <w:tr w:rsidR="007C0D8A" w:rsidTr="00B17B3F">
        <w:tc>
          <w:tcPr>
            <w:tcW w:w="15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>
            <w:pPr>
              <w:rPr>
                <w:b/>
              </w:rPr>
            </w:pPr>
            <w:r w:rsidRPr="00832CD0">
              <w:rPr>
                <w:b/>
              </w:rPr>
              <w:t>Incident</w:t>
            </w:r>
          </w:p>
        </w:tc>
        <w:tc>
          <w:tcPr>
            <w:tcW w:w="7702" w:type="dxa"/>
            <w:gridSpan w:val="3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/>
          <w:p w:rsidR="007C0D8A" w:rsidRPr="00832CD0" w:rsidRDefault="007C0D8A" w:rsidP="00B17B3F"/>
          <w:p w:rsidR="007C0D8A" w:rsidRPr="00832CD0" w:rsidRDefault="007C0D8A" w:rsidP="00B17B3F"/>
        </w:tc>
      </w:tr>
      <w:tr w:rsidR="007C0D8A" w:rsidTr="00B17B3F">
        <w:tc>
          <w:tcPr>
            <w:tcW w:w="15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>
            <w:pPr>
              <w:rPr>
                <w:b/>
              </w:rPr>
            </w:pPr>
            <w:r w:rsidRPr="00832CD0">
              <w:rPr>
                <w:b/>
              </w:rPr>
              <w:t>Date of incident</w:t>
            </w:r>
          </w:p>
        </w:tc>
        <w:tc>
          <w:tcPr>
            <w:tcW w:w="308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/>
        </w:tc>
        <w:tc>
          <w:tcPr>
            <w:tcW w:w="15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>
            <w:pPr>
              <w:rPr>
                <w:b/>
              </w:rPr>
            </w:pPr>
            <w:r w:rsidRPr="00832CD0">
              <w:rPr>
                <w:b/>
              </w:rPr>
              <w:t>Severity of Incident</w:t>
            </w:r>
          </w:p>
        </w:tc>
        <w:tc>
          <w:tcPr>
            <w:tcW w:w="3082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/>
        </w:tc>
      </w:tr>
      <w:tr w:rsidR="007C0D8A" w:rsidTr="00B17B3F">
        <w:tc>
          <w:tcPr>
            <w:tcW w:w="9242" w:type="dxa"/>
            <w:gridSpan w:val="4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>
            <w:pPr>
              <w:rPr>
                <w:b/>
              </w:rPr>
            </w:pPr>
            <w:r w:rsidRPr="00832CD0">
              <w:rPr>
                <w:b/>
              </w:rPr>
              <w:t>What was direct Cause of the incident</w:t>
            </w:r>
            <w:r>
              <w:rPr>
                <w:b/>
              </w:rPr>
              <w:t>?</w:t>
            </w:r>
          </w:p>
        </w:tc>
      </w:tr>
      <w:tr w:rsidR="007C0D8A" w:rsidTr="00B17B3F">
        <w:tc>
          <w:tcPr>
            <w:tcW w:w="9242" w:type="dxa"/>
            <w:gridSpan w:val="4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/>
          <w:p w:rsidR="007C0D8A" w:rsidRPr="00832CD0" w:rsidRDefault="007C0D8A" w:rsidP="00B17B3F"/>
          <w:p w:rsidR="007C0D8A" w:rsidRPr="00832CD0" w:rsidRDefault="007C0D8A" w:rsidP="00B17B3F"/>
        </w:tc>
      </w:tr>
      <w:tr w:rsidR="007C0D8A" w:rsidTr="00B17B3F">
        <w:tc>
          <w:tcPr>
            <w:tcW w:w="9242" w:type="dxa"/>
            <w:gridSpan w:val="4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>
            <w:pPr>
              <w:rPr>
                <w:b/>
              </w:rPr>
            </w:pPr>
            <w:r w:rsidRPr="00832CD0">
              <w:rPr>
                <w:b/>
              </w:rPr>
              <w:t xml:space="preserve">What was the root cause of the </w:t>
            </w:r>
            <w:r>
              <w:rPr>
                <w:b/>
              </w:rPr>
              <w:t>i</w:t>
            </w:r>
            <w:r w:rsidRPr="00832CD0">
              <w:rPr>
                <w:b/>
              </w:rPr>
              <w:t>ncident?</w:t>
            </w:r>
          </w:p>
        </w:tc>
      </w:tr>
      <w:tr w:rsidR="007C0D8A" w:rsidTr="00B17B3F">
        <w:tc>
          <w:tcPr>
            <w:tcW w:w="9242" w:type="dxa"/>
            <w:gridSpan w:val="4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/>
          <w:p w:rsidR="007C0D8A" w:rsidRPr="00832CD0" w:rsidRDefault="007C0D8A" w:rsidP="00B17B3F"/>
          <w:p w:rsidR="007C0D8A" w:rsidRPr="00832CD0" w:rsidRDefault="007C0D8A" w:rsidP="00B17B3F"/>
        </w:tc>
      </w:tr>
      <w:tr w:rsidR="007C0D8A" w:rsidTr="00B17B3F">
        <w:tc>
          <w:tcPr>
            <w:tcW w:w="9242" w:type="dxa"/>
            <w:gridSpan w:val="4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>
            <w:pPr>
              <w:rPr>
                <w:b/>
              </w:rPr>
            </w:pPr>
            <w:r w:rsidRPr="00832CD0">
              <w:rPr>
                <w:b/>
              </w:rPr>
              <w:t>What actions have been taken to address the direct and root cause?</w:t>
            </w:r>
          </w:p>
        </w:tc>
      </w:tr>
      <w:tr w:rsidR="007C0D8A" w:rsidTr="00B17B3F">
        <w:tc>
          <w:tcPr>
            <w:tcW w:w="9242" w:type="dxa"/>
            <w:gridSpan w:val="4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/>
          <w:p w:rsidR="007C0D8A" w:rsidRPr="00832CD0" w:rsidRDefault="007C0D8A" w:rsidP="00B17B3F"/>
          <w:p w:rsidR="007C0D8A" w:rsidRPr="00832CD0" w:rsidRDefault="007C0D8A" w:rsidP="00B17B3F"/>
          <w:p w:rsidR="007C0D8A" w:rsidRPr="00832CD0" w:rsidRDefault="007C0D8A" w:rsidP="00B17B3F"/>
        </w:tc>
      </w:tr>
      <w:tr w:rsidR="007C0D8A" w:rsidTr="00B17B3F">
        <w:tc>
          <w:tcPr>
            <w:tcW w:w="9242" w:type="dxa"/>
            <w:gridSpan w:val="4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>
            <w:pPr>
              <w:rPr>
                <w:b/>
              </w:rPr>
            </w:pPr>
            <w:r w:rsidRPr="00832CD0">
              <w:rPr>
                <w:b/>
              </w:rPr>
              <w:t>Other Information</w:t>
            </w:r>
          </w:p>
        </w:tc>
      </w:tr>
      <w:tr w:rsidR="007C0D8A" w:rsidTr="00B17B3F">
        <w:tc>
          <w:tcPr>
            <w:tcW w:w="9242" w:type="dxa"/>
            <w:gridSpan w:val="4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832CD0" w:rsidRDefault="007C0D8A" w:rsidP="00B17B3F"/>
          <w:p w:rsidR="007C0D8A" w:rsidRPr="00832CD0" w:rsidRDefault="007C0D8A" w:rsidP="00B17B3F"/>
          <w:p w:rsidR="007C0D8A" w:rsidRPr="00832CD0" w:rsidRDefault="007C0D8A" w:rsidP="00B17B3F"/>
          <w:p w:rsidR="007C0D8A" w:rsidRPr="00832CD0" w:rsidRDefault="007C0D8A" w:rsidP="00B17B3F"/>
          <w:p w:rsidR="007C0D8A" w:rsidRPr="00832CD0" w:rsidRDefault="007C0D8A" w:rsidP="00B17B3F"/>
        </w:tc>
      </w:tr>
      <w:tr w:rsidR="007C0D8A" w:rsidTr="00B17B3F">
        <w:tc>
          <w:tcPr>
            <w:tcW w:w="9242" w:type="dxa"/>
            <w:gridSpan w:val="4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BF1088" w:rsidRDefault="007C0D8A" w:rsidP="00B17B3F">
            <w:pPr>
              <w:rPr>
                <w:b/>
              </w:rPr>
            </w:pPr>
            <w:r w:rsidRPr="00BF1088">
              <w:rPr>
                <w:b/>
              </w:rPr>
              <w:t>Lessons Learned</w:t>
            </w:r>
          </w:p>
        </w:tc>
      </w:tr>
      <w:tr w:rsidR="007C0D8A" w:rsidTr="00B17B3F">
        <w:tc>
          <w:tcPr>
            <w:tcW w:w="9242" w:type="dxa"/>
            <w:gridSpan w:val="4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Default="007C0D8A" w:rsidP="00B17B3F"/>
          <w:p w:rsidR="007C0D8A" w:rsidRDefault="007C0D8A" w:rsidP="00B17B3F"/>
          <w:p w:rsidR="007C0D8A" w:rsidRDefault="007C0D8A" w:rsidP="00B17B3F"/>
          <w:p w:rsidR="007C0D8A" w:rsidRDefault="007C0D8A" w:rsidP="00B17B3F"/>
          <w:p w:rsidR="007C0D8A" w:rsidRPr="00832CD0" w:rsidRDefault="007C0D8A" w:rsidP="00B17B3F"/>
        </w:tc>
      </w:tr>
      <w:tr w:rsidR="007C0D8A" w:rsidTr="00B17B3F">
        <w:tc>
          <w:tcPr>
            <w:tcW w:w="9242" w:type="dxa"/>
            <w:gridSpan w:val="4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Pr="00FC28D0" w:rsidRDefault="007C0D8A" w:rsidP="00B17B3F">
            <w:pPr>
              <w:rPr>
                <w:b/>
              </w:rPr>
            </w:pPr>
            <w:r w:rsidRPr="00FC28D0">
              <w:rPr>
                <w:b/>
              </w:rPr>
              <w:lastRenderedPageBreak/>
              <w:t>Exemplary Behaviour noted</w:t>
            </w:r>
          </w:p>
        </w:tc>
      </w:tr>
      <w:tr w:rsidR="007C0D8A" w:rsidTr="00B17B3F">
        <w:tc>
          <w:tcPr>
            <w:tcW w:w="9242" w:type="dxa"/>
            <w:gridSpan w:val="4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EEECE1" w:themeFill="background2"/>
          </w:tcPr>
          <w:p w:rsidR="007C0D8A" w:rsidRDefault="007C0D8A" w:rsidP="00B17B3F"/>
          <w:p w:rsidR="007C0D8A" w:rsidRDefault="007C0D8A" w:rsidP="00B17B3F"/>
          <w:p w:rsidR="007C0D8A" w:rsidRDefault="007C0D8A" w:rsidP="00B17B3F"/>
          <w:p w:rsidR="007C0D8A" w:rsidRDefault="007C0D8A" w:rsidP="00B17B3F"/>
        </w:tc>
      </w:tr>
    </w:tbl>
    <w:p w:rsidR="007C0D8A" w:rsidRDefault="007C0D8A" w:rsidP="007C0D8A">
      <w:pPr>
        <w:rPr>
          <w:sz w:val="16"/>
          <w:szCs w:val="16"/>
        </w:rPr>
      </w:pPr>
      <w:r w:rsidRPr="00832CD0">
        <w:rPr>
          <w:sz w:val="16"/>
          <w:szCs w:val="16"/>
        </w:rPr>
        <w:t>To be sent to vessel on publication of investigation report.</w:t>
      </w:r>
    </w:p>
    <w:p w:rsidR="007C0D8A" w:rsidRDefault="007C0D8A" w:rsidP="007C0D8A">
      <w:pPr>
        <w:rPr>
          <w:sz w:val="16"/>
          <w:szCs w:val="16"/>
        </w:rPr>
      </w:pPr>
    </w:p>
    <w:sectPr w:rsidR="007C0D8A" w:rsidSect="001911C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438" w:rsidRDefault="00681438" w:rsidP="00FF5141">
      <w:pPr>
        <w:spacing w:after="0" w:line="240" w:lineRule="auto"/>
      </w:pPr>
      <w:r>
        <w:separator/>
      </w:r>
    </w:p>
  </w:endnote>
  <w:endnote w:type="continuationSeparator" w:id="0">
    <w:p w:rsidR="00681438" w:rsidRDefault="00681438" w:rsidP="00FF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7D3" w:rsidRDefault="004B51BD">
    <w:pPr>
      <w:pStyle w:val="Footer"/>
    </w:pPr>
    <w:sdt>
      <w:sdtPr>
        <w:id w:val="-16133491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07D3">
          <w:t xml:space="preserve">Page | </w:t>
        </w:r>
        <w:r w:rsidR="00A207D3">
          <w:fldChar w:fldCharType="begin"/>
        </w:r>
        <w:r w:rsidR="00A207D3">
          <w:instrText xml:space="preserve"> PAGE   \* MERGEFORMAT </w:instrText>
        </w:r>
        <w:r w:rsidR="00A207D3">
          <w:fldChar w:fldCharType="separate"/>
        </w:r>
        <w:r>
          <w:rPr>
            <w:noProof/>
          </w:rPr>
          <w:t>2</w:t>
        </w:r>
        <w:r w:rsidR="00A207D3">
          <w:rPr>
            <w:noProof/>
          </w:rPr>
          <w:fldChar w:fldCharType="end"/>
        </w:r>
      </w:sdtContent>
    </w:sdt>
    <w:r w:rsidR="00A207D3">
      <w:rPr>
        <w:noProof/>
      </w:rPr>
      <w:tab/>
      <w:t>Revision 5.0</w:t>
    </w:r>
    <w:r w:rsidR="00A207D3">
      <w:rPr>
        <w:noProof/>
      </w:rPr>
      <w:tab/>
    </w:r>
    <w:r w:rsidR="00642F86">
      <w:rPr>
        <w:noProof/>
      </w:rPr>
      <w:t>RSQ 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438" w:rsidRDefault="00681438" w:rsidP="00FF5141">
      <w:pPr>
        <w:spacing w:after="0" w:line="240" w:lineRule="auto"/>
      </w:pPr>
      <w:r>
        <w:separator/>
      </w:r>
    </w:p>
  </w:footnote>
  <w:footnote w:type="continuationSeparator" w:id="0">
    <w:p w:rsidR="00681438" w:rsidRDefault="00681438" w:rsidP="00FF5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7D3" w:rsidRPr="00B277A6" w:rsidRDefault="00A207D3" w:rsidP="00B277A6">
    <w:pPr>
      <w:spacing w:before="120" w:after="120"/>
      <w:jc w:val="center"/>
      <w:rPr>
        <w:rFonts w:ascii="Arial" w:hAnsi="Arial" w:cs="Arial"/>
        <w:b/>
        <w:i/>
        <w:color w:val="FF0000"/>
        <w:szCs w:val="24"/>
        <w:lang w:val="en-US"/>
      </w:rPr>
    </w:pPr>
    <w:r>
      <w:rPr>
        <w:noProof/>
        <w:lang w:eastAsia="en-GB"/>
      </w:rPr>
      <w:drawing>
        <wp:inline distT="0" distB="0" distL="0" distR="0" wp14:anchorId="7A4A9F91" wp14:editId="1BD86574">
          <wp:extent cx="1173480" cy="320040"/>
          <wp:effectExtent l="0" t="0" r="7620" b="3810"/>
          <wp:docPr id="5" name="Picture 5" descr="Description: RGB - V.Ships brand mark Header Siz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Description: RGB - V.Ships brand mark Header Size.png"/>
                  <pic:cNvPicPr/>
                </pic:nvPicPr>
                <pic:blipFill>
                  <a:blip r:embed="rId1" r:link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</w:t>
    </w:r>
    <w:r>
      <w:rPr>
        <w:rFonts w:ascii="Arial" w:hAnsi="Arial" w:cs="Arial"/>
        <w:b/>
        <w:i/>
        <w:szCs w:val="24"/>
        <w:lang w:val="en-US"/>
      </w:rPr>
      <w:t xml:space="preserve">Confidential and Privileged Information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267D"/>
    <w:multiLevelType w:val="hybridMultilevel"/>
    <w:tmpl w:val="9098A244"/>
    <w:lvl w:ilvl="0" w:tplc="A964D8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36350A"/>
    <w:multiLevelType w:val="hybridMultilevel"/>
    <w:tmpl w:val="77DA85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E6347"/>
    <w:multiLevelType w:val="hybridMultilevel"/>
    <w:tmpl w:val="E1588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93A22"/>
    <w:multiLevelType w:val="multilevel"/>
    <w:tmpl w:val="CF50C440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4" w15:restartNumberingAfterBreak="0">
    <w:nsid w:val="31136D0A"/>
    <w:multiLevelType w:val="hybridMultilevel"/>
    <w:tmpl w:val="E5965D66"/>
    <w:lvl w:ilvl="0" w:tplc="D96E0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B3268"/>
    <w:multiLevelType w:val="hybridMultilevel"/>
    <w:tmpl w:val="F7C4CDD4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4603A"/>
    <w:multiLevelType w:val="hybridMultilevel"/>
    <w:tmpl w:val="161A4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D24A5"/>
    <w:multiLevelType w:val="multilevel"/>
    <w:tmpl w:val="20C0E174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7C573C0"/>
    <w:multiLevelType w:val="hybridMultilevel"/>
    <w:tmpl w:val="B470C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108BD"/>
    <w:multiLevelType w:val="hybridMultilevel"/>
    <w:tmpl w:val="BAB67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7IwMjU0NzI2tjBS0lEKTi0uzszPAykwrwUAhTEnxCwAAAA="/>
  </w:docVars>
  <w:rsids>
    <w:rsidRoot w:val="00FF5141"/>
    <w:rsid w:val="00005244"/>
    <w:rsid w:val="00053916"/>
    <w:rsid w:val="00072C92"/>
    <w:rsid w:val="000820B2"/>
    <w:rsid w:val="000A56E3"/>
    <w:rsid w:val="000B46EB"/>
    <w:rsid w:val="000B4D86"/>
    <w:rsid w:val="000C5FAC"/>
    <w:rsid w:val="00112ECA"/>
    <w:rsid w:val="0012295D"/>
    <w:rsid w:val="001911CF"/>
    <w:rsid w:val="002B64E4"/>
    <w:rsid w:val="002F0BF6"/>
    <w:rsid w:val="0035025E"/>
    <w:rsid w:val="00375F2B"/>
    <w:rsid w:val="003A65F0"/>
    <w:rsid w:val="003F397B"/>
    <w:rsid w:val="00412021"/>
    <w:rsid w:val="004573BF"/>
    <w:rsid w:val="00462EA2"/>
    <w:rsid w:val="00492AB2"/>
    <w:rsid w:val="00496DF4"/>
    <w:rsid w:val="004B328C"/>
    <w:rsid w:val="004B51BD"/>
    <w:rsid w:val="004B6310"/>
    <w:rsid w:val="004C0F4A"/>
    <w:rsid w:val="00504991"/>
    <w:rsid w:val="00507598"/>
    <w:rsid w:val="005249B8"/>
    <w:rsid w:val="005E384D"/>
    <w:rsid w:val="005F165F"/>
    <w:rsid w:val="005F46E4"/>
    <w:rsid w:val="0060204A"/>
    <w:rsid w:val="00617F57"/>
    <w:rsid w:val="00642F86"/>
    <w:rsid w:val="00681438"/>
    <w:rsid w:val="006E1F57"/>
    <w:rsid w:val="00702B7B"/>
    <w:rsid w:val="007C0D8A"/>
    <w:rsid w:val="007C7E4A"/>
    <w:rsid w:val="007F2C95"/>
    <w:rsid w:val="00821626"/>
    <w:rsid w:val="00832CD0"/>
    <w:rsid w:val="008428DE"/>
    <w:rsid w:val="008B15B6"/>
    <w:rsid w:val="008C2F22"/>
    <w:rsid w:val="00911D50"/>
    <w:rsid w:val="00931700"/>
    <w:rsid w:val="0095694A"/>
    <w:rsid w:val="00962A37"/>
    <w:rsid w:val="0099571D"/>
    <w:rsid w:val="00A207D3"/>
    <w:rsid w:val="00A61237"/>
    <w:rsid w:val="00A70423"/>
    <w:rsid w:val="00AA0B63"/>
    <w:rsid w:val="00AD29BC"/>
    <w:rsid w:val="00AD5B79"/>
    <w:rsid w:val="00AE363E"/>
    <w:rsid w:val="00B010B3"/>
    <w:rsid w:val="00B17B3F"/>
    <w:rsid w:val="00B277A6"/>
    <w:rsid w:val="00B7676B"/>
    <w:rsid w:val="00BA2243"/>
    <w:rsid w:val="00BF1088"/>
    <w:rsid w:val="00BF3654"/>
    <w:rsid w:val="00C17EC7"/>
    <w:rsid w:val="00CA329E"/>
    <w:rsid w:val="00CB4487"/>
    <w:rsid w:val="00D11E9D"/>
    <w:rsid w:val="00D66D99"/>
    <w:rsid w:val="00D95745"/>
    <w:rsid w:val="00D95907"/>
    <w:rsid w:val="00DB419C"/>
    <w:rsid w:val="00DD2FD0"/>
    <w:rsid w:val="00DD7188"/>
    <w:rsid w:val="00DF24DA"/>
    <w:rsid w:val="00DF47A6"/>
    <w:rsid w:val="00E24FDA"/>
    <w:rsid w:val="00E26E68"/>
    <w:rsid w:val="00E331DD"/>
    <w:rsid w:val="00ED281A"/>
    <w:rsid w:val="00F15BC1"/>
    <w:rsid w:val="00F45B43"/>
    <w:rsid w:val="00FB5948"/>
    <w:rsid w:val="00FC28D0"/>
    <w:rsid w:val="00FC2C25"/>
    <w:rsid w:val="00FE137A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125F21F-FAE2-44A0-8B02-274D766C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04991"/>
    <w:pPr>
      <w:keepNext/>
      <w:spacing w:before="240" w:after="60" w:line="240" w:lineRule="auto"/>
      <w:outlineLvl w:val="0"/>
    </w:pPr>
    <w:rPr>
      <w:rFonts w:ascii="Garamond" w:eastAsia="Times New Roman" w:hAnsi="Garamond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504991"/>
    <w:pPr>
      <w:keepNext/>
      <w:autoSpaceDE w:val="0"/>
      <w:autoSpaceDN w:val="0"/>
      <w:adjustRightInd w:val="0"/>
      <w:spacing w:after="0" w:line="240" w:lineRule="auto"/>
      <w:outlineLvl w:val="5"/>
    </w:pPr>
    <w:rPr>
      <w:rFonts w:ascii="Garamond" w:eastAsia="Times New Roman" w:hAnsi="Garamond" w:cs="Times New Roman"/>
      <w:b/>
      <w:bCs/>
      <w:color w:val="000000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504991"/>
    <w:pPr>
      <w:keepNext/>
      <w:autoSpaceDE w:val="0"/>
      <w:autoSpaceDN w:val="0"/>
      <w:adjustRightInd w:val="0"/>
      <w:spacing w:after="0" w:line="240" w:lineRule="auto"/>
      <w:outlineLvl w:val="6"/>
    </w:pPr>
    <w:rPr>
      <w:rFonts w:ascii="Garamond" w:eastAsia="Times New Roman" w:hAnsi="Garamond" w:cs="Times New Roman"/>
      <w:b/>
      <w:bCs/>
      <w:i/>
      <w:iCs/>
      <w:color w:val="00000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04991"/>
    <w:pPr>
      <w:keepNext/>
      <w:autoSpaceDE w:val="0"/>
      <w:autoSpaceDN w:val="0"/>
      <w:adjustRightInd w:val="0"/>
      <w:spacing w:after="0" w:line="240" w:lineRule="auto"/>
      <w:outlineLvl w:val="7"/>
    </w:pPr>
    <w:rPr>
      <w:rFonts w:ascii="Garamond" w:eastAsia="Times New Roman" w:hAnsi="Garamond" w:cs="Times New Roman"/>
      <w:i/>
      <w:i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6">
    <w:name w:val="Medium Grid 2 Accent 6"/>
    <w:basedOn w:val="TableNormal"/>
    <w:uiPriority w:val="68"/>
    <w:rsid w:val="00FF51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nhideWhenUsed/>
    <w:rsid w:val="00FF5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41"/>
  </w:style>
  <w:style w:type="paragraph" w:styleId="Footer">
    <w:name w:val="footer"/>
    <w:basedOn w:val="Normal"/>
    <w:link w:val="FooterChar"/>
    <w:uiPriority w:val="99"/>
    <w:unhideWhenUsed/>
    <w:rsid w:val="00FF5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41"/>
  </w:style>
  <w:style w:type="paragraph" w:styleId="ListParagraph">
    <w:name w:val="List Paragraph"/>
    <w:basedOn w:val="Normal"/>
    <w:uiPriority w:val="34"/>
    <w:qFormat/>
    <w:rsid w:val="004C0F4A"/>
    <w:pPr>
      <w:ind w:left="720"/>
      <w:contextualSpacing/>
    </w:pPr>
  </w:style>
  <w:style w:type="table" w:styleId="MediumGrid3-Accent2">
    <w:name w:val="Medium Grid 3 Accent 2"/>
    <w:basedOn w:val="TableNormal"/>
    <w:uiPriority w:val="69"/>
    <w:rsid w:val="004C0F4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C0F4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6">
    <w:name w:val="Medium Grid 3 Accent 6"/>
    <w:basedOn w:val="TableNormal"/>
    <w:uiPriority w:val="69"/>
    <w:rsid w:val="004C0F4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Shading-Accent6">
    <w:name w:val="Light Shading Accent 6"/>
    <w:basedOn w:val="TableNormal"/>
    <w:uiPriority w:val="60"/>
    <w:rsid w:val="004C0F4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C0F4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4C0F4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AA0B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2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2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2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237"/>
    <w:rPr>
      <w:b/>
      <w:bCs/>
      <w:sz w:val="20"/>
      <w:szCs w:val="20"/>
    </w:rPr>
  </w:style>
  <w:style w:type="character" w:styleId="Hyperlink">
    <w:name w:val="Hyperlink"/>
    <w:basedOn w:val="DefaultParagraphFont"/>
    <w:semiHidden/>
    <w:unhideWhenUsed/>
    <w:rsid w:val="00BF1088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A207D3"/>
    <w:pPr>
      <w:spacing w:after="0"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04991"/>
    <w:rPr>
      <w:rFonts w:ascii="Garamond" w:eastAsia="Times New Roman" w:hAnsi="Garamond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504991"/>
    <w:rPr>
      <w:rFonts w:ascii="Garamond" w:eastAsia="Times New Roman" w:hAnsi="Garamond" w:cs="Times New Roman"/>
      <w:b/>
      <w:bCs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04991"/>
    <w:rPr>
      <w:rFonts w:ascii="Garamond" w:eastAsia="Times New Roman" w:hAnsi="Garamond" w:cs="Times New Roman"/>
      <w:b/>
      <w:bCs/>
      <w:i/>
      <w:iCs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04991"/>
    <w:rPr>
      <w:rFonts w:ascii="Garamond" w:eastAsia="Times New Roman" w:hAnsi="Garamond" w:cs="Times New Roman"/>
      <w:i/>
      <w:iCs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5049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0499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VMS%20Documents\V.Ships%20and%20Core%20Policies\Linked%20Documents\Just%20Culture%20Decision%20Tre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02BBA.1DE2AB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1181</Words>
  <Characters>6733</Characters>
  <Application>Microsoft Office Word</Application>
  <DocSecurity>4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Kenny, Marie</cp:lastModifiedBy>
  <cp:revision>2</cp:revision>
  <dcterms:created xsi:type="dcterms:W3CDTF">2019-06-13T10:32:00Z</dcterms:created>
  <dcterms:modified xsi:type="dcterms:W3CDTF">2019-06-13T10:32:00Z</dcterms:modified>
</cp:coreProperties>
</file>