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185" w:type="dxa"/>
        <w:tblLayout w:type="fixed"/>
        <w:tblCellMar>
          <w:left w:w="120" w:type="dxa"/>
          <w:right w:w="120" w:type="dxa"/>
        </w:tblCellMar>
        <w:tblLook w:val="0000" w:firstRow="0" w:lastRow="0" w:firstColumn="0" w:lastColumn="0" w:noHBand="0" w:noVBand="0"/>
      </w:tblPr>
      <w:tblGrid>
        <w:gridCol w:w="567"/>
        <w:gridCol w:w="2530"/>
        <w:gridCol w:w="3544"/>
        <w:gridCol w:w="2835"/>
        <w:gridCol w:w="709"/>
      </w:tblGrid>
      <w:tr w:rsidR="000D2DE4" w:rsidRPr="00FD442E" w:rsidTr="000D2DE4">
        <w:trPr>
          <w:trHeight w:val="336"/>
          <w:tblHeader/>
        </w:trPr>
        <w:tc>
          <w:tcPr>
            <w:tcW w:w="3097" w:type="dxa"/>
            <w:gridSpan w:val="2"/>
            <w:tcBorders>
              <w:top w:val="double" w:sz="6" w:space="0" w:color="auto"/>
              <w:left w:val="double" w:sz="6" w:space="0" w:color="auto"/>
              <w:bottom w:val="double" w:sz="6" w:space="0" w:color="auto"/>
            </w:tcBorders>
            <w:shd w:val="clear" w:color="auto" w:fill="auto"/>
          </w:tcPr>
          <w:p w:rsidR="000D2DE4" w:rsidRPr="00FD442E" w:rsidRDefault="000D2DE4" w:rsidP="00092702">
            <w:pPr>
              <w:tabs>
                <w:tab w:val="left" w:pos="-720"/>
                <w:tab w:val="left" w:pos="0"/>
              </w:tabs>
              <w:suppressAutoHyphens/>
              <w:spacing w:line="240" w:lineRule="atLeast"/>
              <w:ind w:left="435" w:hanging="425"/>
              <w:jc w:val="both"/>
              <w:rPr>
                <w:rFonts w:ascii="Calibri" w:hAnsi="Calibri" w:cs="Calibri"/>
                <w:spacing w:val="-3"/>
                <w:sz w:val="20"/>
                <w:lang w:val="en-US"/>
              </w:rPr>
            </w:pPr>
            <w:r w:rsidRPr="00FD442E">
              <w:rPr>
                <w:rFonts w:ascii="Calibri" w:hAnsi="Calibri" w:cs="Calibri"/>
                <w:sz w:val="20"/>
              </w:rPr>
              <w:t>M/V:</w:t>
            </w:r>
          </w:p>
        </w:tc>
        <w:tc>
          <w:tcPr>
            <w:tcW w:w="3544" w:type="dxa"/>
            <w:tcBorders>
              <w:top w:val="double" w:sz="6" w:space="0" w:color="auto"/>
              <w:left w:val="single" w:sz="6" w:space="0" w:color="auto"/>
              <w:bottom w:val="double" w:sz="6" w:space="0" w:color="auto"/>
              <w:right w:val="single" w:sz="6" w:space="0" w:color="auto"/>
            </w:tcBorders>
            <w:shd w:val="clear" w:color="auto" w:fill="auto"/>
          </w:tcPr>
          <w:p w:rsidR="000D2DE4" w:rsidRPr="00FD442E" w:rsidRDefault="000D2DE4" w:rsidP="00092702">
            <w:pPr>
              <w:tabs>
                <w:tab w:val="left" w:pos="-720"/>
              </w:tabs>
              <w:suppressAutoHyphens/>
              <w:spacing w:line="240" w:lineRule="atLeast"/>
              <w:jc w:val="both"/>
              <w:rPr>
                <w:rFonts w:ascii="Calibri" w:hAnsi="Calibri" w:cs="Calibri"/>
                <w:spacing w:val="-3"/>
                <w:sz w:val="20"/>
                <w:lang w:val="en-US"/>
              </w:rPr>
            </w:pPr>
            <w:r w:rsidRPr="00FD442E">
              <w:rPr>
                <w:rFonts w:ascii="Calibri" w:hAnsi="Calibri" w:cs="Calibri"/>
                <w:sz w:val="20"/>
              </w:rPr>
              <w:t>Seafarer Name:</w:t>
            </w:r>
          </w:p>
        </w:tc>
        <w:tc>
          <w:tcPr>
            <w:tcW w:w="3544" w:type="dxa"/>
            <w:gridSpan w:val="2"/>
            <w:tcBorders>
              <w:top w:val="double" w:sz="6" w:space="0" w:color="auto"/>
              <w:left w:val="single" w:sz="6" w:space="0" w:color="auto"/>
              <w:bottom w:val="double" w:sz="6" w:space="0" w:color="auto"/>
              <w:right w:val="double" w:sz="6" w:space="0" w:color="auto"/>
            </w:tcBorders>
            <w:shd w:val="clear" w:color="auto" w:fill="auto"/>
          </w:tcPr>
          <w:p w:rsidR="000D2DE4" w:rsidRPr="00FD442E" w:rsidRDefault="000D2DE4" w:rsidP="00092702">
            <w:pPr>
              <w:tabs>
                <w:tab w:val="left" w:pos="-720"/>
              </w:tabs>
              <w:suppressAutoHyphens/>
              <w:spacing w:line="240" w:lineRule="atLeast"/>
              <w:jc w:val="both"/>
              <w:rPr>
                <w:rFonts w:ascii="Calibri" w:hAnsi="Calibri" w:cs="Calibri"/>
                <w:spacing w:val="-3"/>
                <w:sz w:val="20"/>
                <w:lang w:val="en-US"/>
              </w:rPr>
            </w:pPr>
            <w:r w:rsidRPr="00FD442E">
              <w:rPr>
                <w:rFonts w:ascii="Calibri" w:hAnsi="Calibri" w:cs="Calibri"/>
                <w:spacing w:val="-3"/>
                <w:sz w:val="20"/>
              </w:rPr>
              <w:t>Rank/Rating:</w:t>
            </w:r>
          </w:p>
        </w:tc>
      </w:tr>
      <w:tr w:rsidR="000D2DE4" w:rsidRPr="00D15666" w:rsidTr="000D2DE4">
        <w:trPr>
          <w:trHeight w:val="336"/>
          <w:tblHeader/>
        </w:trPr>
        <w:tc>
          <w:tcPr>
            <w:tcW w:w="567" w:type="dxa"/>
            <w:tcBorders>
              <w:top w:val="double" w:sz="6" w:space="0" w:color="auto"/>
              <w:left w:val="double" w:sz="6" w:space="0" w:color="auto"/>
              <w:bottom w:val="double" w:sz="6" w:space="0" w:color="auto"/>
            </w:tcBorders>
            <w:shd w:val="clear" w:color="auto" w:fill="auto"/>
          </w:tcPr>
          <w:p w:rsidR="000D2DE4" w:rsidRPr="00D15666" w:rsidRDefault="000D2DE4" w:rsidP="00092702">
            <w:pPr>
              <w:tabs>
                <w:tab w:val="left" w:pos="-720"/>
                <w:tab w:val="left" w:pos="0"/>
              </w:tabs>
              <w:suppressAutoHyphens/>
              <w:spacing w:line="240" w:lineRule="atLeast"/>
              <w:ind w:left="435" w:hanging="425"/>
              <w:jc w:val="both"/>
              <w:rPr>
                <w:rFonts w:ascii="Calibri" w:hAnsi="Calibri" w:cs="Calibri"/>
                <w:spacing w:val="-3"/>
                <w:szCs w:val="24"/>
                <w:lang w:val="en-US"/>
              </w:rPr>
            </w:pPr>
            <w:r w:rsidRPr="00D15666">
              <w:rPr>
                <w:rFonts w:ascii="Calibri" w:hAnsi="Calibri" w:cs="Calibri"/>
                <w:spacing w:val="-3"/>
                <w:szCs w:val="24"/>
                <w:lang w:val="en-US"/>
              </w:rPr>
              <w:t>No</w:t>
            </w:r>
          </w:p>
        </w:tc>
        <w:tc>
          <w:tcPr>
            <w:tcW w:w="8909" w:type="dxa"/>
            <w:gridSpan w:val="3"/>
            <w:tcBorders>
              <w:top w:val="double" w:sz="6" w:space="0" w:color="auto"/>
              <w:left w:val="single" w:sz="6" w:space="0" w:color="auto"/>
              <w:bottom w:val="double" w:sz="6" w:space="0" w:color="auto"/>
              <w:right w:val="double" w:sz="6" w:space="0" w:color="auto"/>
            </w:tcBorders>
            <w:shd w:val="clear" w:color="auto" w:fill="auto"/>
          </w:tcPr>
          <w:p w:rsidR="000D2DE4" w:rsidRPr="00D15666" w:rsidRDefault="000D2DE4" w:rsidP="00092702">
            <w:pPr>
              <w:tabs>
                <w:tab w:val="left" w:pos="-720"/>
              </w:tabs>
              <w:suppressAutoHyphens/>
              <w:spacing w:line="240" w:lineRule="atLeast"/>
              <w:jc w:val="both"/>
              <w:rPr>
                <w:rFonts w:ascii="Calibri" w:hAnsi="Calibri" w:cs="Calibri"/>
                <w:spacing w:val="-3"/>
                <w:szCs w:val="24"/>
                <w:lang w:val="en-US"/>
              </w:rPr>
            </w:pPr>
            <w:r w:rsidRPr="00D15666">
              <w:rPr>
                <w:rFonts w:ascii="Calibri" w:hAnsi="Calibri" w:cs="Calibri"/>
                <w:spacing w:val="-3"/>
                <w:szCs w:val="24"/>
                <w:lang w:val="en-US"/>
              </w:rPr>
              <w:t>Item checked</w:t>
            </w:r>
          </w:p>
        </w:tc>
        <w:tc>
          <w:tcPr>
            <w:tcW w:w="709" w:type="dxa"/>
            <w:tcBorders>
              <w:top w:val="double" w:sz="6" w:space="0" w:color="auto"/>
              <w:left w:val="single" w:sz="6" w:space="0" w:color="auto"/>
              <w:bottom w:val="double" w:sz="6" w:space="0" w:color="auto"/>
              <w:right w:val="double" w:sz="6" w:space="0" w:color="auto"/>
            </w:tcBorders>
            <w:shd w:val="clear" w:color="auto" w:fill="auto"/>
          </w:tcPr>
          <w:p w:rsidR="000D2DE4" w:rsidRPr="00D15666" w:rsidRDefault="000D2DE4" w:rsidP="00092702">
            <w:pPr>
              <w:tabs>
                <w:tab w:val="left" w:pos="-720"/>
              </w:tabs>
              <w:suppressAutoHyphens/>
              <w:spacing w:line="240" w:lineRule="atLeast"/>
              <w:jc w:val="both"/>
              <w:rPr>
                <w:rFonts w:ascii="Calibri" w:hAnsi="Calibri" w:cs="Calibri"/>
                <w:spacing w:val="-3"/>
                <w:szCs w:val="24"/>
                <w:lang w:val="en-US"/>
              </w:rPr>
            </w:pPr>
            <w:r w:rsidRPr="00D15666">
              <w:rPr>
                <w:rFonts w:ascii="Calibri" w:hAnsi="Calibri" w:cs="Calibri"/>
                <w:spacing w:val="-3"/>
                <w:szCs w:val="24"/>
                <w:lang w:val="en-US"/>
              </w:rPr>
              <w:t>Y/N</w:t>
            </w:r>
          </w:p>
        </w:tc>
      </w:tr>
      <w:tr w:rsidR="000D2DE4" w:rsidRPr="00D15666" w:rsidTr="00092702">
        <w:tc>
          <w:tcPr>
            <w:tcW w:w="10185" w:type="dxa"/>
            <w:gridSpan w:val="5"/>
            <w:tcBorders>
              <w:top w:val="single" w:sz="6" w:space="0" w:color="auto"/>
              <w:left w:val="double" w:sz="6" w:space="0" w:color="auto"/>
              <w:bottom w:val="single" w:sz="6" w:space="0" w:color="auto"/>
              <w:right w:val="double" w:sz="6" w:space="0" w:color="auto"/>
            </w:tcBorders>
          </w:tcPr>
          <w:p w:rsidR="000D2DE4" w:rsidRPr="00D15666" w:rsidRDefault="000D2DE4" w:rsidP="00092702">
            <w:pPr>
              <w:tabs>
                <w:tab w:val="left" w:pos="-720"/>
              </w:tabs>
              <w:suppressAutoHyphens/>
              <w:spacing w:line="240" w:lineRule="atLeast"/>
              <w:ind w:left="435" w:hanging="425"/>
              <w:jc w:val="both"/>
              <w:rPr>
                <w:rFonts w:ascii="Calibri" w:hAnsi="Calibri" w:cs="Calibri"/>
                <w:b/>
                <w:spacing w:val="-3"/>
                <w:szCs w:val="24"/>
                <w:lang w:val="en-US"/>
              </w:rPr>
            </w:pPr>
            <w:r w:rsidRPr="00D15666">
              <w:rPr>
                <w:rFonts w:ascii="Calibri" w:hAnsi="Calibri" w:cs="Calibri"/>
                <w:b/>
                <w:szCs w:val="24"/>
              </w:rPr>
              <w:t>MLC checks</w:t>
            </w:r>
          </w:p>
        </w:tc>
      </w:tr>
      <w:tr w:rsidR="000D2DE4" w:rsidRPr="00D15666" w:rsidTr="00092702">
        <w:tc>
          <w:tcPr>
            <w:tcW w:w="567" w:type="dxa"/>
            <w:tcBorders>
              <w:top w:val="single" w:sz="6" w:space="0" w:color="auto"/>
              <w:left w:val="double" w:sz="6" w:space="0" w:color="auto"/>
              <w:bottom w:val="single" w:sz="6" w:space="0" w:color="auto"/>
            </w:tcBorders>
          </w:tcPr>
          <w:p w:rsidR="000D2DE4" w:rsidRPr="00D15666" w:rsidRDefault="000D2DE4" w:rsidP="00092702">
            <w:pPr>
              <w:numPr>
                <w:ilvl w:val="0"/>
                <w:numId w:val="35"/>
              </w:numPr>
              <w:tabs>
                <w:tab w:val="left" w:pos="-720"/>
                <w:tab w:val="left" w:pos="0"/>
              </w:tabs>
              <w:suppressAutoHyphens/>
              <w:spacing w:line="240" w:lineRule="atLeast"/>
              <w:ind w:left="435" w:hanging="425"/>
              <w:jc w:val="both"/>
              <w:rPr>
                <w:rFonts w:ascii="Calibri" w:hAnsi="Calibri" w:cs="Calibri"/>
                <w:spacing w:val="-3"/>
                <w:szCs w:val="24"/>
                <w:lang w:val="en-US"/>
              </w:rPr>
            </w:pPr>
          </w:p>
        </w:tc>
        <w:tc>
          <w:tcPr>
            <w:tcW w:w="8909" w:type="dxa"/>
            <w:gridSpan w:val="3"/>
            <w:tcBorders>
              <w:top w:val="single" w:sz="6" w:space="0" w:color="auto"/>
              <w:left w:val="single" w:sz="6" w:space="0" w:color="auto"/>
              <w:bottom w:val="single" w:sz="6" w:space="0" w:color="auto"/>
              <w:right w:val="double" w:sz="6" w:space="0" w:color="auto"/>
            </w:tcBorders>
          </w:tcPr>
          <w:p w:rsidR="000D2DE4" w:rsidRPr="00CD0F3A" w:rsidRDefault="000D2DE4" w:rsidP="00092702">
            <w:pPr>
              <w:autoSpaceDE w:val="0"/>
              <w:autoSpaceDN w:val="0"/>
              <w:adjustRightInd w:val="0"/>
              <w:spacing w:line="240" w:lineRule="atLeast"/>
              <w:jc w:val="both"/>
              <w:rPr>
                <w:rFonts w:ascii="Calibri" w:hAnsi="Calibri" w:cs="Calibri"/>
                <w:szCs w:val="24"/>
              </w:rPr>
            </w:pPr>
            <w:r>
              <w:rPr>
                <w:rFonts w:ascii="Calibri" w:hAnsi="Calibri" w:cs="Calibri"/>
                <w:szCs w:val="24"/>
              </w:rPr>
              <w:t>Confirm p</w:t>
            </w:r>
            <w:r w:rsidRPr="00D15666">
              <w:rPr>
                <w:rFonts w:ascii="Calibri" w:hAnsi="Calibri" w:cs="Calibri"/>
                <w:szCs w:val="24"/>
              </w:rPr>
              <w:t xml:space="preserve">erson </w:t>
            </w:r>
            <w:r>
              <w:rPr>
                <w:rFonts w:ascii="Calibri" w:hAnsi="Calibri" w:cs="Calibri"/>
                <w:szCs w:val="24"/>
              </w:rPr>
              <w:t xml:space="preserve">is </w:t>
            </w:r>
            <w:r w:rsidRPr="00D15666">
              <w:rPr>
                <w:rFonts w:ascii="Calibri" w:hAnsi="Calibri" w:cs="Calibri"/>
                <w:szCs w:val="24"/>
              </w:rPr>
              <w:t xml:space="preserve">a “seafarer” </w:t>
            </w:r>
            <w:r>
              <w:rPr>
                <w:rFonts w:ascii="Calibri" w:hAnsi="Calibri" w:cs="Calibri"/>
                <w:szCs w:val="24"/>
              </w:rPr>
              <w:t xml:space="preserve">under ship specific </w:t>
            </w:r>
            <w:r w:rsidRPr="00D15666">
              <w:rPr>
                <w:rFonts w:ascii="Calibri" w:hAnsi="Calibri" w:cs="Calibri"/>
                <w:szCs w:val="24"/>
              </w:rPr>
              <w:t>Flag interpretation</w:t>
            </w:r>
            <w:r>
              <w:rPr>
                <w:rFonts w:ascii="Calibri" w:hAnsi="Calibri" w:cs="Calibri"/>
                <w:szCs w:val="24"/>
              </w:rPr>
              <w:t>.</w:t>
            </w:r>
            <w:r w:rsidRPr="00D15666">
              <w:rPr>
                <w:rFonts w:ascii="Calibri" w:hAnsi="Calibri" w:cs="Calibri"/>
                <w:szCs w:val="24"/>
              </w:rPr>
              <w:t xml:space="preserve"> </w:t>
            </w:r>
            <w:r w:rsidRPr="00280179">
              <w:rPr>
                <w:rFonts w:ascii="Calibri" w:hAnsi="Calibri" w:cs="Calibri"/>
                <w:i/>
                <w:szCs w:val="24"/>
              </w:rPr>
              <w:t>(see note 1)</w:t>
            </w:r>
          </w:p>
        </w:tc>
        <w:tc>
          <w:tcPr>
            <w:tcW w:w="709" w:type="dxa"/>
            <w:tcBorders>
              <w:top w:val="single" w:sz="6" w:space="0" w:color="auto"/>
              <w:left w:val="single" w:sz="6" w:space="0" w:color="auto"/>
              <w:right w:val="double" w:sz="6" w:space="0" w:color="auto"/>
            </w:tcBorders>
          </w:tcPr>
          <w:p w:rsidR="000D2DE4" w:rsidRPr="00D15666" w:rsidRDefault="000D2DE4" w:rsidP="00092702">
            <w:pPr>
              <w:tabs>
                <w:tab w:val="left" w:pos="-720"/>
              </w:tabs>
              <w:suppressAutoHyphens/>
              <w:spacing w:line="240" w:lineRule="atLeast"/>
              <w:jc w:val="center"/>
              <w:rPr>
                <w:rFonts w:ascii="Calibri" w:hAnsi="Calibri" w:cs="Calibri"/>
                <w:spacing w:val="-3"/>
                <w:szCs w:val="24"/>
                <w:lang w:val="en-US"/>
              </w:rPr>
            </w:pPr>
          </w:p>
        </w:tc>
      </w:tr>
      <w:tr w:rsidR="000D2DE4" w:rsidRPr="00D15666" w:rsidTr="00092702">
        <w:trPr>
          <w:trHeight w:val="177"/>
        </w:trPr>
        <w:tc>
          <w:tcPr>
            <w:tcW w:w="567" w:type="dxa"/>
            <w:vMerge w:val="restart"/>
            <w:tcBorders>
              <w:top w:val="single" w:sz="6" w:space="0" w:color="auto"/>
              <w:left w:val="double" w:sz="6" w:space="0" w:color="auto"/>
            </w:tcBorders>
          </w:tcPr>
          <w:p w:rsidR="000D2DE4" w:rsidRPr="00D15666" w:rsidRDefault="000D2DE4" w:rsidP="00092702">
            <w:pPr>
              <w:numPr>
                <w:ilvl w:val="0"/>
                <w:numId w:val="35"/>
              </w:numPr>
              <w:tabs>
                <w:tab w:val="left" w:pos="-720"/>
                <w:tab w:val="left" w:pos="0"/>
              </w:tabs>
              <w:suppressAutoHyphens/>
              <w:spacing w:line="240" w:lineRule="atLeast"/>
              <w:ind w:left="435" w:hanging="425"/>
              <w:jc w:val="both"/>
              <w:rPr>
                <w:rFonts w:ascii="Calibri" w:hAnsi="Calibri" w:cs="Calibri"/>
                <w:spacing w:val="-3"/>
                <w:szCs w:val="24"/>
                <w:lang w:val="en-US"/>
              </w:rPr>
            </w:pPr>
          </w:p>
        </w:tc>
        <w:tc>
          <w:tcPr>
            <w:tcW w:w="8909" w:type="dxa"/>
            <w:gridSpan w:val="3"/>
            <w:tcBorders>
              <w:top w:val="single" w:sz="6" w:space="0" w:color="auto"/>
              <w:left w:val="single" w:sz="6" w:space="0" w:color="auto"/>
              <w:right w:val="double" w:sz="6" w:space="0" w:color="auto"/>
            </w:tcBorders>
          </w:tcPr>
          <w:p w:rsidR="000D2DE4" w:rsidRPr="00D15666" w:rsidRDefault="000D2DE4" w:rsidP="00092702">
            <w:pPr>
              <w:spacing w:line="240" w:lineRule="atLeast"/>
              <w:jc w:val="both"/>
              <w:rPr>
                <w:rFonts w:ascii="Calibri" w:hAnsi="Calibri" w:cs="Calibri"/>
                <w:b/>
                <w:i/>
                <w:szCs w:val="24"/>
              </w:rPr>
            </w:pPr>
            <w:r w:rsidRPr="00D15666">
              <w:rPr>
                <w:rFonts w:ascii="Calibri" w:hAnsi="Calibri" w:cs="Calibri"/>
                <w:szCs w:val="24"/>
              </w:rPr>
              <w:t xml:space="preserve">Seafarer’s </w:t>
            </w:r>
            <w:r>
              <w:rPr>
                <w:rFonts w:ascii="Calibri" w:hAnsi="Calibri" w:cs="Calibri"/>
                <w:szCs w:val="24"/>
              </w:rPr>
              <w:t xml:space="preserve">SRPS (Seafarer </w:t>
            </w:r>
            <w:r w:rsidRPr="00D15666">
              <w:rPr>
                <w:rFonts w:ascii="Calibri" w:hAnsi="Calibri" w:cs="Calibri"/>
                <w:szCs w:val="24"/>
              </w:rPr>
              <w:t>Recruitment and Placement Service</w:t>
            </w:r>
            <w:r>
              <w:rPr>
                <w:rFonts w:ascii="Calibri" w:hAnsi="Calibri" w:cs="Calibri"/>
                <w:szCs w:val="24"/>
              </w:rPr>
              <w:t>)</w:t>
            </w:r>
            <w:r w:rsidRPr="00D15666">
              <w:rPr>
                <w:rFonts w:ascii="Calibri" w:hAnsi="Calibri" w:cs="Calibri"/>
                <w:szCs w:val="24"/>
              </w:rPr>
              <w:t xml:space="preserve"> </w:t>
            </w:r>
            <w:r>
              <w:rPr>
                <w:rFonts w:ascii="Calibri" w:hAnsi="Calibri" w:cs="Calibri"/>
                <w:szCs w:val="24"/>
              </w:rPr>
              <w:t xml:space="preserve">is </w:t>
            </w:r>
            <w:r w:rsidRPr="00D15666">
              <w:rPr>
                <w:rFonts w:ascii="Calibri" w:hAnsi="Calibri" w:cs="Calibri"/>
                <w:szCs w:val="24"/>
              </w:rPr>
              <w:t>from a state that has ratified MLC</w:t>
            </w:r>
            <w:r>
              <w:rPr>
                <w:rFonts w:ascii="Calibri" w:hAnsi="Calibri" w:cs="Calibri"/>
                <w:szCs w:val="24"/>
              </w:rPr>
              <w:t xml:space="preserve"> 20</w:t>
            </w:r>
            <w:r w:rsidRPr="00D15666">
              <w:rPr>
                <w:rFonts w:ascii="Calibri" w:hAnsi="Calibri" w:cs="Calibri"/>
                <w:szCs w:val="24"/>
              </w:rPr>
              <w:t>06</w:t>
            </w:r>
            <w:r>
              <w:rPr>
                <w:rFonts w:ascii="Calibri" w:hAnsi="Calibri" w:cs="Calibri"/>
                <w:szCs w:val="24"/>
              </w:rPr>
              <w:t xml:space="preserve"> </w:t>
            </w:r>
            <w:r w:rsidRPr="00B577BA">
              <w:rPr>
                <w:rFonts w:ascii="Calibri" w:hAnsi="Calibri" w:cs="Calibri"/>
                <w:i/>
                <w:szCs w:val="24"/>
              </w:rPr>
              <w:t xml:space="preserve">(see note </w:t>
            </w:r>
            <w:r>
              <w:rPr>
                <w:rFonts w:ascii="Calibri" w:hAnsi="Calibri" w:cs="Calibri"/>
                <w:i/>
                <w:szCs w:val="24"/>
              </w:rPr>
              <w:t>2</w:t>
            </w:r>
            <w:r w:rsidRPr="00B577BA">
              <w:rPr>
                <w:rFonts w:ascii="Calibri" w:hAnsi="Calibri" w:cs="Calibri"/>
                <w:i/>
                <w:szCs w:val="24"/>
              </w:rPr>
              <w:t>)</w:t>
            </w:r>
            <w:r>
              <w:rPr>
                <w:rFonts w:ascii="Calibri" w:hAnsi="Calibri" w:cs="Calibri"/>
                <w:i/>
                <w:szCs w:val="24"/>
              </w:rPr>
              <w:t>?</w:t>
            </w:r>
          </w:p>
        </w:tc>
        <w:tc>
          <w:tcPr>
            <w:tcW w:w="709" w:type="dxa"/>
            <w:tcBorders>
              <w:top w:val="single" w:sz="6" w:space="0" w:color="auto"/>
              <w:left w:val="single" w:sz="6" w:space="0" w:color="auto"/>
              <w:right w:val="double" w:sz="6" w:space="0" w:color="auto"/>
            </w:tcBorders>
          </w:tcPr>
          <w:p w:rsidR="000D2DE4" w:rsidRPr="00D15666" w:rsidRDefault="000D2DE4" w:rsidP="00092702">
            <w:pPr>
              <w:tabs>
                <w:tab w:val="left" w:pos="-720"/>
              </w:tabs>
              <w:suppressAutoHyphens/>
              <w:spacing w:line="240" w:lineRule="atLeast"/>
              <w:jc w:val="center"/>
              <w:rPr>
                <w:rFonts w:ascii="Calibri" w:hAnsi="Calibri" w:cs="Calibri"/>
                <w:spacing w:val="-3"/>
                <w:szCs w:val="24"/>
                <w:lang w:val="en-US"/>
              </w:rPr>
            </w:pPr>
          </w:p>
        </w:tc>
      </w:tr>
      <w:tr w:rsidR="000D2DE4" w:rsidRPr="00D15666" w:rsidTr="00092702">
        <w:trPr>
          <w:trHeight w:val="156"/>
        </w:trPr>
        <w:tc>
          <w:tcPr>
            <w:tcW w:w="567" w:type="dxa"/>
            <w:vMerge/>
            <w:tcBorders>
              <w:left w:val="double" w:sz="6" w:space="0" w:color="auto"/>
            </w:tcBorders>
          </w:tcPr>
          <w:p w:rsidR="000D2DE4" w:rsidRPr="00D15666" w:rsidRDefault="000D2DE4" w:rsidP="00092702">
            <w:pPr>
              <w:tabs>
                <w:tab w:val="left" w:pos="-720"/>
                <w:tab w:val="left" w:pos="0"/>
              </w:tabs>
              <w:suppressAutoHyphens/>
              <w:spacing w:line="240" w:lineRule="atLeast"/>
              <w:ind w:left="435" w:hanging="425"/>
              <w:jc w:val="both"/>
              <w:rPr>
                <w:rFonts w:ascii="Calibri" w:hAnsi="Calibri" w:cs="Calibri"/>
                <w:spacing w:val="-3"/>
                <w:szCs w:val="24"/>
                <w:lang w:val="en-US"/>
              </w:rPr>
            </w:pPr>
          </w:p>
        </w:tc>
        <w:tc>
          <w:tcPr>
            <w:tcW w:w="8909" w:type="dxa"/>
            <w:gridSpan w:val="3"/>
            <w:tcBorders>
              <w:top w:val="single" w:sz="4" w:space="0" w:color="auto"/>
              <w:left w:val="single" w:sz="6" w:space="0" w:color="auto"/>
              <w:bottom w:val="single" w:sz="4" w:space="0" w:color="auto"/>
              <w:right w:val="double" w:sz="6" w:space="0" w:color="auto"/>
            </w:tcBorders>
          </w:tcPr>
          <w:p w:rsidR="000D2DE4" w:rsidRPr="00D15666" w:rsidRDefault="000D2DE4" w:rsidP="00092702">
            <w:pPr>
              <w:numPr>
                <w:ilvl w:val="0"/>
                <w:numId w:val="28"/>
              </w:numPr>
              <w:spacing w:line="240" w:lineRule="atLeast"/>
              <w:jc w:val="both"/>
              <w:rPr>
                <w:rFonts w:ascii="Calibri" w:hAnsi="Calibri" w:cs="Calibri"/>
                <w:szCs w:val="24"/>
              </w:rPr>
            </w:pPr>
            <w:r w:rsidRPr="00D15666">
              <w:rPr>
                <w:rFonts w:ascii="Calibri" w:hAnsi="Calibri" w:cs="Calibri"/>
                <w:szCs w:val="24"/>
              </w:rPr>
              <w:t xml:space="preserve">If </w:t>
            </w:r>
            <w:r>
              <w:rPr>
                <w:rFonts w:ascii="Calibri" w:hAnsi="Calibri" w:cs="Calibri"/>
                <w:szCs w:val="24"/>
              </w:rPr>
              <w:t>y</w:t>
            </w:r>
            <w:r w:rsidRPr="00D15666">
              <w:rPr>
                <w:rFonts w:ascii="Calibri" w:hAnsi="Calibri" w:cs="Calibri"/>
                <w:szCs w:val="24"/>
              </w:rPr>
              <w:t>es</w:t>
            </w:r>
            <w:r>
              <w:rPr>
                <w:rFonts w:ascii="Calibri" w:hAnsi="Calibri" w:cs="Calibri"/>
                <w:szCs w:val="24"/>
              </w:rPr>
              <w:t>, a valid s</w:t>
            </w:r>
            <w:r w:rsidRPr="00B577BA">
              <w:rPr>
                <w:rFonts w:ascii="Calibri" w:hAnsi="Calibri" w:cs="Calibri"/>
                <w:szCs w:val="24"/>
              </w:rPr>
              <w:t>tate</w:t>
            </w:r>
            <w:r>
              <w:rPr>
                <w:rFonts w:ascii="Calibri" w:hAnsi="Calibri" w:cs="Calibri"/>
                <w:szCs w:val="24"/>
              </w:rPr>
              <w:t xml:space="preserve"> issued</w:t>
            </w:r>
            <w:r w:rsidRPr="00B577BA">
              <w:rPr>
                <w:rFonts w:ascii="Calibri" w:hAnsi="Calibri" w:cs="Calibri"/>
                <w:szCs w:val="24"/>
              </w:rPr>
              <w:t xml:space="preserve"> </w:t>
            </w:r>
            <w:r>
              <w:rPr>
                <w:rFonts w:ascii="Calibri" w:hAnsi="Calibri" w:cs="Calibri"/>
                <w:szCs w:val="24"/>
              </w:rPr>
              <w:t>SRPS L</w:t>
            </w:r>
            <w:r w:rsidRPr="00D15666">
              <w:rPr>
                <w:rFonts w:ascii="Calibri" w:hAnsi="Calibri" w:cs="Calibri"/>
                <w:szCs w:val="24"/>
              </w:rPr>
              <w:t xml:space="preserve">icense </w:t>
            </w:r>
            <w:r>
              <w:rPr>
                <w:rFonts w:ascii="Calibri" w:hAnsi="Calibri" w:cs="Calibri"/>
                <w:szCs w:val="24"/>
              </w:rPr>
              <w:t>(</w:t>
            </w:r>
            <w:r w:rsidRPr="00D15666">
              <w:rPr>
                <w:rFonts w:ascii="Calibri" w:hAnsi="Calibri" w:cs="Calibri"/>
                <w:szCs w:val="24"/>
              </w:rPr>
              <w:t>or similar document</w:t>
            </w:r>
            <w:r>
              <w:rPr>
                <w:rFonts w:ascii="Calibri" w:hAnsi="Calibri" w:cs="Calibri"/>
                <w:szCs w:val="24"/>
              </w:rPr>
              <w:t>)</w:t>
            </w:r>
            <w:r w:rsidRPr="00D15666">
              <w:rPr>
                <w:rFonts w:ascii="Calibri" w:hAnsi="Calibri" w:cs="Calibri"/>
                <w:szCs w:val="24"/>
              </w:rPr>
              <w:t xml:space="preserve"> </w:t>
            </w:r>
            <w:r>
              <w:rPr>
                <w:rFonts w:ascii="Calibri" w:hAnsi="Calibri" w:cs="Calibri"/>
                <w:szCs w:val="24"/>
              </w:rPr>
              <w:t>to be available</w:t>
            </w:r>
          </w:p>
        </w:tc>
        <w:tc>
          <w:tcPr>
            <w:tcW w:w="709" w:type="dxa"/>
            <w:tcBorders>
              <w:top w:val="single" w:sz="4" w:space="0" w:color="auto"/>
              <w:left w:val="single" w:sz="6" w:space="0" w:color="auto"/>
              <w:bottom w:val="single" w:sz="4" w:space="0" w:color="auto"/>
              <w:right w:val="double" w:sz="6" w:space="0" w:color="auto"/>
            </w:tcBorders>
          </w:tcPr>
          <w:p w:rsidR="000D2DE4" w:rsidRPr="00D15666" w:rsidRDefault="000D2DE4" w:rsidP="00092702">
            <w:pPr>
              <w:tabs>
                <w:tab w:val="left" w:pos="-720"/>
              </w:tabs>
              <w:suppressAutoHyphens/>
              <w:spacing w:line="240" w:lineRule="atLeast"/>
              <w:jc w:val="center"/>
              <w:rPr>
                <w:rFonts w:ascii="Calibri" w:hAnsi="Calibri" w:cs="Calibri"/>
                <w:spacing w:val="-3"/>
                <w:szCs w:val="24"/>
                <w:lang w:val="en-US"/>
              </w:rPr>
            </w:pPr>
          </w:p>
        </w:tc>
      </w:tr>
      <w:tr w:rsidR="000D2DE4" w:rsidRPr="00D15666" w:rsidTr="00092702">
        <w:trPr>
          <w:trHeight w:val="255"/>
        </w:trPr>
        <w:tc>
          <w:tcPr>
            <w:tcW w:w="567" w:type="dxa"/>
            <w:vMerge/>
            <w:tcBorders>
              <w:left w:val="double" w:sz="6" w:space="0" w:color="auto"/>
              <w:bottom w:val="single" w:sz="6" w:space="0" w:color="auto"/>
            </w:tcBorders>
          </w:tcPr>
          <w:p w:rsidR="000D2DE4" w:rsidRPr="00D15666" w:rsidRDefault="000D2DE4" w:rsidP="00092702">
            <w:pPr>
              <w:tabs>
                <w:tab w:val="left" w:pos="-720"/>
                <w:tab w:val="left" w:pos="0"/>
              </w:tabs>
              <w:suppressAutoHyphens/>
              <w:spacing w:line="240" w:lineRule="atLeast"/>
              <w:ind w:left="435" w:hanging="425"/>
              <w:jc w:val="both"/>
              <w:rPr>
                <w:rFonts w:ascii="Calibri" w:hAnsi="Calibri" w:cs="Calibri"/>
                <w:spacing w:val="-3"/>
                <w:szCs w:val="24"/>
                <w:lang w:val="en-US"/>
              </w:rPr>
            </w:pPr>
          </w:p>
        </w:tc>
        <w:tc>
          <w:tcPr>
            <w:tcW w:w="8909" w:type="dxa"/>
            <w:gridSpan w:val="3"/>
            <w:tcBorders>
              <w:top w:val="single" w:sz="4" w:space="0" w:color="auto"/>
              <w:left w:val="single" w:sz="6" w:space="0" w:color="auto"/>
              <w:bottom w:val="single" w:sz="6" w:space="0" w:color="auto"/>
              <w:right w:val="double" w:sz="6" w:space="0" w:color="auto"/>
            </w:tcBorders>
          </w:tcPr>
          <w:p w:rsidR="000D2DE4" w:rsidRPr="00D15666" w:rsidRDefault="000D2DE4" w:rsidP="00092702">
            <w:pPr>
              <w:numPr>
                <w:ilvl w:val="0"/>
                <w:numId w:val="28"/>
              </w:numPr>
              <w:tabs>
                <w:tab w:val="left" w:pos="-720"/>
              </w:tabs>
              <w:suppressAutoHyphens/>
              <w:spacing w:line="240" w:lineRule="atLeast"/>
              <w:jc w:val="both"/>
              <w:rPr>
                <w:rFonts w:ascii="Calibri" w:hAnsi="Calibri" w:cs="Calibri"/>
                <w:szCs w:val="24"/>
              </w:rPr>
            </w:pPr>
            <w:r w:rsidRPr="00D15666">
              <w:rPr>
                <w:rFonts w:ascii="Calibri" w:hAnsi="Calibri" w:cs="Calibri"/>
                <w:szCs w:val="24"/>
              </w:rPr>
              <w:t xml:space="preserve">If </w:t>
            </w:r>
            <w:r>
              <w:rPr>
                <w:rFonts w:ascii="Calibri" w:hAnsi="Calibri" w:cs="Calibri"/>
                <w:szCs w:val="24"/>
              </w:rPr>
              <w:t>n</w:t>
            </w:r>
            <w:r w:rsidRPr="00D15666">
              <w:rPr>
                <w:rFonts w:ascii="Calibri" w:hAnsi="Calibri" w:cs="Calibri"/>
                <w:szCs w:val="24"/>
              </w:rPr>
              <w:t>o</w:t>
            </w:r>
            <w:r>
              <w:rPr>
                <w:rFonts w:ascii="Calibri" w:hAnsi="Calibri" w:cs="Calibri"/>
                <w:szCs w:val="24"/>
              </w:rPr>
              <w:t xml:space="preserve">, </w:t>
            </w:r>
            <w:r w:rsidRPr="00D15666">
              <w:rPr>
                <w:rFonts w:ascii="Calibri" w:eastAsia="TimesNewRoman,Italic" w:hAnsi="Calibri" w:cs="Calibri"/>
                <w:iCs/>
                <w:szCs w:val="24"/>
              </w:rPr>
              <w:t>a</w:t>
            </w:r>
            <w:r>
              <w:rPr>
                <w:rFonts w:ascii="Calibri" w:eastAsia="TimesNewRoman,Italic" w:hAnsi="Calibri" w:cs="Calibri"/>
                <w:iCs/>
                <w:szCs w:val="24"/>
              </w:rPr>
              <w:t xml:space="preserve"> RO</w:t>
            </w:r>
            <w:r w:rsidRPr="00D15666">
              <w:rPr>
                <w:rFonts w:ascii="Calibri" w:eastAsia="TimesNewRoman,Italic" w:hAnsi="Calibri" w:cs="Calibri"/>
                <w:iCs/>
                <w:szCs w:val="24"/>
              </w:rPr>
              <w:t xml:space="preserve"> certificate of MLC </w:t>
            </w:r>
            <w:r w:rsidRPr="00B577BA">
              <w:rPr>
                <w:rFonts w:ascii="Calibri" w:eastAsia="TimesNewRoman,Italic" w:hAnsi="Calibri" w:cs="Calibri"/>
                <w:iCs/>
                <w:szCs w:val="24"/>
              </w:rPr>
              <w:t xml:space="preserve">compliance </w:t>
            </w:r>
            <w:r>
              <w:rPr>
                <w:rFonts w:ascii="Calibri" w:eastAsia="TimesNewRoman,Italic" w:hAnsi="Calibri" w:cs="Calibri"/>
                <w:iCs/>
                <w:szCs w:val="24"/>
              </w:rPr>
              <w:t xml:space="preserve">to be available </w:t>
            </w:r>
          </w:p>
        </w:tc>
        <w:tc>
          <w:tcPr>
            <w:tcW w:w="709" w:type="dxa"/>
            <w:tcBorders>
              <w:top w:val="single" w:sz="4" w:space="0" w:color="auto"/>
              <w:left w:val="single" w:sz="6" w:space="0" w:color="auto"/>
              <w:right w:val="double" w:sz="6" w:space="0" w:color="auto"/>
            </w:tcBorders>
          </w:tcPr>
          <w:p w:rsidR="000D2DE4" w:rsidRPr="00D15666" w:rsidRDefault="000D2DE4" w:rsidP="00092702">
            <w:pPr>
              <w:tabs>
                <w:tab w:val="left" w:pos="-720"/>
              </w:tabs>
              <w:suppressAutoHyphens/>
              <w:spacing w:line="240" w:lineRule="atLeast"/>
              <w:jc w:val="center"/>
              <w:rPr>
                <w:rFonts w:ascii="Calibri" w:hAnsi="Calibri" w:cs="Calibri"/>
                <w:spacing w:val="-3"/>
                <w:szCs w:val="24"/>
                <w:lang w:val="en-US"/>
              </w:rPr>
            </w:pPr>
          </w:p>
        </w:tc>
      </w:tr>
      <w:tr w:rsidR="000D2DE4" w:rsidRPr="00D15666" w:rsidTr="000D2DE4">
        <w:trPr>
          <w:trHeight w:val="418"/>
        </w:trPr>
        <w:tc>
          <w:tcPr>
            <w:tcW w:w="567" w:type="dxa"/>
            <w:tcBorders>
              <w:top w:val="single" w:sz="4" w:space="0" w:color="auto"/>
              <w:left w:val="double" w:sz="6" w:space="0" w:color="auto"/>
            </w:tcBorders>
          </w:tcPr>
          <w:p w:rsidR="000D2DE4" w:rsidRPr="00D15666" w:rsidRDefault="000D2DE4" w:rsidP="00092702">
            <w:pPr>
              <w:numPr>
                <w:ilvl w:val="0"/>
                <w:numId w:val="35"/>
              </w:numPr>
              <w:tabs>
                <w:tab w:val="left" w:pos="-720"/>
                <w:tab w:val="left" w:pos="0"/>
              </w:tabs>
              <w:suppressAutoHyphens/>
              <w:spacing w:line="240" w:lineRule="atLeast"/>
              <w:ind w:left="435" w:hanging="425"/>
              <w:jc w:val="both"/>
              <w:rPr>
                <w:rFonts w:ascii="Calibri" w:hAnsi="Calibri" w:cs="Calibri"/>
                <w:spacing w:val="-3"/>
                <w:szCs w:val="24"/>
                <w:lang w:val="en-US"/>
              </w:rPr>
            </w:pPr>
          </w:p>
        </w:tc>
        <w:tc>
          <w:tcPr>
            <w:tcW w:w="8909" w:type="dxa"/>
            <w:gridSpan w:val="3"/>
            <w:tcBorders>
              <w:top w:val="single" w:sz="6" w:space="0" w:color="auto"/>
              <w:left w:val="single" w:sz="6" w:space="0" w:color="auto"/>
              <w:right w:val="double" w:sz="6" w:space="0" w:color="auto"/>
            </w:tcBorders>
          </w:tcPr>
          <w:p w:rsidR="000D2DE4" w:rsidRPr="00D15666" w:rsidRDefault="000D2DE4" w:rsidP="00092702">
            <w:pPr>
              <w:tabs>
                <w:tab w:val="left" w:pos="-720"/>
                <w:tab w:val="left" w:pos="0"/>
                <w:tab w:val="left" w:pos="952"/>
              </w:tabs>
              <w:suppressAutoHyphens/>
              <w:spacing w:line="240" w:lineRule="atLeast"/>
              <w:jc w:val="both"/>
              <w:rPr>
                <w:rFonts w:ascii="Calibri" w:hAnsi="Calibri" w:cs="Calibri"/>
                <w:spacing w:val="-3"/>
                <w:szCs w:val="24"/>
                <w:lang w:val="en-US"/>
              </w:rPr>
            </w:pPr>
            <w:r>
              <w:rPr>
                <w:rFonts w:ascii="Calibri" w:hAnsi="Calibri" w:cs="Calibri"/>
                <w:spacing w:val="-3"/>
                <w:szCs w:val="24"/>
                <w:lang w:val="en-US"/>
              </w:rPr>
              <w:t xml:space="preserve">The </w:t>
            </w:r>
            <w:r w:rsidRPr="00D15666">
              <w:rPr>
                <w:rFonts w:ascii="Calibri" w:hAnsi="Calibri" w:cs="Calibri"/>
                <w:spacing w:val="-3"/>
                <w:szCs w:val="24"/>
                <w:lang w:val="en-US"/>
              </w:rPr>
              <w:t xml:space="preserve">Medical Certificate </w:t>
            </w:r>
            <w:r>
              <w:rPr>
                <w:rFonts w:ascii="Calibri" w:hAnsi="Calibri" w:cs="Calibri"/>
                <w:spacing w:val="-3"/>
                <w:szCs w:val="24"/>
                <w:lang w:val="en-US"/>
              </w:rPr>
              <w:t xml:space="preserve">is </w:t>
            </w:r>
            <w:r w:rsidRPr="00801581">
              <w:rPr>
                <w:rFonts w:ascii="Calibri" w:hAnsi="Calibri" w:cs="Calibri"/>
                <w:spacing w:val="-3"/>
                <w:szCs w:val="24"/>
                <w:lang w:val="en-US"/>
              </w:rPr>
              <w:t>MLC compliant</w:t>
            </w:r>
            <w:r>
              <w:rPr>
                <w:rFonts w:ascii="Calibri" w:hAnsi="Calibri" w:cs="Calibri"/>
                <w:spacing w:val="-3"/>
                <w:szCs w:val="24"/>
                <w:lang w:val="en-US"/>
              </w:rPr>
              <w:t>,</w:t>
            </w:r>
            <w:r w:rsidRPr="00801581">
              <w:rPr>
                <w:rFonts w:ascii="Calibri" w:hAnsi="Calibri" w:cs="Calibri"/>
                <w:spacing w:val="-3"/>
                <w:szCs w:val="24"/>
                <w:lang w:val="en-US"/>
              </w:rPr>
              <w:t xml:space="preserve"> </w:t>
            </w:r>
            <w:r w:rsidRPr="00D15666">
              <w:rPr>
                <w:rFonts w:ascii="Calibri" w:hAnsi="Calibri" w:cs="Calibri"/>
                <w:spacing w:val="-3"/>
                <w:szCs w:val="24"/>
                <w:lang w:val="en-US"/>
              </w:rPr>
              <w:t xml:space="preserve">in English </w:t>
            </w:r>
            <w:r>
              <w:rPr>
                <w:rFonts w:ascii="Calibri" w:hAnsi="Calibri" w:cs="Calibri"/>
                <w:spacing w:val="-3"/>
                <w:szCs w:val="24"/>
                <w:lang w:val="en-US"/>
              </w:rPr>
              <w:t xml:space="preserve">and </w:t>
            </w:r>
            <w:r w:rsidRPr="00D15666">
              <w:rPr>
                <w:rFonts w:ascii="Calibri" w:hAnsi="Calibri" w:cs="Calibri"/>
                <w:spacing w:val="-3"/>
                <w:szCs w:val="24"/>
                <w:lang w:val="en-US"/>
              </w:rPr>
              <w:t xml:space="preserve">valid for the contracted period </w:t>
            </w:r>
            <w:r>
              <w:rPr>
                <w:rFonts w:ascii="Calibri" w:hAnsi="Calibri" w:cs="Calibri"/>
                <w:spacing w:val="-3"/>
                <w:szCs w:val="24"/>
                <w:lang w:val="en-US"/>
              </w:rPr>
              <w:t>(</w:t>
            </w:r>
            <w:r w:rsidRPr="00D15666">
              <w:rPr>
                <w:rFonts w:ascii="Calibri" w:hAnsi="Calibri" w:cs="Calibri"/>
                <w:spacing w:val="-3"/>
                <w:szCs w:val="24"/>
                <w:lang w:val="en-US"/>
              </w:rPr>
              <w:t>and any extension period permitted by the contract</w:t>
            </w:r>
            <w:r>
              <w:rPr>
                <w:rFonts w:ascii="Calibri" w:hAnsi="Calibri" w:cs="Calibri"/>
                <w:spacing w:val="-3"/>
                <w:szCs w:val="24"/>
                <w:lang w:val="en-US"/>
              </w:rPr>
              <w:t xml:space="preserve">) </w:t>
            </w:r>
            <w:r w:rsidRPr="002A787E">
              <w:rPr>
                <w:rFonts w:ascii="Calibri" w:hAnsi="Calibri" w:cs="Calibri"/>
                <w:i/>
                <w:spacing w:val="-3"/>
                <w:szCs w:val="24"/>
              </w:rPr>
              <w:t>(</w:t>
            </w:r>
            <w:r>
              <w:rPr>
                <w:rFonts w:ascii="Calibri" w:hAnsi="Calibri" w:cs="Calibri"/>
                <w:i/>
                <w:spacing w:val="-3"/>
                <w:szCs w:val="24"/>
              </w:rPr>
              <w:t>see note 3</w:t>
            </w:r>
            <w:r w:rsidRPr="002A787E">
              <w:rPr>
                <w:rFonts w:ascii="Calibri" w:hAnsi="Calibri" w:cs="Calibri"/>
                <w:i/>
                <w:spacing w:val="-3"/>
                <w:szCs w:val="24"/>
              </w:rPr>
              <w:t>)</w:t>
            </w:r>
          </w:p>
        </w:tc>
        <w:tc>
          <w:tcPr>
            <w:tcW w:w="709" w:type="dxa"/>
            <w:tcBorders>
              <w:top w:val="single" w:sz="6" w:space="0" w:color="auto"/>
              <w:left w:val="single" w:sz="6" w:space="0" w:color="auto"/>
              <w:right w:val="double" w:sz="6" w:space="0" w:color="auto"/>
            </w:tcBorders>
          </w:tcPr>
          <w:p w:rsidR="000D2DE4" w:rsidRPr="00D15666" w:rsidRDefault="000D2DE4" w:rsidP="00092702">
            <w:pPr>
              <w:tabs>
                <w:tab w:val="left" w:pos="-720"/>
                <w:tab w:val="left" w:pos="0"/>
                <w:tab w:val="left" w:pos="952"/>
              </w:tabs>
              <w:suppressAutoHyphens/>
              <w:spacing w:line="240" w:lineRule="atLeast"/>
              <w:ind w:left="952" w:hanging="567"/>
              <w:jc w:val="center"/>
              <w:rPr>
                <w:rFonts w:ascii="Calibri" w:hAnsi="Calibri" w:cs="Calibri"/>
                <w:spacing w:val="-3"/>
                <w:szCs w:val="24"/>
                <w:lang w:val="en-US"/>
              </w:rPr>
            </w:pPr>
          </w:p>
        </w:tc>
      </w:tr>
      <w:tr w:rsidR="000D2DE4" w:rsidRPr="00D15666" w:rsidTr="000D2DE4">
        <w:tc>
          <w:tcPr>
            <w:tcW w:w="567" w:type="dxa"/>
            <w:tcBorders>
              <w:top w:val="single" w:sz="6" w:space="0" w:color="auto"/>
              <w:left w:val="double" w:sz="6" w:space="0" w:color="auto"/>
              <w:bottom w:val="single" w:sz="6" w:space="0" w:color="auto"/>
            </w:tcBorders>
          </w:tcPr>
          <w:p w:rsidR="000D2DE4" w:rsidRPr="00D15666" w:rsidRDefault="000D2DE4" w:rsidP="00092702">
            <w:pPr>
              <w:numPr>
                <w:ilvl w:val="0"/>
                <w:numId w:val="35"/>
              </w:numPr>
              <w:tabs>
                <w:tab w:val="left" w:pos="-720"/>
                <w:tab w:val="left" w:pos="0"/>
              </w:tabs>
              <w:suppressAutoHyphens/>
              <w:spacing w:line="240" w:lineRule="atLeast"/>
              <w:ind w:left="435" w:hanging="425"/>
              <w:jc w:val="both"/>
              <w:rPr>
                <w:rFonts w:ascii="Calibri" w:hAnsi="Calibri" w:cs="Calibri"/>
                <w:spacing w:val="-3"/>
                <w:szCs w:val="24"/>
                <w:lang w:val="en-US"/>
              </w:rPr>
            </w:pPr>
          </w:p>
        </w:tc>
        <w:tc>
          <w:tcPr>
            <w:tcW w:w="8909" w:type="dxa"/>
            <w:gridSpan w:val="3"/>
            <w:tcBorders>
              <w:top w:val="single" w:sz="6" w:space="0" w:color="auto"/>
              <w:left w:val="single" w:sz="6" w:space="0" w:color="auto"/>
              <w:bottom w:val="single" w:sz="6" w:space="0" w:color="auto"/>
              <w:right w:val="double" w:sz="6" w:space="0" w:color="auto"/>
            </w:tcBorders>
          </w:tcPr>
          <w:p w:rsidR="000D2DE4" w:rsidRPr="00D15666" w:rsidRDefault="000D2DE4" w:rsidP="002B69DD">
            <w:pPr>
              <w:pStyle w:val="ListParagraph"/>
              <w:spacing w:line="240" w:lineRule="atLeast"/>
              <w:ind w:left="0"/>
              <w:jc w:val="both"/>
              <w:rPr>
                <w:rFonts w:ascii="Calibri" w:hAnsi="Calibri" w:cs="Calibri"/>
                <w:szCs w:val="24"/>
              </w:rPr>
            </w:pPr>
            <w:r>
              <w:rPr>
                <w:rFonts w:ascii="Calibri" w:hAnsi="Calibri" w:cs="Calibri"/>
                <w:szCs w:val="24"/>
              </w:rPr>
              <w:t>The c</w:t>
            </w:r>
            <w:r w:rsidRPr="00D15666">
              <w:rPr>
                <w:rFonts w:ascii="Calibri" w:hAnsi="Calibri" w:cs="Calibri"/>
                <w:szCs w:val="24"/>
              </w:rPr>
              <w:t xml:space="preserve">omplaints procedure </w:t>
            </w:r>
            <w:r>
              <w:rPr>
                <w:rFonts w:ascii="Calibri" w:hAnsi="Calibri" w:cs="Calibri"/>
                <w:szCs w:val="24"/>
              </w:rPr>
              <w:t xml:space="preserve">is </w:t>
            </w:r>
            <w:r w:rsidRPr="00D15666">
              <w:rPr>
                <w:rFonts w:ascii="Calibri" w:hAnsi="Calibri" w:cs="Calibri"/>
                <w:szCs w:val="24"/>
              </w:rPr>
              <w:t xml:space="preserve">explained and </w:t>
            </w:r>
            <w:r>
              <w:rPr>
                <w:rFonts w:ascii="Calibri" w:hAnsi="Calibri" w:cs="Calibri"/>
                <w:szCs w:val="24"/>
              </w:rPr>
              <w:t>contact</w:t>
            </w:r>
            <w:r w:rsidRPr="00D15666">
              <w:rPr>
                <w:rFonts w:ascii="Calibri" w:hAnsi="Calibri" w:cs="Calibri"/>
                <w:szCs w:val="24"/>
              </w:rPr>
              <w:t xml:space="preserve"> info provided (</w:t>
            </w:r>
            <w:hyperlink r:id="rId8" w:history="1">
              <w:r w:rsidR="006C496E" w:rsidRPr="006C496E">
                <w:rPr>
                  <w:rStyle w:val="Hyperlink"/>
                  <w:rFonts w:asciiTheme="minorHAnsi" w:hAnsiTheme="minorHAnsi" w:cs="Segoe UI"/>
                </w:rPr>
                <w:t>Crew</w:t>
              </w:r>
            </w:hyperlink>
            <w:r w:rsidR="006C496E" w:rsidRPr="006C496E">
              <w:rPr>
                <w:rStyle w:val="mcbreadcrumbsdivider"/>
                <w:rFonts w:asciiTheme="minorHAnsi" w:hAnsiTheme="minorHAnsi" w:cs="Segoe UI"/>
              </w:rPr>
              <w:t xml:space="preserve"> &gt; </w:t>
            </w:r>
            <w:hyperlink r:id="rId9" w:history="1">
              <w:r w:rsidR="006C496E" w:rsidRPr="006C496E">
                <w:rPr>
                  <w:rStyle w:val="Hyperlink"/>
                  <w:rFonts w:asciiTheme="minorHAnsi" w:hAnsiTheme="minorHAnsi" w:cs="Segoe UI"/>
                </w:rPr>
                <w:t xml:space="preserve">1.0 Crewing - </w:t>
              </w:r>
              <w:proofErr w:type="spellStart"/>
              <w:r w:rsidR="006C496E" w:rsidRPr="006C496E">
                <w:rPr>
                  <w:rStyle w:val="Hyperlink"/>
                  <w:rFonts w:asciiTheme="minorHAnsi" w:hAnsiTheme="minorHAnsi" w:cs="Segoe UI"/>
                </w:rPr>
                <w:t>Onboard</w:t>
              </w:r>
              <w:proofErr w:type="spellEnd"/>
              <w:r w:rsidR="006C496E" w:rsidRPr="006C496E">
                <w:rPr>
                  <w:rStyle w:val="Hyperlink"/>
                  <w:rFonts w:asciiTheme="minorHAnsi" w:hAnsiTheme="minorHAnsi" w:cs="Segoe UI"/>
                </w:rPr>
                <w:t xml:space="preserve"> procedures</w:t>
              </w:r>
            </w:hyperlink>
            <w:r w:rsidR="006C496E" w:rsidRPr="006C496E">
              <w:rPr>
                <w:rStyle w:val="mcbreadcrumbsdivider"/>
                <w:rFonts w:asciiTheme="minorHAnsi" w:hAnsiTheme="minorHAnsi" w:cs="Segoe UI"/>
              </w:rPr>
              <w:t xml:space="preserve"> &gt; </w:t>
            </w:r>
            <w:r w:rsidR="006C496E" w:rsidRPr="006C496E">
              <w:rPr>
                <w:rStyle w:val="mcbreadcrumbsself"/>
                <w:rFonts w:asciiTheme="minorHAnsi" w:hAnsiTheme="minorHAnsi" w:cs="Segoe UI"/>
              </w:rPr>
              <w:t>1.4 Crew Policies</w:t>
            </w:r>
            <w:r w:rsidRPr="006C496E">
              <w:rPr>
                <w:rFonts w:asciiTheme="minorHAnsi" w:hAnsiTheme="minorHAnsi" w:cs="Calibri"/>
                <w:szCs w:val="24"/>
              </w:rPr>
              <w:t xml:space="preserve"> </w:t>
            </w:r>
            <w:r>
              <w:rPr>
                <w:rFonts w:ascii="Calibri" w:hAnsi="Calibri" w:cs="Calibri"/>
                <w:szCs w:val="24"/>
              </w:rPr>
              <w:t xml:space="preserve">&amp; </w:t>
            </w:r>
            <w:r w:rsidRPr="002B69DD">
              <w:rPr>
                <w:rFonts w:ascii="Calibri" w:hAnsi="Calibri" w:cs="Calibri"/>
                <w:szCs w:val="24"/>
                <w:highlight w:val="yellow"/>
              </w:rPr>
              <w:t>C62</w:t>
            </w:r>
            <w:r w:rsidR="002B69DD" w:rsidRPr="002B69DD">
              <w:rPr>
                <w:rFonts w:ascii="Calibri" w:hAnsi="Calibri" w:cs="Calibri"/>
                <w:szCs w:val="24"/>
                <w:highlight w:val="yellow"/>
              </w:rPr>
              <w:t>4</w:t>
            </w:r>
            <w:r w:rsidRPr="00D15666">
              <w:rPr>
                <w:rFonts w:ascii="Calibri" w:hAnsi="Calibri" w:cs="Calibri"/>
                <w:szCs w:val="24"/>
              </w:rPr>
              <w:t xml:space="preserve">) </w:t>
            </w:r>
          </w:p>
        </w:tc>
        <w:tc>
          <w:tcPr>
            <w:tcW w:w="709" w:type="dxa"/>
            <w:tcBorders>
              <w:top w:val="single" w:sz="6" w:space="0" w:color="auto"/>
              <w:left w:val="single" w:sz="6" w:space="0" w:color="auto"/>
              <w:bottom w:val="single" w:sz="6" w:space="0" w:color="auto"/>
              <w:right w:val="double" w:sz="6" w:space="0" w:color="auto"/>
            </w:tcBorders>
          </w:tcPr>
          <w:p w:rsidR="000D2DE4" w:rsidRPr="00D15666" w:rsidRDefault="000D2DE4" w:rsidP="00092702">
            <w:pPr>
              <w:tabs>
                <w:tab w:val="left" w:pos="-720"/>
                <w:tab w:val="left" w:pos="0"/>
                <w:tab w:val="left" w:pos="952"/>
              </w:tabs>
              <w:suppressAutoHyphens/>
              <w:spacing w:line="240" w:lineRule="atLeast"/>
              <w:ind w:left="952" w:hanging="567"/>
              <w:jc w:val="center"/>
              <w:rPr>
                <w:rFonts w:ascii="Calibri" w:hAnsi="Calibri" w:cs="Calibri"/>
                <w:spacing w:val="-3"/>
                <w:szCs w:val="24"/>
                <w:lang w:val="en-US"/>
              </w:rPr>
            </w:pPr>
          </w:p>
        </w:tc>
      </w:tr>
      <w:tr w:rsidR="000D2DE4" w:rsidRPr="00D15666" w:rsidTr="000D2DE4">
        <w:tc>
          <w:tcPr>
            <w:tcW w:w="10185" w:type="dxa"/>
            <w:gridSpan w:val="5"/>
            <w:tcBorders>
              <w:top w:val="single" w:sz="6" w:space="0" w:color="auto"/>
              <w:left w:val="double" w:sz="6" w:space="0" w:color="auto"/>
              <w:bottom w:val="single" w:sz="6" w:space="0" w:color="auto"/>
              <w:right w:val="double" w:sz="6" w:space="0" w:color="auto"/>
            </w:tcBorders>
          </w:tcPr>
          <w:p w:rsidR="000D2DE4" w:rsidRPr="001A4B58" w:rsidRDefault="000D2DE4" w:rsidP="00092702">
            <w:pPr>
              <w:suppressAutoHyphens/>
              <w:spacing w:line="240" w:lineRule="atLeast"/>
              <w:ind w:right="22" w:hanging="9"/>
              <w:jc w:val="center"/>
              <w:rPr>
                <w:rFonts w:ascii="Calibri" w:hAnsi="Calibri" w:cs="Calibri"/>
                <w:b/>
                <w:spacing w:val="-3"/>
                <w:sz w:val="22"/>
                <w:szCs w:val="22"/>
                <w:lang w:val="en-US"/>
              </w:rPr>
            </w:pPr>
            <w:r w:rsidRPr="001A4B58">
              <w:rPr>
                <w:rFonts w:ascii="Calibri" w:hAnsi="Calibri" w:cs="Calibri"/>
                <w:b/>
                <w:sz w:val="22"/>
                <w:szCs w:val="22"/>
              </w:rPr>
              <w:t>Any</w:t>
            </w:r>
            <w:r w:rsidRPr="001A4B58">
              <w:rPr>
                <w:rFonts w:ascii="Calibri" w:hAnsi="Calibri" w:cs="Calibri"/>
                <w:b/>
                <w:i/>
                <w:sz w:val="22"/>
                <w:szCs w:val="22"/>
              </w:rPr>
              <w:t xml:space="preserve"> non-compliant MLC checks </w:t>
            </w:r>
            <w:r w:rsidRPr="001A4B58">
              <w:rPr>
                <w:rFonts w:ascii="Calibri" w:hAnsi="Calibri" w:cs="Calibri"/>
                <w:b/>
                <w:sz w:val="22"/>
                <w:szCs w:val="22"/>
              </w:rPr>
              <w:t>must be advised to the Seafarer, Master, DPA and relevant SRPS</w:t>
            </w:r>
            <w:r>
              <w:rPr>
                <w:rFonts w:ascii="Calibri" w:hAnsi="Calibri" w:cs="Calibri"/>
                <w:b/>
                <w:sz w:val="22"/>
                <w:szCs w:val="22"/>
              </w:rPr>
              <w:t xml:space="preserve"> </w:t>
            </w:r>
          </w:p>
        </w:tc>
      </w:tr>
      <w:tr w:rsidR="000D2DE4" w:rsidRPr="00D15666" w:rsidTr="00092702">
        <w:tc>
          <w:tcPr>
            <w:tcW w:w="10185" w:type="dxa"/>
            <w:gridSpan w:val="5"/>
            <w:tcBorders>
              <w:top w:val="single" w:sz="6" w:space="0" w:color="auto"/>
              <w:left w:val="double" w:sz="6" w:space="0" w:color="auto"/>
              <w:bottom w:val="single" w:sz="6" w:space="0" w:color="auto"/>
              <w:right w:val="double" w:sz="6" w:space="0" w:color="auto"/>
            </w:tcBorders>
          </w:tcPr>
          <w:p w:rsidR="000D2DE4" w:rsidRPr="00D15666" w:rsidRDefault="000D2DE4" w:rsidP="00092702">
            <w:pPr>
              <w:tabs>
                <w:tab w:val="left" w:pos="-720"/>
              </w:tabs>
              <w:suppressAutoHyphens/>
              <w:spacing w:line="240" w:lineRule="atLeast"/>
              <w:jc w:val="both"/>
              <w:rPr>
                <w:rFonts w:ascii="Calibri" w:hAnsi="Calibri" w:cs="Calibri"/>
                <w:spacing w:val="-3"/>
                <w:szCs w:val="24"/>
                <w:lang w:val="en-US"/>
              </w:rPr>
            </w:pPr>
            <w:r w:rsidRPr="00D15666">
              <w:rPr>
                <w:rFonts w:ascii="Calibri" w:hAnsi="Calibri" w:cs="Calibri"/>
                <w:b/>
                <w:spacing w:val="-3"/>
                <w:szCs w:val="24"/>
                <w:lang w:val="en-US"/>
              </w:rPr>
              <w:t>Other Boarding Checks</w:t>
            </w:r>
          </w:p>
        </w:tc>
      </w:tr>
      <w:tr w:rsidR="000D2DE4" w:rsidRPr="00CD0F3A" w:rsidTr="00092702">
        <w:trPr>
          <w:trHeight w:val="84"/>
        </w:trPr>
        <w:tc>
          <w:tcPr>
            <w:tcW w:w="567" w:type="dxa"/>
            <w:tcBorders>
              <w:top w:val="single" w:sz="6" w:space="0" w:color="auto"/>
              <w:left w:val="double" w:sz="6" w:space="0" w:color="auto"/>
              <w:bottom w:val="single" w:sz="6" w:space="0" w:color="auto"/>
            </w:tcBorders>
          </w:tcPr>
          <w:p w:rsidR="000D2DE4" w:rsidRPr="00CD0F3A" w:rsidRDefault="000D2DE4" w:rsidP="00092702">
            <w:pPr>
              <w:numPr>
                <w:ilvl w:val="0"/>
                <w:numId w:val="35"/>
              </w:numPr>
              <w:tabs>
                <w:tab w:val="left" w:pos="-720"/>
                <w:tab w:val="left" w:pos="0"/>
              </w:tabs>
              <w:suppressAutoHyphens/>
              <w:spacing w:line="240" w:lineRule="atLeast"/>
              <w:ind w:left="435" w:hanging="425"/>
              <w:jc w:val="both"/>
              <w:rPr>
                <w:rFonts w:ascii="Calibri" w:hAnsi="Calibri" w:cs="Calibri"/>
                <w:spacing w:val="-3"/>
                <w:szCs w:val="24"/>
                <w:lang w:val="en-US"/>
              </w:rPr>
            </w:pPr>
          </w:p>
        </w:tc>
        <w:tc>
          <w:tcPr>
            <w:tcW w:w="8909" w:type="dxa"/>
            <w:gridSpan w:val="3"/>
            <w:tcBorders>
              <w:top w:val="single" w:sz="6" w:space="0" w:color="auto"/>
              <w:left w:val="single" w:sz="6" w:space="0" w:color="auto"/>
              <w:bottom w:val="single" w:sz="6" w:space="0" w:color="auto"/>
              <w:right w:val="double" w:sz="6" w:space="0" w:color="auto"/>
            </w:tcBorders>
          </w:tcPr>
          <w:p w:rsidR="000D2DE4" w:rsidRDefault="000D2DE4" w:rsidP="00092702">
            <w:pPr>
              <w:numPr>
                <w:ilvl w:val="0"/>
                <w:numId w:val="36"/>
              </w:numPr>
              <w:spacing w:line="276" w:lineRule="auto"/>
              <w:jc w:val="both"/>
              <w:rPr>
                <w:rFonts w:ascii="Calibri" w:hAnsi="Calibri" w:cs="Calibri"/>
                <w:szCs w:val="24"/>
              </w:rPr>
            </w:pPr>
            <w:r w:rsidRPr="00CD0F3A">
              <w:rPr>
                <w:rFonts w:ascii="Calibri" w:hAnsi="Calibri" w:cs="Calibri"/>
                <w:szCs w:val="24"/>
              </w:rPr>
              <w:t xml:space="preserve">Welcome </w:t>
            </w:r>
            <w:proofErr w:type="spellStart"/>
            <w:r w:rsidRPr="00CD0F3A">
              <w:rPr>
                <w:rFonts w:ascii="Calibri" w:hAnsi="Calibri" w:cs="Calibri"/>
                <w:szCs w:val="24"/>
              </w:rPr>
              <w:t>onboard</w:t>
            </w:r>
            <w:proofErr w:type="spellEnd"/>
            <w:r w:rsidRPr="00CD0F3A">
              <w:rPr>
                <w:rFonts w:ascii="Calibri" w:hAnsi="Calibri" w:cs="Calibri"/>
                <w:szCs w:val="24"/>
              </w:rPr>
              <w:t xml:space="preserve"> and safety training data issued</w:t>
            </w:r>
          </w:p>
          <w:p w:rsidR="000D2DE4" w:rsidRPr="005D122D" w:rsidRDefault="000D2DE4" w:rsidP="00092702">
            <w:pPr>
              <w:numPr>
                <w:ilvl w:val="0"/>
                <w:numId w:val="36"/>
              </w:numPr>
              <w:spacing w:line="276" w:lineRule="auto"/>
              <w:jc w:val="both"/>
              <w:rPr>
                <w:rFonts w:ascii="Calibri" w:hAnsi="Calibri" w:cs="Calibri"/>
                <w:szCs w:val="24"/>
              </w:rPr>
            </w:pPr>
            <w:r w:rsidRPr="005D122D">
              <w:rPr>
                <w:rFonts w:ascii="Calibri" w:hAnsi="Calibri" w:cs="Calibri"/>
                <w:szCs w:val="24"/>
              </w:rPr>
              <w:t>Passport collected and the validity and applicability of visas verified</w:t>
            </w:r>
          </w:p>
          <w:p w:rsidR="000D2DE4" w:rsidRDefault="000D2DE4" w:rsidP="00092702">
            <w:pPr>
              <w:numPr>
                <w:ilvl w:val="0"/>
                <w:numId w:val="36"/>
              </w:numPr>
              <w:spacing w:line="276" w:lineRule="auto"/>
              <w:jc w:val="both"/>
              <w:rPr>
                <w:rFonts w:ascii="Calibri" w:hAnsi="Calibri" w:cs="Calibri"/>
                <w:szCs w:val="24"/>
              </w:rPr>
            </w:pPr>
            <w:r w:rsidRPr="001A4B58">
              <w:rPr>
                <w:rFonts w:ascii="Calibri" w:hAnsi="Calibri" w:cs="Calibri"/>
                <w:szCs w:val="24"/>
              </w:rPr>
              <w:t xml:space="preserve">Form MED21 </w:t>
            </w:r>
            <w:r w:rsidRPr="001A4B58">
              <w:rPr>
                <w:rFonts w:ascii="Calibri" w:hAnsi="Calibri" w:cs="Calibri"/>
                <w:iCs/>
                <w:szCs w:val="24"/>
              </w:rPr>
              <w:t>“Health Declaration” completed by seafarer</w:t>
            </w:r>
            <w:r w:rsidRPr="001A4B58">
              <w:rPr>
                <w:rFonts w:ascii="Calibri" w:hAnsi="Calibri" w:cs="Calibri"/>
                <w:szCs w:val="24"/>
              </w:rPr>
              <w:t xml:space="preserve"> </w:t>
            </w:r>
          </w:p>
          <w:p w:rsidR="000D2DE4" w:rsidRPr="00CD0F3A" w:rsidRDefault="000D2DE4" w:rsidP="00092702">
            <w:pPr>
              <w:numPr>
                <w:ilvl w:val="0"/>
                <w:numId w:val="36"/>
              </w:numPr>
              <w:spacing w:line="276" w:lineRule="auto"/>
              <w:jc w:val="both"/>
              <w:rPr>
                <w:rFonts w:ascii="Calibri" w:hAnsi="Calibri" w:cs="Calibri"/>
                <w:szCs w:val="24"/>
              </w:rPr>
            </w:pPr>
            <w:r w:rsidRPr="00CD0F3A">
              <w:rPr>
                <w:rFonts w:ascii="Calibri" w:hAnsi="Calibri" w:cs="Calibri"/>
                <w:szCs w:val="24"/>
              </w:rPr>
              <w:t>Seaman’s book collected</w:t>
            </w:r>
          </w:p>
          <w:p w:rsidR="000D2DE4" w:rsidRPr="005D122D" w:rsidRDefault="000D2DE4" w:rsidP="00092702">
            <w:pPr>
              <w:numPr>
                <w:ilvl w:val="0"/>
                <w:numId w:val="36"/>
              </w:numPr>
              <w:spacing w:line="276" w:lineRule="auto"/>
              <w:jc w:val="both"/>
              <w:rPr>
                <w:rFonts w:ascii="Calibri" w:hAnsi="Calibri" w:cs="Calibri"/>
                <w:spacing w:val="-3"/>
                <w:szCs w:val="24"/>
                <w:lang w:val="en-US"/>
              </w:rPr>
            </w:pPr>
            <w:r w:rsidRPr="00CD0F3A">
              <w:rPr>
                <w:rFonts w:ascii="Calibri" w:hAnsi="Calibri" w:cs="Calibri"/>
                <w:szCs w:val="24"/>
              </w:rPr>
              <w:t>Articles signed</w:t>
            </w:r>
          </w:p>
          <w:p w:rsidR="000D2DE4" w:rsidRPr="005D122D" w:rsidRDefault="000D2DE4" w:rsidP="00092702">
            <w:pPr>
              <w:numPr>
                <w:ilvl w:val="0"/>
                <w:numId w:val="36"/>
              </w:numPr>
              <w:spacing w:line="276" w:lineRule="auto"/>
              <w:jc w:val="both"/>
              <w:rPr>
                <w:rFonts w:ascii="Calibri" w:hAnsi="Calibri" w:cs="Calibri"/>
                <w:spacing w:val="-3"/>
                <w:szCs w:val="24"/>
                <w:lang w:val="en-US"/>
              </w:rPr>
            </w:pPr>
            <w:r>
              <w:rPr>
                <w:rFonts w:ascii="Calibri" w:hAnsi="Calibri" w:cs="Calibri"/>
                <w:szCs w:val="24"/>
              </w:rPr>
              <w:t xml:space="preserve">Signed copy of </w:t>
            </w:r>
            <w:r w:rsidRPr="005D122D">
              <w:rPr>
                <w:rFonts w:ascii="Calibri" w:hAnsi="Calibri" w:cs="Calibri"/>
                <w:szCs w:val="24"/>
              </w:rPr>
              <w:t>Form C606</w:t>
            </w:r>
            <w:r>
              <w:rPr>
                <w:rFonts w:ascii="Calibri" w:hAnsi="Calibri" w:cs="Calibri"/>
                <w:szCs w:val="24"/>
              </w:rPr>
              <w:t>A</w:t>
            </w:r>
            <w:r w:rsidRPr="005D122D">
              <w:rPr>
                <w:rFonts w:ascii="Calibri" w:hAnsi="Calibri" w:cs="Calibri"/>
                <w:szCs w:val="24"/>
              </w:rPr>
              <w:t xml:space="preserve"> Pre Engagement Briefing and Acknowledgement of Company Policies collected</w:t>
            </w:r>
            <w:r w:rsidR="000E5102">
              <w:rPr>
                <w:rFonts w:ascii="Calibri" w:hAnsi="Calibri" w:cs="Calibri"/>
                <w:szCs w:val="24"/>
              </w:rPr>
              <w:t xml:space="preserve"> from</w:t>
            </w:r>
            <w:r>
              <w:rPr>
                <w:rFonts w:ascii="Calibri" w:hAnsi="Calibri" w:cs="Calibri"/>
                <w:szCs w:val="24"/>
              </w:rPr>
              <w:t xml:space="preserve"> crew member</w:t>
            </w:r>
          </w:p>
          <w:p w:rsidR="000D2DE4" w:rsidRPr="005D122D" w:rsidRDefault="000D2DE4" w:rsidP="00092702">
            <w:pPr>
              <w:numPr>
                <w:ilvl w:val="0"/>
                <w:numId w:val="36"/>
              </w:numPr>
              <w:spacing w:line="276" w:lineRule="auto"/>
              <w:jc w:val="both"/>
              <w:rPr>
                <w:rFonts w:ascii="Calibri" w:hAnsi="Calibri" w:cs="Calibri"/>
                <w:spacing w:val="-3"/>
                <w:szCs w:val="24"/>
                <w:lang w:val="en-US"/>
              </w:rPr>
            </w:pPr>
            <w:r w:rsidRPr="005D122D">
              <w:rPr>
                <w:rFonts w:ascii="Calibri" w:hAnsi="Calibri" w:cs="Calibri"/>
                <w:szCs w:val="24"/>
              </w:rPr>
              <w:t xml:space="preserve">C606B Crewmember’s </w:t>
            </w:r>
            <w:proofErr w:type="spellStart"/>
            <w:r w:rsidRPr="005D122D">
              <w:rPr>
                <w:rFonts w:ascii="Calibri" w:hAnsi="Calibri" w:cs="Calibri"/>
                <w:szCs w:val="24"/>
              </w:rPr>
              <w:t>Onboard</w:t>
            </w:r>
            <w:proofErr w:type="spellEnd"/>
            <w:r w:rsidRPr="005D122D">
              <w:rPr>
                <w:rFonts w:ascii="Calibri" w:hAnsi="Calibri" w:cs="Calibri"/>
                <w:szCs w:val="24"/>
              </w:rPr>
              <w:t xml:space="preserve"> Acknowledgment of Company Policies signed by </w:t>
            </w:r>
            <w:proofErr w:type="spellStart"/>
            <w:r w:rsidRPr="005D122D">
              <w:rPr>
                <w:rFonts w:ascii="Calibri" w:hAnsi="Calibri" w:cs="Calibri"/>
                <w:szCs w:val="24"/>
              </w:rPr>
              <w:t xml:space="preserve">non </w:t>
            </w:r>
            <w:r w:rsidR="000E5102">
              <w:rPr>
                <w:rFonts w:ascii="Calibri" w:hAnsi="Calibri" w:cs="Calibri"/>
                <w:szCs w:val="24"/>
              </w:rPr>
              <w:t>Company</w:t>
            </w:r>
            <w:proofErr w:type="spellEnd"/>
            <w:r w:rsidRPr="005D122D">
              <w:rPr>
                <w:rFonts w:ascii="Calibri" w:hAnsi="Calibri" w:cs="Calibri"/>
                <w:szCs w:val="24"/>
              </w:rPr>
              <w:t xml:space="preserve"> Crew </w:t>
            </w:r>
          </w:p>
          <w:p w:rsidR="000D2DE4" w:rsidRPr="00B817C5" w:rsidRDefault="000D2DE4" w:rsidP="00092702">
            <w:pPr>
              <w:pStyle w:val="ListParagraph"/>
              <w:numPr>
                <w:ilvl w:val="0"/>
                <w:numId w:val="36"/>
              </w:numPr>
              <w:spacing w:line="276" w:lineRule="auto"/>
              <w:jc w:val="both"/>
              <w:rPr>
                <w:rFonts w:ascii="Calibri" w:hAnsi="Calibri" w:cs="Calibri"/>
                <w:spacing w:val="-3"/>
                <w:szCs w:val="24"/>
                <w:lang w:val="en-US"/>
              </w:rPr>
            </w:pPr>
            <w:r>
              <w:rPr>
                <w:rFonts w:ascii="Calibri" w:hAnsi="Calibri" w:cs="Calibri"/>
                <w:spacing w:val="-3"/>
                <w:szCs w:val="24"/>
              </w:rPr>
              <w:t xml:space="preserve">Certification requirements are met and copies </w:t>
            </w:r>
            <w:r w:rsidRPr="004118BA">
              <w:rPr>
                <w:rFonts w:ascii="Calibri" w:hAnsi="Calibri" w:cs="Calibri"/>
                <w:spacing w:val="-3"/>
                <w:szCs w:val="24"/>
                <w:lang w:val="en-US"/>
              </w:rPr>
              <w:t xml:space="preserve">collected </w:t>
            </w:r>
            <w:r w:rsidRPr="004118BA">
              <w:rPr>
                <w:rFonts w:ascii="Calibri" w:hAnsi="Calibri" w:cs="Calibri"/>
                <w:spacing w:val="-3"/>
                <w:szCs w:val="24"/>
              </w:rPr>
              <w:t>as per</w:t>
            </w:r>
            <w:r>
              <w:rPr>
                <w:rFonts w:ascii="Calibri" w:hAnsi="Calibri" w:cs="Calibri"/>
                <w:spacing w:val="-3"/>
                <w:szCs w:val="24"/>
              </w:rPr>
              <w:t xml:space="preserve"> </w:t>
            </w:r>
            <w:r w:rsidRPr="00712AFE">
              <w:rPr>
                <w:rFonts w:ascii="Calibri" w:hAnsi="Calibri" w:cs="Calibri"/>
                <w:szCs w:val="24"/>
              </w:rPr>
              <w:t>C601D (</w:t>
            </w:r>
            <w:r w:rsidR="000E5102">
              <w:rPr>
                <w:rFonts w:ascii="Calibri" w:hAnsi="Calibri" w:cs="Calibri"/>
                <w:szCs w:val="24"/>
              </w:rPr>
              <w:t>Company</w:t>
            </w:r>
            <w:r w:rsidRPr="00712AFE">
              <w:rPr>
                <w:rFonts w:ascii="Calibri" w:hAnsi="Calibri" w:cs="Calibri"/>
                <w:szCs w:val="24"/>
              </w:rPr>
              <w:t xml:space="preserve"> Certification Guidelines)</w:t>
            </w:r>
            <w:r>
              <w:rPr>
                <w:rFonts w:ascii="Calibri" w:hAnsi="Calibri" w:cs="Calibri"/>
                <w:szCs w:val="24"/>
              </w:rPr>
              <w:t xml:space="preserve"> including:</w:t>
            </w:r>
          </w:p>
          <w:p w:rsidR="000D2DE4" w:rsidRPr="00CD0F3A" w:rsidRDefault="000D2DE4" w:rsidP="00092702">
            <w:pPr>
              <w:pStyle w:val="ListParagraph"/>
              <w:numPr>
                <w:ilvl w:val="1"/>
                <w:numId w:val="36"/>
              </w:numPr>
              <w:spacing w:line="276" w:lineRule="auto"/>
              <w:jc w:val="both"/>
              <w:rPr>
                <w:rFonts w:ascii="Calibri" w:hAnsi="Calibri" w:cs="Calibri"/>
                <w:spacing w:val="-3"/>
                <w:szCs w:val="24"/>
                <w:lang w:val="en-US"/>
              </w:rPr>
            </w:pPr>
            <w:r w:rsidRPr="00CD0F3A">
              <w:rPr>
                <w:rFonts w:ascii="Calibri" w:hAnsi="Calibri" w:cs="Calibri"/>
                <w:szCs w:val="24"/>
              </w:rPr>
              <w:t xml:space="preserve">Safety certification &amp; STCW </w:t>
            </w:r>
          </w:p>
          <w:p w:rsidR="000D2DE4" w:rsidRPr="00CD0F3A" w:rsidRDefault="000D2DE4" w:rsidP="00092702">
            <w:pPr>
              <w:pStyle w:val="ListParagraph"/>
              <w:numPr>
                <w:ilvl w:val="1"/>
                <w:numId w:val="36"/>
              </w:numPr>
              <w:spacing w:line="276" w:lineRule="auto"/>
              <w:jc w:val="both"/>
              <w:rPr>
                <w:rFonts w:ascii="Calibri" w:hAnsi="Calibri" w:cs="Calibri"/>
                <w:spacing w:val="-3"/>
                <w:szCs w:val="24"/>
                <w:lang w:val="en-US"/>
              </w:rPr>
            </w:pPr>
            <w:r w:rsidRPr="00CD0F3A">
              <w:rPr>
                <w:rFonts w:ascii="Calibri" w:hAnsi="Calibri" w:cs="Calibri"/>
                <w:szCs w:val="24"/>
              </w:rPr>
              <w:t xml:space="preserve">Certificates of Competence </w:t>
            </w:r>
            <w:bookmarkStart w:id="0" w:name="_GoBack"/>
            <w:bookmarkEnd w:id="0"/>
          </w:p>
          <w:p w:rsidR="000D2DE4" w:rsidRPr="00CD0F3A" w:rsidRDefault="000D2DE4" w:rsidP="00092702">
            <w:pPr>
              <w:numPr>
                <w:ilvl w:val="0"/>
                <w:numId w:val="36"/>
              </w:numPr>
              <w:spacing w:line="276" w:lineRule="auto"/>
              <w:jc w:val="both"/>
              <w:rPr>
                <w:rFonts w:ascii="Calibri" w:hAnsi="Calibri" w:cs="Calibri"/>
                <w:spacing w:val="-3"/>
                <w:szCs w:val="24"/>
                <w:lang w:val="en-US"/>
              </w:rPr>
            </w:pPr>
            <w:r>
              <w:rPr>
                <w:rFonts w:ascii="Calibri" w:hAnsi="Calibri" w:cs="Calibri"/>
                <w:szCs w:val="24"/>
              </w:rPr>
              <w:t>Seafarer a</w:t>
            </w:r>
            <w:r w:rsidRPr="00CD0F3A">
              <w:rPr>
                <w:rFonts w:ascii="Calibri" w:hAnsi="Calibri" w:cs="Calibri"/>
                <w:szCs w:val="24"/>
              </w:rPr>
              <w:t xml:space="preserve">dvised of </w:t>
            </w:r>
          </w:p>
          <w:p w:rsidR="002B69DD" w:rsidRPr="002B69DD" w:rsidRDefault="002B69DD" w:rsidP="00092702">
            <w:pPr>
              <w:numPr>
                <w:ilvl w:val="1"/>
                <w:numId w:val="36"/>
              </w:numPr>
              <w:suppressAutoHyphens/>
              <w:spacing w:line="276" w:lineRule="auto"/>
              <w:jc w:val="both"/>
              <w:rPr>
                <w:rFonts w:ascii="Calibri" w:hAnsi="Calibri" w:cs="Calibri"/>
                <w:spacing w:val="-3"/>
                <w:szCs w:val="24"/>
                <w:lang w:val="en-US"/>
              </w:rPr>
            </w:pPr>
            <w:r w:rsidRPr="002B69DD">
              <w:rPr>
                <w:rFonts w:ascii="Calibri" w:hAnsi="Calibri" w:cs="Calibri"/>
                <w:spacing w:val="-3"/>
                <w:szCs w:val="24"/>
                <w:highlight w:val="yellow"/>
                <w:lang w:val="en-US"/>
              </w:rPr>
              <w:t>Code of Conduct (</w:t>
            </w:r>
            <w:r w:rsidR="00C1653B">
              <w:rPr>
                <w:rFonts w:ascii="Calibri" w:hAnsi="Calibri" w:cs="Calibri"/>
                <w:spacing w:val="-3"/>
                <w:szCs w:val="24"/>
                <w:highlight w:val="yellow"/>
                <w:lang w:val="en-US"/>
              </w:rPr>
              <w:t>via form</w:t>
            </w:r>
            <w:r w:rsidRPr="002B69DD">
              <w:rPr>
                <w:rFonts w:ascii="Calibri" w:hAnsi="Calibri" w:cs="Calibri"/>
                <w:spacing w:val="-3"/>
                <w:szCs w:val="24"/>
                <w:highlight w:val="yellow"/>
                <w:lang w:val="en-US"/>
              </w:rPr>
              <w:t xml:space="preserve"> C624)</w:t>
            </w:r>
          </w:p>
          <w:p w:rsidR="000D2DE4" w:rsidRPr="00CD0F3A" w:rsidRDefault="000D2DE4" w:rsidP="00092702">
            <w:pPr>
              <w:numPr>
                <w:ilvl w:val="1"/>
                <w:numId w:val="36"/>
              </w:numPr>
              <w:suppressAutoHyphens/>
              <w:spacing w:line="276" w:lineRule="auto"/>
              <w:jc w:val="both"/>
              <w:rPr>
                <w:rFonts w:ascii="Calibri" w:hAnsi="Calibri" w:cs="Calibri"/>
                <w:spacing w:val="-3"/>
                <w:szCs w:val="24"/>
                <w:lang w:val="en-US"/>
              </w:rPr>
            </w:pPr>
            <w:r w:rsidRPr="00CD0F3A">
              <w:rPr>
                <w:rFonts w:ascii="Calibri" w:hAnsi="Calibri" w:cs="Calibri"/>
                <w:szCs w:val="24"/>
              </w:rPr>
              <w:t>Familiarisation and Induction Programme</w:t>
            </w:r>
          </w:p>
          <w:p w:rsidR="000D2DE4" w:rsidRPr="00CD0F3A" w:rsidRDefault="000D2DE4" w:rsidP="00092702">
            <w:pPr>
              <w:numPr>
                <w:ilvl w:val="1"/>
                <w:numId w:val="36"/>
              </w:numPr>
              <w:suppressAutoHyphens/>
              <w:spacing w:line="276" w:lineRule="auto"/>
              <w:jc w:val="both"/>
              <w:rPr>
                <w:rFonts w:ascii="Calibri" w:hAnsi="Calibri" w:cs="Calibri"/>
                <w:spacing w:val="-3"/>
                <w:szCs w:val="24"/>
                <w:lang w:val="en-US"/>
              </w:rPr>
            </w:pPr>
            <w:r w:rsidRPr="00CD0F3A">
              <w:rPr>
                <w:rFonts w:ascii="Calibri" w:hAnsi="Calibri" w:cs="Calibri"/>
                <w:spacing w:val="-3"/>
                <w:szCs w:val="24"/>
                <w:lang w:val="en-US"/>
              </w:rPr>
              <w:t>Hours of Work and Rest recordkeeping (</w:t>
            </w:r>
            <w:hyperlink r:id="rId10" w:history="1">
              <w:r w:rsidR="006C496E" w:rsidRPr="006C496E">
                <w:rPr>
                  <w:rStyle w:val="Hyperlink"/>
                  <w:rFonts w:asciiTheme="minorHAnsi" w:hAnsiTheme="minorHAnsi" w:cs="Segoe UI"/>
                </w:rPr>
                <w:t>Crew</w:t>
              </w:r>
            </w:hyperlink>
            <w:r w:rsidR="006C496E" w:rsidRPr="006C496E">
              <w:rPr>
                <w:rStyle w:val="mcbreadcrumbsdivider"/>
                <w:rFonts w:asciiTheme="minorHAnsi" w:hAnsiTheme="minorHAnsi" w:cs="Segoe UI"/>
              </w:rPr>
              <w:t xml:space="preserve"> &gt; </w:t>
            </w:r>
            <w:hyperlink r:id="rId11" w:history="1">
              <w:r w:rsidR="006C496E" w:rsidRPr="006C496E">
                <w:rPr>
                  <w:rStyle w:val="Hyperlink"/>
                  <w:rFonts w:asciiTheme="minorHAnsi" w:hAnsiTheme="minorHAnsi" w:cs="Segoe UI"/>
                </w:rPr>
                <w:t xml:space="preserve">1.0 Crewing - </w:t>
              </w:r>
              <w:proofErr w:type="spellStart"/>
              <w:r w:rsidR="006C496E" w:rsidRPr="006C496E">
                <w:rPr>
                  <w:rStyle w:val="Hyperlink"/>
                  <w:rFonts w:asciiTheme="minorHAnsi" w:hAnsiTheme="minorHAnsi" w:cs="Segoe UI"/>
                </w:rPr>
                <w:t>Onboard</w:t>
              </w:r>
              <w:proofErr w:type="spellEnd"/>
              <w:r w:rsidR="006C496E" w:rsidRPr="006C496E">
                <w:rPr>
                  <w:rStyle w:val="Hyperlink"/>
                  <w:rFonts w:asciiTheme="minorHAnsi" w:hAnsiTheme="minorHAnsi" w:cs="Segoe UI"/>
                </w:rPr>
                <w:t xml:space="preserve"> procedures</w:t>
              </w:r>
            </w:hyperlink>
            <w:r w:rsidR="006C496E" w:rsidRPr="006C496E">
              <w:rPr>
                <w:rStyle w:val="mcbreadcrumbsdivider"/>
                <w:rFonts w:asciiTheme="minorHAnsi" w:hAnsiTheme="minorHAnsi" w:cs="Segoe UI"/>
              </w:rPr>
              <w:t xml:space="preserve"> &gt; </w:t>
            </w:r>
            <w:r w:rsidR="006C496E" w:rsidRPr="006C496E">
              <w:rPr>
                <w:rStyle w:val="mcbreadcrumbsself"/>
                <w:rFonts w:asciiTheme="minorHAnsi" w:hAnsiTheme="minorHAnsi" w:cs="Segoe UI"/>
              </w:rPr>
              <w:t>1.5 Crew Welfare</w:t>
            </w:r>
            <w:r w:rsidRPr="00CD0F3A">
              <w:rPr>
                <w:rFonts w:ascii="Calibri" w:hAnsi="Calibri" w:cs="Calibri"/>
                <w:spacing w:val="-3"/>
                <w:szCs w:val="24"/>
                <w:lang w:val="en-US"/>
              </w:rPr>
              <w:t>)</w:t>
            </w:r>
          </w:p>
          <w:p w:rsidR="000D2DE4" w:rsidRPr="00CD0F3A" w:rsidRDefault="000D2DE4" w:rsidP="00092702">
            <w:pPr>
              <w:numPr>
                <w:ilvl w:val="1"/>
                <w:numId w:val="36"/>
              </w:numPr>
              <w:suppressAutoHyphens/>
              <w:spacing w:line="276" w:lineRule="auto"/>
              <w:jc w:val="both"/>
              <w:rPr>
                <w:rFonts w:ascii="Calibri" w:hAnsi="Calibri" w:cs="Calibri"/>
                <w:spacing w:val="-3"/>
                <w:szCs w:val="24"/>
                <w:lang w:val="en-US"/>
              </w:rPr>
            </w:pPr>
            <w:r w:rsidRPr="00CD0F3A">
              <w:rPr>
                <w:rFonts w:ascii="Calibri" w:hAnsi="Calibri" w:cs="Calibri"/>
                <w:spacing w:val="-3"/>
                <w:szCs w:val="24"/>
                <w:lang w:val="en-US"/>
              </w:rPr>
              <w:t>Crew benefit Chart / Recreational facilities explained</w:t>
            </w:r>
          </w:p>
          <w:p w:rsidR="000D2DE4" w:rsidRPr="00CD0F3A" w:rsidRDefault="000D2DE4" w:rsidP="00092702">
            <w:pPr>
              <w:numPr>
                <w:ilvl w:val="0"/>
                <w:numId w:val="36"/>
              </w:numPr>
              <w:suppressAutoHyphens/>
              <w:spacing w:line="276" w:lineRule="auto"/>
              <w:jc w:val="both"/>
              <w:rPr>
                <w:rFonts w:ascii="Calibri" w:hAnsi="Calibri" w:cs="Calibri"/>
                <w:spacing w:val="-3"/>
                <w:szCs w:val="24"/>
                <w:lang w:val="en-US"/>
              </w:rPr>
            </w:pPr>
            <w:r w:rsidRPr="00CD0F3A">
              <w:rPr>
                <w:rFonts w:ascii="Calibri" w:hAnsi="Calibri" w:cs="Calibri"/>
                <w:spacing w:val="-3"/>
                <w:szCs w:val="24"/>
                <w:lang w:val="en-US"/>
              </w:rPr>
              <w:t>Name badge issued</w:t>
            </w:r>
          </w:p>
          <w:p w:rsidR="000D2DE4" w:rsidRPr="00CD0F3A" w:rsidRDefault="000D2DE4" w:rsidP="00092702">
            <w:pPr>
              <w:numPr>
                <w:ilvl w:val="0"/>
                <w:numId w:val="36"/>
              </w:numPr>
              <w:suppressAutoHyphens/>
              <w:spacing w:line="276" w:lineRule="auto"/>
              <w:jc w:val="both"/>
              <w:rPr>
                <w:rFonts w:ascii="Calibri" w:hAnsi="Calibri" w:cs="Calibri"/>
                <w:spacing w:val="-3"/>
                <w:szCs w:val="24"/>
                <w:lang w:val="en-US"/>
              </w:rPr>
            </w:pPr>
            <w:r w:rsidRPr="00CD0F3A">
              <w:rPr>
                <w:rFonts w:ascii="Calibri" w:hAnsi="Calibri" w:cs="Calibri"/>
                <w:spacing w:val="-3"/>
                <w:szCs w:val="24"/>
                <w:lang w:val="en-US"/>
              </w:rPr>
              <w:t xml:space="preserve">Cabin assigned and door card / key </w:t>
            </w:r>
            <w:r>
              <w:rPr>
                <w:rFonts w:ascii="Calibri" w:hAnsi="Calibri" w:cs="Calibri"/>
                <w:spacing w:val="-3"/>
                <w:szCs w:val="24"/>
                <w:lang w:val="en-US"/>
              </w:rPr>
              <w:t xml:space="preserve"> and </w:t>
            </w:r>
            <w:r w:rsidRPr="00CD0F3A">
              <w:rPr>
                <w:rFonts w:ascii="Calibri" w:hAnsi="Calibri" w:cs="Calibri"/>
                <w:spacing w:val="-3"/>
                <w:szCs w:val="24"/>
                <w:lang w:val="en-US"/>
              </w:rPr>
              <w:t xml:space="preserve">ID card issued </w:t>
            </w:r>
          </w:p>
          <w:p w:rsidR="000D2DE4" w:rsidRPr="001A4B58" w:rsidRDefault="000D2DE4" w:rsidP="00092702">
            <w:pPr>
              <w:numPr>
                <w:ilvl w:val="0"/>
                <w:numId w:val="36"/>
              </w:numPr>
              <w:suppressAutoHyphens/>
              <w:spacing w:line="276" w:lineRule="auto"/>
              <w:jc w:val="both"/>
              <w:rPr>
                <w:rFonts w:ascii="Calibri" w:hAnsi="Calibri" w:cs="Calibri"/>
                <w:spacing w:val="-3"/>
                <w:szCs w:val="24"/>
                <w:lang w:val="en-US"/>
              </w:rPr>
            </w:pPr>
            <w:r w:rsidRPr="00CD0F3A">
              <w:rPr>
                <w:rFonts w:ascii="Calibri" w:hAnsi="Calibri" w:cs="Calibri"/>
                <w:spacing w:val="-3"/>
                <w:szCs w:val="24"/>
                <w:lang w:val="en-US"/>
              </w:rPr>
              <w:t>Crew manifest / payroll system updated</w:t>
            </w:r>
          </w:p>
        </w:tc>
        <w:tc>
          <w:tcPr>
            <w:tcW w:w="709" w:type="dxa"/>
            <w:tcBorders>
              <w:top w:val="single" w:sz="6" w:space="0" w:color="auto"/>
              <w:left w:val="single" w:sz="6" w:space="0" w:color="auto"/>
              <w:bottom w:val="single" w:sz="6" w:space="0" w:color="auto"/>
              <w:right w:val="double" w:sz="6" w:space="0" w:color="auto"/>
            </w:tcBorders>
          </w:tcPr>
          <w:p w:rsidR="000D2DE4" w:rsidRPr="00CD0F3A" w:rsidRDefault="000D2DE4" w:rsidP="00092702">
            <w:pPr>
              <w:tabs>
                <w:tab w:val="left" w:pos="-720"/>
              </w:tabs>
              <w:suppressAutoHyphens/>
              <w:spacing w:line="240" w:lineRule="atLeast"/>
              <w:jc w:val="center"/>
              <w:rPr>
                <w:rFonts w:ascii="Calibri" w:hAnsi="Calibri" w:cs="Calibri"/>
                <w:spacing w:val="-3"/>
                <w:szCs w:val="24"/>
                <w:lang w:val="en-US"/>
              </w:rPr>
            </w:pPr>
          </w:p>
        </w:tc>
      </w:tr>
      <w:tr w:rsidR="000D2DE4" w:rsidRPr="00D15666" w:rsidTr="00092702">
        <w:trPr>
          <w:trHeight w:val="84"/>
        </w:trPr>
        <w:tc>
          <w:tcPr>
            <w:tcW w:w="10185" w:type="dxa"/>
            <w:gridSpan w:val="5"/>
            <w:tcBorders>
              <w:top w:val="single" w:sz="6" w:space="0" w:color="auto"/>
              <w:left w:val="double" w:sz="6" w:space="0" w:color="auto"/>
              <w:bottom w:val="double" w:sz="6" w:space="0" w:color="auto"/>
              <w:right w:val="double" w:sz="6" w:space="0" w:color="auto"/>
            </w:tcBorders>
          </w:tcPr>
          <w:p w:rsidR="000D2DE4" w:rsidRDefault="000D2DE4" w:rsidP="00092702">
            <w:pPr>
              <w:tabs>
                <w:tab w:val="left" w:pos="-720"/>
              </w:tabs>
              <w:suppressAutoHyphens/>
              <w:spacing w:line="240" w:lineRule="atLeast"/>
              <w:jc w:val="center"/>
              <w:rPr>
                <w:rFonts w:ascii="Calibri" w:hAnsi="Calibri" w:cs="Calibri"/>
                <w:i/>
                <w:spacing w:val="-3"/>
                <w:szCs w:val="24"/>
                <w:lang w:val="en-US"/>
              </w:rPr>
            </w:pPr>
            <w:r w:rsidRPr="001A4B58">
              <w:rPr>
                <w:rFonts w:ascii="Calibri" w:hAnsi="Calibri" w:cs="Calibri"/>
                <w:i/>
                <w:spacing w:val="-3"/>
                <w:szCs w:val="24"/>
              </w:rPr>
              <w:t>The items above are to be checked in conjunction with any Flag Specific requirements</w:t>
            </w:r>
          </w:p>
          <w:p w:rsidR="000D2DE4" w:rsidRPr="001A4B58" w:rsidRDefault="000D2DE4" w:rsidP="00092702">
            <w:pPr>
              <w:tabs>
                <w:tab w:val="left" w:pos="-720"/>
              </w:tabs>
              <w:suppressAutoHyphens/>
              <w:spacing w:line="240" w:lineRule="atLeast"/>
              <w:jc w:val="center"/>
              <w:rPr>
                <w:rFonts w:ascii="Calibri" w:hAnsi="Calibri" w:cs="Calibri"/>
                <w:i/>
                <w:spacing w:val="-3"/>
                <w:szCs w:val="24"/>
                <w:lang w:val="en-US"/>
              </w:rPr>
            </w:pPr>
            <w:r w:rsidRPr="001A4B58">
              <w:rPr>
                <w:rFonts w:ascii="Calibri" w:hAnsi="Calibri" w:cs="Calibri"/>
                <w:i/>
                <w:spacing w:val="-3"/>
                <w:szCs w:val="24"/>
                <w:lang w:val="en-US"/>
              </w:rPr>
              <w:t xml:space="preserve">This checklist </w:t>
            </w:r>
            <w:r>
              <w:rPr>
                <w:rFonts w:ascii="Calibri" w:hAnsi="Calibri" w:cs="Calibri"/>
                <w:i/>
                <w:spacing w:val="-3"/>
                <w:szCs w:val="24"/>
                <w:lang w:val="en-US"/>
              </w:rPr>
              <w:t xml:space="preserve">to be </w:t>
            </w:r>
            <w:r w:rsidRPr="001A4B58">
              <w:rPr>
                <w:rFonts w:ascii="Calibri" w:hAnsi="Calibri" w:cs="Calibri"/>
                <w:i/>
                <w:spacing w:val="-3"/>
                <w:szCs w:val="24"/>
                <w:lang w:val="en-US"/>
              </w:rPr>
              <w:t xml:space="preserve">attached </w:t>
            </w:r>
            <w:r>
              <w:rPr>
                <w:rFonts w:ascii="Calibri" w:hAnsi="Calibri" w:cs="Calibri"/>
                <w:i/>
                <w:spacing w:val="-3"/>
                <w:szCs w:val="24"/>
                <w:lang w:val="en-US"/>
              </w:rPr>
              <w:t xml:space="preserve">to </w:t>
            </w:r>
            <w:r w:rsidRPr="001A4B58">
              <w:rPr>
                <w:rFonts w:ascii="Calibri" w:hAnsi="Calibri" w:cs="Calibri"/>
                <w:i/>
                <w:spacing w:val="-3"/>
                <w:szCs w:val="24"/>
                <w:lang w:val="en-US"/>
              </w:rPr>
              <w:t>the crewmember’s onboard personal file</w:t>
            </w:r>
            <w:r w:rsidRPr="001A4B58">
              <w:rPr>
                <w:rFonts w:ascii="Calibri" w:hAnsi="Calibri" w:cs="Calibri"/>
                <w:i/>
                <w:spacing w:val="-3"/>
                <w:szCs w:val="24"/>
              </w:rPr>
              <w:t xml:space="preserve"> </w:t>
            </w:r>
          </w:p>
        </w:tc>
      </w:tr>
    </w:tbl>
    <w:p w:rsidR="000D2DE4" w:rsidRPr="00D15666" w:rsidRDefault="000D2DE4" w:rsidP="000D2DE4">
      <w:pPr>
        <w:jc w:val="both"/>
        <w:rPr>
          <w:rFonts w:ascii="Calibri" w:hAnsi="Calibri" w:cs="Calibri"/>
          <w:szCs w:val="24"/>
        </w:rPr>
      </w:pPr>
    </w:p>
    <w:p w:rsidR="000D2DE4" w:rsidRPr="00D15666" w:rsidRDefault="000D2DE4" w:rsidP="000D2DE4">
      <w:pPr>
        <w:jc w:val="both"/>
        <w:rPr>
          <w:rFonts w:ascii="Calibri" w:hAnsi="Calibri" w:cs="Calibri"/>
          <w:szCs w:val="24"/>
        </w:rPr>
      </w:pPr>
      <w:r w:rsidRPr="00D15666">
        <w:rPr>
          <w:rFonts w:ascii="Calibri" w:hAnsi="Calibri" w:cs="Calibri"/>
          <w:szCs w:val="24"/>
        </w:rPr>
        <w:t xml:space="preserve">Designated </w:t>
      </w:r>
      <w:r w:rsidRPr="00BC190C">
        <w:rPr>
          <w:rFonts w:ascii="Calibri" w:hAnsi="Calibri" w:cs="Calibri"/>
          <w:szCs w:val="24"/>
        </w:rPr>
        <w:t xml:space="preserve">Crew </w:t>
      </w:r>
      <w:r w:rsidRPr="00D15666">
        <w:rPr>
          <w:rFonts w:ascii="Calibri" w:hAnsi="Calibri" w:cs="Calibri"/>
          <w:szCs w:val="24"/>
        </w:rPr>
        <w:t>Officer:</w:t>
      </w:r>
    </w:p>
    <w:p w:rsidR="000D2DE4" w:rsidRDefault="000D2DE4" w:rsidP="000D2DE4">
      <w:pPr>
        <w:jc w:val="both"/>
        <w:rPr>
          <w:rFonts w:ascii="Calibri" w:hAnsi="Calibri" w:cs="Calibri"/>
          <w:szCs w:val="24"/>
        </w:rPr>
      </w:pPr>
    </w:p>
    <w:p w:rsidR="000D2DE4" w:rsidRPr="00D15666" w:rsidRDefault="000D2DE4" w:rsidP="000D2DE4">
      <w:pPr>
        <w:jc w:val="both"/>
        <w:rPr>
          <w:rFonts w:ascii="Calibri" w:hAnsi="Calibri" w:cs="Calibri"/>
          <w:szCs w:val="24"/>
        </w:rPr>
      </w:pPr>
    </w:p>
    <w:p w:rsidR="000D2DE4" w:rsidRPr="00D15666" w:rsidRDefault="000D2DE4" w:rsidP="000D2DE4">
      <w:pPr>
        <w:jc w:val="both"/>
        <w:rPr>
          <w:rFonts w:ascii="Calibri" w:hAnsi="Calibri" w:cs="Calibri"/>
          <w:szCs w:val="24"/>
        </w:rPr>
      </w:pPr>
      <w:r w:rsidRPr="00D15666">
        <w:rPr>
          <w:rFonts w:ascii="Calibri" w:hAnsi="Calibri" w:cs="Calibri"/>
          <w:szCs w:val="24"/>
        </w:rPr>
        <w:t xml:space="preserve">Name: ……………………… </w:t>
      </w:r>
      <w:r>
        <w:rPr>
          <w:rFonts w:ascii="Calibri" w:hAnsi="Calibri" w:cs="Calibri"/>
          <w:szCs w:val="24"/>
        </w:rPr>
        <w:t xml:space="preserve">   </w:t>
      </w:r>
      <w:r w:rsidRPr="00D15666">
        <w:rPr>
          <w:rFonts w:ascii="Calibri" w:hAnsi="Calibri" w:cs="Calibri"/>
          <w:szCs w:val="24"/>
        </w:rPr>
        <w:t xml:space="preserve">  Signature: …………….……</w:t>
      </w:r>
      <w:r>
        <w:rPr>
          <w:rFonts w:ascii="Calibri" w:hAnsi="Calibri" w:cs="Calibri"/>
          <w:szCs w:val="24"/>
        </w:rPr>
        <w:t xml:space="preserve">       </w:t>
      </w:r>
      <w:r w:rsidRPr="00D15666">
        <w:rPr>
          <w:rFonts w:ascii="Calibri" w:hAnsi="Calibri" w:cs="Calibri"/>
          <w:szCs w:val="24"/>
        </w:rPr>
        <w:t>Date: …………..</w:t>
      </w:r>
      <w:r>
        <w:rPr>
          <w:rFonts w:ascii="Calibri" w:hAnsi="Calibri" w:cs="Calibri"/>
          <w:szCs w:val="24"/>
        </w:rPr>
        <w:t xml:space="preserve">………           </w:t>
      </w:r>
      <w:r w:rsidRPr="00D15666">
        <w:rPr>
          <w:rFonts w:ascii="Calibri" w:hAnsi="Calibri" w:cs="Calibri"/>
          <w:szCs w:val="24"/>
        </w:rPr>
        <w:t>Place: ……………..………..</w:t>
      </w:r>
    </w:p>
    <w:p w:rsidR="000D2DE4" w:rsidRDefault="000D2DE4" w:rsidP="000D2DE4">
      <w:pPr>
        <w:jc w:val="both"/>
        <w:rPr>
          <w:rFonts w:ascii="Calibri" w:hAnsi="Calibri" w:cs="Calibri"/>
          <w:szCs w:val="24"/>
        </w:rPr>
      </w:pPr>
      <w:r>
        <w:rPr>
          <w:rFonts w:ascii="Calibri" w:hAnsi="Calibri" w:cs="Calibri"/>
          <w:szCs w:val="24"/>
        </w:rPr>
        <w:br w:type="page"/>
      </w:r>
      <w:r w:rsidRPr="00280179" w:rsidDel="000025B5">
        <w:rPr>
          <w:rFonts w:ascii="Calibri" w:hAnsi="Calibri" w:cs="Calibri"/>
          <w:i/>
          <w:szCs w:val="24"/>
        </w:rPr>
        <w:lastRenderedPageBreak/>
        <w:t xml:space="preserve"> </w:t>
      </w:r>
    </w:p>
    <w:p w:rsidR="000D2DE4" w:rsidRDefault="000D2DE4" w:rsidP="000D2DE4">
      <w:pPr>
        <w:jc w:val="both"/>
        <w:rPr>
          <w:rFonts w:ascii="Calibri" w:hAnsi="Calibri" w:cs="Calibri"/>
          <w:szCs w:val="24"/>
        </w:rPr>
      </w:pPr>
    </w:p>
    <w:p w:rsidR="000D2DE4" w:rsidRPr="00B577BA" w:rsidRDefault="000D2DE4" w:rsidP="000D2DE4">
      <w:pPr>
        <w:jc w:val="both"/>
        <w:rPr>
          <w:rFonts w:ascii="Calibri" w:hAnsi="Calibri" w:cs="Calibri"/>
          <w:i/>
          <w:szCs w:val="24"/>
        </w:rPr>
      </w:pPr>
      <w:r w:rsidRPr="00B577BA">
        <w:rPr>
          <w:rFonts w:ascii="Calibri" w:hAnsi="Calibri" w:cs="Calibri"/>
          <w:i/>
          <w:szCs w:val="24"/>
        </w:rPr>
        <w:t xml:space="preserve">Note </w:t>
      </w:r>
      <w:r>
        <w:rPr>
          <w:rFonts w:ascii="Calibri" w:hAnsi="Calibri" w:cs="Calibri"/>
          <w:i/>
          <w:szCs w:val="24"/>
        </w:rPr>
        <w:t>1</w:t>
      </w:r>
    </w:p>
    <w:p w:rsidR="000D2DE4" w:rsidRPr="00280179" w:rsidRDefault="000D2DE4" w:rsidP="000D2DE4">
      <w:pPr>
        <w:jc w:val="both"/>
        <w:rPr>
          <w:rFonts w:ascii="Calibri" w:hAnsi="Calibri" w:cs="Calibri"/>
          <w:szCs w:val="24"/>
        </w:rPr>
      </w:pPr>
      <w:r w:rsidRPr="00280179">
        <w:rPr>
          <w:rFonts w:ascii="Calibri" w:hAnsi="Calibri" w:cs="Calibri"/>
          <w:szCs w:val="24"/>
        </w:rPr>
        <w:t xml:space="preserve">The following are NOT normally considered seafarers: pilots, ship surveyors and auditors, equipment repair/service technicians and riding </w:t>
      </w:r>
      <w:proofErr w:type="gramStart"/>
      <w:r w:rsidRPr="00280179">
        <w:rPr>
          <w:rFonts w:ascii="Calibri" w:hAnsi="Calibri" w:cs="Calibri"/>
          <w:szCs w:val="24"/>
        </w:rPr>
        <w:t>crew</w:t>
      </w:r>
      <w:proofErr w:type="gramEnd"/>
      <w:r w:rsidRPr="00280179">
        <w:rPr>
          <w:rFonts w:ascii="Calibri" w:hAnsi="Calibri" w:cs="Calibri"/>
          <w:szCs w:val="24"/>
        </w:rPr>
        <w:t xml:space="preserve"> whose principal place of employment is onshore, guest entertainers who work occasionally and short term on board with their principal place of employment being onshore</w:t>
      </w:r>
    </w:p>
    <w:p w:rsidR="000D2DE4" w:rsidRDefault="000D2DE4" w:rsidP="000D2DE4">
      <w:pPr>
        <w:jc w:val="both"/>
        <w:rPr>
          <w:rFonts w:ascii="Calibri" w:hAnsi="Calibri" w:cs="Calibri"/>
          <w:szCs w:val="24"/>
        </w:rPr>
      </w:pPr>
    </w:p>
    <w:p w:rsidR="000D2DE4" w:rsidRDefault="000D2DE4" w:rsidP="000D2DE4">
      <w:pPr>
        <w:jc w:val="both"/>
        <w:rPr>
          <w:rFonts w:ascii="Calibri" w:hAnsi="Calibri" w:cs="Calibri"/>
          <w:i/>
          <w:szCs w:val="24"/>
        </w:rPr>
      </w:pPr>
      <w:r w:rsidRPr="00FD442E">
        <w:rPr>
          <w:rFonts w:ascii="Calibri" w:hAnsi="Calibri" w:cs="Calibri"/>
          <w:i/>
          <w:szCs w:val="24"/>
        </w:rPr>
        <w:t xml:space="preserve">Note </w:t>
      </w:r>
      <w:r>
        <w:rPr>
          <w:rFonts w:ascii="Calibri" w:hAnsi="Calibri" w:cs="Calibri"/>
          <w:i/>
          <w:szCs w:val="24"/>
        </w:rPr>
        <w:t>2</w:t>
      </w:r>
      <w:r w:rsidRPr="00FD442E">
        <w:rPr>
          <w:rFonts w:ascii="Calibri" w:hAnsi="Calibri" w:cs="Calibri"/>
          <w:i/>
          <w:szCs w:val="24"/>
        </w:rPr>
        <w:t xml:space="preserve"> </w:t>
      </w:r>
    </w:p>
    <w:p w:rsidR="000D2DE4" w:rsidRPr="00FD442E" w:rsidRDefault="000D2DE4" w:rsidP="000D2DE4">
      <w:pPr>
        <w:jc w:val="both"/>
        <w:rPr>
          <w:rFonts w:ascii="Calibri" w:hAnsi="Calibri" w:cs="Calibri"/>
          <w:i/>
          <w:szCs w:val="24"/>
        </w:rPr>
      </w:pPr>
      <w:r>
        <w:rPr>
          <w:rFonts w:ascii="Calibri" w:hAnsi="Calibri" w:cs="Calibri"/>
          <w:i/>
          <w:szCs w:val="24"/>
        </w:rPr>
        <w:t xml:space="preserve">Each SRPS should have a certificate of compliance or license issued either by the appropriate authority in a ratifying state or a Recognised Organisation i.e. RINA. Lloyds, GL, DNV. A copy of this license or certificate should be held </w:t>
      </w:r>
      <w:proofErr w:type="spellStart"/>
      <w:r>
        <w:rPr>
          <w:rFonts w:ascii="Calibri" w:hAnsi="Calibri" w:cs="Calibri"/>
          <w:i/>
          <w:szCs w:val="24"/>
        </w:rPr>
        <w:t>onboard</w:t>
      </w:r>
      <w:proofErr w:type="spellEnd"/>
      <w:r>
        <w:rPr>
          <w:rFonts w:ascii="Calibri" w:hAnsi="Calibri" w:cs="Calibri"/>
          <w:i/>
          <w:szCs w:val="24"/>
        </w:rPr>
        <w:t xml:space="preserve"> for each provider of personnel.</w:t>
      </w:r>
    </w:p>
    <w:p w:rsidR="000D2DE4" w:rsidRDefault="000D2DE4" w:rsidP="000D2DE4">
      <w:pPr>
        <w:jc w:val="both"/>
        <w:rPr>
          <w:rFonts w:ascii="Calibri" w:hAnsi="Calibri" w:cs="Calibri"/>
          <w:szCs w:val="24"/>
        </w:rPr>
      </w:pPr>
    </w:p>
    <w:p w:rsidR="000D2DE4" w:rsidRPr="00FD442E" w:rsidRDefault="000D2DE4" w:rsidP="000D2DE4">
      <w:pPr>
        <w:jc w:val="both"/>
        <w:rPr>
          <w:rFonts w:ascii="Calibri" w:hAnsi="Calibri" w:cs="Calibri"/>
          <w:i/>
          <w:szCs w:val="24"/>
        </w:rPr>
      </w:pPr>
      <w:r>
        <w:rPr>
          <w:rFonts w:ascii="Calibri" w:hAnsi="Calibri" w:cs="Calibri"/>
          <w:i/>
          <w:szCs w:val="24"/>
        </w:rPr>
        <w:t>Note 3</w:t>
      </w:r>
    </w:p>
    <w:p w:rsidR="000D2DE4" w:rsidRPr="00D15666" w:rsidRDefault="000D2DE4" w:rsidP="000D2DE4">
      <w:pPr>
        <w:jc w:val="both"/>
        <w:rPr>
          <w:rFonts w:ascii="Calibri" w:hAnsi="Calibri" w:cs="Calibri"/>
          <w:szCs w:val="24"/>
          <w:lang w:val="en-US"/>
        </w:rPr>
      </w:pPr>
      <w:r w:rsidRPr="00D15666">
        <w:rPr>
          <w:rFonts w:ascii="Calibri" w:hAnsi="Calibri" w:cs="Calibri"/>
          <w:szCs w:val="24"/>
          <w:lang w:val="en-US"/>
        </w:rPr>
        <w:t>Medical Certificate in English and includes</w:t>
      </w:r>
    </w:p>
    <w:p w:rsidR="000D2DE4" w:rsidRPr="00280179" w:rsidRDefault="000D2DE4" w:rsidP="000D2DE4">
      <w:pPr>
        <w:numPr>
          <w:ilvl w:val="0"/>
          <w:numId w:val="32"/>
        </w:numPr>
        <w:tabs>
          <w:tab w:val="left" w:pos="1134"/>
          <w:tab w:val="left" w:pos="1276"/>
        </w:tabs>
        <w:ind w:left="1134" w:hanging="414"/>
        <w:jc w:val="both"/>
        <w:rPr>
          <w:rFonts w:ascii="Calibri" w:hAnsi="Calibri" w:cs="Calibri"/>
          <w:szCs w:val="24"/>
        </w:rPr>
      </w:pPr>
      <w:r w:rsidRPr="00280179">
        <w:rPr>
          <w:rFonts w:ascii="Calibri" w:hAnsi="Calibri" w:cs="Calibri"/>
          <w:szCs w:val="24"/>
          <w:lang w:val="en-US"/>
        </w:rPr>
        <w:t xml:space="preserve">Valid for a </w:t>
      </w:r>
      <w:r w:rsidRPr="00280179">
        <w:rPr>
          <w:rFonts w:ascii="Calibri" w:hAnsi="Calibri" w:cs="Calibri"/>
          <w:szCs w:val="24"/>
        </w:rPr>
        <w:t xml:space="preserve">maximum of two years except </w:t>
      </w:r>
    </w:p>
    <w:p w:rsidR="000D2DE4" w:rsidRPr="00D15666" w:rsidRDefault="000D2DE4" w:rsidP="000D2DE4">
      <w:pPr>
        <w:numPr>
          <w:ilvl w:val="1"/>
          <w:numId w:val="31"/>
        </w:numPr>
        <w:jc w:val="both"/>
        <w:rPr>
          <w:rFonts w:ascii="Calibri" w:hAnsi="Calibri" w:cs="Calibri"/>
          <w:szCs w:val="24"/>
        </w:rPr>
      </w:pPr>
      <w:r w:rsidRPr="00D15666">
        <w:rPr>
          <w:rFonts w:ascii="Calibri" w:hAnsi="Calibri" w:cs="Calibri"/>
          <w:szCs w:val="24"/>
        </w:rPr>
        <w:t>seafarers under age of 18 – for max one year</w:t>
      </w:r>
    </w:p>
    <w:p w:rsidR="000D2DE4" w:rsidRPr="00280179" w:rsidRDefault="000D2DE4" w:rsidP="000D2DE4">
      <w:pPr>
        <w:numPr>
          <w:ilvl w:val="1"/>
          <w:numId w:val="31"/>
        </w:numPr>
        <w:jc w:val="both"/>
        <w:rPr>
          <w:rFonts w:ascii="Calibri" w:hAnsi="Calibri" w:cs="Calibri"/>
          <w:szCs w:val="24"/>
        </w:rPr>
      </w:pPr>
      <w:r w:rsidRPr="00280179">
        <w:rPr>
          <w:rFonts w:ascii="Calibri" w:hAnsi="Calibri" w:cs="Calibri"/>
          <w:szCs w:val="24"/>
        </w:rPr>
        <w:t xml:space="preserve">up to 6 years only for those seafarers requiring a STCW colour vision certificate </w:t>
      </w:r>
    </w:p>
    <w:p w:rsidR="000D2DE4" w:rsidRDefault="000D2DE4" w:rsidP="000D2DE4">
      <w:pPr>
        <w:numPr>
          <w:ilvl w:val="0"/>
          <w:numId w:val="32"/>
        </w:numPr>
        <w:tabs>
          <w:tab w:val="left" w:pos="1134"/>
        </w:tabs>
        <w:ind w:left="1134" w:hanging="414"/>
        <w:jc w:val="both"/>
        <w:rPr>
          <w:rFonts w:ascii="Calibri" w:hAnsi="Calibri" w:cs="Calibri"/>
          <w:szCs w:val="24"/>
        </w:rPr>
      </w:pPr>
      <w:r w:rsidRPr="00D15666">
        <w:rPr>
          <w:rFonts w:ascii="Calibri" w:hAnsi="Calibri" w:cs="Calibri"/>
          <w:szCs w:val="24"/>
        </w:rPr>
        <w:t>in accordance with any Flag specific requirements if any</w:t>
      </w:r>
    </w:p>
    <w:p w:rsidR="000D2DE4" w:rsidRPr="00D15666" w:rsidRDefault="000D2DE4" w:rsidP="000D2DE4">
      <w:pPr>
        <w:numPr>
          <w:ilvl w:val="0"/>
          <w:numId w:val="32"/>
        </w:numPr>
        <w:tabs>
          <w:tab w:val="left" w:pos="1134"/>
        </w:tabs>
        <w:ind w:left="1134" w:hanging="414"/>
        <w:jc w:val="both"/>
        <w:rPr>
          <w:rFonts w:ascii="Calibri" w:hAnsi="Calibri" w:cs="Calibri"/>
          <w:szCs w:val="24"/>
        </w:rPr>
      </w:pPr>
      <w:r w:rsidRPr="00D15666">
        <w:rPr>
          <w:rFonts w:ascii="Calibri" w:hAnsi="Calibri" w:cs="Calibri"/>
          <w:szCs w:val="24"/>
        </w:rPr>
        <w:t>The medical practitioner who issued the certificate is recognised by the Flag as being duly qualified to issue such a certificate</w:t>
      </w:r>
    </w:p>
    <w:p w:rsidR="000D2DE4" w:rsidRPr="00D15666" w:rsidRDefault="000D2DE4" w:rsidP="000D2DE4">
      <w:pPr>
        <w:numPr>
          <w:ilvl w:val="0"/>
          <w:numId w:val="32"/>
        </w:numPr>
        <w:tabs>
          <w:tab w:val="left" w:pos="1134"/>
        </w:tabs>
        <w:ind w:left="1134" w:hanging="414"/>
        <w:jc w:val="both"/>
        <w:rPr>
          <w:rFonts w:ascii="Calibri" w:hAnsi="Calibri" w:cs="Calibri"/>
          <w:szCs w:val="24"/>
        </w:rPr>
      </w:pPr>
      <w:r w:rsidRPr="00D15666">
        <w:rPr>
          <w:rFonts w:ascii="Calibri" w:hAnsi="Calibri" w:cs="Calibri"/>
          <w:szCs w:val="24"/>
        </w:rPr>
        <w:t>states that sight, hearing (colour vision if applicable) are satisfactory</w:t>
      </w:r>
    </w:p>
    <w:p w:rsidR="000D2DE4" w:rsidRDefault="000D2DE4" w:rsidP="000D2DE4">
      <w:pPr>
        <w:numPr>
          <w:ilvl w:val="0"/>
          <w:numId w:val="32"/>
        </w:numPr>
        <w:tabs>
          <w:tab w:val="left" w:pos="1134"/>
        </w:tabs>
        <w:ind w:left="1134" w:hanging="414"/>
        <w:jc w:val="both"/>
        <w:rPr>
          <w:rFonts w:ascii="Calibri" w:hAnsi="Calibri" w:cs="Calibri"/>
          <w:szCs w:val="24"/>
        </w:rPr>
      </w:pPr>
      <w:r w:rsidRPr="00280179">
        <w:rPr>
          <w:rFonts w:ascii="Calibri" w:hAnsi="Calibri" w:cs="Calibri"/>
          <w:szCs w:val="24"/>
        </w:rPr>
        <w:t>Seafarer medically fit to perform the duties they are to carry out and not suffering from any medical condition (if/as defined by Flag (DMLC I) that is likely to be aggravated by service at sea or to render the seafarer unfit for such service or to endanger the health of other persons on board</w:t>
      </w:r>
    </w:p>
    <w:p w:rsidR="000D2DE4" w:rsidRPr="001D05A0" w:rsidRDefault="000D2DE4" w:rsidP="000D2DE4">
      <w:pPr>
        <w:numPr>
          <w:ilvl w:val="0"/>
          <w:numId w:val="32"/>
        </w:numPr>
        <w:tabs>
          <w:tab w:val="left" w:pos="1134"/>
        </w:tabs>
        <w:ind w:left="1134" w:hanging="414"/>
        <w:jc w:val="both"/>
        <w:rPr>
          <w:rFonts w:ascii="Calibri" w:hAnsi="Calibri" w:cs="Calibri"/>
          <w:szCs w:val="24"/>
        </w:rPr>
      </w:pPr>
      <w:r w:rsidRPr="001D05A0">
        <w:rPr>
          <w:rFonts w:ascii="Calibri" w:hAnsi="Calibri" w:cs="Calibri"/>
          <w:szCs w:val="24"/>
        </w:rPr>
        <w:t>Food Handlers to have had stool tests within the last 2 years</w:t>
      </w:r>
    </w:p>
    <w:p w:rsidR="00280179" w:rsidRPr="000D2DE4" w:rsidRDefault="00280179" w:rsidP="000D2DE4"/>
    <w:sectPr w:rsidR="00280179" w:rsidRPr="000D2DE4" w:rsidSect="000D2DE4">
      <w:headerReference w:type="default" r:id="rId12"/>
      <w:footerReference w:type="default" r:id="rId13"/>
      <w:endnotePr>
        <w:numFmt w:val="decimal"/>
      </w:endnotePr>
      <w:pgSz w:w="11907" w:h="16840" w:code="9"/>
      <w:pgMar w:top="258" w:right="851" w:bottom="567" w:left="1134" w:header="567" w:footer="177" w:gutter="0"/>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02BE" w:rsidRDefault="00CD02BE">
      <w:pPr>
        <w:spacing w:line="20" w:lineRule="exact"/>
      </w:pPr>
    </w:p>
  </w:endnote>
  <w:endnote w:type="continuationSeparator" w:id="0">
    <w:p w:rsidR="00CD02BE" w:rsidRDefault="00CD02BE">
      <w:r>
        <w:t xml:space="preserve"> </w:t>
      </w:r>
    </w:p>
  </w:endnote>
  <w:endnote w:type="continuationNotice" w:id="1">
    <w:p w:rsidR="00CD02BE" w:rsidRDefault="00CD02BE">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G Times">
    <w:altName w:val="Times New Roman"/>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TimesNewRoman,Italic">
    <w:altName w:val="MS Mincho"/>
    <w:panose1 w:val="00000000000000000000"/>
    <w:charset w:val="80"/>
    <w:family w:val="auto"/>
    <w:notTrueType/>
    <w:pitch w:val="default"/>
    <w:sig w:usb0="00000001" w:usb1="08070000" w:usb2="00000010" w:usb3="00000000" w:csb0="00020000"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7" w:type="dxa"/>
      <w:tblInd w:w="-22" w:type="dxa"/>
      <w:tblLayout w:type="fixed"/>
      <w:tblCellMar>
        <w:left w:w="120" w:type="dxa"/>
        <w:right w:w="120" w:type="dxa"/>
      </w:tblCellMar>
      <w:tblLook w:val="0000" w:firstRow="0" w:lastRow="0" w:firstColumn="0" w:lastColumn="0" w:noHBand="0" w:noVBand="0"/>
    </w:tblPr>
    <w:tblGrid>
      <w:gridCol w:w="2836"/>
      <w:gridCol w:w="2268"/>
      <w:gridCol w:w="2693"/>
      <w:gridCol w:w="2410"/>
    </w:tblGrid>
    <w:tr w:rsidR="000D2DE4" w:rsidRPr="00D33285" w:rsidTr="00092702">
      <w:trPr>
        <w:trHeight w:val="381"/>
      </w:trPr>
      <w:tc>
        <w:tcPr>
          <w:tcW w:w="2836" w:type="dxa"/>
          <w:tcBorders>
            <w:top w:val="double" w:sz="6" w:space="0" w:color="auto"/>
            <w:left w:val="double" w:sz="6" w:space="0" w:color="auto"/>
            <w:bottom w:val="double" w:sz="6" w:space="0" w:color="auto"/>
          </w:tcBorders>
        </w:tcPr>
        <w:p w:rsidR="000D2DE4" w:rsidRPr="00D33285" w:rsidRDefault="000D2DE4" w:rsidP="00092702">
          <w:pPr>
            <w:tabs>
              <w:tab w:val="left" w:pos="-720"/>
            </w:tabs>
            <w:suppressAutoHyphens/>
            <w:spacing w:before="90" w:after="54"/>
            <w:jc w:val="center"/>
            <w:rPr>
              <w:rFonts w:ascii="Calibri" w:hAnsi="Calibri"/>
              <w:sz w:val="18"/>
            </w:rPr>
          </w:pPr>
          <w:r w:rsidRPr="00D33285">
            <w:rPr>
              <w:rFonts w:ascii="Calibri" w:hAnsi="Calibri"/>
              <w:sz w:val="18"/>
            </w:rPr>
            <w:t>Form C613</w:t>
          </w:r>
        </w:p>
      </w:tc>
      <w:tc>
        <w:tcPr>
          <w:tcW w:w="2268" w:type="dxa"/>
          <w:tcBorders>
            <w:top w:val="double" w:sz="6" w:space="0" w:color="auto"/>
            <w:left w:val="single" w:sz="6" w:space="0" w:color="auto"/>
            <w:bottom w:val="double" w:sz="6" w:space="0" w:color="auto"/>
          </w:tcBorders>
        </w:tcPr>
        <w:p w:rsidR="000D2DE4" w:rsidRPr="00D33285" w:rsidRDefault="000D2DE4" w:rsidP="00092702">
          <w:pPr>
            <w:tabs>
              <w:tab w:val="left" w:pos="-720"/>
            </w:tabs>
            <w:suppressAutoHyphens/>
            <w:spacing w:before="90" w:after="54"/>
            <w:jc w:val="center"/>
            <w:rPr>
              <w:rFonts w:ascii="Calibri" w:hAnsi="Calibri"/>
              <w:sz w:val="18"/>
            </w:rPr>
          </w:pPr>
          <w:r w:rsidRPr="00D33285">
            <w:rPr>
              <w:rFonts w:ascii="Calibri" w:hAnsi="Calibri"/>
              <w:sz w:val="18"/>
            </w:rPr>
            <w:t>Version: 1    Issued: 07/14</w:t>
          </w:r>
        </w:p>
      </w:tc>
      <w:tc>
        <w:tcPr>
          <w:tcW w:w="2693" w:type="dxa"/>
          <w:tcBorders>
            <w:top w:val="double" w:sz="6" w:space="0" w:color="auto"/>
            <w:left w:val="single" w:sz="6" w:space="0" w:color="auto"/>
            <w:bottom w:val="double" w:sz="6" w:space="0" w:color="auto"/>
          </w:tcBorders>
        </w:tcPr>
        <w:p w:rsidR="000D2DE4" w:rsidRPr="00D33285" w:rsidRDefault="000D2DE4" w:rsidP="005950B4">
          <w:pPr>
            <w:tabs>
              <w:tab w:val="left" w:pos="-720"/>
            </w:tabs>
            <w:suppressAutoHyphens/>
            <w:spacing w:before="90" w:after="54"/>
            <w:jc w:val="center"/>
            <w:rPr>
              <w:rFonts w:ascii="Calibri" w:hAnsi="Calibri"/>
              <w:sz w:val="18"/>
            </w:rPr>
          </w:pPr>
          <w:r w:rsidRPr="00D33285">
            <w:rPr>
              <w:rFonts w:ascii="Calibri" w:hAnsi="Calibri"/>
              <w:sz w:val="18"/>
            </w:rPr>
            <w:t xml:space="preserve">Revision: </w:t>
          </w:r>
          <w:r w:rsidR="002B69DD">
            <w:rPr>
              <w:rFonts w:ascii="Calibri" w:hAnsi="Calibri"/>
              <w:sz w:val="18"/>
            </w:rPr>
            <w:t>2</w:t>
          </w:r>
          <w:r w:rsidRPr="00D33285">
            <w:rPr>
              <w:rFonts w:ascii="Calibri" w:hAnsi="Calibri"/>
              <w:sz w:val="18"/>
            </w:rPr>
            <w:t xml:space="preserve">     Issued: </w:t>
          </w:r>
          <w:r w:rsidR="002B69DD">
            <w:rPr>
              <w:rFonts w:ascii="Calibri" w:hAnsi="Calibri"/>
              <w:sz w:val="18"/>
            </w:rPr>
            <w:t>1</w:t>
          </w:r>
          <w:r w:rsidR="005950B4">
            <w:rPr>
              <w:rFonts w:ascii="Calibri" w:hAnsi="Calibri"/>
              <w:sz w:val="18"/>
            </w:rPr>
            <w:t>2</w:t>
          </w:r>
          <w:r>
            <w:rPr>
              <w:rFonts w:ascii="Calibri" w:hAnsi="Calibri"/>
              <w:sz w:val="18"/>
            </w:rPr>
            <w:t>/1</w:t>
          </w:r>
          <w:r w:rsidR="005950B4">
            <w:rPr>
              <w:rFonts w:ascii="Calibri" w:hAnsi="Calibri"/>
              <w:sz w:val="18"/>
            </w:rPr>
            <w:t>8</w:t>
          </w:r>
        </w:p>
      </w:tc>
      <w:tc>
        <w:tcPr>
          <w:tcW w:w="2410" w:type="dxa"/>
          <w:tcBorders>
            <w:top w:val="double" w:sz="6" w:space="0" w:color="auto"/>
            <w:left w:val="single" w:sz="6" w:space="0" w:color="auto"/>
            <w:bottom w:val="double" w:sz="6" w:space="0" w:color="auto"/>
            <w:right w:val="double" w:sz="6" w:space="0" w:color="auto"/>
          </w:tcBorders>
        </w:tcPr>
        <w:p w:rsidR="000D2DE4" w:rsidRPr="00D33285" w:rsidRDefault="000D2DE4" w:rsidP="00092702">
          <w:pPr>
            <w:tabs>
              <w:tab w:val="left" w:pos="-720"/>
            </w:tabs>
            <w:suppressAutoHyphens/>
            <w:spacing w:before="90" w:after="54"/>
            <w:jc w:val="center"/>
            <w:rPr>
              <w:rFonts w:ascii="Calibri" w:hAnsi="Calibri"/>
              <w:sz w:val="18"/>
            </w:rPr>
          </w:pPr>
          <w:r w:rsidRPr="00D33285">
            <w:rPr>
              <w:rFonts w:ascii="Calibri" w:hAnsi="Calibri"/>
              <w:spacing w:val="-2"/>
              <w:sz w:val="18"/>
            </w:rPr>
            <w:t xml:space="preserve">Page </w:t>
          </w:r>
          <w:r w:rsidRPr="00D33285">
            <w:rPr>
              <w:rFonts w:ascii="Calibri" w:hAnsi="Calibri"/>
              <w:spacing w:val="-2"/>
              <w:sz w:val="18"/>
            </w:rPr>
            <w:fldChar w:fldCharType="begin"/>
          </w:r>
          <w:r w:rsidRPr="00D33285">
            <w:rPr>
              <w:rFonts w:ascii="Calibri" w:hAnsi="Calibri"/>
              <w:spacing w:val="-2"/>
              <w:sz w:val="18"/>
            </w:rPr>
            <w:instrText>page \* arabic</w:instrText>
          </w:r>
          <w:r w:rsidRPr="00D33285">
            <w:rPr>
              <w:rFonts w:ascii="Calibri" w:hAnsi="Calibri"/>
              <w:spacing w:val="-2"/>
              <w:sz w:val="18"/>
            </w:rPr>
            <w:fldChar w:fldCharType="separate"/>
          </w:r>
          <w:r w:rsidR="006C496E">
            <w:rPr>
              <w:rFonts w:ascii="Calibri" w:hAnsi="Calibri"/>
              <w:noProof/>
              <w:spacing w:val="-2"/>
              <w:sz w:val="18"/>
            </w:rPr>
            <w:t>1</w:t>
          </w:r>
          <w:r w:rsidRPr="00D33285">
            <w:rPr>
              <w:rFonts w:ascii="Calibri" w:hAnsi="Calibri"/>
              <w:spacing w:val="-2"/>
              <w:sz w:val="18"/>
            </w:rPr>
            <w:fldChar w:fldCharType="end"/>
          </w:r>
          <w:r w:rsidRPr="00D33285">
            <w:rPr>
              <w:rFonts w:ascii="Calibri" w:hAnsi="Calibri"/>
              <w:spacing w:val="-2"/>
              <w:sz w:val="18"/>
            </w:rPr>
            <w:t xml:space="preserve"> of </w:t>
          </w:r>
          <w:r w:rsidRPr="00D33285">
            <w:rPr>
              <w:rFonts w:ascii="Calibri" w:hAnsi="Calibri"/>
              <w:spacing w:val="-2"/>
              <w:sz w:val="18"/>
            </w:rPr>
            <w:fldChar w:fldCharType="begin"/>
          </w:r>
          <w:r w:rsidRPr="00D33285">
            <w:rPr>
              <w:rFonts w:ascii="Calibri" w:hAnsi="Calibri"/>
              <w:spacing w:val="-2"/>
              <w:sz w:val="18"/>
            </w:rPr>
            <w:instrText xml:space="preserve"> NUMPAGES  \* MERGEFORMAT </w:instrText>
          </w:r>
          <w:r w:rsidRPr="00D33285">
            <w:rPr>
              <w:rFonts w:ascii="Calibri" w:hAnsi="Calibri"/>
              <w:spacing w:val="-2"/>
              <w:sz w:val="18"/>
            </w:rPr>
            <w:fldChar w:fldCharType="separate"/>
          </w:r>
          <w:r w:rsidR="006C496E">
            <w:rPr>
              <w:rFonts w:ascii="Calibri" w:hAnsi="Calibri"/>
              <w:noProof/>
              <w:spacing w:val="-2"/>
              <w:sz w:val="18"/>
            </w:rPr>
            <w:t>2</w:t>
          </w:r>
          <w:r w:rsidRPr="00D33285">
            <w:rPr>
              <w:rFonts w:ascii="Calibri" w:hAnsi="Calibri"/>
              <w:spacing w:val="-2"/>
              <w:sz w:val="18"/>
            </w:rPr>
            <w:fldChar w:fldCharType="end"/>
          </w:r>
          <w:r w:rsidRPr="00D33285">
            <w:rPr>
              <w:rFonts w:ascii="Calibri" w:hAnsi="Calibri"/>
              <w:spacing w:val="-2"/>
              <w:sz w:val="18"/>
            </w:rPr>
            <w:t xml:space="preserve"> </w:t>
          </w:r>
        </w:p>
      </w:tc>
    </w:tr>
  </w:tbl>
  <w:p w:rsidR="000D2DE4" w:rsidRDefault="000D2DE4" w:rsidP="000D2DE4">
    <w:pPr>
      <w:rPr>
        <w:rFonts w:ascii="CG Times" w:hAnsi="CG Times"/>
        <w:sz w:val="16"/>
      </w:rPr>
    </w:pPr>
  </w:p>
  <w:p w:rsidR="00A24689" w:rsidRPr="000D2DE4" w:rsidRDefault="00A24689" w:rsidP="000D2D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02BE" w:rsidRDefault="00CD02BE">
      <w:r>
        <w:separator/>
      </w:r>
    </w:p>
  </w:footnote>
  <w:footnote w:type="continuationSeparator" w:id="0">
    <w:p w:rsidR="00CD02BE" w:rsidRDefault="00CD02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689" w:rsidRPr="00BC190C" w:rsidRDefault="00A24689" w:rsidP="00BC190C">
    <w:pPr>
      <w:pStyle w:val="Header"/>
      <w:jc w:val="center"/>
    </w:pPr>
    <w:r w:rsidRPr="00466D23">
      <w:rPr>
        <w:rFonts w:ascii="Calibri" w:hAnsi="Calibri" w:cs="Calibri"/>
        <w:b/>
        <w:szCs w:val="24"/>
      </w:rPr>
      <w:t>SEAFARER</w:t>
    </w:r>
    <w:r w:rsidR="00D1411C">
      <w:rPr>
        <w:rFonts w:ascii="Calibri" w:hAnsi="Calibri" w:cs="Calibri"/>
        <w:b/>
        <w:szCs w:val="24"/>
        <w:lang w:val="en-GB"/>
      </w:rPr>
      <w:t xml:space="preserve">S </w:t>
    </w:r>
    <w:r w:rsidR="001D05A0">
      <w:rPr>
        <w:rFonts w:ascii="Calibri" w:hAnsi="Calibri" w:cs="Calibri"/>
        <w:b/>
        <w:szCs w:val="24"/>
        <w:lang w:val="en-GB"/>
      </w:rPr>
      <w:t xml:space="preserve">EMBARKATION </w:t>
    </w:r>
    <w:r w:rsidRPr="00466D23">
      <w:rPr>
        <w:rFonts w:ascii="Calibri" w:hAnsi="Calibri" w:cs="Calibri"/>
        <w:b/>
        <w:szCs w:val="24"/>
      </w:rPr>
      <w:t>CHECKLIST</w:t>
    </w:r>
  </w:p>
  <w:p w:rsidR="00A24689" w:rsidRDefault="00A24689" w:rsidP="00FD442E">
    <w:pPr>
      <w:tabs>
        <w:tab w:val="right" w:pos="9614"/>
      </w:tabs>
      <w:suppressAutoHyphens/>
      <w:jc w:val="center"/>
      <w:rPr>
        <w:rFonts w:ascii="Calibri" w:hAnsi="Calibri" w:cs="Calibr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B209D"/>
    <w:multiLevelType w:val="hybridMultilevel"/>
    <w:tmpl w:val="C2B05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977F38"/>
    <w:multiLevelType w:val="hybridMultilevel"/>
    <w:tmpl w:val="654A216C"/>
    <w:lvl w:ilvl="0" w:tplc="3CB2E010">
      <w:start w:val="1"/>
      <w:numFmt w:val="lowerLetter"/>
      <w:lvlText w:val="%1)"/>
      <w:lvlJc w:val="left"/>
      <w:pPr>
        <w:ind w:left="375" w:hanging="360"/>
      </w:pPr>
      <w:rPr>
        <w:rFonts w:hint="default"/>
      </w:rPr>
    </w:lvl>
    <w:lvl w:ilvl="1" w:tplc="08090019" w:tentative="1">
      <w:start w:val="1"/>
      <w:numFmt w:val="lowerLetter"/>
      <w:lvlText w:val="%2."/>
      <w:lvlJc w:val="left"/>
      <w:pPr>
        <w:ind w:left="1095" w:hanging="360"/>
      </w:pPr>
    </w:lvl>
    <w:lvl w:ilvl="2" w:tplc="0809001B" w:tentative="1">
      <w:start w:val="1"/>
      <w:numFmt w:val="lowerRoman"/>
      <w:lvlText w:val="%3."/>
      <w:lvlJc w:val="right"/>
      <w:pPr>
        <w:ind w:left="1815" w:hanging="180"/>
      </w:pPr>
    </w:lvl>
    <w:lvl w:ilvl="3" w:tplc="0809000F" w:tentative="1">
      <w:start w:val="1"/>
      <w:numFmt w:val="decimal"/>
      <w:lvlText w:val="%4."/>
      <w:lvlJc w:val="left"/>
      <w:pPr>
        <w:ind w:left="2535" w:hanging="360"/>
      </w:pPr>
    </w:lvl>
    <w:lvl w:ilvl="4" w:tplc="08090019" w:tentative="1">
      <w:start w:val="1"/>
      <w:numFmt w:val="lowerLetter"/>
      <w:lvlText w:val="%5."/>
      <w:lvlJc w:val="left"/>
      <w:pPr>
        <w:ind w:left="3255" w:hanging="360"/>
      </w:pPr>
    </w:lvl>
    <w:lvl w:ilvl="5" w:tplc="0809001B" w:tentative="1">
      <w:start w:val="1"/>
      <w:numFmt w:val="lowerRoman"/>
      <w:lvlText w:val="%6."/>
      <w:lvlJc w:val="right"/>
      <w:pPr>
        <w:ind w:left="3975" w:hanging="180"/>
      </w:pPr>
    </w:lvl>
    <w:lvl w:ilvl="6" w:tplc="0809000F" w:tentative="1">
      <w:start w:val="1"/>
      <w:numFmt w:val="decimal"/>
      <w:lvlText w:val="%7."/>
      <w:lvlJc w:val="left"/>
      <w:pPr>
        <w:ind w:left="4695" w:hanging="360"/>
      </w:pPr>
    </w:lvl>
    <w:lvl w:ilvl="7" w:tplc="08090019" w:tentative="1">
      <w:start w:val="1"/>
      <w:numFmt w:val="lowerLetter"/>
      <w:lvlText w:val="%8."/>
      <w:lvlJc w:val="left"/>
      <w:pPr>
        <w:ind w:left="5415" w:hanging="360"/>
      </w:pPr>
    </w:lvl>
    <w:lvl w:ilvl="8" w:tplc="0809001B" w:tentative="1">
      <w:start w:val="1"/>
      <w:numFmt w:val="lowerRoman"/>
      <w:lvlText w:val="%9."/>
      <w:lvlJc w:val="right"/>
      <w:pPr>
        <w:ind w:left="6135" w:hanging="180"/>
      </w:pPr>
    </w:lvl>
  </w:abstractNum>
  <w:abstractNum w:abstractNumId="2">
    <w:nsid w:val="0ABB5636"/>
    <w:multiLevelType w:val="hybridMultilevel"/>
    <w:tmpl w:val="49D626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4210CA"/>
    <w:multiLevelType w:val="hybridMultilevel"/>
    <w:tmpl w:val="A6D4917A"/>
    <w:lvl w:ilvl="0" w:tplc="08090005">
      <w:start w:val="1"/>
      <w:numFmt w:val="bullet"/>
      <w:lvlText w:val=""/>
      <w:lvlJc w:val="left"/>
      <w:pPr>
        <w:ind w:left="1141" w:hanging="360"/>
      </w:pPr>
      <w:rPr>
        <w:rFonts w:ascii="Wingdings" w:hAnsi="Wingdings" w:hint="default"/>
      </w:rPr>
    </w:lvl>
    <w:lvl w:ilvl="1" w:tplc="08090003" w:tentative="1">
      <w:start w:val="1"/>
      <w:numFmt w:val="bullet"/>
      <w:lvlText w:val="o"/>
      <w:lvlJc w:val="left"/>
      <w:pPr>
        <w:ind w:left="1861" w:hanging="360"/>
      </w:pPr>
      <w:rPr>
        <w:rFonts w:ascii="Courier New" w:hAnsi="Courier New" w:cs="Courier New" w:hint="default"/>
      </w:rPr>
    </w:lvl>
    <w:lvl w:ilvl="2" w:tplc="08090005" w:tentative="1">
      <w:start w:val="1"/>
      <w:numFmt w:val="bullet"/>
      <w:lvlText w:val=""/>
      <w:lvlJc w:val="left"/>
      <w:pPr>
        <w:ind w:left="2581" w:hanging="360"/>
      </w:pPr>
      <w:rPr>
        <w:rFonts w:ascii="Wingdings" w:hAnsi="Wingdings" w:hint="default"/>
      </w:rPr>
    </w:lvl>
    <w:lvl w:ilvl="3" w:tplc="08090001" w:tentative="1">
      <w:start w:val="1"/>
      <w:numFmt w:val="bullet"/>
      <w:lvlText w:val=""/>
      <w:lvlJc w:val="left"/>
      <w:pPr>
        <w:ind w:left="3301" w:hanging="360"/>
      </w:pPr>
      <w:rPr>
        <w:rFonts w:ascii="Symbol" w:hAnsi="Symbol" w:hint="default"/>
      </w:rPr>
    </w:lvl>
    <w:lvl w:ilvl="4" w:tplc="08090003" w:tentative="1">
      <w:start w:val="1"/>
      <w:numFmt w:val="bullet"/>
      <w:lvlText w:val="o"/>
      <w:lvlJc w:val="left"/>
      <w:pPr>
        <w:ind w:left="4021" w:hanging="360"/>
      </w:pPr>
      <w:rPr>
        <w:rFonts w:ascii="Courier New" w:hAnsi="Courier New" w:cs="Courier New" w:hint="default"/>
      </w:rPr>
    </w:lvl>
    <w:lvl w:ilvl="5" w:tplc="08090005" w:tentative="1">
      <w:start w:val="1"/>
      <w:numFmt w:val="bullet"/>
      <w:lvlText w:val=""/>
      <w:lvlJc w:val="left"/>
      <w:pPr>
        <w:ind w:left="4741" w:hanging="360"/>
      </w:pPr>
      <w:rPr>
        <w:rFonts w:ascii="Wingdings" w:hAnsi="Wingdings" w:hint="default"/>
      </w:rPr>
    </w:lvl>
    <w:lvl w:ilvl="6" w:tplc="08090001" w:tentative="1">
      <w:start w:val="1"/>
      <w:numFmt w:val="bullet"/>
      <w:lvlText w:val=""/>
      <w:lvlJc w:val="left"/>
      <w:pPr>
        <w:ind w:left="5461" w:hanging="360"/>
      </w:pPr>
      <w:rPr>
        <w:rFonts w:ascii="Symbol" w:hAnsi="Symbol" w:hint="default"/>
      </w:rPr>
    </w:lvl>
    <w:lvl w:ilvl="7" w:tplc="08090003" w:tentative="1">
      <w:start w:val="1"/>
      <w:numFmt w:val="bullet"/>
      <w:lvlText w:val="o"/>
      <w:lvlJc w:val="left"/>
      <w:pPr>
        <w:ind w:left="6181" w:hanging="360"/>
      </w:pPr>
      <w:rPr>
        <w:rFonts w:ascii="Courier New" w:hAnsi="Courier New" w:cs="Courier New" w:hint="default"/>
      </w:rPr>
    </w:lvl>
    <w:lvl w:ilvl="8" w:tplc="08090005" w:tentative="1">
      <w:start w:val="1"/>
      <w:numFmt w:val="bullet"/>
      <w:lvlText w:val=""/>
      <w:lvlJc w:val="left"/>
      <w:pPr>
        <w:ind w:left="6901" w:hanging="360"/>
      </w:pPr>
      <w:rPr>
        <w:rFonts w:ascii="Wingdings" w:hAnsi="Wingdings" w:hint="default"/>
      </w:rPr>
    </w:lvl>
  </w:abstractNum>
  <w:abstractNum w:abstractNumId="4">
    <w:nsid w:val="18DD7EE6"/>
    <w:multiLevelType w:val="hybridMultilevel"/>
    <w:tmpl w:val="DE7A8B22"/>
    <w:lvl w:ilvl="0" w:tplc="A6569AF2">
      <w:start w:val="1"/>
      <w:numFmt w:val="lowerRoman"/>
      <w:lvlText w:val="%1)"/>
      <w:lvlJc w:val="left"/>
      <w:pPr>
        <w:ind w:left="1105" w:hanging="720"/>
      </w:pPr>
      <w:rPr>
        <w:rFonts w:hint="default"/>
      </w:rPr>
    </w:lvl>
    <w:lvl w:ilvl="1" w:tplc="08090019" w:tentative="1">
      <w:start w:val="1"/>
      <w:numFmt w:val="lowerLetter"/>
      <w:lvlText w:val="%2."/>
      <w:lvlJc w:val="left"/>
      <w:pPr>
        <w:ind w:left="1465" w:hanging="360"/>
      </w:pPr>
    </w:lvl>
    <w:lvl w:ilvl="2" w:tplc="0809001B" w:tentative="1">
      <w:start w:val="1"/>
      <w:numFmt w:val="lowerRoman"/>
      <w:lvlText w:val="%3."/>
      <w:lvlJc w:val="right"/>
      <w:pPr>
        <w:ind w:left="2185" w:hanging="180"/>
      </w:pPr>
    </w:lvl>
    <w:lvl w:ilvl="3" w:tplc="0809000F" w:tentative="1">
      <w:start w:val="1"/>
      <w:numFmt w:val="decimal"/>
      <w:lvlText w:val="%4."/>
      <w:lvlJc w:val="left"/>
      <w:pPr>
        <w:ind w:left="2905" w:hanging="360"/>
      </w:pPr>
    </w:lvl>
    <w:lvl w:ilvl="4" w:tplc="08090019" w:tentative="1">
      <w:start w:val="1"/>
      <w:numFmt w:val="lowerLetter"/>
      <w:lvlText w:val="%5."/>
      <w:lvlJc w:val="left"/>
      <w:pPr>
        <w:ind w:left="3625" w:hanging="360"/>
      </w:pPr>
    </w:lvl>
    <w:lvl w:ilvl="5" w:tplc="0809001B" w:tentative="1">
      <w:start w:val="1"/>
      <w:numFmt w:val="lowerRoman"/>
      <w:lvlText w:val="%6."/>
      <w:lvlJc w:val="right"/>
      <w:pPr>
        <w:ind w:left="4345" w:hanging="180"/>
      </w:pPr>
    </w:lvl>
    <w:lvl w:ilvl="6" w:tplc="0809000F" w:tentative="1">
      <w:start w:val="1"/>
      <w:numFmt w:val="decimal"/>
      <w:lvlText w:val="%7."/>
      <w:lvlJc w:val="left"/>
      <w:pPr>
        <w:ind w:left="5065" w:hanging="360"/>
      </w:pPr>
    </w:lvl>
    <w:lvl w:ilvl="7" w:tplc="08090019" w:tentative="1">
      <w:start w:val="1"/>
      <w:numFmt w:val="lowerLetter"/>
      <w:lvlText w:val="%8."/>
      <w:lvlJc w:val="left"/>
      <w:pPr>
        <w:ind w:left="5785" w:hanging="360"/>
      </w:pPr>
    </w:lvl>
    <w:lvl w:ilvl="8" w:tplc="0809001B" w:tentative="1">
      <w:start w:val="1"/>
      <w:numFmt w:val="lowerRoman"/>
      <w:lvlText w:val="%9."/>
      <w:lvlJc w:val="right"/>
      <w:pPr>
        <w:ind w:left="6505" w:hanging="180"/>
      </w:pPr>
    </w:lvl>
  </w:abstractNum>
  <w:abstractNum w:abstractNumId="5">
    <w:nsid w:val="1CAF2C0D"/>
    <w:multiLevelType w:val="multilevel"/>
    <w:tmpl w:val="A3D0CB4E"/>
    <w:lvl w:ilvl="0">
      <w:start w:val="101"/>
      <w:numFmt w:val="decimal"/>
      <w:lvlText w:val="%1"/>
      <w:lvlJc w:val="left"/>
      <w:pPr>
        <w:tabs>
          <w:tab w:val="num" w:pos="720"/>
        </w:tabs>
        <w:ind w:left="720" w:hanging="720"/>
      </w:pPr>
      <w:rPr>
        <w:rFonts w:hint="default"/>
      </w:rPr>
    </w:lvl>
    <w:lvl w:ilv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4"/>
      <w:lvlJc w:val="left"/>
      <w:pPr>
        <w:tabs>
          <w:tab w:val="num" w:pos="2160"/>
        </w:tabs>
        <w:ind w:left="216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6">
    <w:nsid w:val="22B001ED"/>
    <w:multiLevelType w:val="hybridMultilevel"/>
    <w:tmpl w:val="AB7E884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8115B09"/>
    <w:multiLevelType w:val="hybridMultilevel"/>
    <w:tmpl w:val="4BB4D0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90E47E7"/>
    <w:multiLevelType w:val="multilevel"/>
    <w:tmpl w:val="6CAEC6F2"/>
    <w:lvl w:ilvl="0">
      <w:start w:val="101"/>
      <w:numFmt w:val="decimal"/>
      <w:lvlText w:val="%1"/>
      <w:lvlJc w:val="left"/>
      <w:pPr>
        <w:tabs>
          <w:tab w:val="num" w:pos="720"/>
        </w:tabs>
        <w:ind w:left="720" w:hanging="720"/>
      </w:pPr>
      <w:rPr>
        <w:rFonts w:hint="default"/>
      </w:rPr>
    </w:lvl>
    <w:lvl w:ilv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9">
    <w:nsid w:val="2E176396"/>
    <w:multiLevelType w:val="multilevel"/>
    <w:tmpl w:val="C9A8ACE0"/>
    <w:lvl w:ilvl="0">
      <w:start w:val="101"/>
      <w:numFmt w:val="decimal"/>
      <w:lvlText w:val="%1"/>
      <w:lvlJc w:val="left"/>
      <w:pPr>
        <w:tabs>
          <w:tab w:val="num" w:pos="900"/>
        </w:tabs>
        <w:ind w:left="900" w:hanging="900"/>
      </w:pPr>
      <w:rPr>
        <w:rFonts w:hint="default"/>
      </w:rPr>
    </w:lvl>
    <w:lvl w:ilvl="1">
      <w:numFmt w:val="decimal"/>
      <w:lvlText w:val="%1.%2"/>
      <w:lvlJc w:val="left"/>
      <w:pPr>
        <w:tabs>
          <w:tab w:val="num" w:pos="1620"/>
        </w:tabs>
        <w:ind w:left="1620" w:hanging="900"/>
      </w:pPr>
      <w:rPr>
        <w:rFonts w:hint="default"/>
      </w:rPr>
    </w:lvl>
    <w:lvl w:ilvl="2">
      <w:start w:val="4"/>
      <w:numFmt w:val="decimal"/>
      <w:lvlText w:val="%1.%2.%3"/>
      <w:lvlJc w:val="left"/>
      <w:pPr>
        <w:tabs>
          <w:tab w:val="num" w:pos="2340"/>
        </w:tabs>
        <w:ind w:left="2340" w:hanging="900"/>
      </w:pPr>
      <w:rPr>
        <w:rFonts w:hint="default"/>
      </w:rPr>
    </w:lvl>
    <w:lvl w:ilvl="3">
      <w:start w:val="1"/>
      <w:numFmt w:val="decimal"/>
      <w:lvlText w:val="1.%2.%3.%4"/>
      <w:lvlJc w:val="left"/>
      <w:pPr>
        <w:tabs>
          <w:tab w:val="num" w:pos="3060"/>
        </w:tabs>
        <w:ind w:left="3060" w:hanging="90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0">
    <w:nsid w:val="316C401B"/>
    <w:multiLevelType w:val="hybridMultilevel"/>
    <w:tmpl w:val="08121DC4"/>
    <w:lvl w:ilvl="0" w:tplc="C0B6865C">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4EF7607"/>
    <w:multiLevelType w:val="multilevel"/>
    <w:tmpl w:val="7FD2367C"/>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2">
    <w:nsid w:val="37502D58"/>
    <w:multiLevelType w:val="hybridMultilevel"/>
    <w:tmpl w:val="6874BFC2"/>
    <w:lvl w:ilvl="0" w:tplc="72E4325C">
      <w:start w:val="1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98B4374"/>
    <w:multiLevelType w:val="hybridMultilevel"/>
    <w:tmpl w:val="FC667FFC"/>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3D356A4A"/>
    <w:multiLevelType w:val="hybridMultilevel"/>
    <w:tmpl w:val="AF943C52"/>
    <w:lvl w:ilvl="0" w:tplc="08090001">
      <w:start w:val="1"/>
      <w:numFmt w:val="bullet"/>
      <w:lvlText w:val=""/>
      <w:lvlJc w:val="left"/>
      <w:pPr>
        <w:ind w:left="1124" w:hanging="360"/>
      </w:pPr>
      <w:rPr>
        <w:rFonts w:ascii="Symbol" w:hAnsi="Symbol" w:hint="default"/>
      </w:rPr>
    </w:lvl>
    <w:lvl w:ilvl="1" w:tplc="08090003">
      <w:start w:val="1"/>
      <w:numFmt w:val="bullet"/>
      <w:lvlText w:val="o"/>
      <w:lvlJc w:val="left"/>
      <w:pPr>
        <w:ind w:left="1844" w:hanging="360"/>
      </w:pPr>
      <w:rPr>
        <w:rFonts w:ascii="Courier New" w:hAnsi="Courier New" w:cs="Courier New" w:hint="default"/>
      </w:rPr>
    </w:lvl>
    <w:lvl w:ilvl="2" w:tplc="08090005" w:tentative="1">
      <w:start w:val="1"/>
      <w:numFmt w:val="bullet"/>
      <w:lvlText w:val=""/>
      <w:lvlJc w:val="left"/>
      <w:pPr>
        <w:ind w:left="2564" w:hanging="360"/>
      </w:pPr>
      <w:rPr>
        <w:rFonts w:ascii="Wingdings" w:hAnsi="Wingdings" w:hint="default"/>
      </w:rPr>
    </w:lvl>
    <w:lvl w:ilvl="3" w:tplc="08090001" w:tentative="1">
      <w:start w:val="1"/>
      <w:numFmt w:val="bullet"/>
      <w:lvlText w:val=""/>
      <w:lvlJc w:val="left"/>
      <w:pPr>
        <w:ind w:left="3284" w:hanging="360"/>
      </w:pPr>
      <w:rPr>
        <w:rFonts w:ascii="Symbol" w:hAnsi="Symbol" w:hint="default"/>
      </w:rPr>
    </w:lvl>
    <w:lvl w:ilvl="4" w:tplc="08090003" w:tentative="1">
      <w:start w:val="1"/>
      <w:numFmt w:val="bullet"/>
      <w:lvlText w:val="o"/>
      <w:lvlJc w:val="left"/>
      <w:pPr>
        <w:ind w:left="4004" w:hanging="360"/>
      </w:pPr>
      <w:rPr>
        <w:rFonts w:ascii="Courier New" w:hAnsi="Courier New" w:cs="Courier New" w:hint="default"/>
      </w:rPr>
    </w:lvl>
    <w:lvl w:ilvl="5" w:tplc="08090005" w:tentative="1">
      <w:start w:val="1"/>
      <w:numFmt w:val="bullet"/>
      <w:lvlText w:val=""/>
      <w:lvlJc w:val="left"/>
      <w:pPr>
        <w:ind w:left="4724" w:hanging="360"/>
      </w:pPr>
      <w:rPr>
        <w:rFonts w:ascii="Wingdings" w:hAnsi="Wingdings" w:hint="default"/>
      </w:rPr>
    </w:lvl>
    <w:lvl w:ilvl="6" w:tplc="08090001" w:tentative="1">
      <w:start w:val="1"/>
      <w:numFmt w:val="bullet"/>
      <w:lvlText w:val=""/>
      <w:lvlJc w:val="left"/>
      <w:pPr>
        <w:ind w:left="5444" w:hanging="360"/>
      </w:pPr>
      <w:rPr>
        <w:rFonts w:ascii="Symbol" w:hAnsi="Symbol" w:hint="default"/>
      </w:rPr>
    </w:lvl>
    <w:lvl w:ilvl="7" w:tplc="08090003" w:tentative="1">
      <w:start w:val="1"/>
      <w:numFmt w:val="bullet"/>
      <w:lvlText w:val="o"/>
      <w:lvlJc w:val="left"/>
      <w:pPr>
        <w:ind w:left="6164" w:hanging="360"/>
      </w:pPr>
      <w:rPr>
        <w:rFonts w:ascii="Courier New" w:hAnsi="Courier New" w:cs="Courier New" w:hint="default"/>
      </w:rPr>
    </w:lvl>
    <w:lvl w:ilvl="8" w:tplc="08090005" w:tentative="1">
      <w:start w:val="1"/>
      <w:numFmt w:val="bullet"/>
      <w:lvlText w:val=""/>
      <w:lvlJc w:val="left"/>
      <w:pPr>
        <w:ind w:left="6884" w:hanging="360"/>
      </w:pPr>
      <w:rPr>
        <w:rFonts w:ascii="Wingdings" w:hAnsi="Wingdings" w:hint="default"/>
      </w:rPr>
    </w:lvl>
  </w:abstractNum>
  <w:abstractNum w:abstractNumId="15">
    <w:nsid w:val="3DE40E52"/>
    <w:multiLevelType w:val="hybridMultilevel"/>
    <w:tmpl w:val="39C0F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FD91AFB"/>
    <w:multiLevelType w:val="hybridMultilevel"/>
    <w:tmpl w:val="DB481172"/>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5E21F1C"/>
    <w:multiLevelType w:val="hybridMultilevel"/>
    <w:tmpl w:val="4754E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1D52684"/>
    <w:multiLevelType w:val="hybridMultilevel"/>
    <w:tmpl w:val="60DAEBC6"/>
    <w:lvl w:ilvl="0" w:tplc="3B988DDA">
      <w:start w:val="5"/>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19">
    <w:nsid w:val="54770F70"/>
    <w:multiLevelType w:val="hybridMultilevel"/>
    <w:tmpl w:val="FC667FFC"/>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548B2C10"/>
    <w:multiLevelType w:val="hybridMultilevel"/>
    <w:tmpl w:val="E2B6F95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A3A3075"/>
    <w:multiLevelType w:val="hybridMultilevel"/>
    <w:tmpl w:val="6B68F99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EE41F0C"/>
    <w:multiLevelType w:val="hybridMultilevel"/>
    <w:tmpl w:val="A4E8015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3">
    <w:nsid w:val="62CA1D1D"/>
    <w:multiLevelType w:val="multilevel"/>
    <w:tmpl w:val="5376414E"/>
    <w:lvl w:ilvl="0">
      <w:start w:val="1"/>
      <w:numFmt w:val="decimal"/>
      <w:lvlText w:val="%1"/>
      <w:lvlJc w:val="left"/>
      <w:pPr>
        <w:tabs>
          <w:tab w:val="num" w:pos="720"/>
        </w:tabs>
        <w:ind w:left="720" w:hanging="720"/>
      </w:pPr>
      <w:rPr>
        <w:rFonts w:hint="default"/>
      </w:rPr>
    </w:lvl>
    <w:lvl w:ilv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4">
    <w:nsid w:val="698D1D40"/>
    <w:multiLevelType w:val="hybridMultilevel"/>
    <w:tmpl w:val="BB1C9B8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EF466F4"/>
    <w:multiLevelType w:val="multilevel"/>
    <w:tmpl w:val="B4F254C0"/>
    <w:lvl w:ilvl="0">
      <w:numFmt w:val="decimal"/>
      <w:lvlText w:val="1.%1"/>
      <w:lvlJc w:val="left"/>
      <w:pPr>
        <w:tabs>
          <w:tab w:val="num" w:pos="720"/>
        </w:tabs>
        <w:ind w:left="720" w:hanging="720"/>
      </w:pPr>
      <w:rPr>
        <w:b/>
        <w:i w:val="0"/>
      </w:rPr>
    </w:lvl>
    <w:lvl w:ilvl="1">
      <w:start w:val="1"/>
      <w:numFmt w:val="decimal"/>
      <w:lvlText w:val="1.%1.%2"/>
      <w:lvlJc w:val="left"/>
      <w:pPr>
        <w:tabs>
          <w:tab w:val="num" w:pos="1584"/>
        </w:tabs>
        <w:ind w:left="1584" w:hanging="864"/>
      </w:pPr>
      <w:rPr>
        <w:rFonts w:ascii="Times New Roman" w:hAnsi="Times New Roman" w:hint="default"/>
        <w:b w:val="0"/>
        <w:i w:val="0"/>
        <w:sz w:val="24"/>
      </w:rPr>
    </w:lvl>
    <w:lvl w:ilvl="2">
      <w:start w:val="1"/>
      <w:numFmt w:val="decimal"/>
      <w:lvlText w:val=".%3"/>
      <w:lvlJc w:val="left"/>
      <w:pPr>
        <w:tabs>
          <w:tab w:val="num" w:pos="2160"/>
        </w:tabs>
        <w:ind w:left="2160" w:hanging="720"/>
      </w:pPr>
      <w:rPr>
        <w:rFonts w:hint="default"/>
      </w:rPr>
    </w:lvl>
    <w:lvl w:ilvl="3">
      <w:start w:val="2"/>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6">
    <w:nsid w:val="700654F4"/>
    <w:multiLevelType w:val="hybridMultilevel"/>
    <w:tmpl w:val="6AE09674"/>
    <w:lvl w:ilvl="0" w:tplc="223A5A3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713254F9"/>
    <w:multiLevelType w:val="hybridMultilevel"/>
    <w:tmpl w:val="A5EAAD9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7192367F"/>
    <w:multiLevelType w:val="hybridMultilevel"/>
    <w:tmpl w:val="5D7600E2"/>
    <w:lvl w:ilvl="0" w:tplc="08090001">
      <w:start w:val="1"/>
      <w:numFmt w:val="bullet"/>
      <w:lvlText w:val=""/>
      <w:lvlJc w:val="left"/>
      <w:pPr>
        <w:ind w:left="781" w:hanging="360"/>
      </w:pPr>
      <w:rPr>
        <w:rFonts w:ascii="Symbol" w:hAnsi="Symbol" w:hint="default"/>
      </w:rPr>
    </w:lvl>
    <w:lvl w:ilvl="1" w:tplc="08090003" w:tentative="1">
      <w:start w:val="1"/>
      <w:numFmt w:val="bullet"/>
      <w:lvlText w:val="o"/>
      <w:lvlJc w:val="left"/>
      <w:pPr>
        <w:ind w:left="1501" w:hanging="360"/>
      </w:pPr>
      <w:rPr>
        <w:rFonts w:ascii="Courier New" w:hAnsi="Courier New" w:cs="Courier New" w:hint="default"/>
      </w:rPr>
    </w:lvl>
    <w:lvl w:ilvl="2" w:tplc="08090005" w:tentative="1">
      <w:start w:val="1"/>
      <w:numFmt w:val="bullet"/>
      <w:lvlText w:val=""/>
      <w:lvlJc w:val="left"/>
      <w:pPr>
        <w:ind w:left="2221" w:hanging="360"/>
      </w:pPr>
      <w:rPr>
        <w:rFonts w:ascii="Wingdings" w:hAnsi="Wingdings" w:hint="default"/>
      </w:rPr>
    </w:lvl>
    <w:lvl w:ilvl="3" w:tplc="08090001" w:tentative="1">
      <w:start w:val="1"/>
      <w:numFmt w:val="bullet"/>
      <w:lvlText w:val=""/>
      <w:lvlJc w:val="left"/>
      <w:pPr>
        <w:ind w:left="2941" w:hanging="360"/>
      </w:pPr>
      <w:rPr>
        <w:rFonts w:ascii="Symbol" w:hAnsi="Symbol" w:hint="default"/>
      </w:rPr>
    </w:lvl>
    <w:lvl w:ilvl="4" w:tplc="08090003" w:tentative="1">
      <w:start w:val="1"/>
      <w:numFmt w:val="bullet"/>
      <w:lvlText w:val="o"/>
      <w:lvlJc w:val="left"/>
      <w:pPr>
        <w:ind w:left="3661" w:hanging="360"/>
      </w:pPr>
      <w:rPr>
        <w:rFonts w:ascii="Courier New" w:hAnsi="Courier New" w:cs="Courier New" w:hint="default"/>
      </w:rPr>
    </w:lvl>
    <w:lvl w:ilvl="5" w:tplc="08090005" w:tentative="1">
      <w:start w:val="1"/>
      <w:numFmt w:val="bullet"/>
      <w:lvlText w:val=""/>
      <w:lvlJc w:val="left"/>
      <w:pPr>
        <w:ind w:left="4381" w:hanging="360"/>
      </w:pPr>
      <w:rPr>
        <w:rFonts w:ascii="Wingdings" w:hAnsi="Wingdings" w:hint="default"/>
      </w:rPr>
    </w:lvl>
    <w:lvl w:ilvl="6" w:tplc="08090001" w:tentative="1">
      <w:start w:val="1"/>
      <w:numFmt w:val="bullet"/>
      <w:lvlText w:val=""/>
      <w:lvlJc w:val="left"/>
      <w:pPr>
        <w:ind w:left="5101" w:hanging="360"/>
      </w:pPr>
      <w:rPr>
        <w:rFonts w:ascii="Symbol" w:hAnsi="Symbol" w:hint="default"/>
      </w:rPr>
    </w:lvl>
    <w:lvl w:ilvl="7" w:tplc="08090003" w:tentative="1">
      <w:start w:val="1"/>
      <w:numFmt w:val="bullet"/>
      <w:lvlText w:val="o"/>
      <w:lvlJc w:val="left"/>
      <w:pPr>
        <w:ind w:left="5821" w:hanging="360"/>
      </w:pPr>
      <w:rPr>
        <w:rFonts w:ascii="Courier New" w:hAnsi="Courier New" w:cs="Courier New" w:hint="default"/>
      </w:rPr>
    </w:lvl>
    <w:lvl w:ilvl="8" w:tplc="08090005" w:tentative="1">
      <w:start w:val="1"/>
      <w:numFmt w:val="bullet"/>
      <w:lvlText w:val=""/>
      <w:lvlJc w:val="left"/>
      <w:pPr>
        <w:ind w:left="6541" w:hanging="360"/>
      </w:pPr>
      <w:rPr>
        <w:rFonts w:ascii="Wingdings" w:hAnsi="Wingdings" w:hint="default"/>
      </w:rPr>
    </w:lvl>
  </w:abstractNum>
  <w:abstractNum w:abstractNumId="29">
    <w:nsid w:val="71F47319"/>
    <w:multiLevelType w:val="hybridMultilevel"/>
    <w:tmpl w:val="91725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45242AB"/>
    <w:multiLevelType w:val="singleLevel"/>
    <w:tmpl w:val="C840E7C0"/>
    <w:lvl w:ilvl="0">
      <w:start w:val="1"/>
      <w:numFmt w:val="decimal"/>
      <w:lvlText w:val="%1"/>
      <w:lvlJc w:val="left"/>
      <w:pPr>
        <w:tabs>
          <w:tab w:val="num" w:pos="720"/>
        </w:tabs>
        <w:ind w:left="720" w:hanging="720"/>
      </w:pPr>
      <w:rPr>
        <w:rFonts w:hint="default"/>
      </w:rPr>
    </w:lvl>
  </w:abstractNum>
  <w:abstractNum w:abstractNumId="31">
    <w:nsid w:val="76196C9D"/>
    <w:multiLevelType w:val="multilevel"/>
    <w:tmpl w:val="1786C740"/>
    <w:lvl w:ilvl="0">
      <w:start w:val="100"/>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2">
    <w:nsid w:val="765A1DAD"/>
    <w:multiLevelType w:val="hybridMultilevel"/>
    <w:tmpl w:val="74C405D0"/>
    <w:lvl w:ilvl="0" w:tplc="72E4325C">
      <w:start w:val="1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7137359"/>
    <w:multiLevelType w:val="multilevel"/>
    <w:tmpl w:val="6AFCA344"/>
    <w:lvl w:ilvl="0">
      <w:start w:val="1"/>
      <w:numFmt w:val="decimal"/>
      <w:lvlText w:val="1.%1"/>
      <w:lvlJc w:val="left"/>
      <w:pPr>
        <w:tabs>
          <w:tab w:val="num" w:pos="720"/>
        </w:tabs>
        <w:ind w:left="720" w:hanging="720"/>
      </w:pPr>
      <w:rPr>
        <w:rFonts w:hint="default"/>
      </w:rPr>
    </w:lvl>
    <w:lvl w:ilvl="1">
      <w:start w:val="2"/>
      <w:numFmt w:val="decimal"/>
      <w:lvlText w:val="1.%1.%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2"/>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4">
    <w:nsid w:val="795505FF"/>
    <w:multiLevelType w:val="hybridMultilevel"/>
    <w:tmpl w:val="09E03458"/>
    <w:lvl w:ilvl="0" w:tplc="7B32C390">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D9D3774"/>
    <w:multiLevelType w:val="hybridMultilevel"/>
    <w:tmpl w:val="FC667FFC"/>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5"/>
  </w:num>
  <w:num w:numId="2">
    <w:abstractNumId w:val="31"/>
  </w:num>
  <w:num w:numId="3">
    <w:abstractNumId w:val="8"/>
  </w:num>
  <w:num w:numId="4">
    <w:abstractNumId w:val="30"/>
  </w:num>
  <w:num w:numId="5">
    <w:abstractNumId w:val="5"/>
  </w:num>
  <w:num w:numId="6">
    <w:abstractNumId w:val="9"/>
  </w:num>
  <w:num w:numId="7">
    <w:abstractNumId w:val="33"/>
  </w:num>
  <w:num w:numId="8">
    <w:abstractNumId w:val="11"/>
  </w:num>
  <w:num w:numId="9">
    <w:abstractNumId w:val="23"/>
  </w:num>
  <w:num w:numId="10">
    <w:abstractNumId w:val="4"/>
  </w:num>
  <w:num w:numId="11">
    <w:abstractNumId w:val="28"/>
  </w:num>
  <w:num w:numId="12">
    <w:abstractNumId w:val="3"/>
  </w:num>
  <w:num w:numId="13">
    <w:abstractNumId w:val="15"/>
  </w:num>
  <w:num w:numId="14">
    <w:abstractNumId w:val="21"/>
  </w:num>
  <w:num w:numId="15">
    <w:abstractNumId w:val="2"/>
  </w:num>
  <w:num w:numId="16">
    <w:abstractNumId w:val="27"/>
  </w:num>
  <w:num w:numId="17">
    <w:abstractNumId w:val="24"/>
  </w:num>
  <w:num w:numId="18">
    <w:abstractNumId w:val="20"/>
  </w:num>
  <w:num w:numId="19">
    <w:abstractNumId w:val="1"/>
  </w:num>
  <w:num w:numId="20">
    <w:abstractNumId w:val="6"/>
  </w:num>
  <w:num w:numId="21">
    <w:abstractNumId w:val="29"/>
  </w:num>
  <w:num w:numId="22">
    <w:abstractNumId w:val="26"/>
  </w:num>
  <w:num w:numId="23">
    <w:abstractNumId w:val="10"/>
  </w:num>
  <w:num w:numId="24">
    <w:abstractNumId w:val="34"/>
  </w:num>
  <w:num w:numId="25">
    <w:abstractNumId w:val="12"/>
  </w:num>
  <w:num w:numId="26">
    <w:abstractNumId w:val="18"/>
  </w:num>
  <w:num w:numId="27">
    <w:abstractNumId w:val="32"/>
  </w:num>
  <w:num w:numId="28">
    <w:abstractNumId w:val="0"/>
  </w:num>
  <w:num w:numId="29">
    <w:abstractNumId w:val="17"/>
  </w:num>
  <w:num w:numId="30">
    <w:abstractNumId w:val="13"/>
  </w:num>
  <w:num w:numId="31">
    <w:abstractNumId w:val="14"/>
  </w:num>
  <w:num w:numId="32">
    <w:abstractNumId w:val="19"/>
  </w:num>
  <w:num w:numId="33">
    <w:abstractNumId w:val="35"/>
  </w:num>
  <w:num w:numId="34">
    <w:abstractNumId w:val="22"/>
  </w:num>
  <w:num w:numId="35">
    <w:abstractNumId w:val="16"/>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hyphenationZone w:val="976"/>
  <w:doNotHyphenateCaps/>
  <w:drawingGridHorizontalSpacing w:val="12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97B"/>
    <w:rsid w:val="00000A35"/>
    <w:rsid w:val="000025B5"/>
    <w:rsid w:val="000111EF"/>
    <w:rsid w:val="00013153"/>
    <w:rsid w:val="00016E99"/>
    <w:rsid w:val="00021095"/>
    <w:rsid w:val="00072CF7"/>
    <w:rsid w:val="000D2DE4"/>
    <w:rsid w:val="000E25BE"/>
    <w:rsid w:val="000E5102"/>
    <w:rsid w:val="000F3274"/>
    <w:rsid w:val="00117188"/>
    <w:rsid w:val="0011772D"/>
    <w:rsid w:val="0014461E"/>
    <w:rsid w:val="00146448"/>
    <w:rsid w:val="00176261"/>
    <w:rsid w:val="001A406E"/>
    <w:rsid w:val="001A4B58"/>
    <w:rsid w:val="001B774F"/>
    <w:rsid w:val="001D05A0"/>
    <w:rsid w:val="001D0FFF"/>
    <w:rsid w:val="001E36F9"/>
    <w:rsid w:val="00211A18"/>
    <w:rsid w:val="002231BC"/>
    <w:rsid w:val="00241410"/>
    <w:rsid w:val="002570AC"/>
    <w:rsid w:val="00280179"/>
    <w:rsid w:val="002A787E"/>
    <w:rsid w:val="002B69DD"/>
    <w:rsid w:val="002B7F0E"/>
    <w:rsid w:val="0030022A"/>
    <w:rsid w:val="003278A2"/>
    <w:rsid w:val="003320B9"/>
    <w:rsid w:val="00343500"/>
    <w:rsid w:val="00351B20"/>
    <w:rsid w:val="003D33E1"/>
    <w:rsid w:val="003D4628"/>
    <w:rsid w:val="004118BA"/>
    <w:rsid w:val="00437F67"/>
    <w:rsid w:val="0046297B"/>
    <w:rsid w:val="00466D23"/>
    <w:rsid w:val="004B144F"/>
    <w:rsid w:val="004C1475"/>
    <w:rsid w:val="005903BA"/>
    <w:rsid w:val="00592BA7"/>
    <w:rsid w:val="005950B4"/>
    <w:rsid w:val="005A6FEE"/>
    <w:rsid w:val="005A73B3"/>
    <w:rsid w:val="005C44EA"/>
    <w:rsid w:val="005D122D"/>
    <w:rsid w:val="005E2B0D"/>
    <w:rsid w:val="00655E82"/>
    <w:rsid w:val="00682C60"/>
    <w:rsid w:val="006C496E"/>
    <w:rsid w:val="006E49F8"/>
    <w:rsid w:val="006F50B6"/>
    <w:rsid w:val="006F7315"/>
    <w:rsid w:val="0070559F"/>
    <w:rsid w:val="00712AFE"/>
    <w:rsid w:val="007202F7"/>
    <w:rsid w:val="00763099"/>
    <w:rsid w:val="0077672D"/>
    <w:rsid w:val="007A297B"/>
    <w:rsid w:val="007F26C7"/>
    <w:rsid w:val="00801581"/>
    <w:rsid w:val="0083626E"/>
    <w:rsid w:val="008406F2"/>
    <w:rsid w:val="0084111E"/>
    <w:rsid w:val="00852D85"/>
    <w:rsid w:val="00906095"/>
    <w:rsid w:val="009570A3"/>
    <w:rsid w:val="009A1E39"/>
    <w:rsid w:val="009F4B8B"/>
    <w:rsid w:val="00A21533"/>
    <w:rsid w:val="00A24689"/>
    <w:rsid w:val="00A856CA"/>
    <w:rsid w:val="00AC258A"/>
    <w:rsid w:val="00AD7B7B"/>
    <w:rsid w:val="00B10D26"/>
    <w:rsid w:val="00B3573D"/>
    <w:rsid w:val="00B40FF7"/>
    <w:rsid w:val="00B46BE2"/>
    <w:rsid w:val="00B577BA"/>
    <w:rsid w:val="00B77B0F"/>
    <w:rsid w:val="00B817C5"/>
    <w:rsid w:val="00BA78DE"/>
    <w:rsid w:val="00BC190C"/>
    <w:rsid w:val="00BE6837"/>
    <w:rsid w:val="00BF071A"/>
    <w:rsid w:val="00C1653B"/>
    <w:rsid w:val="00C17408"/>
    <w:rsid w:val="00C24E66"/>
    <w:rsid w:val="00C42043"/>
    <w:rsid w:val="00C54DED"/>
    <w:rsid w:val="00C84EF0"/>
    <w:rsid w:val="00CB39ED"/>
    <w:rsid w:val="00CD02BE"/>
    <w:rsid w:val="00CD0F3A"/>
    <w:rsid w:val="00CD69B3"/>
    <w:rsid w:val="00CE7DD6"/>
    <w:rsid w:val="00D06AD7"/>
    <w:rsid w:val="00D11C95"/>
    <w:rsid w:val="00D1411C"/>
    <w:rsid w:val="00D15666"/>
    <w:rsid w:val="00D2717F"/>
    <w:rsid w:val="00D312A5"/>
    <w:rsid w:val="00D46B3E"/>
    <w:rsid w:val="00D96B45"/>
    <w:rsid w:val="00DA399D"/>
    <w:rsid w:val="00DA6043"/>
    <w:rsid w:val="00DD777E"/>
    <w:rsid w:val="00DE05B7"/>
    <w:rsid w:val="00DF45A3"/>
    <w:rsid w:val="00DF4DC0"/>
    <w:rsid w:val="00DF7309"/>
    <w:rsid w:val="00E12D9D"/>
    <w:rsid w:val="00E408BD"/>
    <w:rsid w:val="00E738B1"/>
    <w:rsid w:val="00EB45ED"/>
    <w:rsid w:val="00EC6147"/>
    <w:rsid w:val="00ED64A7"/>
    <w:rsid w:val="00EE7A2C"/>
    <w:rsid w:val="00EF4277"/>
    <w:rsid w:val="00F13226"/>
    <w:rsid w:val="00F220E2"/>
    <w:rsid w:val="00F46A2D"/>
    <w:rsid w:val="00F74D42"/>
    <w:rsid w:val="00F7781F"/>
    <w:rsid w:val="00FB2B30"/>
    <w:rsid w:val="00FC3F11"/>
    <w:rsid w:val="00FC4520"/>
    <w:rsid w:val="00FD442E"/>
    <w:rsid w:val="00FF48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ourier New" w:hAnsi="Courier New"/>
      <w:sz w:val="24"/>
    </w:rPr>
  </w:style>
  <w:style w:type="paragraph" w:styleId="Heading1">
    <w:name w:val="heading 1"/>
    <w:basedOn w:val="Normal"/>
    <w:next w:val="Normal"/>
    <w:qFormat/>
    <w:pPr>
      <w:keepNext/>
      <w:outlineLvl w:val="0"/>
    </w:pPr>
    <w:rPr>
      <w:rFonts w:ascii="CG Times" w:hAnsi="CG Times"/>
      <w:b/>
      <w:sz w:val="20"/>
    </w:rPr>
  </w:style>
  <w:style w:type="paragraph" w:styleId="Heading2">
    <w:name w:val="heading 2"/>
    <w:basedOn w:val="Normal"/>
    <w:next w:val="Normal"/>
    <w:qFormat/>
    <w:pPr>
      <w:keepNext/>
      <w:tabs>
        <w:tab w:val="center" w:pos="4807"/>
      </w:tabs>
      <w:suppressAutoHyphens/>
      <w:jc w:val="center"/>
      <w:outlineLvl w:val="1"/>
    </w:pPr>
    <w:rPr>
      <w:rFonts w:ascii="CG Times" w:hAnsi="CG Times"/>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OC1">
    <w:name w:val="toc 1"/>
    <w:basedOn w:val="Normal"/>
    <w:next w:val="Normal"/>
    <w:semiHidden/>
    <w:pPr>
      <w:tabs>
        <w:tab w:val="right" w:leader="dot" w:pos="9360"/>
      </w:tabs>
      <w:suppressAutoHyphens/>
      <w:spacing w:before="480"/>
      <w:ind w:left="720" w:right="720" w:hanging="720"/>
    </w:pPr>
    <w:rPr>
      <w:lang w:val="en-US"/>
    </w:rPr>
  </w:style>
  <w:style w:type="paragraph" w:styleId="TOC2">
    <w:name w:val="toc 2"/>
    <w:basedOn w:val="Normal"/>
    <w:next w:val="Normal"/>
    <w:semiHidden/>
    <w:pPr>
      <w:tabs>
        <w:tab w:val="right" w:leader="dot" w:pos="9360"/>
      </w:tabs>
      <w:suppressAutoHyphens/>
      <w:ind w:left="1440" w:right="720" w:hanging="720"/>
    </w:pPr>
    <w:rPr>
      <w:lang w:val="en-US"/>
    </w:rPr>
  </w:style>
  <w:style w:type="paragraph" w:styleId="TOC3">
    <w:name w:val="toc 3"/>
    <w:basedOn w:val="Normal"/>
    <w:next w:val="Normal"/>
    <w:semiHidden/>
    <w:pPr>
      <w:tabs>
        <w:tab w:val="right" w:leader="dot" w:pos="9360"/>
      </w:tabs>
      <w:suppressAutoHyphens/>
      <w:ind w:left="2160" w:right="720" w:hanging="720"/>
    </w:pPr>
    <w:rPr>
      <w:lang w:val="en-US"/>
    </w:rPr>
  </w:style>
  <w:style w:type="paragraph" w:styleId="TOC4">
    <w:name w:val="toc 4"/>
    <w:basedOn w:val="Normal"/>
    <w:next w:val="Normal"/>
    <w:semiHidden/>
    <w:pPr>
      <w:tabs>
        <w:tab w:val="right" w:leader="dot" w:pos="9360"/>
      </w:tabs>
      <w:suppressAutoHyphens/>
      <w:ind w:left="2880" w:right="720" w:hanging="720"/>
    </w:pPr>
    <w:rPr>
      <w:lang w:val="en-US"/>
    </w:rPr>
  </w:style>
  <w:style w:type="paragraph" w:styleId="TOC5">
    <w:name w:val="toc 5"/>
    <w:basedOn w:val="Normal"/>
    <w:next w:val="Normal"/>
    <w:semiHidden/>
    <w:pPr>
      <w:tabs>
        <w:tab w:val="right" w:leader="dot" w:pos="9360"/>
      </w:tabs>
      <w:suppressAutoHyphens/>
      <w:ind w:left="3600" w:right="720" w:hanging="720"/>
    </w:pPr>
    <w:rPr>
      <w:lang w:val="en-US"/>
    </w:rPr>
  </w:style>
  <w:style w:type="paragraph" w:styleId="TOC6">
    <w:name w:val="toc 6"/>
    <w:basedOn w:val="Normal"/>
    <w:next w:val="Normal"/>
    <w:semiHidden/>
    <w:pPr>
      <w:tabs>
        <w:tab w:val="right" w:pos="9360"/>
      </w:tabs>
      <w:suppressAutoHyphens/>
      <w:ind w:left="720" w:hanging="720"/>
    </w:pPr>
    <w:rPr>
      <w:lang w:val="en-US"/>
    </w:rPr>
  </w:style>
  <w:style w:type="paragraph" w:styleId="TOC7">
    <w:name w:val="toc 7"/>
    <w:basedOn w:val="Normal"/>
    <w:next w:val="Normal"/>
    <w:semiHidden/>
    <w:pPr>
      <w:suppressAutoHyphens/>
      <w:ind w:left="720" w:hanging="720"/>
    </w:pPr>
    <w:rPr>
      <w:lang w:val="en-US"/>
    </w:rPr>
  </w:style>
  <w:style w:type="paragraph" w:styleId="TOC8">
    <w:name w:val="toc 8"/>
    <w:basedOn w:val="Normal"/>
    <w:next w:val="Normal"/>
    <w:semiHidden/>
    <w:pPr>
      <w:tabs>
        <w:tab w:val="right" w:pos="9360"/>
      </w:tabs>
      <w:suppressAutoHyphens/>
      <w:ind w:left="720" w:hanging="720"/>
    </w:pPr>
    <w:rPr>
      <w:lang w:val="en-US"/>
    </w:rPr>
  </w:style>
  <w:style w:type="paragraph" w:styleId="TOC9">
    <w:name w:val="toc 9"/>
    <w:basedOn w:val="Normal"/>
    <w:next w:val="Normal"/>
    <w:semiHidden/>
    <w:pPr>
      <w:tabs>
        <w:tab w:val="right" w:leader="dot" w:pos="9360"/>
      </w:tabs>
      <w:suppressAutoHyphens/>
      <w:ind w:left="720" w:hanging="720"/>
    </w:pPr>
    <w:rPr>
      <w:lang w:val="en-US"/>
    </w:rPr>
  </w:style>
  <w:style w:type="paragraph" w:styleId="Index1">
    <w:name w:val="index 1"/>
    <w:basedOn w:val="Normal"/>
    <w:next w:val="Normal"/>
    <w:semiHidden/>
    <w:pPr>
      <w:tabs>
        <w:tab w:val="right" w:leader="dot" w:pos="9360"/>
      </w:tabs>
      <w:suppressAutoHyphens/>
      <w:ind w:left="1440" w:right="720" w:hanging="1440"/>
    </w:pPr>
    <w:rPr>
      <w:lang w:val="en-US"/>
    </w:rPr>
  </w:style>
  <w:style w:type="paragraph" w:styleId="Index2">
    <w:name w:val="index 2"/>
    <w:basedOn w:val="Normal"/>
    <w:next w:val="Normal"/>
    <w:semiHidden/>
    <w:pPr>
      <w:tabs>
        <w:tab w:val="right" w:leader="dot" w:pos="9360"/>
      </w:tabs>
      <w:suppressAutoHyphens/>
      <w:ind w:left="1440" w:right="720" w:hanging="720"/>
    </w:pPr>
    <w:rPr>
      <w:lang w:val="en-US"/>
    </w:rPr>
  </w:style>
  <w:style w:type="paragraph" w:styleId="TOAHeading">
    <w:name w:val="toa heading"/>
    <w:basedOn w:val="Normal"/>
    <w:next w:val="Normal"/>
    <w:semiHidden/>
    <w:pPr>
      <w:tabs>
        <w:tab w:val="right" w:pos="9360"/>
      </w:tabs>
      <w:suppressAutoHyphens/>
    </w:pPr>
    <w:rPr>
      <w:lang w:val="en-US"/>
    </w:r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link w:val="HeaderChar"/>
    <w:uiPriority w:val="99"/>
    <w:pPr>
      <w:tabs>
        <w:tab w:val="center" w:pos="4153"/>
        <w:tab w:val="right" w:pos="8306"/>
      </w:tabs>
    </w:pPr>
    <w:rPr>
      <w:lang w:val="x-none" w:eastAsia="x-none"/>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Title">
    <w:name w:val="Title"/>
    <w:basedOn w:val="Normal"/>
    <w:qFormat/>
    <w:pPr>
      <w:tabs>
        <w:tab w:val="center" w:pos="4807"/>
      </w:tabs>
      <w:suppressAutoHyphens/>
      <w:jc w:val="center"/>
    </w:pPr>
    <w:rPr>
      <w:rFonts w:ascii="CG Times" w:hAnsi="CG Times"/>
      <w:b/>
      <w:sz w:val="36"/>
    </w:rPr>
  </w:style>
  <w:style w:type="paragraph" w:styleId="BodyTextIndent">
    <w:name w:val="Body Text Indent"/>
    <w:basedOn w:val="Normal"/>
    <w:semiHidden/>
    <w:pPr>
      <w:ind w:left="1440" w:firstLine="720"/>
    </w:pPr>
    <w:rPr>
      <w:rFonts w:ascii="Times New Roman" w:hAnsi="Times New Roman"/>
    </w:rPr>
  </w:style>
  <w:style w:type="paragraph" w:styleId="BodyTextIndent2">
    <w:name w:val="Body Text Indent 2"/>
    <w:basedOn w:val="Normal"/>
    <w:semiHidden/>
    <w:pPr>
      <w:ind w:left="3600"/>
    </w:pPr>
    <w:rPr>
      <w:rFonts w:ascii="Times New Roman" w:hAnsi="Times New Roman"/>
    </w:rPr>
  </w:style>
  <w:style w:type="paragraph" w:styleId="BalloonText">
    <w:name w:val="Balloon Text"/>
    <w:basedOn w:val="Normal"/>
    <w:link w:val="BalloonTextChar"/>
    <w:uiPriority w:val="99"/>
    <w:semiHidden/>
    <w:unhideWhenUsed/>
    <w:rsid w:val="0046297B"/>
    <w:rPr>
      <w:rFonts w:ascii="Tahoma" w:hAnsi="Tahoma"/>
      <w:sz w:val="16"/>
      <w:szCs w:val="16"/>
      <w:lang w:val="x-none" w:eastAsia="x-none"/>
    </w:rPr>
  </w:style>
  <w:style w:type="character" w:customStyle="1" w:styleId="BalloonTextChar">
    <w:name w:val="Balloon Text Char"/>
    <w:link w:val="BalloonText"/>
    <w:uiPriority w:val="99"/>
    <w:semiHidden/>
    <w:rsid w:val="0046297B"/>
    <w:rPr>
      <w:rFonts w:ascii="Tahoma" w:hAnsi="Tahoma" w:cs="Tahoma"/>
      <w:sz w:val="16"/>
      <w:szCs w:val="16"/>
    </w:rPr>
  </w:style>
  <w:style w:type="character" w:customStyle="1" w:styleId="HeaderChar">
    <w:name w:val="Header Char"/>
    <w:link w:val="Header"/>
    <w:uiPriority w:val="99"/>
    <w:rsid w:val="00D46B3E"/>
    <w:rPr>
      <w:rFonts w:ascii="Courier New" w:hAnsi="Courier New"/>
      <w:sz w:val="24"/>
    </w:rPr>
  </w:style>
  <w:style w:type="paragraph" w:styleId="ListParagraph">
    <w:name w:val="List Paragraph"/>
    <w:basedOn w:val="Normal"/>
    <w:uiPriority w:val="34"/>
    <w:qFormat/>
    <w:rsid w:val="00D46B3E"/>
    <w:pPr>
      <w:ind w:left="720"/>
    </w:pPr>
  </w:style>
  <w:style w:type="character" w:styleId="Hyperlink">
    <w:name w:val="Hyperlink"/>
    <w:uiPriority w:val="99"/>
    <w:unhideWhenUsed/>
    <w:rsid w:val="000E25BE"/>
    <w:rPr>
      <w:color w:val="0000FF"/>
      <w:u w:val="single"/>
    </w:rPr>
  </w:style>
  <w:style w:type="character" w:customStyle="1" w:styleId="mcbreadcrumbsdivider">
    <w:name w:val="mcbreadcrumbsdivider"/>
    <w:rsid w:val="000D2DE4"/>
  </w:style>
  <w:style w:type="character" w:customStyle="1" w:styleId="mcbreadcrumbs">
    <w:name w:val="mcbreadcrumbs"/>
    <w:rsid w:val="000D2DE4"/>
  </w:style>
  <w:style w:type="character" w:customStyle="1" w:styleId="mcbreadcrumbsself">
    <w:name w:val="mcbreadcrumbsself"/>
    <w:basedOn w:val="DefaultParagraphFont"/>
    <w:rsid w:val="006C49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ourier New" w:hAnsi="Courier New"/>
      <w:sz w:val="24"/>
    </w:rPr>
  </w:style>
  <w:style w:type="paragraph" w:styleId="Heading1">
    <w:name w:val="heading 1"/>
    <w:basedOn w:val="Normal"/>
    <w:next w:val="Normal"/>
    <w:qFormat/>
    <w:pPr>
      <w:keepNext/>
      <w:outlineLvl w:val="0"/>
    </w:pPr>
    <w:rPr>
      <w:rFonts w:ascii="CG Times" w:hAnsi="CG Times"/>
      <w:b/>
      <w:sz w:val="20"/>
    </w:rPr>
  </w:style>
  <w:style w:type="paragraph" w:styleId="Heading2">
    <w:name w:val="heading 2"/>
    <w:basedOn w:val="Normal"/>
    <w:next w:val="Normal"/>
    <w:qFormat/>
    <w:pPr>
      <w:keepNext/>
      <w:tabs>
        <w:tab w:val="center" w:pos="4807"/>
      </w:tabs>
      <w:suppressAutoHyphens/>
      <w:jc w:val="center"/>
      <w:outlineLvl w:val="1"/>
    </w:pPr>
    <w:rPr>
      <w:rFonts w:ascii="CG Times" w:hAnsi="CG Times"/>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OC1">
    <w:name w:val="toc 1"/>
    <w:basedOn w:val="Normal"/>
    <w:next w:val="Normal"/>
    <w:semiHidden/>
    <w:pPr>
      <w:tabs>
        <w:tab w:val="right" w:leader="dot" w:pos="9360"/>
      </w:tabs>
      <w:suppressAutoHyphens/>
      <w:spacing w:before="480"/>
      <w:ind w:left="720" w:right="720" w:hanging="720"/>
    </w:pPr>
    <w:rPr>
      <w:lang w:val="en-US"/>
    </w:rPr>
  </w:style>
  <w:style w:type="paragraph" w:styleId="TOC2">
    <w:name w:val="toc 2"/>
    <w:basedOn w:val="Normal"/>
    <w:next w:val="Normal"/>
    <w:semiHidden/>
    <w:pPr>
      <w:tabs>
        <w:tab w:val="right" w:leader="dot" w:pos="9360"/>
      </w:tabs>
      <w:suppressAutoHyphens/>
      <w:ind w:left="1440" w:right="720" w:hanging="720"/>
    </w:pPr>
    <w:rPr>
      <w:lang w:val="en-US"/>
    </w:rPr>
  </w:style>
  <w:style w:type="paragraph" w:styleId="TOC3">
    <w:name w:val="toc 3"/>
    <w:basedOn w:val="Normal"/>
    <w:next w:val="Normal"/>
    <w:semiHidden/>
    <w:pPr>
      <w:tabs>
        <w:tab w:val="right" w:leader="dot" w:pos="9360"/>
      </w:tabs>
      <w:suppressAutoHyphens/>
      <w:ind w:left="2160" w:right="720" w:hanging="720"/>
    </w:pPr>
    <w:rPr>
      <w:lang w:val="en-US"/>
    </w:rPr>
  </w:style>
  <w:style w:type="paragraph" w:styleId="TOC4">
    <w:name w:val="toc 4"/>
    <w:basedOn w:val="Normal"/>
    <w:next w:val="Normal"/>
    <w:semiHidden/>
    <w:pPr>
      <w:tabs>
        <w:tab w:val="right" w:leader="dot" w:pos="9360"/>
      </w:tabs>
      <w:suppressAutoHyphens/>
      <w:ind w:left="2880" w:right="720" w:hanging="720"/>
    </w:pPr>
    <w:rPr>
      <w:lang w:val="en-US"/>
    </w:rPr>
  </w:style>
  <w:style w:type="paragraph" w:styleId="TOC5">
    <w:name w:val="toc 5"/>
    <w:basedOn w:val="Normal"/>
    <w:next w:val="Normal"/>
    <w:semiHidden/>
    <w:pPr>
      <w:tabs>
        <w:tab w:val="right" w:leader="dot" w:pos="9360"/>
      </w:tabs>
      <w:suppressAutoHyphens/>
      <w:ind w:left="3600" w:right="720" w:hanging="720"/>
    </w:pPr>
    <w:rPr>
      <w:lang w:val="en-US"/>
    </w:rPr>
  </w:style>
  <w:style w:type="paragraph" w:styleId="TOC6">
    <w:name w:val="toc 6"/>
    <w:basedOn w:val="Normal"/>
    <w:next w:val="Normal"/>
    <w:semiHidden/>
    <w:pPr>
      <w:tabs>
        <w:tab w:val="right" w:pos="9360"/>
      </w:tabs>
      <w:suppressAutoHyphens/>
      <w:ind w:left="720" w:hanging="720"/>
    </w:pPr>
    <w:rPr>
      <w:lang w:val="en-US"/>
    </w:rPr>
  </w:style>
  <w:style w:type="paragraph" w:styleId="TOC7">
    <w:name w:val="toc 7"/>
    <w:basedOn w:val="Normal"/>
    <w:next w:val="Normal"/>
    <w:semiHidden/>
    <w:pPr>
      <w:suppressAutoHyphens/>
      <w:ind w:left="720" w:hanging="720"/>
    </w:pPr>
    <w:rPr>
      <w:lang w:val="en-US"/>
    </w:rPr>
  </w:style>
  <w:style w:type="paragraph" w:styleId="TOC8">
    <w:name w:val="toc 8"/>
    <w:basedOn w:val="Normal"/>
    <w:next w:val="Normal"/>
    <w:semiHidden/>
    <w:pPr>
      <w:tabs>
        <w:tab w:val="right" w:pos="9360"/>
      </w:tabs>
      <w:suppressAutoHyphens/>
      <w:ind w:left="720" w:hanging="720"/>
    </w:pPr>
    <w:rPr>
      <w:lang w:val="en-US"/>
    </w:rPr>
  </w:style>
  <w:style w:type="paragraph" w:styleId="TOC9">
    <w:name w:val="toc 9"/>
    <w:basedOn w:val="Normal"/>
    <w:next w:val="Normal"/>
    <w:semiHidden/>
    <w:pPr>
      <w:tabs>
        <w:tab w:val="right" w:leader="dot" w:pos="9360"/>
      </w:tabs>
      <w:suppressAutoHyphens/>
      <w:ind w:left="720" w:hanging="720"/>
    </w:pPr>
    <w:rPr>
      <w:lang w:val="en-US"/>
    </w:rPr>
  </w:style>
  <w:style w:type="paragraph" w:styleId="Index1">
    <w:name w:val="index 1"/>
    <w:basedOn w:val="Normal"/>
    <w:next w:val="Normal"/>
    <w:semiHidden/>
    <w:pPr>
      <w:tabs>
        <w:tab w:val="right" w:leader="dot" w:pos="9360"/>
      </w:tabs>
      <w:suppressAutoHyphens/>
      <w:ind w:left="1440" w:right="720" w:hanging="1440"/>
    </w:pPr>
    <w:rPr>
      <w:lang w:val="en-US"/>
    </w:rPr>
  </w:style>
  <w:style w:type="paragraph" w:styleId="Index2">
    <w:name w:val="index 2"/>
    <w:basedOn w:val="Normal"/>
    <w:next w:val="Normal"/>
    <w:semiHidden/>
    <w:pPr>
      <w:tabs>
        <w:tab w:val="right" w:leader="dot" w:pos="9360"/>
      </w:tabs>
      <w:suppressAutoHyphens/>
      <w:ind w:left="1440" w:right="720" w:hanging="720"/>
    </w:pPr>
    <w:rPr>
      <w:lang w:val="en-US"/>
    </w:rPr>
  </w:style>
  <w:style w:type="paragraph" w:styleId="TOAHeading">
    <w:name w:val="toa heading"/>
    <w:basedOn w:val="Normal"/>
    <w:next w:val="Normal"/>
    <w:semiHidden/>
    <w:pPr>
      <w:tabs>
        <w:tab w:val="right" w:pos="9360"/>
      </w:tabs>
      <w:suppressAutoHyphens/>
    </w:pPr>
    <w:rPr>
      <w:lang w:val="en-US"/>
    </w:r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link w:val="HeaderChar"/>
    <w:uiPriority w:val="99"/>
    <w:pPr>
      <w:tabs>
        <w:tab w:val="center" w:pos="4153"/>
        <w:tab w:val="right" w:pos="8306"/>
      </w:tabs>
    </w:pPr>
    <w:rPr>
      <w:lang w:val="x-none" w:eastAsia="x-none"/>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Title">
    <w:name w:val="Title"/>
    <w:basedOn w:val="Normal"/>
    <w:qFormat/>
    <w:pPr>
      <w:tabs>
        <w:tab w:val="center" w:pos="4807"/>
      </w:tabs>
      <w:suppressAutoHyphens/>
      <w:jc w:val="center"/>
    </w:pPr>
    <w:rPr>
      <w:rFonts w:ascii="CG Times" w:hAnsi="CG Times"/>
      <w:b/>
      <w:sz w:val="36"/>
    </w:rPr>
  </w:style>
  <w:style w:type="paragraph" w:styleId="BodyTextIndent">
    <w:name w:val="Body Text Indent"/>
    <w:basedOn w:val="Normal"/>
    <w:semiHidden/>
    <w:pPr>
      <w:ind w:left="1440" w:firstLine="720"/>
    </w:pPr>
    <w:rPr>
      <w:rFonts w:ascii="Times New Roman" w:hAnsi="Times New Roman"/>
    </w:rPr>
  </w:style>
  <w:style w:type="paragraph" w:styleId="BodyTextIndent2">
    <w:name w:val="Body Text Indent 2"/>
    <w:basedOn w:val="Normal"/>
    <w:semiHidden/>
    <w:pPr>
      <w:ind w:left="3600"/>
    </w:pPr>
    <w:rPr>
      <w:rFonts w:ascii="Times New Roman" w:hAnsi="Times New Roman"/>
    </w:rPr>
  </w:style>
  <w:style w:type="paragraph" w:styleId="BalloonText">
    <w:name w:val="Balloon Text"/>
    <w:basedOn w:val="Normal"/>
    <w:link w:val="BalloonTextChar"/>
    <w:uiPriority w:val="99"/>
    <w:semiHidden/>
    <w:unhideWhenUsed/>
    <w:rsid w:val="0046297B"/>
    <w:rPr>
      <w:rFonts w:ascii="Tahoma" w:hAnsi="Tahoma"/>
      <w:sz w:val="16"/>
      <w:szCs w:val="16"/>
      <w:lang w:val="x-none" w:eastAsia="x-none"/>
    </w:rPr>
  </w:style>
  <w:style w:type="character" w:customStyle="1" w:styleId="BalloonTextChar">
    <w:name w:val="Balloon Text Char"/>
    <w:link w:val="BalloonText"/>
    <w:uiPriority w:val="99"/>
    <w:semiHidden/>
    <w:rsid w:val="0046297B"/>
    <w:rPr>
      <w:rFonts w:ascii="Tahoma" w:hAnsi="Tahoma" w:cs="Tahoma"/>
      <w:sz w:val="16"/>
      <w:szCs w:val="16"/>
    </w:rPr>
  </w:style>
  <w:style w:type="character" w:customStyle="1" w:styleId="HeaderChar">
    <w:name w:val="Header Char"/>
    <w:link w:val="Header"/>
    <w:uiPriority w:val="99"/>
    <w:rsid w:val="00D46B3E"/>
    <w:rPr>
      <w:rFonts w:ascii="Courier New" w:hAnsi="Courier New"/>
      <w:sz w:val="24"/>
    </w:rPr>
  </w:style>
  <w:style w:type="paragraph" w:styleId="ListParagraph">
    <w:name w:val="List Paragraph"/>
    <w:basedOn w:val="Normal"/>
    <w:uiPriority w:val="34"/>
    <w:qFormat/>
    <w:rsid w:val="00D46B3E"/>
    <w:pPr>
      <w:ind w:left="720"/>
    </w:pPr>
  </w:style>
  <w:style w:type="character" w:styleId="Hyperlink">
    <w:name w:val="Hyperlink"/>
    <w:uiPriority w:val="99"/>
    <w:unhideWhenUsed/>
    <w:rsid w:val="000E25BE"/>
    <w:rPr>
      <w:color w:val="0000FF"/>
      <w:u w:val="single"/>
    </w:rPr>
  </w:style>
  <w:style w:type="character" w:customStyle="1" w:styleId="mcbreadcrumbsdivider">
    <w:name w:val="mcbreadcrumbsdivider"/>
    <w:rsid w:val="000D2DE4"/>
  </w:style>
  <w:style w:type="character" w:customStyle="1" w:styleId="mcbreadcrumbs">
    <w:name w:val="mcbreadcrumbs"/>
    <w:rsid w:val="000D2DE4"/>
  </w:style>
  <w:style w:type="character" w:customStyle="1" w:styleId="mcbreadcrumbsself">
    <w:name w:val="mcbreadcrumbsself"/>
    <w:basedOn w:val="DefaultParagraphFont"/>
    <w:rsid w:val="006C4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57375">
      <w:bodyDiv w:val="1"/>
      <w:marLeft w:val="0"/>
      <w:marRight w:val="0"/>
      <w:marTop w:val="0"/>
      <w:marBottom w:val="0"/>
      <w:divBdr>
        <w:top w:val="none" w:sz="0" w:space="0" w:color="auto"/>
        <w:left w:val="none" w:sz="0" w:space="0" w:color="auto"/>
        <w:bottom w:val="none" w:sz="0" w:space="0" w:color="auto"/>
        <w:right w:val="none" w:sz="0" w:space="0" w:color="auto"/>
      </w:divBdr>
    </w:div>
    <w:div w:id="490222589">
      <w:bodyDiv w:val="1"/>
      <w:marLeft w:val="0"/>
      <w:marRight w:val="0"/>
      <w:marTop w:val="0"/>
      <w:marBottom w:val="0"/>
      <w:divBdr>
        <w:top w:val="none" w:sz="0" w:space="0" w:color="auto"/>
        <w:left w:val="none" w:sz="0" w:space="0" w:color="auto"/>
        <w:bottom w:val="none" w:sz="0" w:space="0" w:color="auto"/>
        <w:right w:val="none" w:sz="0" w:space="0" w:color="auto"/>
      </w:divBdr>
    </w:div>
    <w:div w:id="496043740">
      <w:bodyDiv w:val="1"/>
      <w:marLeft w:val="0"/>
      <w:marRight w:val="0"/>
      <w:marTop w:val="0"/>
      <w:marBottom w:val="0"/>
      <w:divBdr>
        <w:top w:val="none" w:sz="0" w:space="0" w:color="auto"/>
        <w:left w:val="none" w:sz="0" w:space="0" w:color="auto"/>
        <w:bottom w:val="none" w:sz="0" w:space="0" w:color="auto"/>
        <w:right w:val="none" w:sz="0" w:space="0" w:color="auto"/>
      </w:divBdr>
    </w:div>
    <w:div w:id="657881898">
      <w:bodyDiv w:val="1"/>
      <w:marLeft w:val="0"/>
      <w:marRight w:val="0"/>
      <w:marTop w:val="0"/>
      <w:marBottom w:val="0"/>
      <w:divBdr>
        <w:top w:val="none" w:sz="0" w:space="0" w:color="auto"/>
        <w:left w:val="none" w:sz="0" w:space="0" w:color="auto"/>
        <w:bottom w:val="none" w:sz="0" w:space="0" w:color="auto"/>
        <w:right w:val="none" w:sz="0" w:space="0" w:color="auto"/>
      </w:divBdr>
    </w:div>
    <w:div w:id="734670708">
      <w:bodyDiv w:val="1"/>
      <w:marLeft w:val="0"/>
      <w:marRight w:val="0"/>
      <w:marTop w:val="0"/>
      <w:marBottom w:val="0"/>
      <w:divBdr>
        <w:top w:val="none" w:sz="0" w:space="0" w:color="auto"/>
        <w:left w:val="none" w:sz="0" w:space="0" w:color="auto"/>
        <w:bottom w:val="none" w:sz="0" w:space="0" w:color="auto"/>
        <w:right w:val="none" w:sz="0" w:space="0" w:color="auto"/>
      </w:divBdr>
    </w:div>
    <w:div w:id="119834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v-glas301:82/Leisure/content/parent%20category%20topics/crew.htm"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rv-glas301:82/Leisure/content/parent%20category%20topics/procedures%20and%20operations/ship_crew_management.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rv-glas301:82/Leisure/content/parent%20category%20topics/crew.htm" TargetMode="External"/><Relationship Id="rId4" Type="http://schemas.openxmlformats.org/officeDocument/2006/relationships/settings" Target="settings.xml"/><Relationship Id="rId9" Type="http://schemas.openxmlformats.org/officeDocument/2006/relationships/hyperlink" Target="http://srv-glas301:82/Leisure/content/parent%20category%20topics/procedures%20and%20operations/ship_crew_management.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2018-12-14T09:33:00Z</dcterms:created>
  <dcterms:modified xsi:type="dcterms:W3CDTF">2019-02-12T14:32:00Z</dcterms:modified>
</cp:coreProperties>
</file>