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93" w:rsidRDefault="00E23093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Log No. 3 – MARPOL Annex VI – Sample Custody Transfer</w:t>
      </w:r>
    </w:p>
    <w:p w:rsidR="00A612A6" w:rsidRDefault="00A612A6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(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to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be used only in case when Port State Control Authorities take an IMO 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Marpol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VI sample off the vessel)</w:t>
      </w:r>
    </w:p>
    <w:p w:rsidR="00E23093" w:rsidRDefault="00E23093">
      <w:pPr>
        <w:pStyle w:val="Default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48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  <w:gridCol w:w="1417"/>
        <w:gridCol w:w="1418"/>
        <w:gridCol w:w="1275"/>
        <w:gridCol w:w="1616"/>
        <w:gridCol w:w="1366"/>
        <w:gridCol w:w="1980"/>
        <w:gridCol w:w="1701"/>
        <w:gridCol w:w="2126"/>
      </w:tblGrid>
      <w:tr w:rsidR="00E23093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Ref. To Bunker Operation 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BDN Ref. No.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Annex VI Sample Seal No.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Port</w:t>
                </w:r>
              </w:smartTag>
              <w:r>
                <w:rPr>
                  <w:rFonts w:ascii="Times New Roman" w:hAnsi="Times New Roman"/>
                  <w:b/>
                  <w:bCs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Custody</w:t>
                </w:r>
              </w:smartTag>
            </w:smartTag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Transfer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PSA custody Transfer Form Reference Number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Date &amp; Time of Custody Transfer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Name, Signature and Stamp of Receiver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Address &amp; Contact Details of Receiver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 w:rsidP="00021A5A">
            <w:pPr>
              <w:pStyle w:val="Defaul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Remarks &amp; Signature of </w:t>
            </w:r>
            <w:r w:rsidR="00A612A6">
              <w:rPr>
                <w:rFonts w:ascii="Times New Roman" w:hAnsi="Times New Roman"/>
                <w:b/>
                <w:bCs/>
                <w:sz w:val="22"/>
                <w:szCs w:val="22"/>
              </w:rPr>
              <w:t>Chief Engineer</w:t>
            </w: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(Example)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06XX1234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789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i/>
                    <w:iCs/>
                    <w:sz w:val="22"/>
                    <w:szCs w:val="22"/>
                  </w:rPr>
                  <w:t>Singapore</w:t>
                </w:r>
              </w:smartTag>
            </w:smartTag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SHA1234067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smartTag w:uri="urn:schemas-microsoft-com:office:smarttags" w:element="date">
              <w:smartTagPr>
                <w:attr w:name="Year" w:val="2004"/>
                <w:attr w:name="Day" w:val="3"/>
                <w:attr w:name="Month" w:val="3"/>
              </w:smartTagPr>
              <w:r>
                <w:rPr>
                  <w:rFonts w:ascii="Times New Roman" w:hAnsi="Times New Roman"/>
                  <w:i/>
                  <w:iCs/>
                  <w:sz w:val="22"/>
                  <w:szCs w:val="22"/>
                </w:rPr>
                <w:t>03-Mar-04</w:t>
              </w:r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Mah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– xxx – stamp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ABCDEFGH….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Rdam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. PSC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reqs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. Sample for ……</w:t>
            </w: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23093" w:rsidRDefault="00E23093">
      <w:pPr>
        <w:pStyle w:val="Default"/>
        <w:jc w:val="both"/>
        <w:rPr>
          <w:rFonts w:ascii="Times New Roman" w:hAnsi="Times New Roman"/>
          <w:sz w:val="22"/>
          <w:szCs w:val="22"/>
        </w:rPr>
      </w:pPr>
    </w:p>
    <w:sectPr w:rsidR="00E23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09" w:right="531" w:bottom="426" w:left="1440" w:header="720" w:footer="477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C87" w:rsidRDefault="00364C87" w:rsidP="001211B0">
      <w:r>
        <w:separator/>
      </w:r>
    </w:p>
  </w:endnote>
  <w:endnote w:type="continuationSeparator" w:id="0">
    <w:p w:rsidR="00364C87" w:rsidRDefault="00364C87" w:rsidP="0012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loyd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3E" w:rsidRDefault="00CB5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4253"/>
      <w:gridCol w:w="3969"/>
      <w:gridCol w:w="2920"/>
    </w:tblGrid>
    <w:tr w:rsidR="00031809" w:rsidRPr="001211B0" w:rsidTr="001211B0">
      <w:tc>
        <w:tcPr>
          <w:tcW w:w="3828" w:type="dxa"/>
        </w:tcPr>
        <w:p w:rsidR="00031809" w:rsidRPr="001211B0" w:rsidRDefault="00031809" w:rsidP="001211B0">
          <w:pPr>
            <w:pStyle w:val="Footer"/>
            <w:spacing w:before="60" w:after="60"/>
            <w:rPr>
              <w:szCs w:val="20"/>
            </w:rPr>
          </w:pPr>
          <w:r w:rsidRPr="001211B0">
            <w:rPr>
              <w:szCs w:val="20"/>
            </w:rPr>
            <w:t>Form OP64c (</w:t>
          </w:r>
          <w:proofErr w:type="spellStart"/>
          <w:r w:rsidRPr="001211B0">
            <w:rPr>
              <w:szCs w:val="20"/>
            </w:rPr>
            <w:t>Pax</w:t>
          </w:r>
          <w:proofErr w:type="spellEnd"/>
          <w:r w:rsidRPr="001211B0">
            <w:rPr>
              <w:szCs w:val="20"/>
            </w:rPr>
            <w:t>)</w:t>
          </w:r>
        </w:p>
      </w:tc>
      <w:tc>
        <w:tcPr>
          <w:tcW w:w="4253" w:type="dxa"/>
        </w:tcPr>
        <w:p w:rsidR="00031809" w:rsidRPr="001211B0" w:rsidRDefault="00031809" w:rsidP="001211B0">
          <w:pPr>
            <w:pStyle w:val="Footer"/>
            <w:spacing w:before="60" w:after="60"/>
            <w:jc w:val="center"/>
            <w:rPr>
              <w:szCs w:val="20"/>
            </w:rPr>
          </w:pPr>
          <w:r w:rsidRPr="001211B0">
            <w:rPr>
              <w:szCs w:val="20"/>
            </w:rPr>
            <w:t>Version: 1    Issued: 05/05</w:t>
          </w:r>
        </w:p>
      </w:tc>
      <w:tc>
        <w:tcPr>
          <w:tcW w:w="3969" w:type="dxa"/>
        </w:tcPr>
        <w:p w:rsidR="00031809" w:rsidRPr="001211B0" w:rsidRDefault="00031809" w:rsidP="00024246">
          <w:pPr>
            <w:pStyle w:val="Footer"/>
            <w:spacing w:before="60" w:after="60"/>
            <w:jc w:val="center"/>
            <w:rPr>
              <w:szCs w:val="20"/>
            </w:rPr>
          </w:pPr>
          <w:r w:rsidRPr="001211B0">
            <w:rPr>
              <w:szCs w:val="20"/>
            </w:rPr>
            <w:t xml:space="preserve">Revision: </w:t>
          </w:r>
          <w:r w:rsidR="00A612A6" w:rsidRPr="001211B0">
            <w:rPr>
              <w:szCs w:val="20"/>
            </w:rPr>
            <w:t xml:space="preserve">1    </w:t>
          </w:r>
          <w:r w:rsidRPr="001211B0">
            <w:rPr>
              <w:szCs w:val="20"/>
            </w:rPr>
            <w:t xml:space="preserve">Issued: </w:t>
          </w:r>
          <w:r w:rsidR="00A612A6" w:rsidRPr="001211B0">
            <w:rPr>
              <w:szCs w:val="20"/>
            </w:rPr>
            <w:t>0</w:t>
          </w:r>
          <w:r w:rsidR="00024246">
            <w:rPr>
              <w:szCs w:val="20"/>
            </w:rPr>
            <w:t>7</w:t>
          </w:r>
          <w:r w:rsidR="00A612A6" w:rsidRPr="001211B0">
            <w:rPr>
              <w:szCs w:val="20"/>
            </w:rPr>
            <w:t>/11</w:t>
          </w:r>
        </w:p>
      </w:tc>
      <w:tc>
        <w:tcPr>
          <w:tcW w:w="2920" w:type="dxa"/>
        </w:tcPr>
        <w:p w:rsidR="00031809" w:rsidRPr="001211B0" w:rsidRDefault="00031809" w:rsidP="001211B0">
          <w:pPr>
            <w:pStyle w:val="Footer"/>
            <w:spacing w:before="60" w:after="60"/>
            <w:jc w:val="center"/>
            <w:rPr>
              <w:szCs w:val="20"/>
            </w:rPr>
          </w:pPr>
          <w:r w:rsidRPr="001211B0">
            <w:rPr>
              <w:szCs w:val="20"/>
            </w:rPr>
            <w:t xml:space="preserve">Page </w:t>
          </w:r>
          <w:r w:rsidRPr="001211B0">
            <w:rPr>
              <w:szCs w:val="20"/>
            </w:rPr>
            <w:fldChar w:fldCharType="begin"/>
          </w:r>
          <w:r w:rsidRPr="001211B0">
            <w:rPr>
              <w:szCs w:val="20"/>
            </w:rPr>
            <w:instrText xml:space="preserve"> PAGE </w:instrText>
          </w:r>
          <w:r w:rsidRPr="001211B0">
            <w:rPr>
              <w:szCs w:val="20"/>
            </w:rPr>
            <w:fldChar w:fldCharType="separate"/>
          </w:r>
          <w:r w:rsidR="00CB5C3E">
            <w:rPr>
              <w:noProof/>
              <w:szCs w:val="20"/>
            </w:rPr>
            <w:t>1</w:t>
          </w:r>
          <w:r w:rsidRPr="001211B0">
            <w:rPr>
              <w:szCs w:val="20"/>
            </w:rPr>
            <w:fldChar w:fldCharType="end"/>
          </w:r>
          <w:r w:rsidRPr="001211B0">
            <w:rPr>
              <w:szCs w:val="20"/>
            </w:rPr>
            <w:t xml:space="preserve"> of </w:t>
          </w:r>
          <w:r w:rsidRPr="001211B0">
            <w:rPr>
              <w:szCs w:val="20"/>
            </w:rPr>
            <w:fldChar w:fldCharType="begin"/>
          </w:r>
          <w:r w:rsidRPr="001211B0">
            <w:rPr>
              <w:szCs w:val="20"/>
            </w:rPr>
            <w:instrText xml:space="preserve"> NUMPAGES </w:instrText>
          </w:r>
          <w:r w:rsidRPr="001211B0">
            <w:rPr>
              <w:szCs w:val="20"/>
            </w:rPr>
            <w:fldChar w:fldCharType="separate"/>
          </w:r>
          <w:r w:rsidR="00CB5C3E">
            <w:rPr>
              <w:noProof/>
              <w:szCs w:val="20"/>
            </w:rPr>
            <w:t>1</w:t>
          </w:r>
          <w:r w:rsidRPr="001211B0">
            <w:rPr>
              <w:szCs w:val="20"/>
            </w:rPr>
            <w:fldChar w:fldCharType="end"/>
          </w:r>
        </w:p>
      </w:tc>
    </w:tr>
  </w:tbl>
  <w:p w:rsidR="00031809" w:rsidRPr="00CD0EBB" w:rsidRDefault="00031809" w:rsidP="00CD0EBB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3E" w:rsidRDefault="00CB5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C87" w:rsidRDefault="00364C87" w:rsidP="001211B0">
      <w:r>
        <w:separator/>
      </w:r>
    </w:p>
  </w:footnote>
  <w:footnote w:type="continuationSeparator" w:id="0">
    <w:p w:rsidR="00364C87" w:rsidRDefault="00364C87" w:rsidP="00121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3E" w:rsidRDefault="00CB5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3E" w:rsidRDefault="00CB5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3E" w:rsidRDefault="00CB5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0125"/>
    <w:multiLevelType w:val="hybridMultilevel"/>
    <w:tmpl w:val="6FBE732C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43E122"/>
    <w:multiLevelType w:val="hybridMultilevel"/>
    <w:tmpl w:val="AE9BB0F3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suff w:val="nothing"/>
      <w:lvlText w:val="."/>
      <w:lvlJc w:val="left"/>
    </w:lvl>
    <w:lvl w:ilvl="2" w:tplc="D4526B9B">
      <w:start w:val="1"/>
      <w:numFmt w:val="bullet"/>
      <w:lvlText w:val="%3."/>
      <w:lvlJc w:val="left"/>
    </w:lvl>
    <w:lvl w:ilvl="3" w:tplc="78B5C210">
      <w:start w:val="1"/>
      <w:numFmt w:val="lowerLetter"/>
      <w:lvlText w:val="%4.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9FFA6A"/>
    <w:multiLevelType w:val="hybridMultilevel"/>
    <w:tmpl w:val="9CD2A3B5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A93DD3"/>
    <w:multiLevelType w:val="hybridMultilevel"/>
    <w:tmpl w:val="3322F5A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70"/>
    <w:rsid w:val="00021A5A"/>
    <w:rsid w:val="00024246"/>
    <w:rsid w:val="00031809"/>
    <w:rsid w:val="001211B0"/>
    <w:rsid w:val="00250F70"/>
    <w:rsid w:val="00364C87"/>
    <w:rsid w:val="00391543"/>
    <w:rsid w:val="00560177"/>
    <w:rsid w:val="00901030"/>
    <w:rsid w:val="009077D3"/>
    <w:rsid w:val="00946FB9"/>
    <w:rsid w:val="00A21175"/>
    <w:rsid w:val="00A612A6"/>
    <w:rsid w:val="00B81A63"/>
    <w:rsid w:val="00CA0B71"/>
    <w:rsid w:val="00CB5C3E"/>
    <w:rsid w:val="00CD0EBB"/>
    <w:rsid w:val="00E23093"/>
    <w:rsid w:val="00E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2016-04-12T09:21:00Z</dcterms:created>
  <dcterms:modified xsi:type="dcterms:W3CDTF">2016-04-12T09:21:00Z</dcterms:modified>
</cp:coreProperties>
</file>