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54" w:rsidRDefault="00801B54" w:rsidP="00801B54">
      <w:pPr>
        <w:ind w:left="0" w:firstLine="720"/>
        <w:rPr>
          <w:u w:val="single"/>
          <w:lang w:val="en-US"/>
        </w:rPr>
      </w:pPr>
      <w:r>
        <w:rPr>
          <w:lang w:val="en-US"/>
        </w:rPr>
        <w:t xml:space="preserve">Ship: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bookmarkEnd w:id="0"/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Quarter: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lang w:val="en-US"/>
        </w:rPr>
        <w:t xml:space="preserve">   </w:t>
      </w:r>
      <w:r w:rsidRPr="009A5326">
        <w:rPr>
          <w:lang w:val="en-US"/>
        </w:rPr>
        <w:t>Year: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</w:p>
    <w:p w:rsidR="00801B54" w:rsidRDefault="00801B54" w:rsidP="00801B54">
      <w:pPr>
        <w:ind w:left="0"/>
        <w:rPr>
          <w:u w:val="single"/>
          <w:lang w:val="en-US"/>
        </w:rPr>
      </w:pPr>
    </w:p>
    <w:p w:rsidR="00801B54" w:rsidRDefault="00801B54" w:rsidP="00801B54">
      <w:pPr>
        <w:ind w:left="0"/>
        <w:rPr>
          <w:u w:val="single"/>
          <w:lang w:val="en-US"/>
        </w:rPr>
      </w:pPr>
    </w:p>
    <w:p w:rsidR="00DC695C" w:rsidRDefault="00DC695C" w:rsidP="00DC695C">
      <w:pPr>
        <w:numPr>
          <w:ilvl w:val="0"/>
          <w:numId w:val="8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 w:rsidRPr="00F10ED1">
        <w:rPr>
          <w:spacing w:val="-3"/>
        </w:rPr>
        <w:t xml:space="preserve">Shower heads </w:t>
      </w:r>
      <w:r>
        <w:rPr>
          <w:spacing w:val="-3"/>
        </w:rPr>
        <w:t xml:space="preserve">and faucets </w:t>
      </w:r>
      <w:r w:rsidRPr="00F10ED1">
        <w:rPr>
          <w:spacing w:val="-3"/>
        </w:rPr>
        <w:t xml:space="preserve">must be </w:t>
      </w:r>
      <w:r>
        <w:rPr>
          <w:spacing w:val="-3"/>
        </w:rPr>
        <w:t xml:space="preserve">dismantled (as possible incl. aerator and mesh), </w:t>
      </w:r>
      <w:r w:rsidRPr="00F10ED1">
        <w:rPr>
          <w:spacing w:val="-3"/>
        </w:rPr>
        <w:t xml:space="preserve">cleaned </w:t>
      </w:r>
      <w:r>
        <w:rPr>
          <w:spacing w:val="-3"/>
        </w:rPr>
        <w:t xml:space="preserve">with an acidic bathroom cleaner using a nylon brush, rinsed </w:t>
      </w:r>
      <w:r w:rsidRPr="00F10ED1">
        <w:rPr>
          <w:spacing w:val="-3"/>
        </w:rPr>
        <w:t xml:space="preserve">and disinfected every 6 months. DISINFECTION must be accomplished with an appropriate </w:t>
      </w:r>
      <w:r>
        <w:rPr>
          <w:spacing w:val="-3"/>
        </w:rPr>
        <w:t>halogen</w:t>
      </w:r>
      <w:r w:rsidRPr="00F10ED1">
        <w:rPr>
          <w:spacing w:val="-3"/>
        </w:rPr>
        <w:t xml:space="preserve">-based </w:t>
      </w:r>
      <w:r>
        <w:rPr>
          <w:spacing w:val="-3"/>
        </w:rPr>
        <w:t>disinfectant</w:t>
      </w:r>
      <w:r w:rsidRPr="00F10ED1">
        <w:rPr>
          <w:spacing w:val="-3"/>
        </w:rPr>
        <w:t xml:space="preserve"> at 10</w:t>
      </w:r>
      <w:r>
        <w:rPr>
          <w:spacing w:val="-3"/>
        </w:rPr>
        <w:t>0</w:t>
      </w:r>
      <w:r w:rsidRPr="00F10ED1">
        <w:rPr>
          <w:spacing w:val="-3"/>
        </w:rPr>
        <w:t xml:space="preserve"> ppm for </w:t>
      </w:r>
      <w:r>
        <w:rPr>
          <w:spacing w:val="-3"/>
        </w:rPr>
        <w:t>1</w:t>
      </w:r>
      <w:r w:rsidRPr="00F10ED1">
        <w:rPr>
          <w:spacing w:val="-3"/>
        </w:rPr>
        <w:t>0 minutes</w:t>
      </w:r>
      <w:r>
        <w:rPr>
          <w:spacing w:val="-3"/>
        </w:rPr>
        <w:t xml:space="preserve"> or equivalent Concentration x Time value</w:t>
      </w:r>
    </w:p>
    <w:p w:rsidR="00801B54" w:rsidRDefault="00801B54" w:rsidP="00801B54">
      <w:pPr>
        <w:ind w:left="0"/>
        <w:rPr>
          <w:i/>
          <w:lang w:val="en-US"/>
        </w:rPr>
      </w:pPr>
      <w:bookmarkStart w:id="1" w:name="_GoBack"/>
      <w:bookmarkEnd w:id="1"/>
    </w:p>
    <w:tbl>
      <w:tblPr>
        <w:tblpPr w:leftFromText="180" w:rightFromText="180" w:vertAnchor="text" w:horzAnchor="margin" w:tblpY="189"/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980"/>
        <w:gridCol w:w="1440"/>
        <w:gridCol w:w="1170"/>
        <w:gridCol w:w="1440"/>
        <w:gridCol w:w="1350"/>
      </w:tblGrid>
      <w:tr w:rsidR="00DC695C" w:rsidRPr="00B53E76" w:rsidTr="00317589">
        <w:trPr>
          <w:tblHeader/>
        </w:trPr>
        <w:tc>
          <w:tcPr>
            <w:tcW w:w="1728" w:type="dxa"/>
          </w:tcPr>
          <w:p w:rsidR="00DC695C" w:rsidRPr="00B53E76" w:rsidRDefault="00DC695C" w:rsidP="0031758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Cabin No. /Location</w:t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Type: showerhead or Faucet</w:t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Crewmember name/sign</w:t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Supervisor Name/sign</w:t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DC695C" w:rsidRPr="00B53E76" w:rsidTr="00317589">
        <w:trPr>
          <w:trHeight w:val="284"/>
        </w:trPr>
        <w:tc>
          <w:tcPr>
            <w:tcW w:w="1728" w:type="dxa"/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70" w:type="dxa"/>
            <w:tcBorders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:rsidR="00DC695C" w:rsidRDefault="00DC695C" w:rsidP="00317589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350" w:type="dxa"/>
            <w:tcBorders>
              <w:left w:val="single" w:sz="4" w:space="0" w:color="auto"/>
              <w:right w:val="double" w:sz="4" w:space="0" w:color="auto"/>
            </w:tcBorders>
          </w:tcPr>
          <w:p w:rsidR="00DC695C" w:rsidRPr="00B53E76" w:rsidRDefault="00DC695C" w:rsidP="00317589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</w:tbl>
    <w:p w:rsidR="00801B54" w:rsidRDefault="00801B54" w:rsidP="00801B54">
      <w:pPr>
        <w:ind w:left="0"/>
        <w:rPr>
          <w:i/>
          <w:lang w:val="en-US"/>
        </w:rPr>
      </w:pPr>
    </w:p>
    <w:p w:rsidR="00801B54" w:rsidRDefault="00801B54" w:rsidP="00801B54">
      <w:pPr>
        <w:ind w:left="0"/>
        <w:rPr>
          <w:lang w:val="en-US"/>
        </w:rPr>
      </w:pPr>
      <w:r>
        <w:rPr>
          <w:lang w:val="en-US"/>
        </w:rPr>
        <w:t xml:space="preserve">  Housekeeper: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lang w:val="en-US"/>
        </w:rPr>
        <w:t xml:space="preserve">Hotel Manager: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801B54" w:rsidRPr="00E1371A" w:rsidRDefault="00801B54" w:rsidP="00801B54">
      <w:pPr>
        <w:ind w:left="0"/>
        <w:rPr>
          <w:i/>
          <w:lang w:val="en-US"/>
        </w:rPr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p w:rsidR="00E1371A" w:rsidRPr="00801B54" w:rsidRDefault="00E1371A" w:rsidP="00801B54"/>
    <w:sectPr w:rsidR="00E1371A" w:rsidRPr="00801B54" w:rsidSect="00801B54">
      <w:headerReference w:type="default" r:id="rId8"/>
      <w:footerReference w:type="default" r:id="rId9"/>
      <w:pgSz w:w="11906" w:h="16838"/>
      <w:pgMar w:top="824" w:right="1417" w:bottom="1417" w:left="1417" w:header="284" w:footer="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2F3" w:rsidRDefault="00A412F3" w:rsidP="00E1371A">
      <w:r>
        <w:separator/>
      </w:r>
    </w:p>
  </w:endnote>
  <w:endnote w:type="continuationSeparator" w:id="0">
    <w:p w:rsidR="00A412F3" w:rsidRDefault="00A412F3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22"/>
      <w:gridCol w:w="2481"/>
      <w:gridCol w:w="2481"/>
      <w:gridCol w:w="1738"/>
    </w:tblGrid>
    <w:tr w:rsidR="00801B54" w:rsidTr="005743E6">
      <w:tc>
        <w:tcPr>
          <w:tcW w:w="262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801B54" w:rsidRDefault="00801B54" w:rsidP="005743E6">
          <w:pPr>
            <w:tabs>
              <w:tab w:val="left" w:pos="-720"/>
            </w:tabs>
            <w:suppressAutoHyphens/>
            <w:spacing w:beforeLines="60" w:before="144" w:afterLines="60" w:after="144"/>
            <w:ind w:left="22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>Hygiene Log (PH) 32 (</w:t>
          </w:r>
          <w:proofErr w:type="spellStart"/>
          <w:r>
            <w:rPr>
              <w:spacing w:val="-2"/>
              <w:sz w:val="16"/>
            </w:rPr>
            <w:t>Pax</w:t>
          </w:r>
          <w:proofErr w:type="spellEnd"/>
          <w:r>
            <w:rPr>
              <w:spacing w:val="-2"/>
              <w:sz w:val="16"/>
            </w:rPr>
            <w:t>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01B54" w:rsidRDefault="00801B54" w:rsidP="00DC695C">
          <w:pPr>
            <w:tabs>
              <w:tab w:val="left" w:pos="-720"/>
            </w:tabs>
            <w:suppressAutoHyphens/>
            <w:spacing w:beforeLines="60" w:before="144" w:afterLines="60" w:after="144"/>
            <w:ind w:left="9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Version: </w:t>
          </w:r>
          <w:r w:rsidR="00DC695C">
            <w:rPr>
              <w:spacing w:val="-2"/>
              <w:sz w:val="16"/>
            </w:rPr>
            <w:t>2   Issued: 02/20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01B54" w:rsidRDefault="00801B54" w:rsidP="00DC695C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Revision: </w:t>
          </w:r>
          <w:r w:rsidR="00DC695C">
            <w:rPr>
              <w:spacing w:val="-2"/>
              <w:sz w:val="16"/>
            </w:rPr>
            <w:t>0</w:t>
          </w:r>
          <w:r>
            <w:rPr>
              <w:spacing w:val="-2"/>
              <w:sz w:val="16"/>
            </w:rPr>
            <w:t xml:space="preserve">   Issued: </w:t>
          </w:r>
          <w:r w:rsidR="00DC695C">
            <w:rPr>
              <w:spacing w:val="-2"/>
              <w:sz w:val="16"/>
            </w:rPr>
            <w:t>Date</w:t>
          </w:r>
        </w:p>
      </w:tc>
      <w:tc>
        <w:tcPr>
          <w:tcW w:w="173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801B54" w:rsidRDefault="00801B54" w:rsidP="005743E6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>
            <w:rPr>
              <w:spacing w:val="-2"/>
              <w:sz w:val="16"/>
            </w:rPr>
            <w:fldChar w:fldCharType="separate"/>
          </w:r>
          <w:r w:rsidR="00DC695C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r w:rsidR="00A412F3">
            <w:fldChar w:fldCharType="begin"/>
          </w:r>
          <w:r w:rsidR="00A412F3">
            <w:instrText xml:space="preserve"> NUMPAGES  \* MERGEFORMAT </w:instrText>
          </w:r>
          <w:r w:rsidR="00A412F3">
            <w:fldChar w:fldCharType="separate"/>
          </w:r>
          <w:r w:rsidR="00DC695C" w:rsidRPr="00DC695C">
            <w:rPr>
              <w:noProof/>
              <w:spacing w:val="-2"/>
              <w:sz w:val="16"/>
            </w:rPr>
            <w:t>1</w:t>
          </w:r>
          <w:r w:rsidR="00A412F3">
            <w:rPr>
              <w:noProof/>
              <w:spacing w:val="-2"/>
              <w:sz w:val="16"/>
            </w:rPr>
            <w:fldChar w:fldCharType="end"/>
          </w:r>
        </w:p>
      </w:tc>
    </w:tr>
  </w:tbl>
  <w:p w:rsidR="00801B54" w:rsidRDefault="00801B54" w:rsidP="00801B54">
    <w:pPr>
      <w:pStyle w:val="Footer"/>
    </w:pPr>
  </w:p>
  <w:p w:rsidR="00801B54" w:rsidRDefault="00801B54" w:rsidP="00801B54">
    <w:pPr>
      <w:pStyle w:val="Footer"/>
    </w:pPr>
  </w:p>
  <w:p w:rsidR="0008360F" w:rsidRPr="00801B54" w:rsidRDefault="0008360F" w:rsidP="00801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2F3" w:rsidRDefault="00A412F3" w:rsidP="00E1371A">
      <w:r>
        <w:separator/>
      </w:r>
    </w:p>
  </w:footnote>
  <w:footnote w:type="continuationSeparator" w:id="0">
    <w:p w:rsidR="00A412F3" w:rsidRDefault="00A412F3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B54" w:rsidRPr="00B53E76" w:rsidRDefault="00801B54" w:rsidP="00801B54">
    <w:pPr>
      <w:pStyle w:val="Header"/>
      <w:tabs>
        <w:tab w:val="left" w:pos="3969"/>
      </w:tabs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ab/>
    </w:r>
    <w:r>
      <w:rPr>
        <w:b/>
        <w:sz w:val="24"/>
        <w:szCs w:val="24"/>
        <w:lang w:val="en-US"/>
      </w:rPr>
      <w:tab/>
    </w:r>
  </w:p>
  <w:p w:rsidR="00801B54" w:rsidRDefault="00801B54" w:rsidP="00801B54">
    <w:pPr>
      <w:ind w:left="0"/>
      <w:jc w:val="center"/>
      <w:rPr>
        <w:b/>
        <w:u w:val="single"/>
        <w:lang w:val="en-US"/>
      </w:rPr>
    </w:pPr>
    <w:r>
      <w:rPr>
        <w:b/>
        <w:u w:val="single"/>
        <w:lang w:val="en-US"/>
      </w:rPr>
      <w:t xml:space="preserve">Showerheads </w:t>
    </w:r>
    <w:r w:rsidR="00DC695C">
      <w:rPr>
        <w:b/>
        <w:u w:val="single"/>
        <w:lang w:val="en-US"/>
      </w:rPr>
      <w:t xml:space="preserve">and Faucets </w:t>
    </w:r>
    <w:r>
      <w:rPr>
        <w:b/>
        <w:u w:val="single"/>
        <w:lang w:val="en-US"/>
      </w:rPr>
      <w:t xml:space="preserve">Disinfection Log </w:t>
    </w:r>
  </w:p>
  <w:p w:rsidR="00801B54" w:rsidRDefault="00801B54" w:rsidP="00801B54">
    <w:pPr>
      <w:pStyle w:val="Header"/>
      <w:jc w:val="center"/>
      <w:rPr>
        <w:lang w:val="en-US"/>
      </w:rPr>
    </w:pPr>
    <w:r w:rsidRPr="0030587B">
      <w:rPr>
        <w:lang w:val="en-US"/>
      </w:rPr>
      <w:t xml:space="preserve"> (Reference </w:t>
    </w:r>
    <w:hyperlink r:id="rId1" w:history="1">
      <w:r w:rsidR="00314BCA">
        <w:rPr>
          <w:rStyle w:val="Hyperlink"/>
          <w:rFonts w:asciiTheme="minorHAnsi" w:hAnsiTheme="minorHAnsi" w:cs="Segoe UI"/>
        </w:rPr>
        <w:t>Health</w:t>
      </w:r>
    </w:hyperlink>
    <w:r w:rsidR="00314BCA">
      <w:rPr>
        <w:rStyle w:val="mcbreadcrumbsdivider"/>
        <w:rFonts w:asciiTheme="minorHAnsi" w:hAnsiTheme="minorHAnsi" w:cs="Segoe UI"/>
      </w:rPr>
      <w:t xml:space="preserve"> &gt; </w:t>
    </w:r>
    <w:r w:rsidR="00314BCA">
      <w:rPr>
        <w:rStyle w:val="mcbreadcrumbsself"/>
        <w:rFonts w:asciiTheme="minorHAnsi" w:hAnsiTheme="minorHAnsi" w:cs="Segoe UI"/>
      </w:rPr>
      <w:t>1.0 Hygiene &amp; Sanitation</w:t>
    </w:r>
    <w:r w:rsidR="00314BCA">
      <w:rPr>
        <w:rStyle w:val="mcbreadcrumbsdivider"/>
        <w:rFonts w:asciiTheme="minorHAnsi" w:hAnsiTheme="minorHAnsi" w:cs="Segoe UI"/>
      </w:rPr>
      <w:t xml:space="preserve"> </w:t>
    </w:r>
    <w:r w:rsidR="00314BCA" w:rsidRPr="00DE65A0">
      <w:rPr>
        <w:rStyle w:val="mcbreadcrumbsdivider"/>
        <w:rFonts w:asciiTheme="minorHAnsi" w:hAnsiTheme="minorHAnsi" w:cs="Segoe UI"/>
      </w:rPr>
      <w:t xml:space="preserve">&gt; </w:t>
    </w:r>
    <w:bookmarkStart w:id="2" w:name="10.10_Safe_Water_Supplies"/>
    <w:bookmarkEnd w:id="2"/>
    <w:r w:rsidR="00314BCA" w:rsidRPr="00DE65A0">
      <w:rPr>
        <w:rStyle w:val="mcdropdownhead1"/>
        <w:rFonts w:asciiTheme="minorHAnsi" w:hAnsiTheme="minorHAnsi" w:cs="Segoe UI"/>
        <w:specVanish w:val="0"/>
      </w:rPr>
      <w:fldChar w:fldCharType="begin"/>
    </w:r>
    <w:r w:rsidR="00314BCA" w:rsidRPr="00DE65A0">
      <w:rPr>
        <w:rStyle w:val="mcdropdownhead1"/>
        <w:rFonts w:asciiTheme="minorHAnsi" w:hAnsiTheme="minorHAnsi" w:cs="Segoe UI"/>
        <w:specVanish w:val="0"/>
      </w:rPr>
      <w:instrText xml:space="preserve"> HYPERLINK "javascript:void(0);" </w:instrText>
    </w:r>
    <w:r w:rsidR="00314BCA" w:rsidRPr="00DE65A0">
      <w:rPr>
        <w:rStyle w:val="mcdropdownhead1"/>
        <w:rFonts w:asciiTheme="minorHAnsi" w:hAnsiTheme="minorHAnsi" w:cs="Segoe UI"/>
        <w:specVanish w:val="0"/>
      </w:rPr>
      <w:fldChar w:fldCharType="separate"/>
    </w:r>
    <w:r w:rsidR="00314BCA" w:rsidRPr="00DE65A0">
      <w:rPr>
        <w:rStyle w:val="Hyperlink"/>
        <w:rFonts w:asciiTheme="minorHAnsi" w:hAnsiTheme="minorHAnsi" w:cs="Segoe UI"/>
        <w:vanish/>
        <w:specVanish/>
      </w:rPr>
      <w:t>1.9 Safe Water Supplies</w:t>
    </w:r>
    <w:r w:rsidR="00314BCA" w:rsidRPr="00DE65A0">
      <w:rPr>
        <w:rStyle w:val="mcdropdownhead1"/>
        <w:rFonts w:asciiTheme="minorHAnsi" w:hAnsiTheme="minorHAnsi" w:cs="Segoe UI"/>
        <w:specVanish w:val="0"/>
      </w:rPr>
      <w:fldChar w:fldCharType="end"/>
    </w:r>
    <w:hyperlink r:id="rId2" w:history="1">
      <w:r w:rsidR="00314BCA" w:rsidRPr="00DE65A0">
        <w:rPr>
          <w:rFonts w:asciiTheme="minorHAnsi" w:hAnsiTheme="minorHAnsi" w:cs="Segoe UI"/>
          <w:color w:val="1983BF"/>
          <w:u w:val="single"/>
        </w:rPr>
        <w:t>1.9 Safe Water Supplies</w:t>
      </w:r>
    </w:hyperlink>
    <w:r>
      <w:rPr>
        <w:lang w:val="en-US"/>
      </w:rPr>
      <w:t xml:space="preserve">, </w:t>
    </w:r>
    <w:smartTag w:uri="urn:schemas-microsoft-com:office:smarttags" w:element="country-region">
      <w:r>
        <w:rPr>
          <w:lang w:val="en-US"/>
        </w:rPr>
        <w:t>USA</w:t>
      </w:r>
    </w:smartTag>
    <w:r>
      <w:rPr>
        <w:lang w:val="en-US"/>
      </w:rPr>
      <w:t xml:space="preserve"> CDC VSP Manual </w:t>
    </w:r>
    <w:smartTag w:uri="urn:schemas-microsoft-com:office:smarttags" w:element="country-region">
      <w:smartTag w:uri="urn:schemas-microsoft-com:office:smarttags" w:element="place">
        <w:r>
          <w:rPr>
            <w:lang w:val="en-US"/>
          </w:rPr>
          <w:t>Ch.</w:t>
        </w:r>
      </w:smartTag>
    </w:smartTag>
    <w:r>
      <w:rPr>
        <w:lang w:val="en-US"/>
      </w:rPr>
      <w:t xml:space="preserve"> 11.2.2.1.2</w:t>
    </w:r>
    <w:r w:rsidRPr="0030587B">
      <w:rPr>
        <w:lang w:val="en-US"/>
      </w:rPr>
      <w:t>)</w:t>
    </w:r>
  </w:p>
  <w:p w:rsidR="00801B54" w:rsidRPr="0030587B" w:rsidRDefault="00801B54" w:rsidP="00801B54">
    <w:pPr>
      <w:pStyle w:val="Header"/>
      <w:jc w:val="center"/>
      <w:rPr>
        <w:lang w:val="en-US"/>
      </w:rPr>
    </w:pPr>
  </w:p>
  <w:p w:rsidR="0008360F" w:rsidRPr="00801B54" w:rsidRDefault="0008360F" w:rsidP="00801B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D976F2D"/>
    <w:multiLevelType w:val="hybridMultilevel"/>
    <w:tmpl w:val="E5F68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5F1E"/>
    <w:multiLevelType w:val="hybridMultilevel"/>
    <w:tmpl w:val="A9AE2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926260"/>
    <w:multiLevelType w:val="hybridMultilevel"/>
    <w:tmpl w:val="1E446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50DAB"/>
    <w:multiLevelType w:val="multilevel"/>
    <w:tmpl w:val="FD822088"/>
    <w:lvl w:ilvl="0">
      <w:start w:val="2"/>
      <w:numFmt w:val="decimal"/>
      <w:lvlText w:val="80.%1"/>
      <w:lvlJc w:val="left"/>
      <w:pPr>
        <w:tabs>
          <w:tab w:val="num" w:pos="708"/>
        </w:tabs>
        <w:ind w:left="708" w:hanging="708"/>
      </w:pPr>
    </w:lvl>
    <w:lvl w:ilvl="1">
      <w:start w:val="5"/>
      <w:numFmt w:val="decimal"/>
      <w:lvlText w:val="80.%1.%2"/>
      <w:lvlJc w:val="left"/>
      <w:pPr>
        <w:tabs>
          <w:tab w:val="num" w:pos="1416"/>
        </w:tabs>
        <w:ind w:left="1416" w:hanging="708"/>
      </w:pPr>
    </w:lvl>
    <w:lvl w:ilvl="2">
      <w:start w:val="1"/>
      <w:numFmt w:val="decimal"/>
      <w:lvlText w:val=".%3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lvlText w:val=".%4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.%4.%5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372" w:hanging="708"/>
      </w:pPr>
    </w:lvl>
  </w:abstractNum>
  <w:abstractNum w:abstractNumId="6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262BF"/>
    <w:rsid w:val="0003007E"/>
    <w:rsid w:val="00031F17"/>
    <w:rsid w:val="000358F5"/>
    <w:rsid w:val="0004366F"/>
    <w:rsid w:val="0005102C"/>
    <w:rsid w:val="0006097D"/>
    <w:rsid w:val="000611B2"/>
    <w:rsid w:val="00061828"/>
    <w:rsid w:val="00061C65"/>
    <w:rsid w:val="00063435"/>
    <w:rsid w:val="00063EAC"/>
    <w:rsid w:val="00064C41"/>
    <w:rsid w:val="00067B99"/>
    <w:rsid w:val="0007234F"/>
    <w:rsid w:val="00080BB6"/>
    <w:rsid w:val="00082132"/>
    <w:rsid w:val="0008360F"/>
    <w:rsid w:val="00086EBC"/>
    <w:rsid w:val="000906A5"/>
    <w:rsid w:val="00091A81"/>
    <w:rsid w:val="00092CDF"/>
    <w:rsid w:val="00094611"/>
    <w:rsid w:val="00094998"/>
    <w:rsid w:val="00095694"/>
    <w:rsid w:val="0009600B"/>
    <w:rsid w:val="000966B4"/>
    <w:rsid w:val="000A350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1637"/>
    <w:rsid w:val="000C20FF"/>
    <w:rsid w:val="000C452B"/>
    <w:rsid w:val="000C4CBA"/>
    <w:rsid w:val="000C630B"/>
    <w:rsid w:val="000D1440"/>
    <w:rsid w:val="000D405A"/>
    <w:rsid w:val="000D4E80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EDE"/>
    <w:rsid w:val="0019340E"/>
    <w:rsid w:val="00195544"/>
    <w:rsid w:val="001A04A8"/>
    <w:rsid w:val="001A0829"/>
    <w:rsid w:val="001A24A2"/>
    <w:rsid w:val="001A40C9"/>
    <w:rsid w:val="001A50DB"/>
    <w:rsid w:val="001A7042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6B1A"/>
    <w:rsid w:val="001E75B2"/>
    <w:rsid w:val="001E76CC"/>
    <w:rsid w:val="001F23E8"/>
    <w:rsid w:val="001F2905"/>
    <w:rsid w:val="001F3737"/>
    <w:rsid w:val="001F6360"/>
    <w:rsid w:val="001F6641"/>
    <w:rsid w:val="001F7F98"/>
    <w:rsid w:val="00201B6A"/>
    <w:rsid w:val="0020432A"/>
    <w:rsid w:val="0020489E"/>
    <w:rsid w:val="00204D08"/>
    <w:rsid w:val="0020658D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41D57"/>
    <w:rsid w:val="0024426F"/>
    <w:rsid w:val="002444C0"/>
    <w:rsid w:val="00245306"/>
    <w:rsid w:val="0024582D"/>
    <w:rsid w:val="00245E59"/>
    <w:rsid w:val="0025018B"/>
    <w:rsid w:val="00251D62"/>
    <w:rsid w:val="00255C7D"/>
    <w:rsid w:val="00261BA5"/>
    <w:rsid w:val="00263563"/>
    <w:rsid w:val="002644AC"/>
    <w:rsid w:val="002669FD"/>
    <w:rsid w:val="00267A6C"/>
    <w:rsid w:val="0028166A"/>
    <w:rsid w:val="00291D97"/>
    <w:rsid w:val="00292FB9"/>
    <w:rsid w:val="002A094D"/>
    <w:rsid w:val="002A2341"/>
    <w:rsid w:val="002A454B"/>
    <w:rsid w:val="002A4ACC"/>
    <w:rsid w:val="002A53AC"/>
    <w:rsid w:val="002A6E57"/>
    <w:rsid w:val="002A7742"/>
    <w:rsid w:val="002B0AF6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190"/>
    <w:rsid w:val="002E0E2F"/>
    <w:rsid w:val="002E6C1E"/>
    <w:rsid w:val="002E6CC1"/>
    <w:rsid w:val="002F1520"/>
    <w:rsid w:val="002F3729"/>
    <w:rsid w:val="002F3F74"/>
    <w:rsid w:val="002F6BD4"/>
    <w:rsid w:val="003037DF"/>
    <w:rsid w:val="0030587B"/>
    <w:rsid w:val="00310E02"/>
    <w:rsid w:val="0031391E"/>
    <w:rsid w:val="00314533"/>
    <w:rsid w:val="00314BCA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29C6"/>
    <w:rsid w:val="00357456"/>
    <w:rsid w:val="00362648"/>
    <w:rsid w:val="00367BD8"/>
    <w:rsid w:val="00372BF5"/>
    <w:rsid w:val="00372C10"/>
    <w:rsid w:val="00372F6F"/>
    <w:rsid w:val="003735C3"/>
    <w:rsid w:val="003773C5"/>
    <w:rsid w:val="00380907"/>
    <w:rsid w:val="00384716"/>
    <w:rsid w:val="00384BB4"/>
    <w:rsid w:val="003857AC"/>
    <w:rsid w:val="00386FC3"/>
    <w:rsid w:val="003872C8"/>
    <w:rsid w:val="00390BB7"/>
    <w:rsid w:val="00391D85"/>
    <w:rsid w:val="00393F5D"/>
    <w:rsid w:val="00394CB8"/>
    <w:rsid w:val="00397386"/>
    <w:rsid w:val="003A02EE"/>
    <w:rsid w:val="003A0D01"/>
    <w:rsid w:val="003A3149"/>
    <w:rsid w:val="003A4992"/>
    <w:rsid w:val="003A5385"/>
    <w:rsid w:val="003A6427"/>
    <w:rsid w:val="003B0B89"/>
    <w:rsid w:val="003B1F1A"/>
    <w:rsid w:val="003B2D4E"/>
    <w:rsid w:val="003B37ED"/>
    <w:rsid w:val="003B3E93"/>
    <w:rsid w:val="003B6DAC"/>
    <w:rsid w:val="003B6EC0"/>
    <w:rsid w:val="003C17DE"/>
    <w:rsid w:val="003C42BD"/>
    <w:rsid w:val="003C6A5F"/>
    <w:rsid w:val="003C7215"/>
    <w:rsid w:val="003D73EF"/>
    <w:rsid w:val="003E164A"/>
    <w:rsid w:val="003E1AA9"/>
    <w:rsid w:val="003E3F3B"/>
    <w:rsid w:val="003F1620"/>
    <w:rsid w:val="003F334E"/>
    <w:rsid w:val="003F6D51"/>
    <w:rsid w:val="003F785E"/>
    <w:rsid w:val="00403D86"/>
    <w:rsid w:val="00405DB7"/>
    <w:rsid w:val="004102F1"/>
    <w:rsid w:val="00415EE9"/>
    <w:rsid w:val="0042153B"/>
    <w:rsid w:val="0042229D"/>
    <w:rsid w:val="00422425"/>
    <w:rsid w:val="0042260D"/>
    <w:rsid w:val="0042414A"/>
    <w:rsid w:val="00426DC5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70911"/>
    <w:rsid w:val="004742A3"/>
    <w:rsid w:val="00476ABD"/>
    <w:rsid w:val="004838D8"/>
    <w:rsid w:val="00483EB9"/>
    <w:rsid w:val="0048671D"/>
    <w:rsid w:val="00493BBF"/>
    <w:rsid w:val="0049622C"/>
    <w:rsid w:val="004A5386"/>
    <w:rsid w:val="004B1EB6"/>
    <w:rsid w:val="004B27D9"/>
    <w:rsid w:val="004B3571"/>
    <w:rsid w:val="004B4151"/>
    <w:rsid w:val="004B4265"/>
    <w:rsid w:val="004C26FC"/>
    <w:rsid w:val="004C5D0E"/>
    <w:rsid w:val="004D05DB"/>
    <w:rsid w:val="004D165E"/>
    <w:rsid w:val="004D2BCA"/>
    <w:rsid w:val="004D431D"/>
    <w:rsid w:val="004D6491"/>
    <w:rsid w:val="004D7116"/>
    <w:rsid w:val="004D7ECA"/>
    <w:rsid w:val="004E1040"/>
    <w:rsid w:val="004E4AD8"/>
    <w:rsid w:val="004E6DE4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2D22"/>
    <w:rsid w:val="00523124"/>
    <w:rsid w:val="00525BFA"/>
    <w:rsid w:val="00530A24"/>
    <w:rsid w:val="005318DE"/>
    <w:rsid w:val="00533973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5DED"/>
    <w:rsid w:val="00556A87"/>
    <w:rsid w:val="0055710C"/>
    <w:rsid w:val="00557C44"/>
    <w:rsid w:val="005658F1"/>
    <w:rsid w:val="005675E0"/>
    <w:rsid w:val="00570EB9"/>
    <w:rsid w:val="00571CA0"/>
    <w:rsid w:val="00573291"/>
    <w:rsid w:val="00576018"/>
    <w:rsid w:val="00576178"/>
    <w:rsid w:val="00580D9A"/>
    <w:rsid w:val="005850B2"/>
    <w:rsid w:val="005856D7"/>
    <w:rsid w:val="00586F70"/>
    <w:rsid w:val="005876DA"/>
    <w:rsid w:val="00594453"/>
    <w:rsid w:val="005945EB"/>
    <w:rsid w:val="00594B74"/>
    <w:rsid w:val="00596188"/>
    <w:rsid w:val="005A37EB"/>
    <w:rsid w:val="005A7698"/>
    <w:rsid w:val="005A76F4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5F6377"/>
    <w:rsid w:val="00603C3F"/>
    <w:rsid w:val="00604F63"/>
    <w:rsid w:val="00605576"/>
    <w:rsid w:val="00612F11"/>
    <w:rsid w:val="0061397C"/>
    <w:rsid w:val="00616435"/>
    <w:rsid w:val="006207D8"/>
    <w:rsid w:val="0062362A"/>
    <w:rsid w:val="00625CD2"/>
    <w:rsid w:val="00625F89"/>
    <w:rsid w:val="006265B0"/>
    <w:rsid w:val="0062771D"/>
    <w:rsid w:val="0063506A"/>
    <w:rsid w:val="00635FC6"/>
    <w:rsid w:val="00637118"/>
    <w:rsid w:val="00645C5F"/>
    <w:rsid w:val="006476B7"/>
    <w:rsid w:val="006512E9"/>
    <w:rsid w:val="00651D1B"/>
    <w:rsid w:val="00653A36"/>
    <w:rsid w:val="006632AF"/>
    <w:rsid w:val="00671323"/>
    <w:rsid w:val="00672006"/>
    <w:rsid w:val="00672857"/>
    <w:rsid w:val="0067662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96E9A"/>
    <w:rsid w:val="006A4B9D"/>
    <w:rsid w:val="006A5443"/>
    <w:rsid w:val="006A7599"/>
    <w:rsid w:val="006A7ACF"/>
    <w:rsid w:val="006B0456"/>
    <w:rsid w:val="006B0F8B"/>
    <w:rsid w:val="006C029E"/>
    <w:rsid w:val="006C10E9"/>
    <w:rsid w:val="006C1B6C"/>
    <w:rsid w:val="006C26E6"/>
    <w:rsid w:val="006C3D29"/>
    <w:rsid w:val="006C4576"/>
    <w:rsid w:val="006C7D3A"/>
    <w:rsid w:val="006D0038"/>
    <w:rsid w:val="006D03BC"/>
    <w:rsid w:val="006D1D7C"/>
    <w:rsid w:val="006D57CD"/>
    <w:rsid w:val="006D6220"/>
    <w:rsid w:val="006E1187"/>
    <w:rsid w:val="006E5059"/>
    <w:rsid w:val="006E5C8C"/>
    <w:rsid w:val="006E6B3A"/>
    <w:rsid w:val="006E7AA0"/>
    <w:rsid w:val="006F2BDE"/>
    <w:rsid w:val="006F319B"/>
    <w:rsid w:val="006F7852"/>
    <w:rsid w:val="006F7DD4"/>
    <w:rsid w:val="007031CB"/>
    <w:rsid w:val="007040BD"/>
    <w:rsid w:val="00705BD5"/>
    <w:rsid w:val="007077AB"/>
    <w:rsid w:val="007109CC"/>
    <w:rsid w:val="00711974"/>
    <w:rsid w:val="00712361"/>
    <w:rsid w:val="00712DE2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67377"/>
    <w:rsid w:val="0077114D"/>
    <w:rsid w:val="007747F0"/>
    <w:rsid w:val="00775E90"/>
    <w:rsid w:val="00776481"/>
    <w:rsid w:val="00776AE3"/>
    <w:rsid w:val="007814E2"/>
    <w:rsid w:val="007828C6"/>
    <w:rsid w:val="00791274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2FC"/>
    <w:rsid w:val="007A7512"/>
    <w:rsid w:val="007B12DA"/>
    <w:rsid w:val="007B3BEB"/>
    <w:rsid w:val="007C1A9F"/>
    <w:rsid w:val="007D3A64"/>
    <w:rsid w:val="007D768B"/>
    <w:rsid w:val="007D7C80"/>
    <w:rsid w:val="007D7F7B"/>
    <w:rsid w:val="007E7541"/>
    <w:rsid w:val="007F3FEE"/>
    <w:rsid w:val="007F4A24"/>
    <w:rsid w:val="007F55D4"/>
    <w:rsid w:val="007F5758"/>
    <w:rsid w:val="007F6C7B"/>
    <w:rsid w:val="007F6F45"/>
    <w:rsid w:val="007F7BD5"/>
    <w:rsid w:val="00801B54"/>
    <w:rsid w:val="00801FAE"/>
    <w:rsid w:val="00804766"/>
    <w:rsid w:val="00805CC1"/>
    <w:rsid w:val="00806930"/>
    <w:rsid w:val="00807752"/>
    <w:rsid w:val="00813608"/>
    <w:rsid w:val="00813D79"/>
    <w:rsid w:val="00814F74"/>
    <w:rsid w:val="0081573F"/>
    <w:rsid w:val="00820032"/>
    <w:rsid w:val="008226E8"/>
    <w:rsid w:val="00822FE2"/>
    <w:rsid w:val="00827345"/>
    <w:rsid w:val="00831618"/>
    <w:rsid w:val="008377B4"/>
    <w:rsid w:val="00840CB5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6966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793"/>
    <w:rsid w:val="008C5073"/>
    <w:rsid w:val="008C581D"/>
    <w:rsid w:val="008C6AE2"/>
    <w:rsid w:val="008D01D0"/>
    <w:rsid w:val="008D106A"/>
    <w:rsid w:val="008D3516"/>
    <w:rsid w:val="008D6A6A"/>
    <w:rsid w:val="008E0AB7"/>
    <w:rsid w:val="008E1CC5"/>
    <w:rsid w:val="008E522E"/>
    <w:rsid w:val="008E563B"/>
    <w:rsid w:val="008E5ABA"/>
    <w:rsid w:val="008E6E9C"/>
    <w:rsid w:val="008F070B"/>
    <w:rsid w:val="008F160B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E79"/>
    <w:rsid w:val="009334BF"/>
    <w:rsid w:val="00935166"/>
    <w:rsid w:val="00936DD4"/>
    <w:rsid w:val="00940AFB"/>
    <w:rsid w:val="009410B8"/>
    <w:rsid w:val="0094696F"/>
    <w:rsid w:val="009500E1"/>
    <w:rsid w:val="009563B2"/>
    <w:rsid w:val="00957445"/>
    <w:rsid w:val="00962FE1"/>
    <w:rsid w:val="009635E7"/>
    <w:rsid w:val="00963DEB"/>
    <w:rsid w:val="00965BBF"/>
    <w:rsid w:val="00966347"/>
    <w:rsid w:val="00972DDE"/>
    <w:rsid w:val="0097319D"/>
    <w:rsid w:val="00973847"/>
    <w:rsid w:val="0098350B"/>
    <w:rsid w:val="00983C22"/>
    <w:rsid w:val="0098400C"/>
    <w:rsid w:val="00984F6C"/>
    <w:rsid w:val="00984F71"/>
    <w:rsid w:val="0098570D"/>
    <w:rsid w:val="0098628B"/>
    <w:rsid w:val="0098688A"/>
    <w:rsid w:val="00991DD0"/>
    <w:rsid w:val="00992787"/>
    <w:rsid w:val="00995183"/>
    <w:rsid w:val="00995D50"/>
    <w:rsid w:val="009979F5"/>
    <w:rsid w:val="009A14DC"/>
    <w:rsid w:val="009A1965"/>
    <w:rsid w:val="009A5326"/>
    <w:rsid w:val="009B055F"/>
    <w:rsid w:val="009B2AAD"/>
    <w:rsid w:val="009C010C"/>
    <w:rsid w:val="009C4E1D"/>
    <w:rsid w:val="009C6D51"/>
    <w:rsid w:val="009D291B"/>
    <w:rsid w:val="009D62FC"/>
    <w:rsid w:val="009D68C5"/>
    <w:rsid w:val="009E3BCF"/>
    <w:rsid w:val="009E45D3"/>
    <w:rsid w:val="009F1BE3"/>
    <w:rsid w:val="009F4266"/>
    <w:rsid w:val="009F6C34"/>
    <w:rsid w:val="009F78E9"/>
    <w:rsid w:val="00A00BD0"/>
    <w:rsid w:val="00A042EE"/>
    <w:rsid w:val="00A0491A"/>
    <w:rsid w:val="00A05DE5"/>
    <w:rsid w:val="00A1057D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4C65"/>
    <w:rsid w:val="00A3552C"/>
    <w:rsid w:val="00A412F3"/>
    <w:rsid w:val="00A431DC"/>
    <w:rsid w:val="00A43D50"/>
    <w:rsid w:val="00A45F04"/>
    <w:rsid w:val="00A46D8E"/>
    <w:rsid w:val="00A51E86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26E4"/>
    <w:rsid w:val="00A833AF"/>
    <w:rsid w:val="00A848FA"/>
    <w:rsid w:val="00A84D6B"/>
    <w:rsid w:val="00A91947"/>
    <w:rsid w:val="00A93765"/>
    <w:rsid w:val="00A93990"/>
    <w:rsid w:val="00A94CC4"/>
    <w:rsid w:val="00A9679D"/>
    <w:rsid w:val="00A977DB"/>
    <w:rsid w:val="00AA0920"/>
    <w:rsid w:val="00AA5223"/>
    <w:rsid w:val="00AA5DE4"/>
    <w:rsid w:val="00AA7450"/>
    <w:rsid w:val="00AB45A1"/>
    <w:rsid w:val="00AC5773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D4C"/>
    <w:rsid w:val="00AF0FC3"/>
    <w:rsid w:val="00AF48BE"/>
    <w:rsid w:val="00AF5EB0"/>
    <w:rsid w:val="00AF618B"/>
    <w:rsid w:val="00AF73C8"/>
    <w:rsid w:val="00B0013B"/>
    <w:rsid w:val="00B02213"/>
    <w:rsid w:val="00B04306"/>
    <w:rsid w:val="00B05534"/>
    <w:rsid w:val="00B1177B"/>
    <w:rsid w:val="00B17878"/>
    <w:rsid w:val="00B17E38"/>
    <w:rsid w:val="00B215D6"/>
    <w:rsid w:val="00B22550"/>
    <w:rsid w:val="00B2569A"/>
    <w:rsid w:val="00B25CD2"/>
    <w:rsid w:val="00B312FD"/>
    <w:rsid w:val="00B315DC"/>
    <w:rsid w:val="00B321CA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73168"/>
    <w:rsid w:val="00B750BD"/>
    <w:rsid w:val="00B8101E"/>
    <w:rsid w:val="00B81490"/>
    <w:rsid w:val="00B81C73"/>
    <w:rsid w:val="00B82226"/>
    <w:rsid w:val="00B8350A"/>
    <w:rsid w:val="00B86C3C"/>
    <w:rsid w:val="00B904F1"/>
    <w:rsid w:val="00B94E4D"/>
    <w:rsid w:val="00B95F5C"/>
    <w:rsid w:val="00B95FF8"/>
    <w:rsid w:val="00B975AD"/>
    <w:rsid w:val="00BA0058"/>
    <w:rsid w:val="00BA7228"/>
    <w:rsid w:val="00BB02FB"/>
    <w:rsid w:val="00BB0E49"/>
    <w:rsid w:val="00BB646E"/>
    <w:rsid w:val="00BC301C"/>
    <w:rsid w:val="00BC50B0"/>
    <w:rsid w:val="00BC6E9E"/>
    <w:rsid w:val="00BC7A22"/>
    <w:rsid w:val="00BD008B"/>
    <w:rsid w:val="00BD2836"/>
    <w:rsid w:val="00BD47D5"/>
    <w:rsid w:val="00BD50FF"/>
    <w:rsid w:val="00BD522E"/>
    <w:rsid w:val="00BD56B0"/>
    <w:rsid w:val="00BE0B46"/>
    <w:rsid w:val="00BE0E2D"/>
    <w:rsid w:val="00BE1144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6A5"/>
    <w:rsid w:val="00C02981"/>
    <w:rsid w:val="00C02BE6"/>
    <w:rsid w:val="00C04283"/>
    <w:rsid w:val="00C07362"/>
    <w:rsid w:val="00C0783F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27DF"/>
    <w:rsid w:val="00C4368E"/>
    <w:rsid w:val="00C43E7C"/>
    <w:rsid w:val="00C45FDE"/>
    <w:rsid w:val="00C50F27"/>
    <w:rsid w:val="00C57F84"/>
    <w:rsid w:val="00C61CC7"/>
    <w:rsid w:val="00C64FF7"/>
    <w:rsid w:val="00C6639A"/>
    <w:rsid w:val="00C71F4F"/>
    <w:rsid w:val="00C81FB1"/>
    <w:rsid w:val="00C858F9"/>
    <w:rsid w:val="00C85CBA"/>
    <w:rsid w:val="00C917F5"/>
    <w:rsid w:val="00C924CB"/>
    <w:rsid w:val="00C92CB9"/>
    <w:rsid w:val="00C9373A"/>
    <w:rsid w:val="00C9389A"/>
    <w:rsid w:val="00C94CCD"/>
    <w:rsid w:val="00C95A6A"/>
    <w:rsid w:val="00C962FA"/>
    <w:rsid w:val="00CA3411"/>
    <w:rsid w:val="00CA35F2"/>
    <w:rsid w:val="00CA5C56"/>
    <w:rsid w:val="00CA7765"/>
    <w:rsid w:val="00CB1F50"/>
    <w:rsid w:val="00CB2963"/>
    <w:rsid w:val="00CB35DC"/>
    <w:rsid w:val="00CC35BA"/>
    <w:rsid w:val="00CC5873"/>
    <w:rsid w:val="00CC59B9"/>
    <w:rsid w:val="00CC6AC2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A3C"/>
    <w:rsid w:val="00D06E6F"/>
    <w:rsid w:val="00D07215"/>
    <w:rsid w:val="00D10743"/>
    <w:rsid w:val="00D11578"/>
    <w:rsid w:val="00D12A07"/>
    <w:rsid w:val="00D13678"/>
    <w:rsid w:val="00D142E0"/>
    <w:rsid w:val="00D16880"/>
    <w:rsid w:val="00D16D44"/>
    <w:rsid w:val="00D17454"/>
    <w:rsid w:val="00D20574"/>
    <w:rsid w:val="00D211A4"/>
    <w:rsid w:val="00D25659"/>
    <w:rsid w:val="00D26084"/>
    <w:rsid w:val="00D27C0E"/>
    <w:rsid w:val="00D314A7"/>
    <w:rsid w:val="00D41794"/>
    <w:rsid w:val="00D41F86"/>
    <w:rsid w:val="00D44032"/>
    <w:rsid w:val="00D46211"/>
    <w:rsid w:val="00D569D4"/>
    <w:rsid w:val="00D6003A"/>
    <w:rsid w:val="00D629C6"/>
    <w:rsid w:val="00D631D3"/>
    <w:rsid w:val="00D64998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95C"/>
    <w:rsid w:val="00DC6E61"/>
    <w:rsid w:val="00DC6F61"/>
    <w:rsid w:val="00DD235E"/>
    <w:rsid w:val="00DE30F8"/>
    <w:rsid w:val="00DE3839"/>
    <w:rsid w:val="00DE57AC"/>
    <w:rsid w:val="00DE6674"/>
    <w:rsid w:val="00DF044A"/>
    <w:rsid w:val="00DF1745"/>
    <w:rsid w:val="00DF7A50"/>
    <w:rsid w:val="00E00C1B"/>
    <w:rsid w:val="00E02457"/>
    <w:rsid w:val="00E04771"/>
    <w:rsid w:val="00E07DF4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7AC2"/>
    <w:rsid w:val="00E43534"/>
    <w:rsid w:val="00E435E5"/>
    <w:rsid w:val="00E438E3"/>
    <w:rsid w:val="00E44019"/>
    <w:rsid w:val="00E4607A"/>
    <w:rsid w:val="00E517DF"/>
    <w:rsid w:val="00E54AE5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540"/>
    <w:rsid w:val="00E8489B"/>
    <w:rsid w:val="00E849DA"/>
    <w:rsid w:val="00E84CDB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E6CD4"/>
    <w:rsid w:val="00EF168A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0ED1"/>
    <w:rsid w:val="00F1164F"/>
    <w:rsid w:val="00F1204A"/>
    <w:rsid w:val="00F1305D"/>
    <w:rsid w:val="00F169C9"/>
    <w:rsid w:val="00F17AC8"/>
    <w:rsid w:val="00F24507"/>
    <w:rsid w:val="00F25C3C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E4C"/>
    <w:rsid w:val="00FA1D5C"/>
    <w:rsid w:val="00FA3520"/>
    <w:rsid w:val="00FA3D20"/>
    <w:rsid w:val="00FA4878"/>
    <w:rsid w:val="00FA6E1A"/>
    <w:rsid w:val="00FA6FA9"/>
    <w:rsid w:val="00FB3961"/>
    <w:rsid w:val="00FB5FCC"/>
    <w:rsid w:val="00FB62A6"/>
    <w:rsid w:val="00FC184A"/>
    <w:rsid w:val="00FC2561"/>
    <w:rsid w:val="00FC3722"/>
    <w:rsid w:val="00FC4BE6"/>
    <w:rsid w:val="00FC7221"/>
    <w:rsid w:val="00FD16AC"/>
    <w:rsid w:val="00FD3B2E"/>
    <w:rsid w:val="00FD5A2A"/>
    <w:rsid w:val="00FD6C70"/>
    <w:rsid w:val="00FD7AFB"/>
    <w:rsid w:val="00FE037F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basedOn w:val="DefaultParagraphFont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9794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01B54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801B54"/>
  </w:style>
  <w:style w:type="character" w:customStyle="1" w:styleId="mcbreadcrumbs">
    <w:name w:val="mcbreadcrumbs"/>
    <w:basedOn w:val="DefaultParagraphFont"/>
    <w:rsid w:val="00801B54"/>
  </w:style>
  <w:style w:type="character" w:customStyle="1" w:styleId="mcbreadcrumbsself">
    <w:name w:val="mcbreadcrumbsself"/>
    <w:basedOn w:val="DefaultParagraphFont"/>
    <w:rsid w:val="00314BCA"/>
  </w:style>
  <w:style w:type="character" w:customStyle="1" w:styleId="mcdropdownhead1">
    <w:name w:val="mcdropdownhead1"/>
    <w:basedOn w:val="DefaultParagraphFont"/>
    <w:rsid w:val="00314BCA"/>
    <w:rPr>
      <w:vanish/>
      <w:webHidden w:val="0"/>
      <w:specVanish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9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95C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DC695C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javascript:void(0);" TargetMode="External"/><Relationship Id="rId1" Type="http://schemas.openxmlformats.org/officeDocument/2006/relationships/hyperlink" Target="http://srv-glas301:82/Leisure/content/parent%20category%20topics/procedures%20and%20operations/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2016-04-12T09:30:00Z</dcterms:created>
  <dcterms:modified xsi:type="dcterms:W3CDTF">2020-02-10T13:48:00Z</dcterms:modified>
</cp:coreProperties>
</file>