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C7A" w:rsidRPr="00F93F70" w:rsidRDefault="004F1C7A" w:rsidP="004F1C7A">
      <w:pPr>
        <w:spacing w:before="100" w:beforeAutospacing="1" w:after="100" w:afterAutospacing="1"/>
        <w:jc w:val="center"/>
        <w:rPr>
          <w:rFonts w:ascii="Arial" w:hAnsi="Arial" w:cs="Arial"/>
          <w:b/>
          <w:sz w:val="20"/>
          <w:szCs w:val="20"/>
        </w:rPr>
      </w:pPr>
      <w:r w:rsidRPr="00F93F70">
        <w:rPr>
          <w:rFonts w:ascii="Arial" w:hAnsi="Arial" w:cs="Arial"/>
          <w:b/>
          <w:sz w:val="20"/>
          <w:szCs w:val="20"/>
        </w:rPr>
        <w:t>ONBOARD PUBLICATIONS LIST</w:t>
      </w:r>
    </w:p>
    <w:tbl>
      <w:tblPr>
        <w:tblStyle w:val="TableGrid"/>
        <w:tblW w:w="0" w:type="auto"/>
        <w:tblLook w:val="04A0" w:firstRow="1" w:lastRow="0" w:firstColumn="1" w:lastColumn="0" w:noHBand="0" w:noVBand="1"/>
      </w:tblPr>
      <w:tblGrid>
        <w:gridCol w:w="5211"/>
        <w:gridCol w:w="10403"/>
      </w:tblGrid>
      <w:tr w:rsidR="004F1C7A" w:rsidRPr="00F93F70" w:rsidTr="00680D79">
        <w:tc>
          <w:tcPr>
            <w:tcW w:w="15614" w:type="dxa"/>
            <w:gridSpan w:val="2"/>
          </w:tcPr>
          <w:p w:rsidR="004F1C7A" w:rsidRPr="00F93F70" w:rsidRDefault="004F1C7A" w:rsidP="00AB37D8">
            <w:pPr>
              <w:spacing w:before="60" w:after="6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The following publications should be held on board.</w:t>
            </w:r>
          </w:p>
          <w:p w:rsidR="004F1C7A" w:rsidRPr="00F93F70" w:rsidRDefault="002E04C0" w:rsidP="002E04C0">
            <w:pPr>
              <w:pStyle w:val="Note"/>
            </w:pPr>
            <w:r w:rsidRPr="007F2F7B">
              <w:rPr>
                <w:b/>
              </w:rPr>
              <w:t>Note:</w:t>
            </w:r>
            <w:r w:rsidRPr="007F2F7B">
              <w:t xml:space="preserve"> Some of the documents can be found on the VMS home page&gt; Reference Documents menu</w:t>
            </w:r>
            <w:r>
              <w:t xml:space="preserve"> </w:t>
            </w:r>
          </w:p>
          <w:p w:rsidR="004F1C7A" w:rsidRPr="00F93F70" w:rsidRDefault="004F1C7A" w:rsidP="00AB37D8">
            <w:pPr>
              <w:spacing w:before="60" w:after="6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An inventory of all publications should be updated at least </w:t>
            </w:r>
            <w:r w:rsidR="0002303E" w:rsidRPr="00550B04">
              <w:rPr>
                <w:rFonts w:ascii="Arial" w:hAnsi="Arial" w:cs="Arial"/>
                <w:color w:val="auto"/>
                <w:sz w:val="20"/>
                <w:szCs w:val="20"/>
                <w:lang w:val="en-GB" w:eastAsia="en-GB" w:bidi="ar-SA"/>
              </w:rPr>
              <w:t>annually</w:t>
            </w:r>
            <w:r w:rsidRPr="00550B04">
              <w:rPr>
                <w:rFonts w:ascii="Arial" w:hAnsi="Arial" w:cs="Arial"/>
                <w:color w:val="auto"/>
                <w:sz w:val="20"/>
                <w:szCs w:val="20"/>
                <w:lang w:val="en-GB" w:eastAsia="en-GB" w:bidi="ar-SA"/>
              </w:rPr>
              <w:t>.</w:t>
            </w:r>
          </w:p>
          <w:p w:rsidR="004F1C7A" w:rsidRPr="00F93F70" w:rsidRDefault="004F1C7A" w:rsidP="00AB37D8">
            <w:pPr>
              <w:spacing w:before="60" w:after="60" w:line="240" w:lineRule="auto"/>
              <w:rPr>
                <w:rFonts w:ascii="Arial" w:hAnsi="Arial" w:cs="Arial"/>
                <w:color w:val="auto"/>
                <w:sz w:val="20"/>
                <w:szCs w:val="20"/>
                <w:lang w:val="en-GB" w:eastAsia="en-GB" w:bidi="ar-SA"/>
              </w:rPr>
            </w:pPr>
          </w:p>
          <w:p w:rsidR="004F1C7A" w:rsidRPr="00F93F70" w:rsidRDefault="004F1C7A" w:rsidP="00AB37D8">
            <w:pPr>
              <w:spacing w:before="60" w:after="6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The number of copies, the edition and the location of each publication held on board should be entered in the appropriate column.</w:t>
            </w:r>
          </w:p>
          <w:p w:rsidR="004F1C7A" w:rsidRPr="00F93F70" w:rsidRDefault="004F1C7A" w:rsidP="00AB37D8">
            <w:pPr>
              <w:spacing w:before="60" w:after="60"/>
              <w:rPr>
                <w:sz w:val="20"/>
                <w:szCs w:val="20"/>
              </w:rPr>
            </w:pPr>
            <w:r w:rsidRPr="00F93F70">
              <w:rPr>
                <w:rFonts w:ascii="Arial" w:hAnsi="Arial" w:cs="Arial"/>
                <w:color w:val="auto"/>
                <w:sz w:val="20"/>
                <w:szCs w:val="20"/>
                <w:lang w:val="en-GB" w:eastAsia="en-GB" w:bidi="ar-SA"/>
              </w:rPr>
              <w:t>The publications may be carried in the form of electronic media in lieu of hard copies, however those for emergency use, such as the International Code of Signals and the IAMSAR Manual shall always be available in the form of hard copies. </w:t>
            </w:r>
          </w:p>
        </w:tc>
      </w:tr>
      <w:tr w:rsidR="004F1C7A" w:rsidRPr="00F93F70" w:rsidTr="00680D79">
        <w:tc>
          <w:tcPr>
            <w:tcW w:w="15614" w:type="dxa"/>
            <w:gridSpan w:val="2"/>
          </w:tcPr>
          <w:p w:rsidR="004F1C7A" w:rsidRPr="00F93F70" w:rsidRDefault="004F1C7A" w:rsidP="00BE5FC5">
            <w:pPr>
              <w:spacing w:before="60" w:after="60" w:line="240" w:lineRule="auto"/>
              <w:rPr>
                <w:rFonts w:ascii="Arial" w:hAnsi="Arial" w:cs="Arial"/>
                <w:i/>
                <w:color w:val="auto"/>
                <w:sz w:val="20"/>
                <w:szCs w:val="20"/>
                <w:lang w:val="en-GB" w:eastAsia="en-GB" w:bidi="ar-SA"/>
              </w:rPr>
            </w:pPr>
            <w:r w:rsidRPr="00F93F70">
              <w:rPr>
                <w:rFonts w:ascii="Arial" w:hAnsi="Arial" w:cs="Arial"/>
                <w:i/>
                <w:color w:val="auto"/>
                <w:sz w:val="20"/>
                <w:szCs w:val="20"/>
                <w:lang w:val="en-GB" w:eastAsia="en-GB" w:bidi="ar-SA"/>
              </w:rPr>
              <w:t>References</w:t>
            </w:r>
            <w:r w:rsidRPr="00550B04">
              <w:rPr>
                <w:rFonts w:ascii="Arial" w:hAnsi="Arial" w:cs="Arial"/>
                <w:i/>
                <w:color w:val="auto"/>
                <w:sz w:val="20"/>
                <w:szCs w:val="20"/>
                <w:lang w:val="en-GB" w:eastAsia="en-GB" w:bidi="ar-SA"/>
              </w:rPr>
              <w:t xml:space="preserve">: </w:t>
            </w:r>
            <w:hyperlink r:id="rId7" w:history="1">
              <w:r w:rsidRPr="00550B04">
                <w:rPr>
                  <w:rStyle w:val="Hyperlink"/>
                  <w:rFonts w:ascii="Arial" w:hAnsi="Arial" w:cs="Arial"/>
                  <w:i/>
                  <w:sz w:val="20"/>
                  <w:szCs w:val="20"/>
                  <w:lang w:val="en-GB" w:eastAsia="en-GB" w:bidi="ar-SA"/>
                </w:rPr>
                <w:t>IMO Publication Catalogue 20</w:t>
              </w:r>
              <w:r w:rsidR="007F2F7B">
                <w:rPr>
                  <w:rStyle w:val="Hyperlink"/>
                  <w:rFonts w:ascii="Arial" w:hAnsi="Arial" w:cs="Arial"/>
                  <w:i/>
                  <w:sz w:val="20"/>
                  <w:szCs w:val="20"/>
                  <w:lang w:val="en-GB" w:eastAsia="en-GB" w:bidi="ar-SA"/>
                </w:rPr>
                <w:t>2</w:t>
              </w:r>
              <w:r w:rsidR="007F2F7B">
                <w:rPr>
                  <w:rStyle w:val="Hyperlink"/>
                  <w:rFonts w:ascii="Arial" w:hAnsi="Arial"/>
                  <w:i/>
                  <w:sz w:val="20"/>
                  <w:szCs w:val="20"/>
                  <w:lang w:eastAsia="en-GB"/>
                </w:rPr>
                <w:t>1</w:t>
              </w:r>
            </w:hyperlink>
            <w:r w:rsidRPr="00F93F70">
              <w:rPr>
                <w:rFonts w:ascii="Arial" w:hAnsi="Arial" w:cs="Arial"/>
                <w:i/>
                <w:color w:val="auto"/>
                <w:sz w:val="20"/>
                <w:szCs w:val="20"/>
                <w:lang w:val="en-GB" w:eastAsia="en-GB" w:bidi="ar-SA"/>
              </w:rPr>
              <w:t xml:space="preserve">; </w:t>
            </w:r>
            <w:hyperlink r:id="rId8" w:history="1">
              <w:r w:rsidRPr="007F2F7B">
                <w:rPr>
                  <w:rStyle w:val="Hyperlink"/>
                  <w:rFonts w:ascii="Arial" w:hAnsi="Arial" w:cs="Arial"/>
                  <w:i/>
                  <w:sz w:val="20"/>
                  <w:szCs w:val="20"/>
                  <w:highlight w:val="yellow"/>
                  <w:lang w:val="en-GB" w:eastAsia="en-GB" w:bidi="ar-SA"/>
                </w:rPr>
                <w:t>IMO MSC-MEPC.2/Circ.2 "General</w:t>
              </w:r>
              <w:r w:rsidRPr="007F2F7B">
                <w:rPr>
                  <w:rStyle w:val="Hyperlink"/>
                  <w:rFonts w:ascii="Arial" w:hAnsi="Arial" w:cs="Arial"/>
                  <w:i/>
                  <w:sz w:val="20"/>
                  <w:szCs w:val="20"/>
                  <w:highlight w:val="yellow"/>
                  <w:lang w:val="en-GB" w:eastAsia="en-GB" w:bidi="ar-SA"/>
                </w:rPr>
                <w:t xml:space="preserve"> </w:t>
              </w:r>
              <w:r w:rsidRPr="007F2F7B">
                <w:rPr>
                  <w:rStyle w:val="Hyperlink"/>
                  <w:rFonts w:ascii="Arial" w:hAnsi="Arial" w:cs="Arial"/>
                  <w:i/>
                  <w:sz w:val="20"/>
                  <w:szCs w:val="20"/>
                  <w:highlight w:val="yellow"/>
                  <w:lang w:val="en-GB" w:eastAsia="en-GB" w:bidi="ar-SA"/>
                </w:rPr>
                <w:t>M</w:t>
              </w:r>
              <w:r w:rsidRPr="007F2F7B">
                <w:rPr>
                  <w:rStyle w:val="Hyperlink"/>
                  <w:rFonts w:ascii="Arial" w:hAnsi="Arial" w:cs="Arial"/>
                  <w:i/>
                  <w:sz w:val="20"/>
                  <w:szCs w:val="20"/>
                  <w:highlight w:val="yellow"/>
                  <w:lang w:val="en-GB" w:eastAsia="en-GB" w:bidi="ar-SA"/>
                </w:rPr>
                <w:t>a</w:t>
              </w:r>
              <w:r w:rsidRPr="007F2F7B">
                <w:rPr>
                  <w:rStyle w:val="Hyperlink"/>
                  <w:rFonts w:ascii="Arial" w:hAnsi="Arial" w:cs="Arial"/>
                  <w:i/>
                  <w:sz w:val="20"/>
                  <w:szCs w:val="20"/>
                  <w:highlight w:val="yellow"/>
                  <w:lang w:val="en-GB" w:eastAsia="en-GB" w:bidi="ar-SA"/>
                </w:rPr>
                <w:t>tters: IMO Requirements on Carriage of Publications on board Ships"(2006)</w:t>
              </w:r>
            </w:hyperlink>
            <w:r w:rsidRPr="00F93F70">
              <w:rPr>
                <w:rFonts w:ascii="Arial" w:hAnsi="Arial" w:cs="Arial"/>
                <w:i/>
                <w:color w:val="auto"/>
                <w:sz w:val="20"/>
                <w:szCs w:val="20"/>
                <w:lang w:val="en-GB" w:eastAsia="en-GB" w:bidi="ar-SA"/>
              </w:rPr>
              <w:t xml:space="preserve">; </w:t>
            </w:r>
            <w:hyperlink r:id="rId9" w:history="1">
              <w:r w:rsidR="00BE5FC5" w:rsidRPr="007F2F7B">
                <w:rPr>
                  <w:rStyle w:val="Hyperlink"/>
                  <w:rFonts w:ascii="Arial" w:hAnsi="Arial" w:cs="Arial"/>
                  <w:i/>
                  <w:sz w:val="20"/>
                  <w:szCs w:val="20"/>
                  <w:highlight w:val="yellow"/>
                  <w:lang w:val="en-GB" w:eastAsia="en-GB" w:bidi="ar-SA"/>
                </w:rPr>
                <w:t>IMO FAL.6/Circ.</w:t>
              </w:r>
              <w:r w:rsidR="00BE5FC5" w:rsidRPr="007F2F7B">
                <w:rPr>
                  <w:rStyle w:val="Hyperlink"/>
                  <w:rFonts w:ascii="Arial" w:hAnsi="Arial" w:cs="Arial"/>
                  <w:i/>
                  <w:sz w:val="20"/>
                  <w:szCs w:val="20"/>
                  <w:highlight w:val="yellow"/>
                  <w:lang w:val="en-GB" w:eastAsia="en-GB" w:bidi="ar-SA"/>
                </w:rPr>
                <w:t>1</w:t>
              </w:r>
              <w:r w:rsidR="00BE5FC5" w:rsidRPr="007F2F7B">
                <w:rPr>
                  <w:rStyle w:val="Hyperlink"/>
                  <w:rFonts w:ascii="Arial" w:hAnsi="Arial" w:cs="Arial"/>
                  <w:i/>
                  <w:sz w:val="20"/>
                  <w:szCs w:val="20"/>
                  <w:highlight w:val="yellow"/>
                  <w:lang w:val="en-GB" w:eastAsia="en-GB" w:bidi="ar-SA"/>
                </w:rPr>
                <w:t xml:space="preserve">4/ Rev.1 " Ship/Port Interface: List of Publications relevant to the </w:t>
              </w:r>
              <w:r w:rsidR="00BE5FC5" w:rsidRPr="007F2F7B">
                <w:rPr>
                  <w:rStyle w:val="Hyperlink"/>
                  <w:rFonts w:ascii="Arial" w:hAnsi="Arial" w:cs="Arial"/>
                  <w:i/>
                  <w:sz w:val="20"/>
                  <w:szCs w:val="20"/>
                  <w:highlight w:val="yellow"/>
                  <w:lang w:val="en-GB" w:eastAsia="en-GB" w:bidi="ar-SA"/>
                </w:rPr>
                <w:t>S</w:t>
              </w:r>
              <w:r w:rsidR="00BE5FC5" w:rsidRPr="007F2F7B">
                <w:rPr>
                  <w:rStyle w:val="Hyperlink"/>
                  <w:rFonts w:ascii="Arial" w:hAnsi="Arial" w:cs="Arial"/>
                  <w:i/>
                  <w:sz w:val="20"/>
                  <w:szCs w:val="20"/>
                  <w:highlight w:val="yellow"/>
                  <w:lang w:val="en-GB" w:eastAsia="en-GB" w:bidi="ar-SA"/>
                </w:rPr>
                <w:t>hip/Port Interface"</w:t>
              </w:r>
            </w:hyperlink>
            <w:r w:rsidRPr="00550B04">
              <w:rPr>
                <w:rFonts w:ascii="Arial" w:hAnsi="Arial" w:cs="Arial"/>
                <w:i/>
                <w:color w:val="auto"/>
                <w:sz w:val="20"/>
                <w:szCs w:val="20"/>
                <w:lang w:val="en-GB" w:eastAsia="en-GB" w:bidi="ar-SA"/>
              </w:rPr>
              <w:t xml:space="preserve">; </w:t>
            </w:r>
            <w:hyperlink r:id="rId10" w:history="1">
              <w:r w:rsidRPr="001E11CE">
                <w:rPr>
                  <w:rStyle w:val="Hyperlink"/>
                  <w:rFonts w:ascii="Arial" w:hAnsi="Arial" w:cs="Arial"/>
                  <w:i/>
                  <w:sz w:val="20"/>
                  <w:szCs w:val="20"/>
                  <w:highlight w:val="yellow"/>
                  <w:lang w:val="en-GB" w:eastAsia="en-GB" w:bidi="ar-SA"/>
                </w:rPr>
                <w:t>ICS P</w:t>
              </w:r>
              <w:r w:rsidRPr="001E11CE">
                <w:rPr>
                  <w:rStyle w:val="Hyperlink"/>
                  <w:rFonts w:ascii="Arial" w:hAnsi="Arial" w:cs="Arial"/>
                  <w:i/>
                  <w:sz w:val="20"/>
                  <w:szCs w:val="20"/>
                  <w:highlight w:val="yellow"/>
                  <w:lang w:val="en-GB" w:eastAsia="en-GB" w:bidi="ar-SA"/>
                </w:rPr>
                <w:t>u</w:t>
              </w:r>
              <w:r w:rsidRPr="001E11CE">
                <w:rPr>
                  <w:rStyle w:val="Hyperlink"/>
                  <w:rFonts w:ascii="Arial" w:hAnsi="Arial" w:cs="Arial"/>
                  <w:i/>
                  <w:sz w:val="20"/>
                  <w:szCs w:val="20"/>
                  <w:highlight w:val="yellow"/>
                  <w:lang w:val="en-GB" w:eastAsia="en-GB" w:bidi="ar-SA"/>
                </w:rPr>
                <w:t>blication</w:t>
              </w:r>
              <w:r w:rsidRPr="001E11CE">
                <w:rPr>
                  <w:rStyle w:val="Hyperlink"/>
                  <w:rFonts w:ascii="Arial" w:hAnsi="Arial" w:cs="Arial"/>
                  <w:i/>
                  <w:sz w:val="20"/>
                  <w:szCs w:val="20"/>
                  <w:highlight w:val="yellow"/>
                  <w:lang w:val="en-GB" w:eastAsia="en-GB" w:bidi="ar-SA"/>
                </w:rPr>
                <w:t>s</w:t>
              </w:r>
            </w:hyperlink>
          </w:p>
        </w:tc>
      </w:tr>
      <w:tr w:rsidR="004F1C7A" w:rsidRPr="00F93F70" w:rsidTr="004F1C7A">
        <w:tc>
          <w:tcPr>
            <w:tcW w:w="5211" w:type="dxa"/>
            <w:tcBorders>
              <w:right w:val="nil"/>
            </w:tcBorders>
          </w:tcPr>
          <w:p w:rsidR="004F1C7A" w:rsidRPr="00F93F70" w:rsidRDefault="004F1C7A" w:rsidP="00AB37D8">
            <w:pPr>
              <w:spacing w:before="60" w:after="60"/>
              <w:jc w:val="right"/>
              <w:rPr>
                <w:sz w:val="20"/>
                <w:szCs w:val="20"/>
              </w:rPr>
            </w:pPr>
            <w:r w:rsidRPr="00F93F70">
              <w:rPr>
                <w:rFonts w:ascii="Arial" w:hAnsi="Arial" w:cs="Arial"/>
                <w:b/>
                <w:bCs/>
                <w:color w:val="auto"/>
                <w:sz w:val="20"/>
                <w:szCs w:val="20"/>
                <w:lang w:val="en-GB" w:eastAsia="en-GB" w:bidi="ar-SA"/>
              </w:rPr>
              <w:t>Nautical Publications and Charts:</w:t>
            </w:r>
          </w:p>
        </w:tc>
        <w:tc>
          <w:tcPr>
            <w:tcW w:w="10403" w:type="dxa"/>
            <w:tcBorders>
              <w:left w:val="nil"/>
            </w:tcBorders>
          </w:tcPr>
          <w:p w:rsidR="004F1C7A" w:rsidRPr="00F93F70" w:rsidRDefault="004F1C7A" w:rsidP="00AB37D8">
            <w:pPr>
              <w:spacing w:before="60" w:after="60"/>
              <w:rPr>
                <w:sz w:val="20"/>
                <w:szCs w:val="20"/>
              </w:rPr>
            </w:pPr>
            <w:r w:rsidRPr="00F93F70">
              <w:rPr>
                <w:rFonts w:ascii="Arial" w:hAnsi="Arial" w:cs="Arial"/>
                <w:b/>
                <w:bCs/>
                <w:color w:val="auto"/>
                <w:sz w:val="20"/>
                <w:szCs w:val="20"/>
                <w:lang w:val="en-GB" w:eastAsia="en-GB" w:bidi="ar-SA"/>
              </w:rPr>
              <w:t>carriage of adequate and up to date charts and nautical publications, such as sailing directions, lists of lights, notices to mariners, tide tables and all other nautical publications necessary for the intended voyage is mandatory for all ships by SOLAS V/19.2.1 &amp; V/27</w:t>
            </w:r>
          </w:p>
        </w:tc>
      </w:tr>
      <w:tr w:rsidR="004F1C7A" w:rsidRPr="00F93F70" w:rsidTr="004F1C7A">
        <w:tc>
          <w:tcPr>
            <w:tcW w:w="5211" w:type="dxa"/>
            <w:tcBorders>
              <w:right w:val="nil"/>
            </w:tcBorders>
          </w:tcPr>
          <w:p w:rsidR="004F1C7A" w:rsidRPr="00F93F70" w:rsidRDefault="004F1C7A" w:rsidP="00AB37D8">
            <w:pPr>
              <w:spacing w:before="60" w:after="60"/>
              <w:jc w:val="right"/>
              <w:rPr>
                <w:sz w:val="20"/>
                <w:szCs w:val="20"/>
              </w:rPr>
            </w:pPr>
            <w:r w:rsidRPr="00F93F70">
              <w:rPr>
                <w:rFonts w:ascii="Arial" w:hAnsi="Arial" w:cs="Arial"/>
                <w:b/>
                <w:bCs/>
                <w:color w:val="auto"/>
                <w:sz w:val="20"/>
                <w:szCs w:val="20"/>
                <w:lang w:val="en-GB" w:eastAsia="en-GB" w:bidi="ar-SA"/>
              </w:rPr>
              <w:t>Publications as may be required by the vessel's Flag Administration:</w:t>
            </w:r>
          </w:p>
        </w:tc>
        <w:tc>
          <w:tcPr>
            <w:tcW w:w="10403" w:type="dxa"/>
            <w:tcBorders>
              <w:left w:val="nil"/>
            </w:tcBorders>
          </w:tcPr>
          <w:p w:rsidR="004F1C7A" w:rsidRPr="00F93F70" w:rsidRDefault="004F1C7A" w:rsidP="00AB37D8">
            <w:pPr>
              <w:spacing w:before="60" w:after="60"/>
              <w:rPr>
                <w:sz w:val="20"/>
                <w:szCs w:val="20"/>
              </w:rPr>
            </w:pPr>
            <w:r w:rsidRPr="00F93F70">
              <w:rPr>
                <w:rFonts w:ascii="Arial" w:hAnsi="Arial" w:cs="Arial"/>
                <w:b/>
                <w:bCs/>
                <w:color w:val="auto"/>
                <w:sz w:val="20"/>
                <w:szCs w:val="20"/>
                <w:lang w:val="en-GB" w:eastAsia="en-GB" w:bidi="ar-SA"/>
              </w:rPr>
              <w:t>Official Log Book, Merchant Shipping Act, Statutory Instruments, Shipping Notices/Bulletins, Crewing Articles, Radar Log Book / Maintenance Log etc as applicable</w:t>
            </w:r>
          </w:p>
        </w:tc>
      </w:tr>
      <w:tr w:rsidR="004F1C7A" w:rsidRPr="00F93F70" w:rsidTr="004F1C7A">
        <w:tc>
          <w:tcPr>
            <w:tcW w:w="5211" w:type="dxa"/>
            <w:tcBorders>
              <w:right w:val="nil"/>
            </w:tcBorders>
          </w:tcPr>
          <w:p w:rsidR="004F1C7A" w:rsidRPr="00F93F70" w:rsidRDefault="004F1C7A" w:rsidP="00AB37D8">
            <w:pPr>
              <w:spacing w:before="60" w:after="60"/>
              <w:jc w:val="right"/>
              <w:rPr>
                <w:sz w:val="20"/>
                <w:szCs w:val="20"/>
              </w:rPr>
            </w:pPr>
            <w:r w:rsidRPr="00F93F70">
              <w:rPr>
                <w:rFonts w:ascii="Arial" w:hAnsi="Arial" w:cs="Arial"/>
                <w:b/>
                <w:bCs/>
                <w:color w:val="auto"/>
                <w:sz w:val="20"/>
                <w:szCs w:val="20"/>
                <w:lang w:val="en-GB" w:eastAsia="en-GB" w:bidi="ar-SA"/>
              </w:rPr>
              <w:t xml:space="preserve">Publications required by ISM Code </w:t>
            </w:r>
            <w:r w:rsidR="00AB37D8" w:rsidRPr="00F93F70">
              <w:rPr>
                <w:rFonts w:ascii="Arial" w:hAnsi="Arial" w:cs="Arial"/>
                <w:b/>
                <w:bCs/>
                <w:color w:val="auto"/>
                <w:sz w:val="20"/>
                <w:szCs w:val="20"/>
                <w:lang w:val="en-GB" w:eastAsia="en-GB" w:bidi="ar-SA"/>
              </w:rPr>
              <w:t xml:space="preserve">                           </w:t>
            </w:r>
            <w:r w:rsidRPr="00F93F70">
              <w:rPr>
                <w:rFonts w:ascii="Arial" w:hAnsi="Arial" w:cs="Arial"/>
                <w:b/>
                <w:bCs/>
                <w:color w:val="auto"/>
                <w:sz w:val="20"/>
                <w:szCs w:val="20"/>
                <w:lang w:val="en-GB" w:eastAsia="en-GB" w:bidi="ar-SA"/>
              </w:rPr>
              <w:t>(para 1.2.3 and 11.3):</w:t>
            </w:r>
          </w:p>
        </w:tc>
        <w:tc>
          <w:tcPr>
            <w:tcW w:w="10403" w:type="dxa"/>
            <w:tcBorders>
              <w:left w:val="nil"/>
            </w:tcBorders>
          </w:tcPr>
          <w:p w:rsidR="004F1C7A" w:rsidRPr="00F93F70" w:rsidRDefault="004F1C7A" w:rsidP="00AB37D8">
            <w:pPr>
              <w:spacing w:before="60" w:after="60"/>
              <w:rPr>
                <w:sz w:val="20"/>
                <w:szCs w:val="20"/>
              </w:rPr>
            </w:pPr>
            <w:r w:rsidRPr="00F93F70">
              <w:rPr>
                <w:rFonts w:ascii="Arial" w:hAnsi="Arial" w:cs="Arial"/>
                <w:b/>
                <w:bCs/>
                <w:color w:val="auto"/>
                <w:sz w:val="20"/>
                <w:szCs w:val="20"/>
                <w:lang w:val="en-GB" w:eastAsia="en-GB" w:bidi="ar-SA"/>
              </w:rPr>
              <w:t>those specifically mentioned to be carried by the ship's SMS manual</w:t>
            </w:r>
          </w:p>
        </w:tc>
      </w:tr>
      <w:tr w:rsidR="004F1C7A" w:rsidRPr="00F93F70" w:rsidTr="004F1C7A">
        <w:tc>
          <w:tcPr>
            <w:tcW w:w="5211" w:type="dxa"/>
          </w:tcPr>
          <w:p w:rsidR="004F1C7A" w:rsidRPr="00F93F70" w:rsidRDefault="00AB37D8" w:rsidP="00AB37D8">
            <w:pPr>
              <w:spacing w:before="60" w:after="60"/>
              <w:jc w:val="right"/>
              <w:rPr>
                <w:sz w:val="20"/>
                <w:szCs w:val="20"/>
              </w:rPr>
            </w:pPr>
            <w:r w:rsidRPr="00F93F70">
              <w:rPr>
                <w:rFonts w:ascii="Arial" w:hAnsi="Arial" w:cs="Arial"/>
                <w:color w:val="auto"/>
                <w:sz w:val="20"/>
                <w:szCs w:val="20"/>
                <w:lang w:val="en-GB" w:eastAsia="en-GB" w:bidi="ar-SA"/>
              </w:rPr>
              <w:t>IMO Publications:</w:t>
            </w:r>
          </w:p>
        </w:tc>
        <w:tc>
          <w:tcPr>
            <w:tcW w:w="10403" w:type="dxa"/>
          </w:tcPr>
          <w:p w:rsidR="004F1C7A" w:rsidRPr="00F93F70" w:rsidRDefault="00AB279F" w:rsidP="00AB37D8">
            <w:pPr>
              <w:spacing w:before="60" w:after="60"/>
              <w:rPr>
                <w:sz w:val="20"/>
                <w:szCs w:val="20"/>
              </w:rPr>
            </w:pPr>
            <w:hyperlink r:id="rId11" w:history="1">
              <w:r w:rsidR="00AB37D8" w:rsidRPr="00F93F70">
                <w:rPr>
                  <w:rStyle w:val="Hyperlink"/>
                  <w:rFonts w:ascii="Arial" w:hAnsi="Arial" w:cs="Arial"/>
                  <w:sz w:val="20"/>
                  <w:szCs w:val="20"/>
                </w:rPr>
                <w:t>http://www.imo.org/en/Publications/Pages/Home.</w:t>
              </w:r>
              <w:r w:rsidR="00AB37D8" w:rsidRPr="00F93F70">
                <w:rPr>
                  <w:rStyle w:val="Hyperlink"/>
                  <w:rFonts w:ascii="Arial" w:hAnsi="Arial" w:cs="Arial"/>
                  <w:sz w:val="20"/>
                  <w:szCs w:val="20"/>
                </w:rPr>
                <w:t>a</w:t>
              </w:r>
              <w:r w:rsidR="00AB37D8" w:rsidRPr="00F93F70">
                <w:rPr>
                  <w:rStyle w:val="Hyperlink"/>
                  <w:rFonts w:ascii="Arial" w:hAnsi="Arial" w:cs="Arial"/>
                  <w:sz w:val="20"/>
                  <w:szCs w:val="20"/>
                </w:rPr>
                <w:t>spx</w:t>
              </w:r>
            </w:hyperlink>
          </w:p>
        </w:tc>
      </w:tr>
      <w:tr w:rsidR="00AB37D8" w:rsidRPr="00F93F70" w:rsidTr="00680D79">
        <w:tc>
          <w:tcPr>
            <w:tcW w:w="5211" w:type="dxa"/>
          </w:tcPr>
          <w:p w:rsidR="00AB37D8" w:rsidRPr="00F93F70" w:rsidRDefault="00AB37D8" w:rsidP="00AB37D8">
            <w:pPr>
              <w:spacing w:before="60" w:after="60"/>
              <w:jc w:val="right"/>
              <w:rPr>
                <w:sz w:val="20"/>
                <w:szCs w:val="20"/>
              </w:rPr>
            </w:pPr>
            <w:r w:rsidRPr="00F93F70">
              <w:rPr>
                <w:rFonts w:ascii="Arial" w:hAnsi="Arial" w:cs="Arial"/>
                <w:color w:val="auto"/>
                <w:sz w:val="20"/>
                <w:szCs w:val="20"/>
                <w:lang w:val="en-GB" w:eastAsia="en-GB" w:bidi="ar-SA"/>
              </w:rPr>
              <w:t>ICS Publications:</w:t>
            </w:r>
          </w:p>
        </w:tc>
        <w:tc>
          <w:tcPr>
            <w:tcW w:w="10403" w:type="dxa"/>
            <w:vAlign w:val="center"/>
          </w:tcPr>
          <w:p w:rsidR="00AB37D8" w:rsidRPr="00F93F70" w:rsidRDefault="001E11CE" w:rsidP="00AB37D8">
            <w:pPr>
              <w:spacing w:before="60" w:after="60" w:line="240" w:lineRule="auto"/>
              <w:rPr>
                <w:rFonts w:ascii="Arial" w:hAnsi="Arial" w:cs="Arial"/>
                <w:color w:val="0000FF"/>
                <w:sz w:val="20"/>
                <w:szCs w:val="20"/>
                <w:u w:val="single"/>
                <w:lang w:val="en-GB" w:eastAsia="en-GB" w:bidi="ar-SA"/>
              </w:rPr>
            </w:pPr>
            <w:hyperlink r:id="rId12" w:history="1">
              <w:r w:rsidRPr="001E11CE">
                <w:rPr>
                  <w:rStyle w:val="Hyperlink"/>
                  <w:rFonts w:ascii="Arial" w:hAnsi="Arial" w:cs="Arial"/>
                  <w:i/>
                  <w:sz w:val="20"/>
                  <w:szCs w:val="20"/>
                  <w:highlight w:val="yellow"/>
                  <w:lang w:val="en-GB" w:eastAsia="en-GB" w:bidi="ar-SA"/>
                </w:rPr>
                <w:t>ICS Publications</w:t>
              </w:r>
            </w:hyperlink>
          </w:p>
        </w:tc>
      </w:tr>
      <w:tr w:rsidR="00AB37D8" w:rsidRPr="00F93F70" w:rsidTr="00680D79">
        <w:tc>
          <w:tcPr>
            <w:tcW w:w="5211" w:type="dxa"/>
          </w:tcPr>
          <w:p w:rsidR="00AB37D8" w:rsidRPr="00F93F70" w:rsidRDefault="00AB37D8" w:rsidP="00AB37D8">
            <w:pPr>
              <w:spacing w:before="60" w:after="60"/>
              <w:jc w:val="right"/>
              <w:rPr>
                <w:sz w:val="20"/>
                <w:szCs w:val="20"/>
              </w:rPr>
            </w:pPr>
            <w:r w:rsidRPr="00F93F70">
              <w:rPr>
                <w:rFonts w:ascii="Arial" w:hAnsi="Arial" w:cs="Arial"/>
                <w:color w:val="auto"/>
                <w:sz w:val="20"/>
                <w:szCs w:val="20"/>
                <w:lang w:val="en-GB" w:eastAsia="en-GB" w:bidi="ar-SA"/>
              </w:rPr>
              <w:t>ILO Publications:</w:t>
            </w:r>
          </w:p>
        </w:tc>
        <w:tc>
          <w:tcPr>
            <w:tcW w:w="10403" w:type="dxa"/>
            <w:vAlign w:val="center"/>
          </w:tcPr>
          <w:p w:rsidR="00AB37D8" w:rsidRPr="00F93F70" w:rsidRDefault="00AB279F" w:rsidP="00AB37D8">
            <w:pPr>
              <w:spacing w:before="60" w:after="60" w:line="240" w:lineRule="auto"/>
              <w:rPr>
                <w:rFonts w:ascii="Arial" w:hAnsi="Arial" w:cs="Arial"/>
                <w:color w:val="0000FF"/>
                <w:sz w:val="20"/>
                <w:szCs w:val="20"/>
                <w:u w:val="single"/>
                <w:lang w:val="en-GB" w:eastAsia="en-GB" w:bidi="ar-SA"/>
              </w:rPr>
            </w:pPr>
            <w:hyperlink r:id="rId13" w:history="1">
              <w:r w:rsidR="00AB37D8" w:rsidRPr="00F93F70">
                <w:rPr>
                  <w:rStyle w:val="Hyperlink"/>
                  <w:rFonts w:ascii="Arial" w:hAnsi="Arial" w:cs="Arial"/>
                  <w:sz w:val="20"/>
                  <w:szCs w:val="20"/>
                  <w:lang w:val="en-GB" w:eastAsia="en-GB" w:bidi="ar-SA"/>
                </w:rPr>
                <w:t>http://www.ilo.org/global/publications/books/lang--en/i</w:t>
              </w:r>
              <w:r w:rsidR="00AB37D8" w:rsidRPr="00F93F70">
                <w:rPr>
                  <w:rStyle w:val="Hyperlink"/>
                  <w:rFonts w:ascii="Arial" w:hAnsi="Arial" w:cs="Arial"/>
                  <w:sz w:val="20"/>
                  <w:szCs w:val="20"/>
                  <w:lang w:val="en-GB" w:eastAsia="en-GB" w:bidi="ar-SA"/>
                </w:rPr>
                <w:t>n</w:t>
              </w:r>
              <w:r w:rsidR="00AB37D8" w:rsidRPr="00F93F70">
                <w:rPr>
                  <w:rStyle w:val="Hyperlink"/>
                  <w:rFonts w:ascii="Arial" w:hAnsi="Arial" w:cs="Arial"/>
                  <w:sz w:val="20"/>
                  <w:szCs w:val="20"/>
                  <w:lang w:val="en-GB" w:eastAsia="en-GB" w:bidi="ar-SA"/>
                </w:rPr>
                <w:t>dex.htm</w:t>
              </w:r>
            </w:hyperlink>
          </w:p>
        </w:tc>
      </w:tr>
      <w:tr w:rsidR="00AB37D8" w:rsidRPr="00F93F70" w:rsidTr="004F1C7A">
        <w:tc>
          <w:tcPr>
            <w:tcW w:w="5211" w:type="dxa"/>
          </w:tcPr>
          <w:p w:rsidR="00AB37D8" w:rsidRPr="00F93F70" w:rsidRDefault="00AB37D8" w:rsidP="00AB37D8">
            <w:pPr>
              <w:spacing w:before="60" w:after="60"/>
              <w:jc w:val="right"/>
              <w:rPr>
                <w:sz w:val="20"/>
                <w:szCs w:val="20"/>
              </w:rPr>
            </w:pPr>
            <w:r w:rsidRPr="00F93F70">
              <w:rPr>
                <w:rFonts w:ascii="Arial" w:hAnsi="Arial" w:cs="Arial"/>
                <w:color w:val="auto"/>
                <w:sz w:val="20"/>
                <w:szCs w:val="20"/>
                <w:lang w:val="en-GB" w:eastAsia="en-GB" w:bidi="ar-SA"/>
              </w:rPr>
              <w:t>WHO Publications:</w:t>
            </w:r>
          </w:p>
        </w:tc>
        <w:tc>
          <w:tcPr>
            <w:tcW w:w="10403" w:type="dxa"/>
          </w:tcPr>
          <w:p w:rsidR="00AB37D8" w:rsidRPr="00F93F70" w:rsidRDefault="00AB279F" w:rsidP="00AB37D8">
            <w:pPr>
              <w:spacing w:before="60" w:after="60"/>
              <w:rPr>
                <w:sz w:val="20"/>
                <w:szCs w:val="20"/>
              </w:rPr>
            </w:pPr>
            <w:hyperlink r:id="rId14" w:history="1">
              <w:r w:rsidR="00AB37D8" w:rsidRPr="00F93F70">
                <w:rPr>
                  <w:rStyle w:val="Hyperlink"/>
                  <w:rFonts w:ascii="Arial" w:hAnsi="Arial" w:cs="Arial"/>
                  <w:sz w:val="20"/>
                  <w:szCs w:val="20"/>
                </w:rPr>
                <w:t>http://www.who.int/p</w:t>
              </w:r>
              <w:r w:rsidR="00AB37D8" w:rsidRPr="00F93F70">
                <w:rPr>
                  <w:rStyle w:val="Hyperlink"/>
                  <w:rFonts w:ascii="Arial" w:hAnsi="Arial" w:cs="Arial"/>
                  <w:sz w:val="20"/>
                  <w:szCs w:val="20"/>
                </w:rPr>
                <w:t>u</w:t>
              </w:r>
              <w:r w:rsidR="00AB37D8" w:rsidRPr="00F93F70">
                <w:rPr>
                  <w:rStyle w:val="Hyperlink"/>
                  <w:rFonts w:ascii="Arial" w:hAnsi="Arial" w:cs="Arial"/>
                  <w:sz w:val="20"/>
                  <w:szCs w:val="20"/>
                </w:rPr>
                <w:t>blications/en/</w:t>
              </w:r>
            </w:hyperlink>
          </w:p>
        </w:tc>
      </w:tr>
      <w:tr w:rsidR="00AB37D8" w:rsidRPr="00F93F70" w:rsidTr="004F1C7A">
        <w:tc>
          <w:tcPr>
            <w:tcW w:w="5211" w:type="dxa"/>
          </w:tcPr>
          <w:p w:rsidR="00AB37D8" w:rsidRPr="00F93F70" w:rsidRDefault="00AB37D8" w:rsidP="00AB37D8">
            <w:pPr>
              <w:spacing w:before="60" w:after="60"/>
              <w:jc w:val="right"/>
              <w:rPr>
                <w:sz w:val="20"/>
                <w:szCs w:val="20"/>
              </w:rPr>
            </w:pPr>
            <w:r w:rsidRPr="00F93F70">
              <w:rPr>
                <w:rFonts w:ascii="Arial" w:hAnsi="Arial" w:cs="Arial"/>
                <w:color w:val="auto"/>
                <w:sz w:val="20"/>
                <w:szCs w:val="20"/>
                <w:lang w:val="en-GB" w:eastAsia="en-GB" w:bidi="ar-SA"/>
              </w:rPr>
              <w:t>OCIMF Publications:</w:t>
            </w:r>
          </w:p>
        </w:tc>
        <w:tc>
          <w:tcPr>
            <w:tcW w:w="10403" w:type="dxa"/>
          </w:tcPr>
          <w:p w:rsidR="00AB37D8" w:rsidRPr="00550B04" w:rsidRDefault="00AB279F" w:rsidP="00AB37D8">
            <w:pPr>
              <w:spacing w:before="60" w:after="60"/>
              <w:rPr>
                <w:sz w:val="20"/>
                <w:szCs w:val="20"/>
              </w:rPr>
            </w:pPr>
            <w:hyperlink r:id="rId15" w:history="1">
              <w:r w:rsidR="00BE5FC5" w:rsidRPr="00550B04">
                <w:rPr>
                  <w:rStyle w:val="Hyperlink"/>
                  <w:rFonts w:ascii="Arial" w:hAnsi="Arial" w:cs="Arial"/>
                  <w:sz w:val="20"/>
                  <w:szCs w:val="20"/>
                  <w:lang w:val="en-GB" w:eastAsia="en-GB" w:bidi="ar-SA"/>
                </w:rPr>
                <w:t>https://www.ocimf.org/pub</w:t>
              </w:r>
              <w:r w:rsidR="00BE5FC5" w:rsidRPr="00550B04">
                <w:rPr>
                  <w:rStyle w:val="Hyperlink"/>
                  <w:rFonts w:ascii="Arial" w:hAnsi="Arial" w:cs="Arial"/>
                  <w:sz w:val="20"/>
                  <w:szCs w:val="20"/>
                  <w:lang w:val="en-GB" w:eastAsia="en-GB" w:bidi="ar-SA"/>
                </w:rPr>
                <w:t>l</w:t>
              </w:r>
              <w:r w:rsidR="00BE5FC5" w:rsidRPr="00550B04">
                <w:rPr>
                  <w:rStyle w:val="Hyperlink"/>
                  <w:rFonts w:ascii="Arial" w:hAnsi="Arial" w:cs="Arial"/>
                  <w:sz w:val="20"/>
                  <w:szCs w:val="20"/>
                  <w:lang w:val="en-GB" w:eastAsia="en-GB" w:bidi="ar-SA"/>
                </w:rPr>
                <w:t>ications/books.aspx</w:t>
              </w:r>
            </w:hyperlink>
          </w:p>
        </w:tc>
      </w:tr>
      <w:tr w:rsidR="00AB37D8" w:rsidRPr="00F93F70" w:rsidTr="004F1C7A">
        <w:tc>
          <w:tcPr>
            <w:tcW w:w="5211" w:type="dxa"/>
          </w:tcPr>
          <w:p w:rsidR="00AB37D8" w:rsidRPr="00F93F70" w:rsidRDefault="00AB37D8" w:rsidP="00AB37D8">
            <w:pPr>
              <w:spacing w:before="60" w:after="60"/>
              <w:jc w:val="right"/>
              <w:rPr>
                <w:sz w:val="20"/>
                <w:szCs w:val="20"/>
              </w:rPr>
            </w:pPr>
            <w:r w:rsidRPr="00F93F70">
              <w:rPr>
                <w:rFonts w:ascii="Arial" w:hAnsi="Arial" w:cs="Arial"/>
                <w:color w:val="auto"/>
                <w:sz w:val="20"/>
                <w:szCs w:val="20"/>
                <w:lang w:val="en-GB" w:eastAsia="en-GB" w:bidi="ar-SA"/>
              </w:rPr>
              <w:t>Nautical Institute Publications:</w:t>
            </w:r>
          </w:p>
        </w:tc>
        <w:tc>
          <w:tcPr>
            <w:tcW w:w="10403" w:type="dxa"/>
          </w:tcPr>
          <w:p w:rsidR="00AB37D8" w:rsidRPr="00550B04" w:rsidRDefault="00AB279F" w:rsidP="00AB37D8">
            <w:pPr>
              <w:spacing w:before="60" w:after="60"/>
              <w:rPr>
                <w:sz w:val="20"/>
                <w:szCs w:val="20"/>
              </w:rPr>
            </w:pPr>
            <w:hyperlink r:id="rId16" w:history="1">
              <w:r w:rsidR="00BE5FC5" w:rsidRPr="00550B04">
                <w:rPr>
                  <w:rStyle w:val="Hyperlink"/>
                  <w:rFonts w:ascii="Arial" w:hAnsi="Arial" w:cs="Arial"/>
                  <w:sz w:val="20"/>
                  <w:szCs w:val="20"/>
                  <w:lang w:val="en-GB" w:eastAsia="en-GB" w:bidi="ar-SA"/>
                </w:rPr>
                <w:t>https://www.nautinst.org/reso</w:t>
              </w:r>
              <w:r w:rsidR="00BE5FC5" w:rsidRPr="00550B04">
                <w:rPr>
                  <w:rStyle w:val="Hyperlink"/>
                  <w:rFonts w:ascii="Arial" w:hAnsi="Arial" w:cs="Arial"/>
                  <w:sz w:val="20"/>
                  <w:szCs w:val="20"/>
                  <w:lang w:val="en-GB" w:eastAsia="en-GB" w:bidi="ar-SA"/>
                </w:rPr>
                <w:t>u</w:t>
              </w:r>
              <w:r w:rsidR="00BE5FC5" w:rsidRPr="00550B04">
                <w:rPr>
                  <w:rStyle w:val="Hyperlink"/>
                  <w:rFonts w:ascii="Arial" w:hAnsi="Arial" w:cs="Arial"/>
                  <w:sz w:val="20"/>
                  <w:szCs w:val="20"/>
                  <w:lang w:val="en-GB" w:eastAsia="en-GB" w:bidi="ar-SA"/>
                </w:rPr>
                <w:t>rce-library/publications.html</w:t>
              </w:r>
            </w:hyperlink>
          </w:p>
        </w:tc>
      </w:tr>
      <w:tr w:rsidR="00AB37D8" w:rsidRPr="00F93F70" w:rsidTr="004F1C7A">
        <w:tc>
          <w:tcPr>
            <w:tcW w:w="5211" w:type="dxa"/>
          </w:tcPr>
          <w:p w:rsidR="00AB37D8" w:rsidRPr="00F93F70" w:rsidRDefault="00AB37D8" w:rsidP="00AB37D8">
            <w:pPr>
              <w:spacing w:before="60" w:after="60"/>
              <w:jc w:val="right"/>
              <w:rPr>
                <w:sz w:val="20"/>
                <w:szCs w:val="20"/>
              </w:rPr>
            </w:pPr>
            <w:proofErr w:type="spellStart"/>
            <w:r w:rsidRPr="00F93F70">
              <w:rPr>
                <w:rFonts w:ascii="Arial" w:hAnsi="Arial" w:cs="Arial"/>
                <w:color w:val="auto"/>
                <w:sz w:val="20"/>
                <w:szCs w:val="20"/>
                <w:lang w:val="en-GB" w:eastAsia="en-GB" w:bidi="ar-SA"/>
              </w:rPr>
              <w:t>Intertanko</w:t>
            </w:r>
            <w:proofErr w:type="spellEnd"/>
            <w:r w:rsidRPr="00F93F70">
              <w:rPr>
                <w:rFonts w:ascii="Arial" w:hAnsi="Arial" w:cs="Arial"/>
                <w:color w:val="auto"/>
                <w:sz w:val="20"/>
                <w:szCs w:val="20"/>
                <w:lang w:val="en-GB" w:eastAsia="en-GB" w:bidi="ar-SA"/>
              </w:rPr>
              <w:t xml:space="preserve"> Publications:</w:t>
            </w:r>
          </w:p>
        </w:tc>
        <w:tc>
          <w:tcPr>
            <w:tcW w:w="10403" w:type="dxa"/>
          </w:tcPr>
          <w:p w:rsidR="00AB37D8" w:rsidRPr="00F93F70" w:rsidRDefault="00AB279F" w:rsidP="00AB37D8">
            <w:pPr>
              <w:spacing w:before="60" w:after="60"/>
              <w:rPr>
                <w:sz w:val="20"/>
                <w:szCs w:val="20"/>
              </w:rPr>
            </w:pPr>
            <w:hyperlink r:id="rId17" w:history="1">
              <w:r w:rsidR="00AB37D8" w:rsidRPr="00F93F70">
                <w:rPr>
                  <w:rStyle w:val="Hyperlink"/>
                  <w:rFonts w:ascii="Arial" w:hAnsi="Arial" w:cs="Arial"/>
                  <w:sz w:val="20"/>
                  <w:szCs w:val="20"/>
                </w:rPr>
                <w:t>http://www.i</w:t>
              </w:r>
              <w:r w:rsidR="00AB37D8" w:rsidRPr="00F93F70">
                <w:rPr>
                  <w:rStyle w:val="Hyperlink"/>
                  <w:rFonts w:ascii="Arial" w:hAnsi="Arial" w:cs="Arial"/>
                  <w:sz w:val="20"/>
                  <w:szCs w:val="20"/>
                </w:rPr>
                <w:t>n</w:t>
              </w:r>
              <w:r w:rsidR="00AB37D8" w:rsidRPr="00F93F70">
                <w:rPr>
                  <w:rStyle w:val="Hyperlink"/>
                  <w:rFonts w:ascii="Arial" w:hAnsi="Arial" w:cs="Arial"/>
                  <w:sz w:val="20"/>
                  <w:szCs w:val="20"/>
                </w:rPr>
                <w:t>tertanko.com/Book-Shop/</w:t>
              </w:r>
            </w:hyperlink>
          </w:p>
        </w:tc>
      </w:tr>
      <w:tr w:rsidR="00AB37D8" w:rsidRPr="00F93F70" w:rsidTr="004F1C7A">
        <w:tc>
          <w:tcPr>
            <w:tcW w:w="5211" w:type="dxa"/>
          </w:tcPr>
          <w:p w:rsidR="00AB37D8" w:rsidRPr="00F93F70" w:rsidRDefault="00AB37D8" w:rsidP="00AB37D8">
            <w:pPr>
              <w:spacing w:before="60" w:after="60"/>
              <w:rPr>
                <w:sz w:val="20"/>
                <w:szCs w:val="20"/>
              </w:rPr>
            </w:pPr>
          </w:p>
        </w:tc>
        <w:tc>
          <w:tcPr>
            <w:tcW w:w="10403" w:type="dxa"/>
          </w:tcPr>
          <w:p w:rsidR="00AB37D8" w:rsidRPr="00F93F70" w:rsidRDefault="00AB37D8" w:rsidP="00AB37D8">
            <w:pPr>
              <w:spacing w:before="60" w:after="60"/>
              <w:rPr>
                <w:sz w:val="20"/>
                <w:szCs w:val="20"/>
              </w:rPr>
            </w:pPr>
          </w:p>
        </w:tc>
      </w:tr>
    </w:tbl>
    <w:p w:rsidR="00547B8A" w:rsidRPr="00F93F70" w:rsidRDefault="00680D79" w:rsidP="00680D79">
      <w:pPr>
        <w:spacing w:before="0" w:after="160" w:line="259" w:lineRule="auto"/>
        <w:rPr>
          <w:sz w:val="20"/>
          <w:szCs w:val="20"/>
        </w:rPr>
      </w:pPr>
      <w:r w:rsidRPr="00F93F70">
        <w:rPr>
          <w:sz w:val="20"/>
          <w:szCs w:val="20"/>
        </w:rPr>
        <w:br w:type="page"/>
      </w:r>
    </w:p>
    <w:tbl>
      <w:tblPr>
        <w:tblStyle w:val="TableGrid"/>
        <w:tblW w:w="0" w:type="auto"/>
        <w:tblLayout w:type="fixed"/>
        <w:tblLook w:val="04A0" w:firstRow="1" w:lastRow="0" w:firstColumn="1" w:lastColumn="0" w:noHBand="0" w:noVBand="1"/>
      </w:tblPr>
      <w:tblGrid>
        <w:gridCol w:w="752"/>
        <w:gridCol w:w="5310"/>
        <w:gridCol w:w="1984"/>
        <w:gridCol w:w="567"/>
        <w:gridCol w:w="1985"/>
        <w:gridCol w:w="2126"/>
        <w:gridCol w:w="2890"/>
      </w:tblGrid>
      <w:tr w:rsidR="00D158A9" w:rsidRPr="00F93F70" w:rsidTr="005C6CC1">
        <w:trPr>
          <w:tblHeader/>
        </w:trPr>
        <w:tc>
          <w:tcPr>
            <w:tcW w:w="752" w:type="dxa"/>
            <w:shd w:val="clear" w:color="auto" w:fill="D9D9D9" w:themeFill="background1" w:themeFillShade="D9"/>
            <w:vAlign w:val="center"/>
          </w:tcPr>
          <w:p w:rsidR="00547B8A" w:rsidRPr="00F93F70" w:rsidRDefault="00547B8A" w:rsidP="00547B8A">
            <w:pPr>
              <w:spacing w:before="40" w:after="40" w:line="259" w:lineRule="auto"/>
              <w:jc w:val="center"/>
              <w:rPr>
                <w:rFonts w:ascii="Arial" w:hAnsi="Arial" w:cs="Arial"/>
                <w:b/>
                <w:i/>
                <w:sz w:val="20"/>
                <w:szCs w:val="20"/>
              </w:rPr>
            </w:pPr>
            <w:r w:rsidRPr="00F93F70">
              <w:rPr>
                <w:rFonts w:ascii="Arial" w:hAnsi="Arial" w:cs="Arial"/>
                <w:b/>
                <w:i/>
                <w:sz w:val="20"/>
                <w:szCs w:val="20"/>
              </w:rPr>
              <w:lastRenderedPageBreak/>
              <w:t>No.</w:t>
            </w:r>
          </w:p>
        </w:tc>
        <w:tc>
          <w:tcPr>
            <w:tcW w:w="5310" w:type="dxa"/>
            <w:shd w:val="clear" w:color="auto" w:fill="D9D9D9" w:themeFill="background1" w:themeFillShade="D9"/>
            <w:vAlign w:val="center"/>
          </w:tcPr>
          <w:p w:rsidR="00547B8A" w:rsidRPr="00F93F70" w:rsidRDefault="00547B8A" w:rsidP="00547B8A">
            <w:pPr>
              <w:spacing w:before="40" w:after="40" w:line="259" w:lineRule="auto"/>
              <w:jc w:val="center"/>
              <w:rPr>
                <w:rFonts w:ascii="Arial" w:hAnsi="Arial" w:cs="Arial"/>
                <w:b/>
                <w:i/>
                <w:sz w:val="20"/>
                <w:szCs w:val="20"/>
              </w:rPr>
            </w:pPr>
            <w:r w:rsidRPr="00F93F70">
              <w:rPr>
                <w:rFonts w:ascii="Arial" w:hAnsi="Arial" w:cs="Arial"/>
                <w:b/>
                <w:i/>
                <w:sz w:val="20"/>
                <w:szCs w:val="20"/>
              </w:rPr>
              <w:t>Title</w:t>
            </w:r>
          </w:p>
        </w:tc>
        <w:tc>
          <w:tcPr>
            <w:tcW w:w="1984" w:type="dxa"/>
            <w:shd w:val="clear" w:color="auto" w:fill="D9D9D9" w:themeFill="background1" w:themeFillShade="D9"/>
            <w:vAlign w:val="center"/>
          </w:tcPr>
          <w:p w:rsidR="00547B8A" w:rsidRPr="00F93F70" w:rsidRDefault="00547B8A" w:rsidP="00547B8A">
            <w:pPr>
              <w:spacing w:before="40" w:after="40" w:line="259" w:lineRule="auto"/>
              <w:jc w:val="center"/>
              <w:rPr>
                <w:rFonts w:ascii="Arial" w:hAnsi="Arial" w:cs="Arial"/>
                <w:b/>
                <w:i/>
                <w:sz w:val="20"/>
                <w:szCs w:val="20"/>
              </w:rPr>
            </w:pPr>
            <w:r w:rsidRPr="00F93F70">
              <w:rPr>
                <w:rFonts w:ascii="Arial" w:hAnsi="Arial" w:cs="Arial"/>
                <w:b/>
                <w:i/>
                <w:sz w:val="20"/>
                <w:szCs w:val="20"/>
              </w:rPr>
              <w:t>IMO Publication Reference</w:t>
            </w:r>
          </w:p>
        </w:tc>
        <w:tc>
          <w:tcPr>
            <w:tcW w:w="567" w:type="dxa"/>
            <w:shd w:val="clear" w:color="auto" w:fill="A6A6A6" w:themeFill="background1" w:themeFillShade="A6"/>
            <w:vAlign w:val="center"/>
          </w:tcPr>
          <w:p w:rsidR="00547B8A" w:rsidRPr="00F93F70" w:rsidRDefault="00547B8A" w:rsidP="00547B8A">
            <w:pPr>
              <w:spacing w:before="40" w:after="40" w:line="259" w:lineRule="auto"/>
              <w:jc w:val="center"/>
              <w:rPr>
                <w:rFonts w:ascii="Arial" w:hAnsi="Arial" w:cs="Arial"/>
                <w:sz w:val="20"/>
                <w:szCs w:val="20"/>
              </w:rPr>
            </w:pPr>
          </w:p>
        </w:tc>
        <w:tc>
          <w:tcPr>
            <w:tcW w:w="1985" w:type="dxa"/>
            <w:shd w:val="clear" w:color="auto" w:fill="D9D9D9" w:themeFill="background1" w:themeFillShade="D9"/>
            <w:vAlign w:val="center"/>
          </w:tcPr>
          <w:p w:rsidR="00547B8A" w:rsidRPr="00F93F70" w:rsidRDefault="00547B8A" w:rsidP="00547B8A">
            <w:pPr>
              <w:spacing w:before="40" w:after="40" w:line="259" w:lineRule="auto"/>
              <w:jc w:val="center"/>
              <w:rPr>
                <w:rFonts w:ascii="Arial" w:hAnsi="Arial" w:cs="Arial"/>
                <w:sz w:val="20"/>
                <w:szCs w:val="20"/>
              </w:rPr>
            </w:pPr>
            <w:r w:rsidRPr="00F93F70">
              <w:rPr>
                <w:rFonts w:ascii="Arial" w:hAnsi="Arial" w:cs="Arial"/>
                <w:b/>
                <w:bCs/>
                <w:i/>
                <w:iCs/>
                <w:color w:val="auto"/>
                <w:sz w:val="20"/>
                <w:szCs w:val="20"/>
                <w:lang w:val="en-GB" w:eastAsia="en-GB" w:bidi="ar-SA"/>
              </w:rPr>
              <w:t>Latest available edition per relevant Catalogue (see links)</w:t>
            </w:r>
          </w:p>
        </w:tc>
        <w:tc>
          <w:tcPr>
            <w:tcW w:w="2126" w:type="dxa"/>
            <w:shd w:val="clear" w:color="auto" w:fill="D9D9D9" w:themeFill="background1" w:themeFillShade="D9"/>
            <w:vAlign w:val="center"/>
          </w:tcPr>
          <w:p w:rsidR="00547B8A" w:rsidRPr="00F93F70" w:rsidRDefault="00547B8A" w:rsidP="00547B8A">
            <w:pPr>
              <w:spacing w:before="40" w:after="40" w:line="259" w:lineRule="auto"/>
              <w:jc w:val="center"/>
              <w:rPr>
                <w:rFonts w:ascii="Arial" w:hAnsi="Arial" w:cs="Arial"/>
                <w:sz w:val="20"/>
                <w:szCs w:val="20"/>
              </w:rPr>
            </w:pPr>
            <w:r w:rsidRPr="00F93F70">
              <w:rPr>
                <w:rFonts w:ascii="Arial" w:hAnsi="Arial" w:cs="Arial"/>
                <w:b/>
                <w:bCs/>
                <w:i/>
                <w:iCs/>
                <w:color w:val="auto"/>
                <w:sz w:val="20"/>
                <w:szCs w:val="20"/>
                <w:lang w:val="en-GB" w:eastAsia="en-GB" w:bidi="ar-SA"/>
              </w:rPr>
              <w:t>Location</w:t>
            </w:r>
          </w:p>
        </w:tc>
        <w:tc>
          <w:tcPr>
            <w:tcW w:w="2890" w:type="dxa"/>
            <w:shd w:val="clear" w:color="auto" w:fill="D9D9D9" w:themeFill="background1" w:themeFillShade="D9"/>
            <w:vAlign w:val="center"/>
          </w:tcPr>
          <w:p w:rsidR="00547B8A" w:rsidRPr="00F93F70" w:rsidRDefault="00547B8A" w:rsidP="00547B8A">
            <w:pPr>
              <w:spacing w:before="40" w:after="40" w:line="259" w:lineRule="auto"/>
              <w:jc w:val="center"/>
              <w:rPr>
                <w:rFonts w:ascii="Arial" w:hAnsi="Arial" w:cs="Arial"/>
                <w:sz w:val="20"/>
                <w:szCs w:val="20"/>
              </w:rPr>
            </w:pPr>
            <w:r w:rsidRPr="00F93F70">
              <w:rPr>
                <w:rFonts w:ascii="Arial" w:hAnsi="Arial" w:cs="Arial"/>
                <w:b/>
                <w:bCs/>
                <w:i/>
                <w:iCs/>
                <w:color w:val="auto"/>
                <w:sz w:val="20"/>
                <w:szCs w:val="20"/>
                <w:lang w:val="en-GB" w:eastAsia="en-GB" w:bidi="ar-SA"/>
              </w:rPr>
              <w:t>Remarks</w:t>
            </w:r>
          </w:p>
        </w:tc>
      </w:tr>
      <w:tr w:rsidR="00D158A9" w:rsidRPr="00F93F70" w:rsidTr="005C6CC1">
        <w:tc>
          <w:tcPr>
            <w:tcW w:w="752" w:type="dxa"/>
          </w:tcPr>
          <w:p w:rsidR="00D158A9" w:rsidRPr="00F93F70" w:rsidRDefault="00D158A9"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D158A9" w:rsidRPr="00550B04" w:rsidRDefault="00D158A9" w:rsidP="00D158A9">
            <w:pPr>
              <w:spacing w:before="0" w:after="0" w:line="240" w:lineRule="auto"/>
              <w:rPr>
                <w:rFonts w:ascii="Arial" w:hAnsi="Arial" w:cs="Arial"/>
                <w:color w:val="auto"/>
                <w:sz w:val="20"/>
                <w:szCs w:val="20"/>
                <w:lang w:val="en-GB" w:eastAsia="en-GB" w:bidi="ar-SA"/>
              </w:rPr>
            </w:pPr>
            <w:r w:rsidRPr="00550B04">
              <w:rPr>
                <w:rFonts w:ascii="Arial" w:hAnsi="Arial" w:cs="Arial"/>
                <w:color w:val="auto"/>
                <w:sz w:val="20"/>
                <w:szCs w:val="20"/>
                <w:lang w:val="en-GB" w:eastAsia="en-GB" w:bidi="ar-SA"/>
              </w:rPr>
              <w:t>International Safety Management Code (ISM Code) and Guidelines on Implementation of the ISM Code</w:t>
            </w:r>
          </w:p>
        </w:tc>
        <w:tc>
          <w:tcPr>
            <w:tcW w:w="1984" w:type="dxa"/>
            <w:vAlign w:val="center"/>
          </w:tcPr>
          <w:p w:rsidR="00D158A9" w:rsidRPr="00550B04" w:rsidRDefault="00BE5FC5" w:rsidP="00D158A9">
            <w:pPr>
              <w:spacing w:before="0" w:after="0" w:line="240" w:lineRule="auto"/>
              <w:rPr>
                <w:rFonts w:ascii="Arial" w:hAnsi="Arial" w:cs="Arial"/>
                <w:color w:val="auto"/>
                <w:sz w:val="20"/>
                <w:szCs w:val="20"/>
                <w:lang w:val="en-GB" w:eastAsia="en-GB" w:bidi="ar-SA"/>
              </w:rPr>
            </w:pPr>
            <w:r w:rsidRPr="00550B04">
              <w:rPr>
                <w:rFonts w:ascii="Arial" w:hAnsi="Arial" w:cs="Arial"/>
                <w:color w:val="auto"/>
                <w:sz w:val="20"/>
                <w:szCs w:val="20"/>
                <w:lang w:val="en-GB" w:eastAsia="en-GB" w:bidi="ar-SA"/>
              </w:rPr>
              <w:t>ID</w:t>
            </w:r>
            <w:r w:rsidR="00D158A9" w:rsidRPr="00550B04">
              <w:rPr>
                <w:rFonts w:ascii="Arial" w:hAnsi="Arial" w:cs="Arial"/>
                <w:color w:val="auto"/>
                <w:sz w:val="20"/>
                <w:szCs w:val="20"/>
                <w:lang w:val="en-GB" w:eastAsia="en-GB" w:bidi="ar-SA"/>
              </w:rPr>
              <w:t>117E</w:t>
            </w:r>
          </w:p>
        </w:tc>
        <w:tc>
          <w:tcPr>
            <w:tcW w:w="567" w:type="dxa"/>
            <w:shd w:val="clear" w:color="auto" w:fill="A6A6A6" w:themeFill="background1" w:themeFillShade="A6"/>
          </w:tcPr>
          <w:p w:rsidR="00D158A9" w:rsidRPr="00550B04" w:rsidRDefault="00D158A9" w:rsidP="00547B8A">
            <w:pPr>
              <w:spacing w:before="40" w:after="40" w:line="259" w:lineRule="auto"/>
              <w:rPr>
                <w:rFonts w:ascii="Arial" w:hAnsi="Arial" w:cs="Arial"/>
                <w:sz w:val="20"/>
                <w:szCs w:val="20"/>
              </w:rPr>
            </w:pPr>
          </w:p>
        </w:tc>
        <w:tc>
          <w:tcPr>
            <w:tcW w:w="1985" w:type="dxa"/>
          </w:tcPr>
          <w:p w:rsidR="00D158A9" w:rsidRPr="00550B04" w:rsidRDefault="00D158A9" w:rsidP="00547B8A">
            <w:pPr>
              <w:spacing w:before="40" w:after="40" w:line="259" w:lineRule="auto"/>
              <w:rPr>
                <w:rFonts w:ascii="Arial" w:hAnsi="Arial" w:cs="Arial"/>
                <w:sz w:val="20"/>
                <w:szCs w:val="20"/>
              </w:rPr>
            </w:pPr>
          </w:p>
        </w:tc>
        <w:tc>
          <w:tcPr>
            <w:tcW w:w="2126" w:type="dxa"/>
          </w:tcPr>
          <w:p w:rsidR="00D158A9" w:rsidRPr="00550B04" w:rsidRDefault="00D158A9" w:rsidP="00547B8A">
            <w:pPr>
              <w:spacing w:before="40" w:after="40" w:line="259" w:lineRule="auto"/>
              <w:rPr>
                <w:rFonts w:ascii="Arial" w:hAnsi="Arial" w:cs="Arial"/>
                <w:sz w:val="20"/>
                <w:szCs w:val="20"/>
              </w:rPr>
            </w:pPr>
          </w:p>
        </w:tc>
        <w:tc>
          <w:tcPr>
            <w:tcW w:w="2890" w:type="dxa"/>
            <w:vAlign w:val="center"/>
          </w:tcPr>
          <w:p w:rsidR="00D158A9" w:rsidRPr="00550B04" w:rsidRDefault="00D158A9" w:rsidP="00BE5FC5">
            <w:pPr>
              <w:spacing w:before="0" w:after="0" w:line="240" w:lineRule="auto"/>
              <w:rPr>
                <w:rFonts w:ascii="Arial" w:hAnsi="Arial" w:cs="Arial"/>
                <w:color w:val="auto"/>
                <w:sz w:val="20"/>
                <w:szCs w:val="20"/>
                <w:lang w:val="en-GB" w:eastAsia="en-GB" w:bidi="ar-SA"/>
              </w:rPr>
            </w:pPr>
            <w:r w:rsidRPr="00550B04">
              <w:rPr>
                <w:rFonts w:ascii="Arial" w:hAnsi="Arial" w:cs="Arial"/>
                <w:color w:val="auto"/>
                <w:sz w:val="20"/>
                <w:szCs w:val="20"/>
                <w:lang w:val="en-GB" w:eastAsia="en-GB" w:bidi="ar-SA"/>
              </w:rPr>
              <w:t>ISM Code 201</w:t>
            </w:r>
            <w:r w:rsidR="00BE5FC5" w:rsidRPr="00550B04">
              <w:rPr>
                <w:rFonts w:ascii="Arial" w:hAnsi="Arial" w:cs="Arial"/>
                <w:color w:val="auto"/>
                <w:sz w:val="20"/>
                <w:szCs w:val="20"/>
                <w:lang w:val="en-GB" w:eastAsia="en-GB" w:bidi="ar-SA"/>
              </w:rPr>
              <w:t>8</w:t>
            </w:r>
            <w:r w:rsidRPr="00550B04">
              <w:rPr>
                <w:rFonts w:ascii="Arial" w:hAnsi="Arial" w:cs="Arial"/>
                <w:color w:val="auto"/>
                <w:sz w:val="20"/>
                <w:szCs w:val="20"/>
                <w:lang w:val="en-GB" w:eastAsia="en-GB" w:bidi="ar-SA"/>
              </w:rPr>
              <w:t xml:space="preserve"> (ed.) </w:t>
            </w:r>
          </w:p>
        </w:tc>
      </w:tr>
      <w:tr w:rsidR="00D158A9" w:rsidRPr="00F93F70" w:rsidTr="005C6CC1">
        <w:tc>
          <w:tcPr>
            <w:tcW w:w="752" w:type="dxa"/>
          </w:tcPr>
          <w:p w:rsidR="00D158A9" w:rsidRPr="00F93F70" w:rsidRDefault="00D158A9"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Guide to Maritime Security and the ISPS Code</w:t>
            </w:r>
          </w:p>
        </w:tc>
        <w:tc>
          <w:tcPr>
            <w:tcW w:w="1984" w:type="dxa"/>
            <w:vAlign w:val="center"/>
          </w:tcPr>
          <w:p w:rsidR="00D158A9" w:rsidRPr="00F93F70" w:rsidRDefault="001E11CE" w:rsidP="00D158A9">
            <w:pPr>
              <w:spacing w:before="0" w:after="0" w:line="240" w:lineRule="auto"/>
              <w:rPr>
                <w:rFonts w:ascii="Arial" w:hAnsi="Arial" w:cs="Arial"/>
                <w:color w:val="auto"/>
                <w:sz w:val="20"/>
                <w:szCs w:val="20"/>
                <w:lang w:val="en-GB" w:eastAsia="en-GB" w:bidi="ar-SA"/>
              </w:rPr>
            </w:pPr>
            <w:r w:rsidRPr="001E11CE">
              <w:rPr>
                <w:rFonts w:ascii="Arial" w:hAnsi="Arial" w:cs="Arial"/>
                <w:color w:val="auto"/>
                <w:sz w:val="20"/>
                <w:szCs w:val="20"/>
                <w:highlight w:val="yellow"/>
                <w:lang w:val="en-GB" w:eastAsia="en-GB" w:bidi="ar-SA"/>
              </w:rPr>
              <w:t>IC292E</w:t>
            </w:r>
          </w:p>
        </w:tc>
        <w:tc>
          <w:tcPr>
            <w:tcW w:w="567" w:type="dxa"/>
            <w:shd w:val="clear" w:color="auto" w:fill="A6A6A6" w:themeFill="background1" w:themeFillShade="A6"/>
          </w:tcPr>
          <w:p w:rsidR="00D158A9" w:rsidRPr="00F93F70" w:rsidRDefault="00D158A9" w:rsidP="00547B8A">
            <w:pPr>
              <w:spacing w:before="40" w:after="40" w:line="259" w:lineRule="auto"/>
              <w:rPr>
                <w:rFonts w:ascii="Arial" w:hAnsi="Arial" w:cs="Arial"/>
                <w:sz w:val="20"/>
                <w:szCs w:val="20"/>
              </w:rPr>
            </w:pPr>
          </w:p>
        </w:tc>
        <w:tc>
          <w:tcPr>
            <w:tcW w:w="1985" w:type="dxa"/>
          </w:tcPr>
          <w:p w:rsidR="00D158A9" w:rsidRPr="00F93F70" w:rsidRDefault="00D158A9" w:rsidP="00547B8A">
            <w:pPr>
              <w:spacing w:before="40" w:after="40" w:line="259" w:lineRule="auto"/>
              <w:rPr>
                <w:rFonts w:ascii="Arial" w:hAnsi="Arial" w:cs="Arial"/>
                <w:sz w:val="20"/>
                <w:szCs w:val="20"/>
              </w:rPr>
            </w:pPr>
          </w:p>
        </w:tc>
        <w:tc>
          <w:tcPr>
            <w:tcW w:w="2126" w:type="dxa"/>
          </w:tcPr>
          <w:p w:rsidR="00D158A9" w:rsidRPr="00F93F70" w:rsidRDefault="00D158A9" w:rsidP="00547B8A">
            <w:pPr>
              <w:spacing w:before="40" w:after="40" w:line="259" w:lineRule="auto"/>
              <w:rPr>
                <w:rFonts w:ascii="Arial" w:hAnsi="Arial" w:cs="Arial"/>
                <w:sz w:val="20"/>
                <w:szCs w:val="20"/>
              </w:rPr>
            </w:pPr>
          </w:p>
        </w:tc>
        <w:tc>
          <w:tcPr>
            <w:tcW w:w="289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w:t>
            </w:r>
          </w:p>
        </w:tc>
      </w:tr>
      <w:tr w:rsidR="00D158A9" w:rsidRPr="00F93F70" w:rsidTr="005C6CC1">
        <w:tc>
          <w:tcPr>
            <w:tcW w:w="752" w:type="dxa"/>
          </w:tcPr>
          <w:p w:rsidR="00D158A9" w:rsidRPr="00F93F70" w:rsidRDefault="00D158A9"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SOLAS </w:t>
            </w:r>
          </w:p>
        </w:tc>
        <w:tc>
          <w:tcPr>
            <w:tcW w:w="1984"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1E11CE">
              <w:rPr>
                <w:rFonts w:ascii="Arial" w:hAnsi="Arial" w:cs="Arial"/>
                <w:color w:val="auto"/>
                <w:sz w:val="20"/>
                <w:szCs w:val="20"/>
                <w:highlight w:val="yellow"/>
                <w:lang w:val="en-GB" w:eastAsia="en-GB" w:bidi="ar-SA"/>
              </w:rPr>
              <w:t>I</w:t>
            </w:r>
            <w:r w:rsidR="001E11CE" w:rsidRPr="001E11CE">
              <w:rPr>
                <w:rFonts w:ascii="Arial" w:hAnsi="Arial" w:cs="Arial"/>
                <w:color w:val="auto"/>
                <w:sz w:val="20"/>
                <w:szCs w:val="20"/>
                <w:highlight w:val="yellow"/>
                <w:lang w:val="en-GB" w:eastAsia="en-GB" w:bidi="ar-SA"/>
              </w:rPr>
              <w:t>G</w:t>
            </w:r>
            <w:r w:rsidRPr="001E11CE">
              <w:rPr>
                <w:rFonts w:ascii="Arial" w:hAnsi="Arial" w:cs="Arial"/>
                <w:color w:val="auto"/>
                <w:sz w:val="20"/>
                <w:szCs w:val="20"/>
                <w:highlight w:val="yellow"/>
                <w:lang w:val="en-GB" w:eastAsia="en-GB" w:bidi="ar-SA"/>
              </w:rPr>
              <w:t>110E</w:t>
            </w:r>
          </w:p>
        </w:tc>
        <w:tc>
          <w:tcPr>
            <w:tcW w:w="567" w:type="dxa"/>
            <w:shd w:val="clear" w:color="auto" w:fill="A6A6A6" w:themeFill="background1" w:themeFillShade="A6"/>
          </w:tcPr>
          <w:p w:rsidR="00D158A9" w:rsidRPr="00F93F70" w:rsidRDefault="00D158A9" w:rsidP="00547B8A">
            <w:pPr>
              <w:spacing w:before="40" w:after="40" w:line="259" w:lineRule="auto"/>
              <w:rPr>
                <w:rFonts w:ascii="Arial" w:hAnsi="Arial" w:cs="Arial"/>
                <w:sz w:val="20"/>
                <w:szCs w:val="20"/>
              </w:rPr>
            </w:pPr>
          </w:p>
        </w:tc>
        <w:tc>
          <w:tcPr>
            <w:tcW w:w="1985" w:type="dxa"/>
          </w:tcPr>
          <w:p w:rsidR="00D158A9" w:rsidRPr="00F93F70" w:rsidRDefault="00D158A9" w:rsidP="00547B8A">
            <w:pPr>
              <w:spacing w:before="40" w:after="40" w:line="259" w:lineRule="auto"/>
              <w:rPr>
                <w:rFonts w:ascii="Arial" w:hAnsi="Arial" w:cs="Arial"/>
                <w:sz w:val="20"/>
                <w:szCs w:val="20"/>
              </w:rPr>
            </w:pPr>
          </w:p>
        </w:tc>
        <w:tc>
          <w:tcPr>
            <w:tcW w:w="2126" w:type="dxa"/>
          </w:tcPr>
          <w:p w:rsidR="00D158A9" w:rsidRPr="00F93F70" w:rsidRDefault="00D158A9" w:rsidP="00547B8A">
            <w:pPr>
              <w:spacing w:before="40" w:after="40" w:line="259" w:lineRule="auto"/>
              <w:rPr>
                <w:rFonts w:ascii="Arial" w:hAnsi="Arial" w:cs="Arial"/>
                <w:sz w:val="20"/>
                <w:szCs w:val="20"/>
              </w:rPr>
            </w:pPr>
          </w:p>
        </w:tc>
        <w:tc>
          <w:tcPr>
            <w:tcW w:w="289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w:t>
            </w:r>
          </w:p>
        </w:tc>
      </w:tr>
      <w:tr w:rsidR="00D158A9" w:rsidRPr="00F93F70" w:rsidTr="005C6CC1">
        <w:tc>
          <w:tcPr>
            <w:tcW w:w="752" w:type="dxa"/>
          </w:tcPr>
          <w:p w:rsidR="00D158A9" w:rsidRPr="00F93F70" w:rsidRDefault="00D158A9"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International Life Saving Appliances (LSA) Code</w:t>
            </w:r>
          </w:p>
        </w:tc>
        <w:tc>
          <w:tcPr>
            <w:tcW w:w="1984"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IE982E</w:t>
            </w:r>
          </w:p>
        </w:tc>
        <w:tc>
          <w:tcPr>
            <w:tcW w:w="567" w:type="dxa"/>
            <w:shd w:val="clear" w:color="auto" w:fill="A6A6A6" w:themeFill="background1" w:themeFillShade="A6"/>
          </w:tcPr>
          <w:p w:rsidR="00D158A9" w:rsidRPr="00F93F70" w:rsidRDefault="00D158A9" w:rsidP="00547B8A">
            <w:pPr>
              <w:spacing w:before="40" w:after="40" w:line="259" w:lineRule="auto"/>
              <w:rPr>
                <w:rFonts w:ascii="Arial" w:hAnsi="Arial" w:cs="Arial"/>
                <w:sz w:val="20"/>
                <w:szCs w:val="20"/>
              </w:rPr>
            </w:pPr>
          </w:p>
        </w:tc>
        <w:tc>
          <w:tcPr>
            <w:tcW w:w="1985" w:type="dxa"/>
          </w:tcPr>
          <w:p w:rsidR="00D158A9" w:rsidRPr="00F93F70" w:rsidRDefault="00D158A9" w:rsidP="00547B8A">
            <w:pPr>
              <w:spacing w:before="40" w:after="40" w:line="259" w:lineRule="auto"/>
              <w:rPr>
                <w:rFonts w:ascii="Arial" w:hAnsi="Arial" w:cs="Arial"/>
                <w:sz w:val="20"/>
                <w:szCs w:val="20"/>
              </w:rPr>
            </w:pPr>
          </w:p>
        </w:tc>
        <w:tc>
          <w:tcPr>
            <w:tcW w:w="2126" w:type="dxa"/>
          </w:tcPr>
          <w:p w:rsidR="00D158A9" w:rsidRPr="00F93F70" w:rsidRDefault="00D158A9" w:rsidP="00547B8A">
            <w:pPr>
              <w:spacing w:before="40" w:after="40" w:line="259" w:lineRule="auto"/>
              <w:rPr>
                <w:rFonts w:ascii="Arial" w:hAnsi="Arial" w:cs="Arial"/>
                <w:sz w:val="20"/>
                <w:szCs w:val="20"/>
              </w:rPr>
            </w:pPr>
          </w:p>
        </w:tc>
        <w:tc>
          <w:tcPr>
            <w:tcW w:w="289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w:t>
            </w:r>
          </w:p>
        </w:tc>
      </w:tr>
      <w:tr w:rsidR="00D158A9" w:rsidRPr="00F93F70" w:rsidTr="005C6CC1">
        <w:tc>
          <w:tcPr>
            <w:tcW w:w="752" w:type="dxa"/>
          </w:tcPr>
          <w:p w:rsidR="00D158A9" w:rsidRPr="00F93F70" w:rsidRDefault="00D158A9"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International Code for Fire Safety Systems (FSS Code)</w:t>
            </w:r>
          </w:p>
        </w:tc>
        <w:tc>
          <w:tcPr>
            <w:tcW w:w="1984"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IB155E</w:t>
            </w:r>
          </w:p>
        </w:tc>
        <w:tc>
          <w:tcPr>
            <w:tcW w:w="567" w:type="dxa"/>
            <w:shd w:val="clear" w:color="auto" w:fill="A6A6A6" w:themeFill="background1" w:themeFillShade="A6"/>
          </w:tcPr>
          <w:p w:rsidR="00D158A9" w:rsidRPr="00F93F70" w:rsidRDefault="00D158A9" w:rsidP="00547B8A">
            <w:pPr>
              <w:spacing w:before="40" w:after="40" w:line="259" w:lineRule="auto"/>
              <w:rPr>
                <w:rFonts w:ascii="Arial" w:hAnsi="Arial" w:cs="Arial"/>
                <w:sz w:val="20"/>
                <w:szCs w:val="20"/>
              </w:rPr>
            </w:pPr>
          </w:p>
        </w:tc>
        <w:tc>
          <w:tcPr>
            <w:tcW w:w="1985" w:type="dxa"/>
          </w:tcPr>
          <w:p w:rsidR="00D158A9" w:rsidRPr="00F93F70" w:rsidRDefault="00D158A9" w:rsidP="00547B8A">
            <w:pPr>
              <w:spacing w:before="40" w:after="40" w:line="259" w:lineRule="auto"/>
              <w:rPr>
                <w:rFonts w:ascii="Arial" w:hAnsi="Arial" w:cs="Arial"/>
                <w:sz w:val="20"/>
                <w:szCs w:val="20"/>
              </w:rPr>
            </w:pPr>
          </w:p>
        </w:tc>
        <w:tc>
          <w:tcPr>
            <w:tcW w:w="2126" w:type="dxa"/>
          </w:tcPr>
          <w:p w:rsidR="00D158A9" w:rsidRPr="00F93F70" w:rsidRDefault="00D158A9" w:rsidP="00547B8A">
            <w:pPr>
              <w:spacing w:before="40" w:after="40" w:line="259" w:lineRule="auto"/>
              <w:rPr>
                <w:rFonts w:ascii="Arial" w:hAnsi="Arial" w:cs="Arial"/>
                <w:sz w:val="20"/>
                <w:szCs w:val="20"/>
              </w:rPr>
            </w:pPr>
          </w:p>
        </w:tc>
        <w:tc>
          <w:tcPr>
            <w:tcW w:w="289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w:t>
            </w:r>
          </w:p>
        </w:tc>
      </w:tr>
      <w:tr w:rsidR="00D158A9" w:rsidRPr="00F93F70" w:rsidTr="005C6CC1">
        <w:tc>
          <w:tcPr>
            <w:tcW w:w="752" w:type="dxa"/>
          </w:tcPr>
          <w:p w:rsidR="00D158A9" w:rsidRPr="00F93F70" w:rsidRDefault="00D158A9"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International Code on Intact Stability, 2008</w:t>
            </w:r>
          </w:p>
        </w:tc>
        <w:tc>
          <w:tcPr>
            <w:tcW w:w="1984"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70AB0">
              <w:rPr>
                <w:rFonts w:ascii="Arial" w:hAnsi="Arial" w:cs="Arial"/>
                <w:color w:val="auto"/>
                <w:sz w:val="20"/>
                <w:szCs w:val="20"/>
                <w:highlight w:val="yellow"/>
                <w:lang w:val="en-GB" w:eastAsia="en-GB" w:bidi="ar-SA"/>
              </w:rPr>
              <w:t>I</w:t>
            </w:r>
            <w:r w:rsidR="001E11CE" w:rsidRPr="00F70AB0">
              <w:rPr>
                <w:rFonts w:ascii="Arial" w:hAnsi="Arial" w:cs="Arial"/>
                <w:color w:val="auto"/>
                <w:sz w:val="20"/>
                <w:szCs w:val="20"/>
                <w:highlight w:val="yellow"/>
                <w:lang w:val="en-GB" w:eastAsia="en-GB" w:bidi="ar-SA"/>
              </w:rPr>
              <w:t>C</w:t>
            </w:r>
            <w:r w:rsidRPr="00F70AB0">
              <w:rPr>
                <w:rFonts w:ascii="Arial" w:hAnsi="Arial" w:cs="Arial"/>
                <w:color w:val="auto"/>
                <w:sz w:val="20"/>
                <w:szCs w:val="20"/>
                <w:highlight w:val="yellow"/>
                <w:lang w:val="en-GB" w:eastAsia="en-GB" w:bidi="ar-SA"/>
              </w:rPr>
              <w:t>874E</w:t>
            </w:r>
          </w:p>
        </w:tc>
        <w:tc>
          <w:tcPr>
            <w:tcW w:w="567" w:type="dxa"/>
            <w:shd w:val="clear" w:color="auto" w:fill="A6A6A6" w:themeFill="background1" w:themeFillShade="A6"/>
          </w:tcPr>
          <w:p w:rsidR="00D158A9" w:rsidRPr="00F93F70" w:rsidRDefault="00D158A9" w:rsidP="00547B8A">
            <w:pPr>
              <w:spacing w:before="40" w:after="40" w:line="259" w:lineRule="auto"/>
              <w:rPr>
                <w:rFonts w:ascii="Arial" w:hAnsi="Arial" w:cs="Arial"/>
                <w:sz w:val="20"/>
                <w:szCs w:val="20"/>
              </w:rPr>
            </w:pPr>
          </w:p>
        </w:tc>
        <w:tc>
          <w:tcPr>
            <w:tcW w:w="1985" w:type="dxa"/>
          </w:tcPr>
          <w:p w:rsidR="00D158A9" w:rsidRPr="00F93F70" w:rsidRDefault="00D158A9" w:rsidP="00547B8A">
            <w:pPr>
              <w:spacing w:before="40" w:after="40" w:line="259" w:lineRule="auto"/>
              <w:rPr>
                <w:rFonts w:ascii="Arial" w:hAnsi="Arial" w:cs="Arial"/>
                <w:sz w:val="20"/>
                <w:szCs w:val="20"/>
              </w:rPr>
            </w:pPr>
          </w:p>
        </w:tc>
        <w:tc>
          <w:tcPr>
            <w:tcW w:w="2126" w:type="dxa"/>
          </w:tcPr>
          <w:p w:rsidR="00D158A9" w:rsidRPr="00F93F70" w:rsidRDefault="00D158A9" w:rsidP="00547B8A">
            <w:pPr>
              <w:spacing w:before="40" w:after="40" w:line="259" w:lineRule="auto"/>
              <w:rPr>
                <w:rFonts w:ascii="Arial" w:hAnsi="Arial" w:cs="Arial"/>
                <w:sz w:val="20"/>
                <w:szCs w:val="20"/>
              </w:rPr>
            </w:pPr>
          </w:p>
        </w:tc>
        <w:tc>
          <w:tcPr>
            <w:tcW w:w="289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mandatory and in force as of 01 July 2010</w:t>
            </w:r>
          </w:p>
        </w:tc>
      </w:tr>
      <w:tr w:rsidR="00D158A9" w:rsidRPr="00F93F70" w:rsidTr="005C6CC1">
        <w:tc>
          <w:tcPr>
            <w:tcW w:w="752" w:type="dxa"/>
          </w:tcPr>
          <w:p w:rsidR="00D158A9" w:rsidRPr="00F93F70" w:rsidRDefault="00D158A9"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70AB0">
              <w:rPr>
                <w:rFonts w:ascii="Arial" w:hAnsi="Arial" w:cs="Arial"/>
                <w:color w:val="auto"/>
                <w:sz w:val="20"/>
                <w:szCs w:val="20"/>
                <w:highlight w:val="yellow"/>
                <w:lang w:val="en-GB" w:eastAsia="en-GB" w:bidi="ar-SA"/>
              </w:rPr>
              <w:t>Port State Control</w:t>
            </w:r>
            <w:r w:rsidR="00F70AB0" w:rsidRPr="00F70AB0">
              <w:rPr>
                <w:rFonts w:ascii="Arial" w:hAnsi="Arial" w:cs="Arial"/>
                <w:color w:val="auto"/>
                <w:sz w:val="20"/>
                <w:szCs w:val="20"/>
                <w:highlight w:val="yellow"/>
                <w:lang w:val="en-GB" w:eastAsia="en-GB" w:bidi="ar-SA"/>
              </w:rPr>
              <w:t xml:space="preserve"> 2019</w:t>
            </w:r>
          </w:p>
        </w:tc>
        <w:tc>
          <w:tcPr>
            <w:tcW w:w="1984"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70AB0">
              <w:rPr>
                <w:rFonts w:ascii="Arial" w:hAnsi="Arial" w:cs="Arial"/>
                <w:color w:val="auto"/>
                <w:sz w:val="20"/>
                <w:szCs w:val="20"/>
                <w:highlight w:val="yellow"/>
                <w:lang w:val="en-GB" w:eastAsia="en-GB" w:bidi="ar-SA"/>
              </w:rPr>
              <w:t>I</w:t>
            </w:r>
            <w:r w:rsidR="00F70AB0" w:rsidRPr="00F70AB0">
              <w:rPr>
                <w:rFonts w:ascii="Arial" w:hAnsi="Arial" w:cs="Arial"/>
                <w:color w:val="auto"/>
                <w:sz w:val="20"/>
                <w:szCs w:val="20"/>
                <w:highlight w:val="yellow"/>
                <w:lang w:val="en-GB" w:eastAsia="en-GB" w:bidi="ar-SA"/>
              </w:rPr>
              <w:t>D</w:t>
            </w:r>
            <w:r w:rsidRPr="00F70AB0">
              <w:rPr>
                <w:rFonts w:ascii="Arial" w:hAnsi="Arial" w:cs="Arial"/>
                <w:color w:val="auto"/>
                <w:sz w:val="20"/>
                <w:szCs w:val="20"/>
                <w:highlight w:val="yellow"/>
                <w:lang w:val="en-GB" w:eastAsia="en-GB" w:bidi="ar-SA"/>
              </w:rPr>
              <w:t>650E</w:t>
            </w:r>
          </w:p>
        </w:tc>
        <w:tc>
          <w:tcPr>
            <w:tcW w:w="567" w:type="dxa"/>
            <w:shd w:val="clear" w:color="auto" w:fill="A6A6A6" w:themeFill="background1" w:themeFillShade="A6"/>
          </w:tcPr>
          <w:p w:rsidR="00D158A9" w:rsidRPr="00F93F70" w:rsidRDefault="00D158A9" w:rsidP="00547B8A">
            <w:pPr>
              <w:spacing w:before="40" w:after="40" w:line="259" w:lineRule="auto"/>
              <w:rPr>
                <w:rFonts w:ascii="Arial" w:hAnsi="Arial" w:cs="Arial"/>
                <w:sz w:val="20"/>
                <w:szCs w:val="20"/>
              </w:rPr>
            </w:pPr>
          </w:p>
        </w:tc>
        <w:tc>
          <w:tcPr>
            <w:tcW w:w="1985" w:type="dxa"/>
          </w:tcPr>
          <w:p w:rsidR="00D158A9" w:rsidRPr="00F93F70" w:rsidRDefault="00D158A9" w:rsidP="00547B8A">
            <w:pPr>
              <w:spacing w:before="40" w:after="40" w:line="259" w:lineRule="auto"/>
              <w:rPr>
                <w:rFonts w:ascii="Arial" w:hAnsi="Arial" w:cs="Arial"/>
                <w:sz w:val="20"/>
                <w:szCs w:val="20"/>
              </w:rPr>
            </w:pPr>
          </w:p>
        </w:tc>
        <w:tc>
          <w:tcPr>
            <w:tcW w:w="2126" w:type="dxa"/>
          </w:tcPr>
          <w:p w:rsidR="00D158A9" w:rsidRPr="00F93F70" w:rsidRDefault="00D158A9" w:rsidP="00547B8A">
            <w:pPr>
              <w:spacing w:before="40" w:after="40" w:line="259" w:lineRule="auto"/>
              <w:rPr>
                <w:rFonts w:ascii="Arial" w:hAnsi="Arial" w:cs="Arial"/>
                <w:sz w:val="20"/>
                <w:szCs w:val="20"/>
              </w:rPr>
            </w:pPr>
          </w:p>
        </w:tc>
        <w:tc>
          <w:tcPr>
            <w:tcW w:w="2890" w:type="dxa"/>
          </w:tcPr>
          <w:p w:rsidR="00D158A9" w:rsidRPr="00F93F70" w:rsidRDefault="00D158A9" w:rsidP="00D158A9">
            <w:pPr>
              <w:spacing w:before="40" w:after="40" w:line="259" w:lineRule="auto"/>
              <w:jc w:val="center"/>
              <w:rPr>
                <w:rFonts w:ascii="Arial" w:hAnsi="Arial" w:cs="Arial"/>
                <w:sz w:val="20"/>
                <w:szCs w:val="20"/>
              </w:rPr>
            </w:pPr>
          </w:p>
        </w:tc>
      </w:tr>
      <w:tr w:rsidR="00D158A9" w:rsidRPr="00F93F70" w:rsidTr="005C6CC1">
        <w:tc>
          <w:tcPr>
            <w:tcW w:w="752" w:type="dxa"/>
          </w:tcPr>
          <w:p w:rsidR="00D158A9" w:rsidRPr="00F93F70" w:rsidRDefault="00D158A9"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D158A9" w:rsidRPr="00F93F70" w:rsidRDefault="00D158A9" w:rsidP="00550B04">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Code of Safe Working Practices for Merchant Seamen </w:t>
            </w:r>
            <w:r w:rsidRPr="00550B04">
              <w:rPr>
                <w:rFonts w:ascii="Arial" w:hAnsi="Arial" w:cs="Arial"/>
                <w:color w:val="auto"/>
                <w:sz w:val="20"/>
                <w:szCs w:val="20"/>
                <w:highlight w:val="yellow"/>
                <w:lang w:val="en-GB" w:eastAsia="en-GB" w:bidi="ar-SA"/>
              </w:rPr>
              <w:t>(20</w:t>
            </w:r>
            <w:r w:rsidR="00F70AB0">
              <w:rPr>
                <w:rFonts w:ascii="Arial" w:hAnsi="Arial" w:cs="Arial"/>
                <w:color w:val="auto"/>
                <w:sz w:val="20"/>
                <w:szCs w:val="20"/>
                <w:highlight w:val="yellow"/>
                <w:lang w:val="en-GB" w:eastAsia="en-GB" w:bidi="ar-SA"/>
              </w:rPr>
              <w:t>20</w:t>
            </w:r>
            <w:r w:rsidRPr="00F93F70">
              <w:rPr>
                <w:rFonts w:ascii="Arial" w:hAnsi="Arial" w:cs="Arial"/>
                <w:color w:val="auto"/>
                <w:sz w:val="20"/>
                <w:szCs w:val="20"/>
                <w:lang w:val="en-GB" w:eastAsia="en-GB" w:bidi="ar-SA"/>
              </w:rPr>
              <w:t xml:space="preserve"> amendments)</w:t>
            </w:r>
          </w:p>
        </w:tc>
        <w:tc>
          <w:tcPr>
            <w:tcW w:w="1984"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HMSO / UK MCA</w:t>
            </w:r>
          </w:p>
        </w:tc>
        <w:tc>
          <w:tcPr>
            <w:tcW w:w="567" w:type="dxa"/>
            <w:shd w:val="clear" w:color="auto" w:fill="A6A6A6" w:themeFill="background1" w:themeFillShade="A6"/>
          </w:tcPr>
          <w:p w:rsidR="00D158A9" w:rsidRPr="00F93F70" w:rsidRDefault="00D158A9" w:rsidP="00547B8A">
            <w:pPr>
              <w:spacing w:before="40" w:after="40" w:line="259" w:lineRule="auto"/>
              <w:rPr>
                <w:rFonts w:ascii="Arial" w:hAnsi="Arial" w:cs="Arial"/>
                <w:sz w:val="20"/>
                <w:szCs w:val="20"/>
              </w:rPr>
            </w:pPr>
          </w:p>
        </w:tc>
        <w:tc>
          <w:tcPr>
            <w:tcW w:w="1985" w:type="dxa"/>
          </w:tcPr>
          <w:p w:rsidR="00D158A9" w:rsidRPr="00F93F70" w:rsidRDefault="00D158A9" w:rsidP="00547B8A">
            <w:pPr>
              <w:spacing w:before="40" w:after="40" w:line="259" w:lineRule="auto"/>
              <w:rPr>
                <w:rFonts w:ascii="Arial" w:hAnsi="Arial" w:cs="Arial"/>
                <w:sz w:val="20"/>
                <w:szCs w:val="20"/>
              </w:rPr>
            </w:pPr>
          </w:p>
        </w:tc>
        <w:tc>
          <w:tcPr>
            <w:tcW w:w="2126" w:type="dxa"/>
          </w:tcPr>
          <w:p w:rsidR="00D158A9" w:rsidRPr="00F93F70" w:rsidRDefault="00D158A9" w:rsidP="00547B8A">
            <w:pPr>
              <w:spacing w:before="40" w:after="40" w:line="259" w:lineRule="auto"/>
              <w:rPr>
                <w:rFonts w:ascii="Arial" w:hAnsi="Arial" w:cs="Arial"/>
                <w:sz w:val="20"/>
                <w:szCs w:val="20"/>
              </w:rPr>
            </w:pPr>
          </w:p>
        </w:tc>
        <w:tc>
          <w:tcPr>
            <w:tcW w:w="2890" w:type="dxa"/>
          </w:tcPr>
          <w:p w:rsidR="00D158A9" w:rsidRPr="00F70AB0" w:rsidRDefault="00F70AB0" w:rsidP="00D158A9">
            <w:pPr>
              <w:spacing w:before="40" w:after="40" w:line="259" w:lineRule="auto"/>
              <w:jc w:val="center"/>
              <w:rPr>
                <w:rFonts w:ascii="Arial" w:hAnsi="Arial" w:cs="Arial"/>
                <w:sz w:val="20"/>
                <w:szCs w:val="20"/>
                <w:highlight w:val="yellow"/>
              </w:rPr>
            </w:pPr>
            <w:hyperlink r:id="rId18" w:history="1">
              <w:r w:rsidRPr="00F70AB0">
                <w:rPr>
                  <w:rStyle w:val="Hyperlink"/>
                  <w:highlight w:val="yellow"/>
                </w:rPr>
                <w:t>https://assets.publishing.service.gov</w:t>
              </w:r>
              <w:r w:rsidRPr="00F70AB0">
                <w:rPr>
                  <w:rStyle w:val="Hyperlink"/>
                  <w:highlight w:val="yellow"/>
                </w:rPr>
                <w:t>.</w:t>
              </w:r>
              <w:r w:rsidRPr="00F70AB0">
                <w:rPr>
                  <w:rStyle w:val="Hyperlink"/>
                  <w:highlight w:val="yellow"/>
                </w:rPr>
                <w:t>uk/government/uploads/system/uploads/attachment_data/file/938726/Code_of_Safe_Working_Practices_for_Merchant_Seafarers_Amendment_5_Oct_2020_v.2.pdf</w:t>
              </w:r>
            </w:hyperlink>
          </w:p>
        </w:tc>
      </w:tr>
      <w:tr w:rsidR="00D158A9" w:rsidRPr="00F93F70" w:rsidTr="005C6CC1">
        <w:tc>
          <w:tcPr>
            <w:tcW w:w="752" w:type="dxa"/>
          </w:tcPr>
          <w:p w:rsidR="00D158A9" w:rsidRPr="00F93F70" w:rsidRDefault="00D158A9"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International Conference on Load Lines 1966 </w:t>
            </w:r>
          </w:p>
        </w:tc>
        <w:tc>
          <w:tcPr>
            <w:tcW w:w="1984"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IB701E</w:t>
            </w:r>
          </w:p>
        </w:tc>
        <w:tc>
          <w:tcPr>
            <w:tcW w:w="567" w:type="dxa"/>
            <w:shd w:val="clear" w:color="auto" w:fill="A6A6A6" w:themeFill="background1" w:themeFillShade="A6"/>
          </w:tcPr>
          <w:p w:rsidR="00D158A9" w:rsidRPr="00F93F70" w:rsidRDefault="00D158A9" w:rsidP="00547B8A">
            <w:pPr>
              <w:spacing w:before="40" w:after="40" w:line="259" w:lineRule="auto"/>
              <w:rPr>
                <w:rFonts w:ascii="Arial" w:hAnsi="Arial" w:cs="Arial"/>
                <w:sz w:val="20"/>
                <w:szCs w:val="20"/>
              </w:rPr>
            </w:pPr>
          </w:p>
        </w:tc>
        <w:tc>
          <w:tcPr>
            <w:tcW w:w="1985" w:type="dxa"/>
          </w:tcPr>
          <w:p w:rsidR="00D158A9" w:rsidRPr="00F93F70" w:rsidRDefault="00D158A9" w:rsidP="00547B8A">
            <w:pPr>
              <w:spacing w:before="40" w:after="40" w:line="259" w:lineRule="auto"/>
              <w:rPr>
                <w:rFonts w:ascii="Arial" w:hAnsi="Arial" w:cs="Arial"/>
                <w:sz w:val="20"/>
                <w:szCs w:val="20"/>
              </w:rPr>
            </w:pPr>
          </w:p>
        </w:tc>
        <w:tc>
          <w:tcPr>
            <w:tcW w:w="2126" w:type="dxa"/>
          </w:tcPr>
          <w:p w:rsidR="00D158A9" w:rsidRPr="00F93F70" w:rsidRDefault="00D158A9" w:rsidP="00547B8A">
            <w:pPr>
              <w:spacing w:before="40" w:after="40" w:line="259" w:lineRule="auto"/>
              <w:rPr>
                <w:rFonts w:ascii="Arial" w:hAnsi="Arial" w:cs="Arial"/>
                <w:sz w:val="20"/>
                <w:szCs w:val="20"/>
              </w:rPr>
            </w:pPr>
          </w:p>
        </w:tc>
        <w:tc>
          <w:tcPr>
            <w:tcW w:w="2890" w:type="dxa"/>
          </w:tcPr>
          <w:p w:rsidR="00D158A9" w:rsidRPr="00F93F70" w:rsidRDefault="00D158A9" w:rsidP="00D158A9">
            <w:pPr>
              <w:spacing w:before="40" w:after="40" w:line="259" w:lineRule="auto"/>
              <w:jc w:val="center"/>
              <w:rPr>
                <w:rFonts w:ascii="Arial" w:hAnsi="Arial" w:cs="Arial"/>
                <w:sz w:val="20"/>
                <w:szCs w:val="20"/>
              </w:rPr>
            </w:pPr>
          </w:p>
        </w:tc>
      </w:tr>
      <w:tr w:rsidR="00D158A9" w:rsidRPr="00F93F70" w:rsidTr="005C6CC1">
        <w:tc>
          <w:tcPr>
            <w:tcW w:w="752" w:type="dxa"/>
          </w:tcPr>
          <w:p w:rsidR="00D158A9" w:rsidRPr="00F93F70" w:rsidRDefault="00D158A9"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MARPOL</w:t>
            </w:r>
          </w:p>
        </w:tc>
        <w:tc>
          <w:tcPr>
            <w:tcW w:w="1984"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70AB0">
              <w:rPr>
                <w:rFonts w:ascii="Arial" w:hAnsi="Arial" w:cs="Arial"/>
                <w:color w:val="auto"/>
                <w:sz w:val="20"/>
                <w:szCs w:val="20"/>
                <w:highlight w:val="yellow"/>
                <w:lang w:val="en-GB" w:eastAsia="en-GB" w:bidi="ar-SA"/>
              </w:rPr>
              <w:t>I</w:t>
            </w:r>
            <w:r w:rsidR="00F70AB0" w:rsidRPr="00F70AB0">
              <w:rPr>
                <w:rFonts w:ascii="Arial" w:hAnsi="Arial" w:cs="Arial"/>
                <w:color w:val="auto"/>
                <w:sz w:val="20"/>
                <w:szCs w:val="20"/>
                <w:highlight w:val="yellow"/>
                <w:lang w:val="en-GB" w:eastAsia="en-GB" w:bidi="ar-SA"/>
              </w:rPr>
              <w:t>E</w:t>
            </w:r>
            <w:r w:rsidRPr="00F70AB0">
              <w:rPr>
                <w:rFonts w:ascii="Arial" w:hAnsi="Arial" w:cs="Arial"/>
                <w:color w:val="auto"/>
                <w:sz w:val="20"/>
                <w:szCs w:val="20"/>
                <w:highlight w:val="yellow"/>
                <w:lang w:val="en-GB" w:eastAsia="en-GB" w:bidi="ar-SA"/>
              </w:rPr>
              <w:t>520E</w:t>
            </w:r>
          </w:p>
        </w:tc>
        <w:tc>
          <w:tcPr>
            <w:tcW w:w="567" w:type="dxa"/>
            <w:shd w:val="clear" w:color="auto" w:fill="A6A6A6" w:themeFill="background1" w:themeFillShade="A6"/>
          </w:tcPr>
          <w:p w:rsidR="00D158A9" w:rsidRPr="00F93F70" w:rsidRDefault="00D158A9" w:rsidP="00547B8A">
            <w:pPr>
              <w:spacing w:before="40" w:after="40" w:line="259" w:lineRule="auto"/>
              <w:rPr>
                <w:rFonts w:ascii="Arial" w:hAnsi="Arial" w:cs="Arial"/>
                <w:sz w:val="20"/>
                <w:szCs w:val="20"/>
              </w:rPr>
            </w:pPr>
          </w:p>
        </w:tc>
        <w:tc>
          <w:tcPr>
            <w:tcW w:w="1985" w:type="dxa"/>
          </w:tcPr>
          <w:p w:rsidR="00D158A9" w:rsidRPr="00F93F70" w:rsidRDefault="00D158A9" w:rsidP="00547B8A">
            <w:pPr>
              <w:spacing w:before="40" w:after="40" w:line="259" w:lineRule="auto"/>
              <w:rPr>
                <w:rFonts w:ascii="Arial" w:hAnsi="Arial" w:cs="Arial"/>
                <w:sz w:val="20"/>
                <w:szCs w:val="20"/>
              </w:rPr>
            </w:pPr>
          </w:p>
        </w:tc>
        <w:tc>
          <w:tcPr>
            <w:tcW w:w="2126" w:type="dxa"/>
          </w:tcPr>
          <w:p w:rsidR="00D158A9" w:rsidRPr="00F93F70" w:rsidRDefault="00D158A9" w:rsidP="00547B8A">
            <w:pPr>
              <w:spacing w:before="40" w:after="40" w:line="259" w:lineRule="auto"/>
              <w:rPr>
                <w:rFonts w:ascii="Arial" w:hAnsi="Arial" w:cs="Arial"/>
                <w:sz w:val="20"/>
                <w:szCs w:val="20"/>
              </w:rPr>
            </w:pPr>
          </w:p>
        </w:tc>
        <w:tc>
          <w:tcPr>
            <w:tcW w:w="2890" w:type="dxa"/>
          </w:tcPr>
          <w:p w:rsidR="00D158A9" w:rsidRPr="00F93F70" w:rsidRDefault="00D158A9" w:rsidP="00D158A9">
            <w:pPr>
              <w:spacing w:before="40" w:after="40" w:line="259" w:lineRule="auto"/>
              <w:jc w:val="center"/>
              <w:rPr>
                <w:rFonts w:ascii="Arial" w:hAnsi="Arial" w:cs="Arial"/>
                <w:sz w:val="20"/>
                <w:szCs w:val="20"/>
              </w:rPr>
            </w:pPr>
          </w:p>
        </w:tc>
      </w:tr>
      <w:tr w:rsidR="00D158A9" w:rsidRPr="00F93F70" w:rsidTr="005C6CC1">
        <w:tc>
          <w:tcPr>
            <w:tcW w:w="752" w:type="dxa"/>
          </w:tcPr>
          <w:p w:rsidR="00D158A9" w:rsidRPr="00F93F70" w:rsidRDefault="00D158A9"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Guidelines for the Implementation of MARPOL Annex V </w:t>
            </w:r>
          </w:p>
        </w:tc>
        <w:tc>
          <w:tcPr>
            <w:tcW w:w="1984" w:type="dxa"/>
            <w:vAlign w:val="center"/>
          </w:tcPr>
          <w:p w:rsidR="00D158A9" w:rsidRPr="00F70AB0" w:rsidRDefault="00BA0C52" w:rsidP="00D158A9">
            <w:pPr>
              <w:spacing w:before="0" w:after="0" w:line="240" w:lineRule="auto"/>
              <w:rPr>
                <w:rFonts w:ascii="Arial" w:hAnsi="Arial" w:cs="Arial"/>
                <w:color w:val="auto"/>
                <w:sz w:val="20"/>
                <w:szCs w:val="20"/>
                <w:lang w:val="en-GB" w:eastAsia="en-GB" w:bidi="ar-SA"/>
              </w:rPr>
            </w:pPr>
            <w:r w:rsidRPr="00F70AB0">
              <w:rPr>
                <w:rFonts w:ascii="Arial" w:hAnsi="Arial" w:cs="Arial"/>
                <w:color w:val="auto"/>
                <w:sz w:val="20"/>
                <w:szCs w:val="20"/>
                <w:lang w:val="en-GB" w:eastAsia="en-GB" w:bidi="ar-SA"/>
              </w:rPr>
              <w:t>IC</w:t>
            </w:r>
            <w:r w:rsidR="00D158A9" w:rsidRPr="00F70AB0">
              <w:rPr>
                <w:rFonts w:ascii="Arial" w:hAnsi="Arial" w:cs="Arial"/>
                <w:color w:val="auto"/>
                <w:sz w:val="20"/>
                <w:szCs w:val="20"/>
                <w:lang w:val="en-GB" w:eastAsia="en-GB" w:bidi="ar-SA"/>
              </w:rPr>
              <w:t>656E</w:t>
            </w:r>
          </w:p>
        </w:tc>
        <w:tc>
          <w:tcPr>
            <w:tcW w:w="567" w:type="dxa"/>
            <w:shd w:val="clear" w:color="auto" w:fill="A6A6A6" w:themeFill="background1" w:themeFillShade="A6"/>
          </w:tcPr>
          <w:p w:rsidR="00D158A9" w:rsidRPr="00F93F70" w:rsidRDefault="00D158A9" w:rsidP="00547B8A">
            <w:pPr>
              <w:spacing w:before="40" w:after="40" w:line="259" w:lineRule="auto"/>
              <w:rPr>
                <w:rFonts w:ascii="Arial" w:hAnsi="Arial" w:cs="Arial"/>
                <w:sz w:val="20"/>
                <w:szCs w:val="20"/>
              </w:rPr>
            </w:pPr>
          </w:p>
        </w:tc>
        <w:tc>
          <w:tcPr>
            <w:tcW w:w="1985" w:type="dxa"/>
          </w:tcPr>
          <w:p w:rsidR="00D158A9" w:rsidRPr="00F93F70" w:rsidRDefault="00D158A9" w:rsidP="00547B8A">
            <w:pPr>
              <w:spacing w:before="40" w:after="40" w:line="259" w:lineRule="auto"/>
              <w:rPr>
                <w:rFonts w:ascii="Arial" w:hAnsi="Arial" w:cs="Arial"/>
                <w:sz w:val="20"/>
                <w:szCs w:val="20"/>
              </w:rPr>
            </w:pPr>
          </w:p>
        </w:tc>
        <w:tc>
          <w:tcPr>
            <w:tcW w:w="2126" w:type="dxa"/>
          </w:tcPr>
          <w:p w:rsidR="00D158A9" w:rsidRPr="00F93F70" w:rsidRDefault="00D158A9" w:rsidP="00547B8A">
            <w:pPr>
              <w:spacing w:before="40" w:after="40" w:line="259" w:lineRule="auto"/>
              <w:rPr>
                <w:rFonts w:ascii="Arial" w:hAnsi="Arial" w:cs="Arial"/>
                <w:sz w:val="20"/>
                <w:szCs w:val="20"/>
              </w:rPr>
            </w:pPr>
          </w:p>
        </w:tc>
        <w:tc>
          <w:tcPr>
            <w:tcW w:w="2890" w:type="dxa"/>
          </w:tcPr>
          <w:p w:rsidR="00D158A9" w:rsidRPr="00F93F70" w:rsidRDefault="00D158A9" w:rsidP="00D158A9">
            <w:pPr>
              <w:spacing w:before="40" w:after="40" w:line="259" w:lineRule="auto"/>
              <w:jc w:val="center"/>
              <w:rPr>
                <w:rFonts w:ascii="Arial" w:hAnsi="Arial" w:cs="Arial"/>
                <w:sz w:val="20"/>
                <w:szCs w:val="20"/>
              </w:rPr>
            </w:pPr>
          </w:p>
        </w:tc>
      </w:tr>
      <w:tr w:rsidR="00D158A9" w:rsidRPr="00F93F70" w:rsidTr="005C6CC1">
        <w:tc>
          <w:tcPr>
            <w:tcW w:w="752" w:type="dxa"/>
          </w:tcPr>
          <w:p w:rsidR="00D158A9" w:rsidRPr="00F93F70" w:rsidRDefault="00D158A9"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proofErr w:type="spellStart"/>
            <w:r w:rsidRPr="00F93F70">
              <w:rPr>
                <w:rFonts w:ascii="Arial" w:hAnsi="Arial" w:cs="Arial"/>
                <w:color w:val="auto"/>
                <w:sz w:val="20"/>
                <w:szCs w:val="20"/>
                <w:lang w:val="en-GB" w:eastAsia="en-GB" w:bidi="ar-SA"/>
              </w:rPr>
              <w:t>Marpol</w:t>
            </w:r>
            <w:proofErr w:type="spellEnd"/>
            <w:r w:rsidRPr="00F93F70">
              <w:rPr>
                <w:rFonts w:ascii="Arial" w:hAnsi="Arial" w:cs="Arial"/>
                <w:color w:val="auto"/>
                <w:sz w:val="20"/>
                <w:szCs w:val="20"/>
                <w:lang w:val="en-GB" w:eastAsia="en-GB" w:bidi="ar-SA"/>
              </w:rPr>
              <w:t xml:space="preserve"> Annex VI and NTC 2008 with Guidelines for Implementation </w:t>
            </w:r>
          </w:p>
        </w:tc>
        <w:tc>
          <w:tcPr>
            <w:tcW w:w="1984" w:type="dxa"/>
            <w:vAlign w:val="center"/>
          </w:tcPr>
          <w:p w:rsidR="00D158A9" w:rsidRPr="00F70AB0" w:rsidRDefault="00D158A9" w:rsidP="00BA0C52">
            <w:pPr>
              <w:spacing w:before="0" w:after="0" w:line="240" w:lineRule="auto"/>
              <w:rPr>
                <w:rFonts w:ascii="Arial" w:hAnsi="Arial" w:cs="Arial"/>
                <w:color w:val="auto"/>
                <w:sz w:val="20"/>
                <w:szCs w:val="20"/>
                <w:lang w:val="en-GB" w:eastAsia="en-GB" w:bidi="ar-SA"/>
              </w:rPr>
            </w:pPr>
            <w:r w:rsidRPr="00F70AB0">
              <w:rPr>
                <w:rFonts w:ascii="Arial" w:hAnsi="Arial" w:cs="Arial"/>
                <w:color w:val="auto"/>
                <w:sz w:val="20"/>
                <w:szCs w:val="20"/>
                <w:lang w:val="en-GB" w:eastAsia="en-GB" w:bidi="ar-SA"/>
              </w:rPr>
              <w:t>I</w:t>
            </w:r>
            <w:r w:rsidR="00BA0C52" w:rsidRPr="00F70AB0">
              <w:rPr>
                <w:rFonts w:ascii="Arial" w:hAnsi="Arial" w:cs="Arial"/>
                <w:color w:val="auto"/>
                <w:sz w:val="20"/>
                <w:szCs w:val="20"/>
                <w:lang w:val="en-GB" w:eastAsia="en-GB" w:bidi="ar-SA"/>
              </w:rPr>
              <w:t>C</w:t>
            </w:r>
            <w:r w:rsidRPr="00F70AB0">
              <w:rPr>
                <w:rFonts w:ascii="Arial" w:hAnsi="Arial" w:cs="Arial"/>
                <w:color w:val="auto"/>
                <w:sz w:val="20"/>
                <w:szCs w:val="20"/>
                <w:lang w:val="en-GB" w:eastAsia="en-GB" w:bidi="ar-SA"/>
              </w:rPr>
              <w:t>664E</w:t>
            </w:r>
          </w:p>
        </w:tc>
        <w:tc>
          <w:tcPr>
            <w:tcW w:w="567" w:type="dxa"/>
            <w:shd w:val="clear" w:color="auto" w:fill="A6A6A6" w:themeFill="background1" w:themeFillShade="A6"/>
          </w:tcPr>
          <w:p w:rsidR="00D158A9" w:rsidRPr="00F93F70" w:rsidRDefault="00D158A9" w:rsidP="00547B8A">
            <w:pPr>
              <w:spacing w:before="40" w:after="40" w:line="259" w:lineRule="auto"/>
              <w:rPr>
                <w:rFonts w:ascii="Arial" w:hAnsi="Arial" w:cs="Arial"/>
                <w:sz w:val="20"/>
                <w:szCs w:val="20"/>
              </w:rPr>
            </w:pPr>
          </w:p>
        </w:tc>
        <w:tc>
          <w:tcPr>
            <w:tcW w:w="1985" w:type="dxa"/>
          </w:tcPr>
          <w:p w:rsidR="00D158A9" w:rsidRPr="00F93F70" w:rsidRDefault="00D158A9" w:rsidP="00547B8A">
            <w:pPr>
              <w:spacing w:before="40" w:after="40" w:line="259" w:lineRule="auto"/>
              <w:rPr>
                <w:rFonts w:ascii="Arial" w:hAnsi="Arial" w:cs="Arial"/>
                <w:sz w:val="20"/>
                <w:szCs w:val="20"/>
              </w:rPr>
            </w:pPr>
          </w:p>
        </w:tc>
        <w:tc>
          <w:tcPr>
            <w:tcW w:w="2126" w:type="dxa"/>
          </w:tcPr>
          <w:p w:rsidR="00D158A9" w:rsidRPr="00F93F70" w:rsidRDefault="00D158A9" w:rsidP="00547B8A">
            <w:pPr>
              <w:spacing w:before="40" w:after="40" w:line="259" w:lineRule="auto"/>
              <w:rPr>
                <w:rFonts w:ascii="Arial" w:hAnsi="Arial" w:cs="Arial"/>
                <w:sz w:val="20"/>
                <w:szCs w:val="20"/>
              </w:rPr>
            </w:pPr>
          </w:p>
        </w:tc>
        <w:tc>
          <w:tcPr>
            <w:tcW w:w="2890" w:type="dxa"/>
          </w:tcPr>
          <w:p w:rsidR="00D158A9" w:rsidRPr="00F93F70" w:rsidRDefault="00D158A9" w:rsidP="00D158A9">
            <w:pPr>
              <w:spacing w:before="40" w:after="40" w:line="259" w:lineRule="auto"/>
              <w:jc w:val="center"/>
              <w:rPr>
                <w:rFonts w:ascii="Arial" w:hAnsi="Arial" w:cs="Arial"/>
                <w:sz w:val="20"/>
                <w:szCs w:val="20"/>
              </w:rPr>
            </w:pPr>
          </w:p>
        </w:tc>
      </w:tr>
      <w:tr w:rsidR="00D158A9" w:rsidRPr="00F93F70" w:rsidTr="005C6CC1">
        <w:tc>
          <w:tcPr>
            <w:tcW w:w="752" w:type="dxa"/>
          </w:tcPr>
          <w:p w:rsidR="00D158A9" w:rsidRPr="00F93F70" w:rsidRDefault="00D158A9"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Pollution Prevention Equipment under </w:t>
            </w:r>
            <w:proofErr w:type="spellStart"/>
            <w:r w:rsidRPr="00F93F70">
              <w:rPr>
                <w:rFonts w:ascii="Arial" w:hAnsi="Arial" w:cs="Arial"/>
                <w:color w:val="auto"/>
                <w:sz w:val="20"/>
                <w:szCs w:val="20"/>
                <w:lang w:val="en-GB" w:eastAsia="en-GB" w:bidi="ar-SA"/>
              </w:rPr>
              <w:t>Marpol</w:t>
            </w:r>
            <w:proofErr w:type="spellEnd"/>
          </w:p>
        </w:tc>
        <w:tc>
          <w:tcPr>
            <w:tcW w:w="1984" w:type="dxa"/>
            <w:vAlign w:val="center"/>
          </w:tcPr>
          <w:p w:rsidR="00D158A9" w:rsidRPr="00F70AB0" w:rsidRDefault="00D158A9" w:rsidP="00D158A9">
            <w:pPr>
              <w:spacing w:before="0" w:after="0" w:line="240" w:lineRule="auto"/>
              <w:rPr>
                <w:rFonts w:ascii="Arial" w:hAnsi="Arial" w:cs="Arial"/>
                <w:color w:val="auto"/>
                <w:sz w:val="20"/>
                <w:szCs w:val="20"/>
                <w:lang w:val="en-GB" w:eastAsia="en-GB" w:bidi="ar-SA"/>
              </w:rPr>
            </w:pPr>
            <w:r w:rsidRPr="00F70AB0">
              <w:rPr>
                <w:rFonts w:ascii="Arial" w:hAnsi="Arial" w:cs="Arial"/>
                <w:color w:val="auto"/>
                <w:sz w:val="20"/>
                <w:szCs w:val="20"/>
                <w:lang w:val="en-GB" w:eastAsia="en-GB" w:bidi="ar-SA"/>
              </w:rPr>
              <w:t>IA646E</w:t>
            </w:r>
          </w:p>
        </w:tc>
        <w:tc>
          <w:tcPr>
            <w:tcW w:w="567" w:type="dxa"/>
            <w:shd w:val="clear" w:color="auto" w:fill="A6A6A6" w:themeFill="background1" w:themeFillShade="A6"/>
          </w:tcPr>
          <w:p w:rsidR="00D158A9" w:rsidRPr="00F93F70" w:rsidRDefault="00D158A9" w:rsidP="00547B8A">
            <w:pPr>
              <w:spacing w:before="40" w:after="40" w:line="259" w:lineRule="auto"/>
              <w:rPr>
                <w:rFonts w:ascii="Arial" w:hAnsi="Arial" w:cs="Arial"/>
                <w:sz w:val="20"/>
                <w:szCs w:val="20"/>
              </w:rPr>
            </w:pPr>
          </w:p>
        </w:tc>
        <w:tc>
          <w:tcPr>
            <w:tcW w:w="1985" w:type="dxa"/>
          </w:tcPr>
          <w:p w:rsidR="00D158A9" w:rsidRPr="00F93F70" w:rsidRDefault="00D158A9" w:rsidP="00547B8A">
            <w:pPr>
              <w:spacing w:before="40" w:after="40" w:line="259" w:lineRule="auto"/>
              <w:rPr>
                <w:rFonts w:ascii="Arial" w:hAnsi="Arial" w:cs="Arial"/>
                <w:sz w:val="20"/>
                <w:szCs w:val="20"/>
              </w:rPr>
            </w:pPr>
          </w:p>
        </w:tc>
        <w:tc>
          <w:tcPr>
            <w:tcW w:w="2126" w:type="dxa"/>
          </w:tcPr>
          <w:p w:rsidR="00D158A9" w:rsidRPr="00F93F70" w:rsidRDefault="00D158A9" w:rsidP="00547B8A">
            <w:pPr>
              <w:spacing w:before="40" w:after="40" w:line="259" w:lineRule="auto"/>
              <w:rPr>
                <w:rFonts w:ascii="Arial" w:hAnsi="Arial" w:cs="Arial"/>
                <w:sz w:val="20"/>
                <w:szCs w:val="20"/>
              </w:rPr>
            </w:pPr>
          </w:p>
        </w:tc>
        <w:tc>
          <w:tcPr>
            <w:tcW w:w="2890" w:type="dxa"/>
          </w:tcPr>
          <w:p w:rsidR="00D158A9" w:rsidRPr="00F93F70" w:rsidRDefault="00D158A9" w:rsidP="00D158A9">
            <w:pPr>
              <w:spacing w:before="40" w:after="40" w:line="259" w:lineRule="auto"/>
              <w:jc w:val="center"/>
              <w:rPr>
                <w:rFonts w:ascii="Arial" w:hAnsi="Arial" w:cs="Arial"/>
                <w:sz w:val="20"/>
                <w:szCs w:val="20"/>
              </w:rPr>
            </w:pPr>
          </w:p>
        </w:tc>
      </w:tr>
      <w:tr w:rsidR="00D158A9" w:rsidRPr="00F93F70" w:rsidTr="005C6CC1">
        <w:tc>
          <w:tcPr>
            <w:tcW w:w="752" w:type="dxa"/>
          </w:tcPr>
          <w:p w:rsidR="00D158A9" w:rsidRPr="00F93F70" w:rsidRDefault="00D158A9"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Manual on Oil Pollution, Section II, Contingency Planning</w:t>
            </w:r>
          </w:p>
        </w:tc>
        <w:tc>
          <w:tcPr>
            <w:tcW w:w="1984" w:type="dxa"/>
            <w:vAlign w:val="center"/>
          </w:tcPr>
          <w:p w:rsidR="00D158A9" w:rsidRPr="00F70AB0" w:rsidRDefault="00D158A9" w:rsidP="00BA0C52">
            <w:pPr>
              <w:spacing w:before="0" w:after="0" w:line="240" w:lineRule="auto"/>
              <w:rPr>
                <w:rFonts w:ascii="Arial" w:hAnsi="Arial" w:cs="Arial"/>
                <w:color w:val="auto"/>
                <w:sz w:val="20"/>
                <w:szCs w:val="20"/>
                <w:lang w:val="en-GB" w:eastAsia="en-GB" w:bidi="ar-SA"/>
              </w:rPr>
            </w:pPr>
            <w:r w:rsidRPr="00F70AB0">
              <w:rPr>
                <w:rFonts w:ascii="Arial" w:hAnsi="Arial" w:cs="Arial"/>
                <w:color w:val="auto"/>
                <w:sz w:val="20"/>
                <w:szCs w:val="20"/>
                <w:lang w:val="en-GB" w:eastAsia="en-GB" w:bidi="ar-SA"/>
              </w:rPr>
              <w:t>I</w:t>
            </w:r>
            <w:r w:rsidR="00BA0C52" w:rsidRPr="00F70AB0">
              <w:rPr>
                <w:rFonts w:ascii="Arial" w:hAnsi="Arial" w:cs="Arial"/>
                <w:color w:val="auto"/>
                <w:sz w:val="20"/>
                <w:szCs w:val="20"/>
                <w:lang w:val="en-GB" w:eastAsia="en-GB" w:bidi="ar-SA"/>
              </w:rPr>
              <w:t>B</w:t>
            </w:r>
            <w:r w:rsidRPr="00F70AB0">
              <w:rPr>
                <w:rFonts w:ascii="Arial" w:hAnsi="Arial" w:cs="Arial"/>
                <w:color w:val="auto"/>
                <w:sz w:val="20"/>
                <w:szCs w:val="20"/>
                <w:lang w:val="en-GB" w:eastAsia="en-GB" w:bidi="ar-SA"/>
              </w:rPr>
              <w:t>560E</w:t>
            </w:r>
          </w:p>
        </w:tc>
        <w:tc>
          <w:tcPr>
            <w:tcW w:w="567" w:type="dxa"/>
            <w:shd w:val="clear" w:color="auto" w:fill="A6A6A6" w:themeFill="background1" w:themeFillShade="A6"/>
          </w:tcPr>
          <w:p w:rsidR="00D158A9" w:rsidRPr="00F93F70" w:rsidRDefault="00D158A9" w:rsidP="00547B8A">
            <w:pPr>
              <w:spacing w:before="40" w:after="40" w:line="259" w:lineRule="auto"/>
              <w:rPr>
                <w:rFonts w:ascii="Arial" w:hAnsi="Arial" w:cs="Arial"/>
                <w:sz w:val="20"/>
                <w:szCs w:val="20"/>
              </w:rPr>
            </w:pPr>
          </w:p>
        </w:tc>
        <w:tc>
          <w:tcPr>
            <w:tcW w:w="1985" w:type="dxa"/>
          </w:tcPr>
          <w:p w:rsidR="00D158A9" w:rsidRPr="00F93F70" w:rsidRDefault="00D158A9" w:rsidP="00547B8A">
            <w:pPr>
              <w:spacing w:before="40" w:after="40" w:line="259" w:lineRule="auto"/>
              <w:rPr>
                <w:rFonts w:ascii="Arial" w:hAnsi="Arial" w:cs="Arial"/>
                <w:sz w:val="20"/>
                <w:szCs w:val="20"/>
              </w:rPr>
            </w:pPr>
          </w:p>
        </w:tc>
        <w:tc>
          <w:tcPr>
            <w:tcW w:w="2126" w:type="dxa"/>
          </w:tcPr>
          <w:p w:rsidR="00D158A9" w:rsidRPr="00F93F70" w:rsidRDefault="00D158A9" w:rsidP="00547B8A">
            <w:pPr>
              <w:spacing w:before="40" w:after="40" w:line="259" w:lineRule="auto"/>
              <w:rPr>
                <w:rFonts w:ascii="Arial" w:hAnsi="Arial" w:cs="Arial"/>
                <w:sz w:val="20"/>
                <w:szCs w:val="20"/>
              </w:rPr>
            </w:pPr>
          </w:p>
        </w:tc>
        <w:tc>
          <w:tcPr>
            <w:tcW w:w="2890" w:type="dxa"/>
          </w:tcPr>
          <w:p w:rsidR="00D158A9" w:rsidRPr="00F93F70" w:rsidRDefault="00D158A9" w:rsidP="00D158A9">
            <w:pPr>
              <w:spacing w:before="40" w:after="40" w:line="259" w:lineRule="auto"/>
              <w:jc w:val="center"/>
              <w:rPr>
                <w:rFonts w:ascii="Arial" w:hAnsi="Arial" w:cs="Arial"/>
                <w:sz w:val="20"/>
                <w:szCs w:val="20"/>
              </w:rPr>
            </w:pPr>
          </w:p>
        </w:tc>
      </w:tr>
      <w:tr w:rsidR="00D158A9" w:rsidRPr="00F93F70" w:rsidTr="005C6CC1">
        <w:tc>
          <w:tcPr>
            <w:tcW w:w="752" w:type="dxa"/>
          </w:tcPr>
          <w:p w:rsidR="00D158A9" w:rsidRPr="00F93F70" w:rsidRDefault="00D158A9"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Manual on Oil Pollution, Section III, Salvage</w:t>
            </w:r>
          </w:p>
        </w:tc>
        <w:tc>
          <w:tcPr>
            <w:tcW w:w="1984"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IA566E</w:t>
            </w:r>
          </w:p>
        </w:tc>
        <w:tc>
          <w:tcPr>
            <w:tcW w:w="567" w:type="dxa"/>
            <w:shd w:val="clear" w:color="auto" w:fill="A6A6A6" w:themeFill="background1" w:themeFillShade="A6"/>
          </w:tcPr>
          <w:p w:rsidR="00D158A9" w:rsidRPr="00F93F70" w:rsidRDefault="00D158A9" w:rsidP="00547B8A">
            <w:pPr>
              <w:spacing w:before="40" w:after="40" w:line="259" w:lineRule="auto"/>
              <w:rPr>
                <w:rFonts w:ascii="Arial" w:hAnsi="Arial" w:cs="Arial"/>
                <w:sz w:val="20"/>
                <w:szCs w:val="20"/>
              </w:rPr>
            </w:pPr>
          </w:p>
        </w:tc>
        <w:tc>
          <w:tcPr>
            <w:tcW w:w="1985" w:type="dxa"/>
          </w:tcPr>
          <w:p w:rsidR="00D158A9" w:rsidRPr="00F93F70" w:rsidRDefault="00D158A9" w:rsidP="00547B8A">
            <w:pPr>
              <w:spacing w:before="40" w:after="40" w:line="259" w:lineRule="auto"/>
              <w:rPr>
                <w:rFonts w:ascii="Arial" w:hAnsi="Arial" w:cs="Arial"/>
                <w:sz w:val="20"/>
                <w:szCs w:val="20"/>
              </w:rPr>
            </w:pPr>
          </w:p>
        </w:tc>
        <w:tc>
          <w:tcPr>
            <w:tcW w:w="2126" w:type="dxa"/>
          </w:tcPr>
          <w:p w:rsidR="00D158A9" w:rsidRPr="00F93F70" w:rsidRDefault="00D158A9" w:rsidP="00547B8A">
            <w:pPr>
              <w:spacing w:before="40" w:after="40" w:line="259" w:lineRule="auto"/>
              <w:rPr>
                <w:rFonts w:ascii="Arial" w:hAnsi="Arial" w:cs="Arial"/>
                <w:sz w:val="20"/>
                <w:szCs w:val="20"/>
              </w:rPr>
            </w:pPr>
          </w:p>
        </w:tc>
        <w:tc>
          <w:tcPr>
            <w:tcW w:w="2890" w:type="dxa"/>
          </w:tcPr>
          <w:p w:rsidR="00D158A9" w:rsidRPr="00F93F70" w:rsidRDefault="00D158A9" w:rsidP="00D158A9">
            <w:pPr>
              <w:spacing w:before="40" w:after="40" w:line="259" w:lineRule="auto"/>
              <w:jc w:val="center"/>
              <w:rPr>
                <w:rFonts w:ascii="Arial" w:hAnsi="Arial" w:cs="Arial"/>
                <w:sz w:val="20"/>
                <w:szCs w:val="20"/>
              </w:rPr>
            </w:pPr>
          </w:p>
        </w:tc>
      </w:tr>
      <w:tr w:rsidR="00D158A9" w:rsidRPr="00F93F70" w:rsidTr="005C6CC1">
        <w:tc>
          <w:tcPr>
            <w:tcW w:w="752" w:type="dxa"/>
          </w:tcPr>
          <w:p w:rsidR="00D158A9" w:rsidRPr="00F93F70" w:rsidRDefault="00D158A9"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"Green Ship" Class Rules (see remarks)</w:t>
            </w:r>
          </w:p>
        </w:tc>
        <w:tc>
          <w:tcPr>
            <w:tcW w:w="1984" w:type="dxa"/>
            <w:vAlign w:val="center"/>
          </w:tcPr>
          <w:p w:rsidR="00D158A9" w:rsidRPr="00F93F70" w:rsidRDefault="00D158A9" w:rsidP="00D158A9">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Relevant Classification Society</w:t>
            </w:r>
          </w:p>
        </w:tc>
        <w:tc>
          <w:tcPr>
            <w:tcW w:w="567" w:type="dxa"/>
            <w:shd w:val="clear" w:color="auto" w:fill="A6A6A6" w:themeFill="background1" w:themeFillShade="A6"/>
          </w:tcPr>
          <w:p w:rsidR="00D158A9" w:rsidRPr="00F93F70" w:rsidRDefault="00D158A9" w:rsidP="00547B8A">
            <w:pPr>
              <w:spacing w:before="40" w:after="40" w:line="259" w:lineRule="auto"/>
              <w:rPr>
                <w:rFonts w:ascii="Arial" w:hAnsi="Arial" w:cs="Arial"/>
                <w:sz w:val="20"/>
                <w:szCs w:val="20"/>
              </w:rPr>
            </w:pPr>
          </w:p>
        </w:tc>
        <w:tc>
          <w:tcPr>
            <w:tcW w:w="1985" w:type="dxa"/>
          </w:tcPr>
          <w:p w:rsidR="00D158A9" w:rsidRPr="00F93F70" w:rsidRDefault="00D158A9" w:rsidP="00547B8A">
            <w:pPr>
              <w:spacing w:before="40" w:after="40" w:line="259" w:lineRule="auto"/>
              <w:rPr>
                <w:rFonts w:ascii="Arial" w:hAnsi="Arial" w:cs="Arial"/>
                <w:sz w:val="20"/>
                <w:szCs w:val="20"/>
              </w:rPr>
            </w:pPr>
          </w:p>
        </w:tc>
        <w:tc>
          <w:tcPr>
            <w:tcW w:w="2126" w:type="dxa"/>
          </w:tcPr>
          <w:p w:rsidR="00D158A9" w:rsidRPr="00F93F70" w:rsidRDefault="00D158A9" w:rsidP="00547B8A">
            <w:pPr>
              <w:spacing w:before="40" w:after="40" w:line="259" w:lineRule="auto"/>
              <w:rPr>
                <w:rFonts w:ascii="Arial" w:hAnsi="Arial" w:cs="Arial"/>
                <w:sz w:val="20"/>
                <w:szCs w:val="20"/>
              </w:rPr>
            </w:pPr>
          </w:p>
        </w:tc>
        <w:tc>
          <w:tcPr>
            <w:tcW w:w="2890" w:type="dxa"/>
          </w:tcPr>
          <w:p w:rsidR="00D158A9" w:rsidRPr="00F93F70" w:rsidRDefault="005C6CC1" w:rsidP="00D158A9">
            <w:pPr>
              <w:spacing w:before="40" w:after="40" w:line="259" w:lineRule="auto"/>
              <w:jc w:val="center"/>
              <w:rPr>
                <w:rFonts w:ascii="Arial" w:hAnsi="Arial" w:cs="Arial"/>
                <w:sz w:val="20"/>
                <w:szCs w:val="20"/>
              </w:rPr>
            </w:pPr>
            <w:r w:rsidRPr="00F93F70">
              <w:rPr>
                <w:rFonts w:ascii="Arial" w:hAnsi="Arial" w:cs="Arial"/>
                <w:color w:val="auto"/>
                <w:sz w:val="20"/>
                <w:szCs w:val="20"/>
                <w:lang w:val="en-GB" w:eastAsia="en-GB" w:bidi="ar-SA"/>
              </w:rPr>
              <w:t>Applicable only to vessels with "Green Ship" Class notation</w:t>
            </w:r>
          </w:p>
        </w:tc>
      </w:tr>
      <w:tr w:rsidR="002D5E41" w:rsidRPr="00F93F70" w:rsidTr="009E58DE">
        <w:tc>
          <w:tcPr>
            <w:tcW w:w="752" w:type="dxa"/>
          </w:tcPr>
          <w:p w:rsidR="002D5E41" w:rsidRPr="00F93F70" w:rsidRDefault="002D5E41"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ISO14001 (Environmental Management System)</w:t>
            </w:r>
          </w:p>
        </w:tc>
        <w:tc>
          <w:tcPr>
            <w:tcW w:w="1984"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ISO</w:t>
            </w:r>
          </w:p>
        </w:tc>
        <w:tc>
          <w:tcPr>
            <w:tcW w:w="567" w:type="dxa"/>
            <w:shd w:val="clear" w:color="auto" w:fill="A6A6A6" w:themeFill="background1" w:themeFillShade="A6"/>
          </w:tcPr>
          <w:p w:rsidR="002D5E41" w:rsidRPr="00F93F70" w:rsidRDefault="002D5E41" w:rsidP="00547B8A">
            <w:pPr>
              <w:spacing w:before="40" w:after="40" w:line="259" w:lineRule="auto"/>
              <w:rPr>
                <w:rFonts w:ascii="Arial" w:hAnsi="Arial" w:cs="Arial"/>
                <w:sz w:val="20"/>
                <w:szCs w:val="20"/>
              </w:rPr>
            </w:pPr>
          </w:p>
        </w:tc>
        <w:tc>
          <w:tcPr>
            <w:tcW w:w="1985" w:type="dxa"/>
          </w:tcPr>
          <w:p w:rsidR="002D5E41" w:rsidRPr="00F93F70" w:rsidRDefault="002D5E41" w:rsidP="00547B8A">
            <w:pPr>
              <w:spacing w:before="40" w:after="40" w:line="259" w:lineRule="auto"/>
              <w:rPr>
                <w:rFonts w:ascii="Arial" w:hAnsi="Arial" w:cs="Arial"/>
                <w:sz w:val="20"/>
                <w:szCs w:val="20"/>
              </w:rPr>
            </w:pPr>
          </w:p>
        </w:tc>
        <w:tc>
          <w:tcPr>
            <w:tcW w:w="2126" w:type="dxa"/>
          </w:tcPr>
          <w:p w:rsidR="002D5E41" w:rsidRPr="00F93F70" w:rsidRDefault="002D5E41" w:rsidP="00547B8A">
            <w:pPr>
              <w:spacing w:before="40" w:after="40" w:line="259" w:lineRule="auto"/>
              <w:rPr>
                <w:rFonts w:ascii="Arial" w:hAnsi="Arial" w:cs="Arial"/>
                <w:sz w:val="20"/>
                <w:szCs w:val="20"/>
              </w:rPr>
            </w:pPr>
          </w:p>
        </w:tc>
        <w:tc>
          <w:tcPr>
            <w:tcW w:w="2890"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Applicable only to vessels certified to the environmental standard ISO14001</w:t>
            </w:r>
          </w:p>
        </w:tc>
      </w:tr>
      <w:tr w:rsidR="002D5E41" w:rsidRPr="00F93F70" w:rsidTr="009E58DE">
        <w:tc>
          <w:tcPr>
            <w:tcW w:w="752" w:type="dxa"/>
          </w:tcPr>
          <w:p w:rsidR="002D5E41" w:rsidRPr="00F93F70" w:rsidRDefault="002D5E41"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Convention on the International Regulations for Preventing Collisions at Sea, (COLREG 72) </w:t>
            </w:r>
          </w:p>
        </w:tc>
        <w:tc>
          <w:tcPr>
            <w:tcW w:w="1984"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IB904E</w:t>
            </w:r>
          </w:p>
        </w:tc>
        <w:tc>
          <w:tcPr>
            <w:tcW w:w="567" w:type="dxa"/>
            <w:shd w:val="clear" w:color="auto" w:fill="A6A6A6" w:themeFill="background1" w:themeFillShade="A6"/>
          </w:tcPr>
          <w:p w:rsidR="002D5E41" w:rsidRPr="00F93F70" w:rsidRDefault="002D5E41" w:rsidP="00547B8A">
            <w:pPr>
              <w:spacing w:before="40" w:after="40" w:line="259" w:lineRule="auto"/>
              <w:rPr>
                <w:rFonts w:ascii="Arial" w:hAnsi="Arial" w:cs="Arial"/>
                <w:sz w:val="20"/>
                <w:szCs w:val="20"/>
              </w:rPr>
            </w:pPr>
          </w:p>
        </w:tc>
        <w:tc>
          <w:tcPr>
            <w:tcW w:w="1985" w:type="dxa"/>
          </w:tcPr>
          <w:p w:rsidR="002D5E41" w:rsidRPr="00F93F70" w:rsidRDefault="002D5E41" w:rsidP="00547B8A">
            <w:pPr>
              <w:spacing w:before="40" w:after="40" w:line="259" w:lineRule="auto"/>
              <w:rPr>
                <w:rFonts w:ascii="Arial" w:hAnsi="Arial" w:cs="Arial"/>
                <w:sz w:val="20"/>
                <w:szCs w:val="20"/>
              </w:rPr>
            </w:pPr>
          </w:p>
        </w:tc>
        <w:tc>
          <w:tcPr>
            <w:tcW w:w="2126" w:type="dxa"/>
          </w:tcPr>
          <w:p w:rsidR="002D5E41" w:rsidRPr="00F93F70" w:rsidRDefault="002D5E41" w:rsidP="00547B8A">
            <w:pPr>
              <w:spacing w:before="40" w:after="40" w:line="259" w:lineRule="auto"/>
              <w:rPr>
                <w:rFonts w:ascii="Arial" w:hAnsi="Arial" w:cs="Arial"/>
                <w:sz w:val="20"/>
                <w:szCs w:val="20"/>
              </w:rPr>
            </w:pPr>
          </w:p>
        </w:tc>
        <w:tc>
          <w:tcPr>
            <w:tcW w:w="2890"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w:t>
            </w:r>
          </w:p>
        </w:tc>
      </w:tr>
      <w:tr w:rsidR="002D5E41" w:rsidRPr="00F93F70" w:rsidTr="009E58DE">
        <w:tc>
          <w:tcPr>
            <w:tcW w:w="752" w:type="dxa"/>
          </w:tcPr>
          <w:p w:rsidR="002D5E41" w:rsidRPr="00F93F70" w:rsidRDefault="002D5E41"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Bridge Procedures Guide</w:t>
            </w:r>
          </w:p>
        </w:tc>
        <w:tc>
          <w:tcPr>
            <w:tcW w:w="1984"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ICS</w:t>
            </w:r>
          </w:p>
        </w:tc>
        <w:tc>
          <w:tcPr>
            <w:tcW w:w="567" w:type="dxa"/>
            <w:shd w:val="clear" w:color="auto" w:fill="A6A6A6" w:themeFill="background1" w:themeFillShade="A6"/>
          </w:tcPr>
          <w:p w:rsidR="002D5E41" w:rsidRPr="00F93F70" w:rsidRDefault="002D5E41" w:rsidP="00547B8A">
            <w:pPr>
              <w:spacing w:before="40" w:after="40" w:line="259" w:lineRule="auto"/>
              <w:rPr>
                <w:rFonts w:ascii="Arial" w:hAnsi="Arial" w:cs="Arial"/>
                <w:sz w:val="20"/>
                <w:szCs w:val="20"/>
              </w:rPr>
            </w:pPr>
          </w:p>
        </w:tc>
        <w:tc>
          <w:tcPr>
            <w:tcW w:w="1985" w:type="dxa"/>
          </w:tcPr>
          <w:p w:rsidR="002D5E41" w:rsidRPr="00F93F70" w:rsidRDefault="002D5E41" w:rsidP="00547B8A">
            <w:pPr>
              <w:spacing w:before="40" w:after="40" w:line="259" w:lineRule="auto"/>
              <w:rPr>
                <w:rFonts w:ascii="Arial" w:hAnsi="Arial" w:cs="Arial"/>
                <w:sz w:val="20"/>
                <w:szCs w:val="20"/>
              </w:rPr>
            </w:pPr>
          </w:p>
        </w:tc>
        <w:tc>
          <w:tcPr>
            <w:tcW w:w="2126" w:type="dxa"/>
          </w:tcPr>
          <w:p w:rsidR="002D5E41" w:rsidRPr="00F93F70" w:rsidRDefault="002D5E41" w:rsidP="00547B8A">
            <w:pPr>
              <w:spacing w:before="40" w:after="40" w:line="259" w:lineRule="auto"/>
              <w:rPr>
                <w:rFonts w:ascii="Arial" w:hAnsi="Arial" w:cs="Arial"/>
                <w:sz w:val="20"/>
                <w:szCs w:val="20"/>
              </w:rPr>
            </w:pPr>
          </w:p>
        </w:tc>
        <w:tc>
          <w:tcPr>
            <w:tcW w:w="2890"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w:t>
            </w:r>
          </w:p>
        </w:tc>
      </w:tr>
      <w:tr w:rsidR="00913309" w:rsidRPr="00F93F70" w:rsidTr="00913309">
        <w:tc>
          <w:tcPr>
            <w:tcW w:w="752" w:type="dxa"/>
          </w:tcPr>
          <w:p w:rsidR="00913309" w:rsidRPr="00F93F70" w:rsidRDefault="00913309"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913309" w:rsidRPr="00BE5FC5" w:rsidRDefault="00913309" w:rsidP="00913309">
            <w:pPr>
              <w:spacing w:before="0" w:after="0" w:line="240" w:lineRule="auto"/>
              <w:rPr>
                <w:rFonts w:ascii="Arial" w:hAnsi="Arial" w:cs="Arial"/>
                <w:color w:val="auto"/>
                <w:sz w:val="20"/>
                <w:szCs w:val="20"/>
                <w:lang w:val="en-GB" w:eastAsia="en-GB" w:bidi="ar-SA"/>
              </w:rPr>
            </w:pPr>
            <w:r w:rsidRPr="00BE5FC5">
              <w:rPr>
                <w:rFonts w:ascii="Arial" w:hAnsi="Arial" w:cs="Arial"/>
                <w:color w:val="auto"/>
                <w:sz w:val="20"/>
                <w:szCs w:val="20"/>
                <w:lang w:val="en-GB" w:eastAsia="en-GB" w:bidi="ar-SA"/>
              </w:rPr>
              <w:t xml:space="preserve">Bridge Team Management – A practical guide </w:t>
            </w:r>
          </w:p>
        </w:tc>
        <w:tc>
          <w:tcPr>
            <w:tcW w:w="1984" w:type="dxa"/>
            <w:vAlign w:val="center"/>
          </w:tcPr>
          <w:p w:rsidR="00913309" w:rsidRPr="00BE5FC5" w:rsidRDefault="00913309" w:rsidP="009E58DE">
            <w:pPr>
              <w:spacing w:before="0" w:after="0" w:line="240" w:lineRule="auto"/>
              <w:rPr>
                <w:rFonts w:ascii="Arial" w:hAnsi="Arial" w:cs="Arial"/>
                <w:color w:val="auto"/>
                <w:sz w:val="20"/>
                <w:szCs w:val="20"/>
                <w:lang w:val="en-GB" w:eastAsia="en-GB" w:bidi="ar-SA"/>
              </w:rPr>
            </w:pPr>
            <w:r w:rsidRPr="00BE5FC5">
              <w:rPr>
                <w:rFonts w:ascii="Arial" w:hAnsi="Arial" w:cs="Arial"/>
                <w:color w:val="auto"/>
                <w:sz w:val="20"/>
                <w:szCs w:val="20"/>
                <w:lang w:val="en-GB" w:eastAsia="en-GB" w:bidi="ar-SA"/>
              </w:rPr>
              <w:t>Nautical Institute</w:t>
            </w:r>
          </w:p>
        </w:tc>
        <w:tc>
          <w:tcPr>
            <w:tcW w:w="567" w:type="dxa"/>
            <w:shd w:val="clear" w:color="auto" w:fill="A6A6A6" w:themeFill="background1" w:themeFillShade="A6"/>
          </w:tcPr>
          <w:p w:rsidR="00913309" w:rsidRPr="00BE5FC5" w:rsidRDefault="00913309" w:rsidP="00547B8A">
            <w:pPr>
              <w:spacing w:before="40" w:after="40" w:line="259" w:lineRule="auto"/>
              <w:rPr>
                <w:rFonts w:ascii="Arial" w:hAnsi="Arial" w:cs="Arial"/>
                <w:sz w:val="20"/>
                <w:szCs w:val="20"/>
              </w:rPr>
            </w:pPr>
          </w:p>
        </w:tc>
        <w:tc>
          <w:tcPr>
            <w:tcW w:w="1985" w:type="dxa"/>
            <w:vAlign w:val="center"/>
          </w:tcPr>
          <w:p w:rsidR="00913309" w:rsidRPr="003B0EB5" w:rsidRDefault="00913309" w:rsidP="00913309">
            <w:pPr>
              <w:spacing w:before="40" w:after="40" w:line="259" w:lineRule="auto"/>
              <w:rPr>
                <w:rFonts w:ascii="Arial" w:hAnsi="Arial" w:cs="Arial"/>
                <w:sz w:val="20"/>
                <w:szCs w:val="20"/>
                <w:highlight w:val="yellow"/>
              </w:rPr>
            </w:pPr>
            <w:r w:rsidRPr="00F70AB0">
              <w:rPr>
                <w:rFonts w:ascii="Arial" w:hAnsi="Arial" w:cs="Arial"/>
                <w:sz w:val="20"/>
                <w:szCs w:val="20"/>
              </w:rPr>
              <w:t>2</w:t>
            </w:r>
            <w:r w:rsidRPr="00F70AB0">
              <w:rPr>
                <w:rFonts w:ascii="Arial" w:hAnsi="Arial" w:cs="Arial"/>
                <w:sz w:val="20"/>
                <w:szCs w:val="20"/>
                <w:vertAlign w:val="superscript"/>
              </w:rPr>
              <w:t>nd</w:t>
            </w:r>
            <w:r w:rsidRPr="00F70AB0">
              <w:rPr>
                <w:rFonts w:ascii="Arial" w:hAnsi="Arial" w:cs="Arial"/>
                <w:sz w:val="20"/>
                <w:szCs w:val="20"/>
              </w:rPr>
              <w:t xml:space="preserve"> edition/ 2004</w:t>
            </w:r>
            <w:r w:rsidR="003B0EB5" w:rsidRPr="00F70AB0">
              <w:rPr>
                <w:rFonts w:ascii="Arial" w:hAnsi="Arial" w:cs="Arial"/>
                <w:sz w:val="20"/>
                <w:szCs w:val="20"/>
              </w:rPr>
              <w:t xml:space="preserve"> (Reprinted 2018 with Amendments)</w:t>
            </w:r>
          </w:p>
        </w:tc>
        <w:tc>
          <w:tcPr>
            <w:tcW w:w="2126" w:type="dxa"/>
          </w:tcPr>
          <w:p w:rsidR="00913309" w:rsidRPr="00BE5FC5" w:rsidRDefault="00913309" w:rsidP="00547B8A">
            <w:pPr>
              <w:spacing w:before="40" w:after="40" w:line="259" w:lineRule="auto"/>
              <w:rPr>
                <w:rFonts w:ascii="Arial" w:hAnsi="Arial" w:cs="Arial"/>
                <w:sz w:val="20"/>
                <w:szCs w:val="20"/>
              </w:rPr>
            </w:pPr>
          </w:p>
        </w:tc>
        <w:tc>
          <w:tcPr>
            <w:tcW w:w="2890" w:type="dxa"/>
            <w:vAlign w:val="center"/>
          </w:tcPr>
          <w:p w:rsidR="00913309" w:rsidRPr="00BE5FC5" w:rsidRDefault="00913309" w:rsidP="009E58DE">
            <w:pPr>
              <w:spacing w:before="0" w:after="0" w:line="240" w:lineRule="auto"/>
              <w:rPr>
                <w:rFonts w:ascii="Arial" w:hAnsi="Arial" w:cs="Arial"/>
                <w:color w:val="auto"/>
                <w:sz w:val="20"/>
                <w:szCs w:val="20"/>
                <w:lang w:val="en-GB" w:eastAsia="en-GB" w:bidi="ar-SA"/>
              </w:rPr>
            </w:pPr>
          </w:p>
        </w:tc>
      </w:tr>
      <w:tr w:rsidR="002D5E41" w:rsidRPr="00F93F70" w:rsidTr="009E58DE">
        <w:tc>
          <w:tcPr>
            <w:tcW w:w="752" w:type="dxa"/>
          </w:tcPr>
          <w:p w:rsidR="002D5E41" w:rsidRPr="00F93F70" w:rsidRDefault="002D5E41"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Ships</w:t>
            </w:r>
            <w:r w:rsidR="00F70AB0">
              <w:rPr>
                <w:rFonts w:ascii="Arial" w:hAnsi="Arial" w:cs="Arial"/>
                <w:color w:val="auto"/>
                <w:sz w:val="20"/>
                <w:szCs w:val="20"/>
                <w:lang w:val="en-GB" w:eastAsia="en-GB" w:bidi="ar-SA"/>
              </w:rPr>
              <w:t>’</w:t>
            </w:r>
            <w:r w:rsidRPr="00F93F70">
              <w:rPr>
                <w:rFonts w:ascii="Arial" w:hAnsi="Arial" w:cs="Arial"/>
                <w:color w:val="auto"/>
                <w:sz w:val="20"/>
                <w:szCs w:val="20"/>
                <w:lang w:val="en-GB" w:eastAsia="en-GB" w:bidi="ar-SA"/>
              </w:rPr>
              <w:t xml:space="preserve"> Routeing (</w:t>
            </w:r>
            <w:r w:rsidRPr="00F70AB0">
              <w:rPr>
                <w:rFonts w:ascii="Arial" w:hAnsi="Arial" w:cs="Arial"/>
                <w:color w:val="auto"/>
                <w:sz w:val="20"/>
                <w:szCs w:val="20"/>
                <w:highlight w:val="yellow"/>
                <w:lang w:val="en-GB" w:eastAsia="en-GB" w:bidi="ar-SA"/>
              </w:rPr>
              <w:t>201</w:t>
            </w:r>
            <w:r w:rsidR="00F70AB0" w:rsidRPr="00F70AB0">
              <w:rPr>
                <w:rFonts w:ascii="Arial" w:hAnsi="Arial" w:cs="Arial"/>
                <w:color w:val="auto"/>
                <w:sz w:val="20"/>
                <w:szCs w:val="20"/>
                <w:highlight w:val="yellow"/>
                <w:lang w:val="en-GB" w:eastAsia="en-GB" w:bidi="ar-SA"/>
              </w:rPr>
              <w:t>9</w:t>
            </w:r>
            <w:r w:rsidRPr="00F93F70">
              <w:rPr>
                <w:rFonts w:ascii="Arial" w:hAnsi="Arial" w:cs="Arial"/>
                <w:color w:val="auto"/>
                <w:sz w:val="20"/>
                <w:szCs w:val="20"/>
                <w:lang w:val="en-GB" w:eastAsia="en-GB" w:bidi="ar-SA"/>
              </w:rPr>
              <w:t xml:space="preserve"> edition)</w:t>
            </w:r>
          </w:p>
        </w:tc>
        <w:tc>
          <w:tcPr>
            <w:tcW w:w="1984"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70AB0">
              <w:rPr>
                <w:rFonts w:ascii="Arial" w:hAnsi="Arial" w:cs="Arial"/>
                <w:color w:val="auto"/>
                <w:sz w:val="20"/>
                <w:szCs w:val="20"/>
                <w:highlight w:val="yellow"/>
                <w:lang w:val="en-GB" w:eastAsia="en-GB" w:bidi="ar-SA"/>
              </w:rPr>
              <w:t>I</w:t>
            </w:r>
            <w:r w:rsidR="00F70AB0" w:rsidRPr="00F70AB0">
              <w:rPr>
                <w:rFonts w:ascii="Arial" w:hAnsi="Arial" w:cs="Arial"/>
                <w:color w:val="auto"/>
                <w:sz w:val="20"/>
                <w:szCs w:val="20"/>
                <w:highlight w:val="yellow"/>
                <w:lang w:val="en-GB" w:eastAsia="en-GB" w:bidi="ar-SA"/>
              </w:rPr>
              <w:t>H</w:t>
            </w:r>
            <w:r w:rsidRPr="00F70AB0">
              <w:rPr>
                <w:rFonts w:ascii="Arial" w:hAnsi="Arial" w:cs="Arial"/>
                <w:color w:val="auto"/>
                <w:sz w:val="20"/>
                <w:szCs w:val="20"/>
                <w:highlight w:val="yellow"/>
                <w:lang w:val="en-GB" w:eastAsia="en-GB" w:bidi="ar-SA"/>
              </w:rPr>
              <w:t>927E</w:t>
            </w:r>
          </w:p>
        </w:tc>
        <w:tc>
          <w:tcPr>
            <w:tcW w:w="567" w:type="dxa"/>
            <w:shd w:val="clear" w:color="auto" w:fill="A6A6A6" w:themeFill="background1" w:themeFillShade="A6"/>
          </w:tcPr>
          <w:p w:rsidR="002D5E41" w:rsidRPr="00F93F70" w:rsidRDefault="002D5E41" w:rsidP="00547B8A">
            <w:pPr>
              <w:spacing w:before="40" w:after="40" w:line="259" w:lineRule="auto"/>
              <w:rPr>
                <w:rFonts w:ascii="Arial" w:hAnsi="Arial" w:cs="Arial"/>
                <w:sz w:val="20"/>
                <w:szCs w:val="20"/>
              </w:rPr>
            </w:pPr>
          </w:p>
        </w:tc>
        <w:tc>
          <w:tcPr>
            <w:tcW w:w="1985" w:type="dxa"/>
          </w:tcPr>
          <w:p w:rsidR="002D5E41" w:rsidRPr="00F93F70" w:rsidRDefault="002D5E41" w:rsidP="00547B8A">
            <w:pPr>
              <w:spacing w:before="40" w:after="40" w:line="259" w:lineRule="auto"/>
              <w:rPr>
                <w:rFonts w:ascii="Arial" w:hAnsi="Arial" w:cs="Arial"/>
                <w:sz w:val="20"/>
                <w:szCs w:val="20"/>
              </w:rPr>
            </w:pPr>
          </w:p>
        </w:tc>
        <w:tc>
          <w:tcPr>
            <w:tcW w:w="2126" w:type="dxa"/>
          </w:tcPr>
          <w:p w:rsidR="002D5E41" w:rsidRPr="00F93F70" w:rsidRDefault="002D5E41" w:rsidP="00547B8A">
            <w:pPr>
              <w:spacing w:before="40" w:after="40" w:line="259" w:lineRule="auto"/>
              <w:rPr>
                <w:rFonts w:ascii="Arial" w:hAnsi="Arial" w:cs="Arial"/>
                <w:sz w:val="20"/>
                <w:szCs w:val="20"/>
              </w:rPr>
            </w:pPr>
          </w:p>
        </w:tc>
        <w:tc>
          <w:tcPr>
            <w:tcW w:w="2890"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w:t>
            </w:r>
          </w:p>
        </w:tc>
      </w:tr>
      <w:tr w:rsidR="002D5E41" w:rsidRPr="00F93F70" w:rsidTr="009E58DE">
        <w:tc>
          <w:tcPr>
            <w:tcW w:w="752" w:type="dxa"/>
          </w:tcPr>
          <w:p w:rsidR="002D5E41" w:rsidRPr="00F93F70" w:rsidRDefault="002D5E41"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AMVER Ship Reporting System Manual</w:t>
            </w:r>
          </w:p>
        </w:tc>
        <w:tc>
          <w:tcPr>
            <w:tcW w:w="1984"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USCG</w:t>
            </w:r>
          </w:p>
        </w:tc>
        <w:tc>
          <w:tcPr>
            <w:tcW w:w="567" w:type="dxa"/>
            <w:shd w:val="clear" w:color="auto" w:fill="A6A6A6" w:themeFill="background1" w:themeFillShade="A6"/>
          </w:tcPr>
          <w:p w:rsidR="002D5E41" w:rsidRPr="00F93F70" w:rsidRDefault="002D5E41" w:rsidP="00547B8A">
            <w:pPr>
              <w:spacing w:before="40" w:after="40" w:line="259" w:lineRule="auto"/>
              <w:rPr>
                <w:rFonts w:ascii="Arial" w:hAnsi="Arial" w:cs="Arial"/>
                <w:sz w:val="20"/>
                <w:szCs w:val="20"/>
              </w:rPr>
            </w:pPr>
          </w:p>
        </w:tc>
        <w:tc>
          <w:tcPr>
            <w:tcW w:w="1985" w:type="dxa"/>
          </w:tcPr>
          <w:p w:rsidR="002D5E41" w:rsidRPr="00F93F70" w:rsidRDefault="002D5E41" w:rsidP="00547B8A">
            <w:pPr>
              <w:spacing w:before="40" w:after="40" w:line="259" w:lineRule="auto"/>
              <w:rPr>
                <w:rFonts w:ascii="Arial" w:hAnsi="Arial" w:cs="Arial"/>
                <w:sz w:val="20"/>
                <w:szCs w:val="20"/>
              </w:rPr>
            </w:pPr>
          </w:p>
        </w:tc>
        <w:tc>
          <w:tcPr>
            <w:tcW w:w="2126" w:type="dxa"/>
          </w:tcPr>
          <w:p w:rsidR="002D5E41" w:rsidRPr="00F93F70" w:rsidRDefault="002D5E41" w:rsidP="00547B8A">
            <w:pPr>
              <w:spacing w:before="40" w:after="40" w:line="259" w:lineRule="auto"/>
              <w:rPr>
                <w:rFonts w:ascii="Arial" w:hAnsi="Arial" w:cs="Arial"/>
                <w:sz w:val="20"/>
                <w:szCs w:val="20"/>
              </w:rPr>
            </w:pPr>
          </w:p>
        </w:tc>
        <w:tc>
          <w:tcPr>
            <w:tcW w:w="2890" w:type="dxa"/>
            <w:vAlign w:val="center"/>
          </w:tcPr>
          <w:p w:rsidR="002D5E41" w:rsidRPr="00F93F70" w:rsidRDefault="00AB279F" w:rsidP="009E58DE">
            <w:pPr>
              <w:spacing w:before="0" w:after="0" w:line="240" w:lineRule="auto"/>
              <w:rPr>
                <w:rFonts w:ascii="Arial" w:hAnsi="Arial" w:cs="Arial"/>
                <w:color w:val="auto"/>
                <w:sz w:val="20"/>
                <w:szCs w:val="20"/>
                <w:u w:val="single"/>
                <w:lang w:val="en-GB" w:eastAsia="en-GB" w:bidi="ar-SA"/>
              </w:rPr>
            </w:pPr>
            <w:hyperlink r:id="rId19" w:history="1">
              <w:r w:rsidR="002D5E41" w:rsidRPr="00F93F70">
                <w:rPr>
                  <w:rStyle w:val="Hyperlink"/>
                  <w:rFonts w:ascii="Arial" w:hAnsi="Arial" w:cs="Arial"/>
                  <w:sz w:val="20"/>
                  <w:szCs w:val="20"/>
                  <w:lang w:val="en-GB" w:eastAsia="en-GB" w:bidi="ar-SA"/>
                </w:rPr>
                <w:t xml:space="preserve"> </w:t>
              </w:r>
              <w:r w:rsidR="002D5E41" w:rsidRPr="00F93F70">
                <w:rPr>
                  <w:rStyle w:val="Hyperlink"/>
                  <w:sz w:val="20"/>
                  <w:szCs w:val="20"/>
                </w:rPr>
                <w:t xml:space="preserve"> </w:t>
              </w:r>
              <w:r w:rsidR="002D5E41" w:rsidRPr="00F93F70">
                <w:rPr>
                  <w:rStyle w:val="Hyperlink"/>
                  <w:rFonts w:ascii="Arial" w:hAnsi="Arial" w:cs="Arial"/>
                  <w:sz w:val="20"/>
                  <w:szCs w:val="20"/>
                  <w:lang w:val="en-GB" w:eastAsia="en-GB" w:bidi="ar-SA"/>
                </w:rPr>
                <w:t>http://www.a</w:t>
              </w:r>
              <w:r w:rsidR="002D5E41" w:rsidRPr="00F93F70">
                <w:rPr>
                  <w:rStyle w:val="Hyperlink"/>
                  <w:rFonts w:ascii="Arial" w:hAnsi="Arial" w:cs="Arial"/>
                  <w:sz w:val="20"/>
                  <w:szCs w:val="20"/>
                  <w:lang w:val="en-GB" w:eastAsia="en-GB" w:bidi="ar-SA"/>
                </w:rPr>
                <w:t>m</w:t>
              </w:r>
              <w:r w:rsidR="002D5E41" w:rsidRPr="00F93F70">
                <w:rPr>
                  <w:rStyle w:val="Hyperlink"/>
                  <w:rFonts w:ascii="Arial" w:hAnsi="Arial" w:cs="Arial"/>
                  <w:sz w:val="20"/>
                  <w:szCs w:val="20"/>
                  <w:lang w:val="en-GB" w:eastAsia="en-GB" w:bidi="ar-SA"/>
                </w:rPr>
                <w:t>ver.com/Content/Docs/Manuals/UscgCgMixAmverShipReportingManualEnglish.pdf</w:t>
              </w:r>
            </w:hyperlink>
          </w:p>
        </w:tc>
      </w:tr>
      <w:tr w:rsidR="002D5E41" w:rsidRPr="00F93F70" w:rsidTr="009E58DE">
        <w:tc>
          <w:tcPr>
            <w:tcW w:w="752" w:type="dxa"/>
          </w:tcPr>
          <w:p w:rsidR="002D5E41" w:rsidRPr="00F93F70" w:rsidRDefault="002D5E41"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Guide to Port Entry</w:t>
            </w:r>
          </w:p>
        </w:tc>
        <w:tc>
          <w:tcPr>
            <w:tcW w:w="1984"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(Biennial Publication) </w:t>
            </w:r>
          </w:p>
        </w:tc>
        <w:tc>
          <w:tcPr>
            <w:tcW w:w="567" w:type="dxa"/>
            <w:shd w:val="clear" w:color="auto" w:fill="A6A6A6" w:themeFill="background1" w:themeFillShade="A6"/>
          </w:tcPr>
          <w:p w:rsidR="002D5E41" w:rsidRPr="00F93F70" w:rsidRDefault="002D5E41" w:rsidP="00547B8A">
            <w:pPr>
              <w:spacing w:before="40" w:after="40" w:line="259" w:lineRule="auto"/>
              <w:rPr>
                <w:rFonts w:ascii="Arial" w:hAnsi="Arial" w:cs="Arial"/>
                <w:sz w:val="20"/>
                <w:szCs w:val="20"/>
              </w:rPr>
            </w:pPr>
          </w:p>
        </w:tc>
        <w:tc>
          <w:tcPr>
            <w:tcW w:w="1985" w:type="dxa"/>
          </w:tcPr>
          <w:p w:rsidR="002D5E41" w:rsidRPr="00F93F70" w:rsidRDefault="002D5E41" w:rsidP="00547B8A">
            <w:pPr>
              <w:spacing w:before="40" w:after="40" w:line="259" w:lineRule="auto"/>
              <w:rPr>
                <w:rFonts w:ascii="Arial" w:hAnsi="Arial" w:cs="Arial"/>
                <w:sz w:val="20"/>
                <w:szCs w:val="20"/>
              </w:rPr>
            </w:pPr>
          </w:p>
        </w:tc>
        <w:tc>
          <w:tcPr>
            <w:tcW w:w="2126" w:type="dxa"/>
          </w:tcPr>
          <w:p w:rsidR="002D5E41" w:rsidRPr="00F93F70" w:rsidRDefault="002D5E41" w:rsidP="00547B8A">
            <w:pPr>
              <w:spacing w:before="40" w:after="40" w:line="259" w:lineRule="auto"/>
              <w:rPr>
                <w:rFonts w:ascii="Arial" w:hAnsi="Arial" w:cs="Arial"/>
                <w:sz w:val="20"/>
                <w:szCs w:val="20"/>
              </w:rPr>
            </w:pPr>
          </w:p>
        </w:tc>
        <w:tc>
          <w:tcPr>
            <w:tcW w:w="2890" w:type="dxa"/>
            <w:vAlign w:val="center"/>
          </w:tcPr>
          <w:p w:rsidR="002D5E41" w:rsidRPr="003B0EB5" w:rsidRDefault="00F70AB0" w:rsidP="009E58DE">
            <w:pPr>
              <w:spacing w:before="0" w:after="0" w:line="240" w:lineRule="auto"/>
              <w:rPr>
                <w:rFonts w:ascii="Arial" w:hAnsi="Arial" w:cs="Arial"/>
                <w:color w:val="0000FF"/>
                <w:sz w:val="20"/>
                <w:szCs w:val="20"/>
                <w:highlight w:val="yellow"/>
                <w:u w:val="single"/>
                <w:lang w:val="en-GB" w:eastAsia="en-GB" w:bidi="ar-SA"/>
              </w:rPr>
            </w:pPr>
            <w:hyperlink r:id="rId20" w:history="1">
              <w:r w:rsidRPr="00F70AB0">
                <w:rPr>
                  <w:rStyle w:val="Hyperlink"/>
                  <w:rFonts w:ascii="Arial" w:hAnsi="Arial" w:cs="Arial"/>
                  <w:sz w:val="20"/>
                  <w:szCs w:val="20"/>
                  <w:highlight w:val="yellow"/>
                  <w:lang w:val="en-GB" w:eastAsia="en-GB" w:bidi="ar-SA"/>
                </w:rPr>
                <w:t>https://mdnautical.</w:t>
              </w:r>
              <w:r w:rsidRPr="00F70AB0">
                <w:rPr>
                  <w:rStyle w:val="Hyperlink"/>
                  <w:rFonts w:ascii="Arial" w:hAnsi="Arial" w:cs="Arial"/>
                  <w:sz w:val="20"/>
                  <w:szCs w:val="20"/>
                  <w:highlight w:val="yellow"/>
                  <w:lang w:val="en-GB" w:eastAsia="en-GB" w:bidi="ar-SA"/>
                </w:rPr>
                <w:t>c</w:t>
              </w:r>
              <w:r w:rsidRPr="00F70AB0">
                <w:rPr>
                  <w:rStyle w:val="Hyperlink"/>
                  <w:rFonts w:ascii="Arial" w:hAnsi="Arial" w:cs="Arial"/>
                  <w:sz w:val="20"/>
                  <w:szCs w:val="20"/>
                  <w:highlight w:val="yellow"/>
                  <w:lang w:val="en-GB" w:eastAsia="en-GB" w:bidi="ar-SA"/>
                </w:rPr>
                <w:t>om/guide-to-port-entry/23282-guide-to-port-entry-2021-2022-edition.html</w:t>
              </w:r>
            </w:hyperlink>
          </w:p>
        </w:tc>
      </w:tr>
      <w:tr w:rsidR="002D5E41" w:rsidRPr="00F93F70" w:rsidTr="009E58DE">
        <w:tc>
          <w:tcPr>
            <w:tcW w:w="752" w:type="dxa"/>
          </w:tcPr>
          <w:p w:rsidR="002D5E41" w:rsidRPr="00F93F70" w:rsidRDefault="002D5E41"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proofErr w:type="spellStart"/>
            <w:r w:rsidRPr="00F93F70">
              <w:rPr>
                <w:rFonts w:ascii="Arial" w:hAnsi="Arial" w:cs="Arial"/>
                <w:color w:val="auto"/>
                <w:sz w:val="20"/>
                <w:szCs w:val="20"/>
                <w:lang w:val="en-GB" w:eastAsia="en-GB" w:bidi="ar-SA"/>
              </w:rPr>
              <w:t>Navtex</w:t>
            </w:r>
            <w:proofErr w:type="spellEnd"/>
            <w:r w:rsidRPr="00F93F70">
              <w:rPr>
                <w:rFonts w:ascii="Arial" w:hAnsi="Arial" w:cs="Arial"/>
                <w:color w:val="auto"/>
                <w:sz w:val="20"/>
                <w:szCs w:val="20"/>
                <w:lang w:val="en-GB" w:eastAsia="en-GB" w:bidi="ar-SA"/>
              </w:rPr>
              <w:t xml:space="preserve"> Manual </w:t>
            </w:r>
          </w:p>
        </w:tc>
        <w:tc>
          <w:tcPr>
            <w:tcW w:w="1984" w:type="dxa"/>
            <w:vAlign w:val="center"/>
          </w:tcPr>
          <w:p w:rsidR="002D5E41" w:rsidRPr="00BA0C52" w:rsidRDefault="00BA0C52" w:rsidP="009E58DE">
            <w:pPr>
              <w:spacing w:before="0" w:after="0" w:line="240" w:lineRule="auto"/>
              <w:rPr>
                <w:rFonts w:ascii="Arial" w:hAnsi="Arial" w:cs="Arial"/>
                <w:color w:val="auto"/>
                <w:sz w:val="20"/>
                <w:szCs w:val="20"/>
                <w:highlight w:val="yellow"/>
                <w:lang w:val="en-GB" w:eastAsia="en-GB" w:bidi="ar-SA"/>
              </w:rPr>
            </w:pPr>
            <w:r w:rsidRPr="00F70AB0">
              <w:rPr>
                <w:rFonts w:ascii="Arial" w:hAnsi="Arial" w:cs="Arial"/>
                <w:color w:val="auto"/>
                <w:sz w:val="20"/>
                <w:szCs w:val="20"/>
                <w:lang w:val="en-GB" w:eastAsia="en-GB" w:bidi="ar-SA"/>
              </w:rPr>
              <w:t>IE</w:t>
            </w:r>
            <w:r w:rsidR="002D5E41" w:rsidRPr="00F70AB0">
              <w:rPr>
                <w:rFonts w:ascii="Arial" w:hAnsi="Arial" w:cs="Arial"/>
                <w:color w:val="auto"/>
                <w:sz w:val="20"/>
                <w:szCs w:val="20"/>
                <w:lang w:val="en-GB" w:eastAsia="en-GB" w:bidi="ar-SA"/>
              </w:rPr>
              <w:t>951E</w:t>
            </w:r>
          </w:p>
        </w:tc>
        <w:tc>
          <w:tcPr>
            <w:tcW w:w="567" w:type="dxa"/>
            <w:shd w:val="clear" w:color="auto" w:fill="A6A6A6" w:themeFill="background1" w:themeFillShade="A6"/>
          </w:tcPr>
          <w:p w:rsidR="002D5E41" w:rsidRPr="00F93F70" w:rsidRDefault="002D5E41" w:rsidP="00547B8A">
            <w:pPr>
              <w:spacing w:before="40" w:after="40" w:line="259" w:lineRule="auto"/>
              <w:rPr>
                <w:rFonts w:ascii="Arial" w:hAnsi="Arial" w:cs="Arial"/>
                <w:sz w:val="20"/>
                <w:szCs w:val="20"/>
              </w:rPr>
            </w:pPr>
          </w:p>
        </w:tc>
        <w:tc>
          <w:tcPr>
            <w:tcW w:w="1985" w:type="dxa"/>
          </w:tcPr>
          <w:p w:rsidR="002D5E41" w:rsidRPr="00F93F70" w:rsidRDefault="002D5E41" w:rsidP="00547B8A">
            <w:pPr>
              <w:spacing w:before="40" w:after="40" w:line="259" w:lineRule="auto"/>
              <w:rPr>
                <w:rFonts w:ascii="Arial" w:hAnsi="Arial" w:cs="Arial"/>
                <w:sz w:val="20"/>
                <w:szCs w:val="20"/>
              </w:rPr>
            </w:pPr>
          </w:p>
        </w:tc>
        <w:tc>
          <w:tcPr>
            <w:tcW w:w="2126" w:type="dxa"/>
          </w:tcPr>
          <w:p w:rsidR="002D5E41" w:rsidRPr="00F93F70" w:rsidRDefault="002D5E41" w:rsidP="00547B8A">
            <w:pPr>
              <w:spacing w:before="40" w:after="40" w:line="259" w:lineRule="auto"/>
              <w:rPr>
                <w:rFonts w:ascii="Arial" w:hAnsi="Arial" w:cs="Arial"/>
                <w:sz w:val="20"/>
                <w:szCs w:val="20"/>
              </w:rPr>
            </w:pPr>
          </w:p>
        </w:tc>
        <w:tc>
          <w:tcPr>
            <w:tcW w:w="2890"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w:t>
            </w:r>
          </w:p>
        </w:tc>
      </w:tr>
      <w:tr w:rsidR="002D5E41" w:rsidRPr="00F93F70" w:rsidTr="009E58DE">
        <w:tc>
          <w:tcPr>
            <w:tcW w:w="752" w:type="dxa"/>
          </w:tcPr>
          <w:p w:rsidR="002D5E41" w:rsidRPr="00F93F70" w:rsidRDefault="002D5E41"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GMDSS Manual</w:t>
            </w:r>
          </w:p>
        </w:tc>
        <w:tc>
          <w:tcPr>
            <w:tcW w:w="1984" w:type="dxa"/>
            <w:vAlign w:val="center"/>
          </w:tcPr>
          <w:p w:rsidR="002D5E41" w:rsidRPr="00BA0C52" w:rsidRDefault="00BA0C52" w:rsidP="009E58DE">
            <w:pPr>
              <w:spacing w:before="0" w:after="0" w:line="240" w:lineRule="auto"/>
              <w:rPr>
                <w:rFonts w:ascii="Arial" w:hAnsi="Arial" w:cs="Arial"/>
                <w:color w:val="auto"/>
                <w:sz w:val="20"/>
                <w:szCs w:val="20"/>
                <w:highlight w:val="yellow"/>
                <w:lang w:val="en-GB" w:eastAsia="en-GB" w:bidi="ar-SA"/>
              </w:rPr>
            </w:pPr>
            <w:r w:rsidRPr="00BA0C52">
              <w:rPr>
                <w:rFonts w:ascii="Arial" w:hAnsi="Arial" w:cs="Arial"/>
                <w:color w:val="auto"/>
                <w:sz w:val="20"/>
                <w:szCs w:val="20"/>
                <w:highlight w:val="yellow"/>
                <w:lang w:val="en-GB" w:eastAsia="en-GB" w:bidi="ar-SA"/>
              </w:rPr>
              <w:t>I</w:t>
            </w:r>
            <w:r w:rsidR="00F70AB0">
              <w:rPr>
                <w:rFonts w:ascii="Arial" w:hAnsi="Arial" w:cs="Arial"/>
                <w:color w:val="auto"/>
                <w:sz w:val="20"/>
                <w:szCs w:val="20"/>
                <w:highlight w:val="yellow"/>
                <w:lang w:val="en-GB" w:eastAsia="en-GB" w:bidi="ar-SA"/>
              </w:rPr>
              <w:t>I</w:t>
            </w:r>
            <w:r w:rsidR="002D5E41" w:rsidRPr="00BA0C52">
              <w:rPr>
                <w:rFonts w:ascii="Arial" w:hAnsi="Arial" w:cs="Arial"/>
                <w:color w:val="auto"/>
                <w:sz w:val="20"/>
                <w:szCs w:val="20"/>
                <w:highlight w:val="yellow"/>
                <w:lang w:val="en-GB" w:eastAsia="en-GB" w:bidi="ar-SA"/>
              </w:rPr>
              <w:t>970E</w:t>
            </w:r>
          </w:p>
        </w:tc>
        <w:tc>
          <w:tcPr>
            <w:tcW w:w="567" w:type="dxa"/>
            <w:shd w:val="clear" w:color="auto" w:fill="A6A6A6" w:themeFill="background1" w:themeFillShade="A6"/>
          </w:tcPr>
          <w:p w:rsidR="002D5E41" w:rsidRPr="00F93F70" w:rsidRDefault="002D5E41" w:rsidP="00547B8A">
            <w:pPr>
              <w:spacing w:before="40" w:after="40" w:line="259" w:lineRule="auto"/>
              <w:rPr>
                <w:rFonts w:ascii="Arial" w:hAnsi="Arial" w:cs="Arial"/>
                <w:sz w:val="20"/>
                <w:szCs w:val="20"/>
              </w:rPr>
            </w:pPr>
          </w:p>
        </w:tc>
        <w:tc>
          <w:tcPr>
            <w:tcW w:w="1985" w:type="dxa"/>
          </w:tcPr>
          <w:p w:rsidR="002D5E41" w:rsidRPr="00F93F70" w:rsidRDefault="002D5E41" w:rsidP="00547B8A">
            <w:pPr>
              <w:spacing w:before="40" w:after="40" w:line="259" w:lineRule="auto"/>
              <w:rPr>
                <w:rFonts w:ascii="Arial" w:hAnsi="Arial" w:cs="Arial"/>
                <w:sz w:val="20"/>
                <w:szCs w:val="20"/>
              </w:rPr>
            </w:pPr>
          </w:p>
        </w:tc>
        <w:tc>
          <w:tcPr>
            <w:tcW w:w="2126" w:type="dxa"/>
          </w:tcPr>
          <w:p w:rsidR="002D5E41" w:rsidRPr="00F93F70" w:rsidRDefault="002D5E41" w:rsidP="00547B8A">
            <w:pPr>
              <w:spacing w:before="40" w:after="40" w:line="259" w:lineRule="auto"/>
              <w:rPr>
                <w:rFonts w:ascii="Arial" w:hAnsi="Arial" w:cs="Arial"/>
                <w:sz w:val="20"/>
                <w:szCs w:val="20"/>
              </w:rPr>
            </w:pPr>
          </w:p>
        </w:tc>
        <w:tc>
          <w:tcPr>
            <w:tcW w:w="2890"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w:t>
            </w:r>
          </w:p>
        </w:tc>
      </w:tr>
      <w:tr w:rsidR="002D5E41" w:rsidRPr="00F93F70" w:rsidTr="009E58DE">
        <w:tc>
          <w:tcPr>
            <w:tcW w:w="752" w:type="dxa"/>
          </w:tcPr>
          <w:p w:rsidR="002D5E41" w:rsidRPr="00F93F70" w:rsidRDefault="002D5E41"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Manual for Use by the Maritime Mobile and Maritime Mobile-Satellite Services (Maritime Manual)</w:t>
            </w:r>
          </w:p>
        </w:tc>
        <w:tc>
          <w:tcPr>
            <w:tcW w:w="1984"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ITU</w:t>
            </w:r>
          </w:p>
        </w:tc>
        <w:tc>
          <w:tcPr>
            <w:tcW w:w="567" w:type="dxa"/>
            <w:shd w:val="clear" w:color="auto" w:fill="A6A6A6" w:themeFill="background1" w:themeFillShade="A6"/>
          </w:tcPr>
          <w:p w:rsidR="002D5E41" w:rsidRPr="00F93F70" w:rsidRDefault="002D5E41" w:rsidP="00547B8A">
            <w:pPr>
              <w:spacing w:before="40" w:after="40" w:line="259" w:lineRule="auto"/>
              <w:rPr>
                <w:rFonts w:ascii="Arial" w:hAnsi="Arial" w:cs="Arial"/>
                <w:sz w:val="20"/>
                <w:szCs w:val="20"/>
              </w:rPr>
            </w:pPr>
          </w:p>
        </w:tc>
        <w:tc>
          <w:tcPr>
            <w:tcW w:w="1985" w:type="dxa"/>
          </w:tcPr>
          <w:p w:rsidR="002D5E41" w:rsidRPr="00F93F70" w:rsidRDefault="002D5E41" w:rsidP="00547B8A">
            <w:pPr>
              <w:spacing w:before="40" w:after="40" w:line="259" w:lineRule="auto"/>
              <w:rPr>
                <w:rFonts w:ascii="Arial" w:hAnsi="Arial" w:cs="Arial"/>
                <w:sz w:val="20"/>
                <w:szCs w:val="20"/>
              </w:rPr>
            </w:pPr>
          </w:p>
        </w:tc>
        <w:tc>
          <w:tcPr>
            <w:tcW w:w="2126" w:type="dxa"/>
          </w:tcPr>
          <w:p w:rsidR="002D5E41" w:rsidRPr="00F93F70" w:rsidRDefault="002D5E41" w:rsidP="00547B8A">
            <w:pPr>
              <w:spacing w:before="40" w:after="40" w:line="259" w:lineRule="auto"/>
              <w:rPr>
                <w:rFonts w:ascii="Arial" w:hAnsi="Arial" w:cs="Arial"/>
                <w:sz w:val="20"/>
                <w:szCs w:val="20"/>
              </w:rPr>
            </w:pPr>
          </w:p>
        </w:tc>
        <w:tc>
          <w:tcPr>
            <w:tcW w:w="2890" w:type="dxa"/>
            <w:vAlign w:val="center"/>
          </w:tcPr>
          <w:p w:rsidR="002D5E41" w:rsidRPr="00F93F70" w:rsidRDefault="002D5E41" w:rsidP="009E58DE">
            <w:pPr>
              <w:spacing w:before="0" w:after="0" w:line="240" w:lineRule="auto"/>
              <w:rPr>
                <w:rFonts w:ascii="Arial" w:hAnsi="Arial" w:cs="Arial"/>
                <w:color w:val="auto"/>
                <w:sz w:val="20"/>
                <w:szCs w:val="20"/>
                <w:lang w:val="en-GB" w:eastAsia="en-GB" w:bidi="ar-SA"/>
              </w:rPr>
            </w:pPr>
            <w:r w:rsidRPr="00F93F70">
              <w:rPr>
                <w:rFonts w:ascii="Arial" w:hAnsi="Arial" w:cs="Arial"/>
                <w:sz w:val="20"/>
                <w:szCs w:val="20"/>
              </w:rPr>
              <w:t xml:space="preserve"> </w:t>
            </w:r>
            <w:hyperlink r:id="rId21" w:history="1">
              <w:r w:rsidRPr="00F93F70">
                <w:rPr>
                  <w:rStyle w:val="Hyperlink"/>
                  <w:rFonts w:ascii="Arial" w:hAnsi="Arial" w:cs="Arial"/>
                  <w:sz w:val="20"/>
                  <w:szCs w:val="20"/>
                </w:rPr>
                <w:t>http://www.itu.int/p</w:t>
              </w:r>
              <w:r w:rsidRPr="00F93F70">
                <w:rPr>
                  <w:rStyle w:val="Hyperlink"/>
                  <w:rFonts w:ascii="Arial" w:hAnsi="Arial" w:cs="Arial"/>
                  <w:sz w:val="20"/>
                  <w:szCs w:val="20"/>
                </w:rPr>
                <w:t>u</w:t>
              </w:r>
              <w:r w:rsidRPr="00F93F70">
                <w:rPr>
                  <w:rStyle w:val="Hyperlink"/>
                  <w:rFonts w:ascii="Arial" w:hAnsi="Arial" w:cs="Arial"/>
                  <w:sz w:val="20"/>
                  <w:szCs w:val="20"/>
                </w:rPr>
                <w:t>b/R-SP-LM/en</w:t>
              </w:r>
            </w:hyperlink>
          </w:p>
        </w:tc>
      </w:tr>
      <w:tr w:rsidR="00CE1405" w:rsidRPr="00F93F70" w:rsidTr="009E58DE">
        <w:tc>
          <w:tcPr>
            <w:tcW w:w="752" w:type="dxa"/>
          </w:tcPr>
          <w:p w:rsidR="00CE1405" w:rsidRPr="00F93F70" w:rsidRDefault="00CE140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ITU List IV List of Coast Stations and Special Service Stations</w:t>
            </w:r>
          </w:p>
        </w:tc>
        <w:tc>
          <w:tcPr>
            <w:tcW w:w="1984"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ITU</w:t>
            </w:r>
          </w:p>
        </w:tc>
        <w:tc>
          <w:tcPr>
            <w:tcW w:w="567" w:type="dxa"/>
            <w:shd w:val="clear" w:color="auto" w:fill="A6A6A6" w:themeFill="background1" w:themeFillShade="A6"/>
          </w:tcPr>
          <w:p w:rsidR="00CE1405" w:rsidRPr="00F93F70" w:rsidRDefault="00CE1405" w:rsidP="00547B8A">
            <w:pPr>
              <w:spacing w:before="40" w:after="40" w:line="259" w:lineRule="auto"/>
              <w:rPr>
                <w:rFonts w:ascii="Arial" w:hAnsi="Arial" w:cs="Arial"/>
                <w:sz w:val="20"/>
                <w:szCs w:val="20"/>
              </w:rPr>
            </w:pPr>
          </w:p>
        </w:tc>
        <w:tc>
          <w:tcPr>
            <w:tcW w:w="1985" w:type="dxa"/>
          </w:tcPr>
          <w:p w:rsidR="00CE1405" w:rsidRPr="00F93F70" w:rsidRDefault="00CE1405" w:rsidP="00547B8A">
            <w:pPr>
              <w:spacing w:before="40" w:after="40" w:line="259" w:lineRule="auto"/>
              <w:rPr>
                <w:rFonts w:ascii="Arial" w:hAnsi="Arial" w:cs="Arial"/>
                <w:sz w:val="20"/>
                <w:szCs w:val="20"/>
              </w:rPr>
            </w:pPr>
          </w:p>
        </w:tc>
        <w:tc>
          <w:tcPr>
            <w:tcW w:w="2126" w:type="dxa"/>
          </w:tcPr>
          <w:p w:rsidR="00CE1405" w:rsidRPr="00F93F70" w:rsidRDefault="00CE1405" w:rsidP="00547B8A">
            <w:pPr>
              <w:spacing w:before="40" w:after="40" w:line="259" w:lineRule="auto"/>
              <w:rPr>
                <w:rFonts w:ascii="Arial" w:hAnsi="Arial" w:cs="Arial"/>
                <w:sz w:val="20"/>
                <w:szCs w:val="20"/>
              </w:rPr>
            </w:pPr>
          </w:p>
        </w:tc>
        <w:tc>
          <w:tcPr>
            <w:tcW w:w="2890" w:type="dxa"/>
            <w:vAlign w:val="center"/>
          </w:tcPr>
          <w:p w:rsidR="00CE1405" w:rsidRPr="00F93F70" w:rsidRDefault="00AB279F" w:rsidP="009E58DE">
            <w:pPr>
              <w:spacing w:before="0" w:after="0" w:line="240" w:lineRule="auto"/>
              <w:rPr>
                <w:rFonts w:ascii="Arial" w:hAnsi="Arial" w:cs="Arial"/>
                <w:color w:val="auto"/>
                <w:sz w:val="20"/>
                <w:szCs w:val="20"/>
                <w:lang w:val="en-GB" w:eastAsia="en-GB" w:bidi="ar-SA"/>
              </w:rPr>
            </w:pPr>
            <w:hyperlink r:id="rId22" w:history="1">
              <w:r w:rsidR="00CE1405" w:rsidRPr="00F93F70">
                <w:rPr>
                  <w:rStyle w:val="Hyperlink"/>
                  <w:rFonts w:ascii="Arial" w:hAnsi="Arial" w:cs="Arial"/>
                  <w:sz w:val="20"/>
                  <w:szCs w:val="20"/>
                  <w:lang w:val="en-GB" w:eastAsia="en-GB" w:bidi="ar-SA"/>
                </w:rPr>
                <w:t>http://www.itu.int</w:t>
              </w:r>
              <w:r w:rsidR="00CE1405" w:rsidRPr="00F93F70">
                <w:rPr>
                  <w:rStyle w:val="Hyperlink"/>
                  <w:rFonts w:ascii="Arial" w:hAnsi="Arial" w:cs="Arial"/>
                  <w:sz w:val="20"/>
                  <w:szCs w:val="20"/>
                  <w:lang w:val="en-GB" w:eastAsia="en-GB" w:bidi="ar-SA"/>
                </w:rPr>
                <w:t>/</w:t>
              </w:r>
              <w:r w:rsidR="00CE1405" w:rsidRPr="00F93F70">
                <w:rPr>
                  <w:rStyle w:val="Hyperlink"/>
                  <w:rFonts w:ascii="Arial" w:hAnsi="Arial" w:cs="Arial"/>
                  <w:sz w:val="20"/>
                  <w:szCs w:val="20"/>
                  <w:lang w:val="en-GB" w:eastAsia="en-GB" w:bidi="ar-SA"/>
                </w:rPr>
                <w:t>pub/R-SP-LM/en</w:t>
              </w:r>
            </w:hyperlink>
          </w:p>
        </w:tc>
      </w:tr>
      <w:tr w:rsidR="00CE1405" w:rsidRPr="00F93F70" w:rsidTr="009E58DE">
        <w:tc>
          <w:tcPr>
            <w:tcW w:w="752" w:type="dxa"/>
          </w:tcPr>
          <w:p w:rsidR="00CE1405" w:rsidRPr="00F93F70" w:rsidRDefault="00CE140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ITU List V  List of Ship Stations and Maritime Mobile Service Identity Assignments </w:t>
            </w:r>
          </w:p>
        </w:tc>
        <w:tc>
          <w:tcPr>
            <w:tcW w:w="1984"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ITU</w:t>
            </w:r>
          </w:p>
        </w:tc>
        <w:tc>
          <w:tcPr>
            <w:tcW w:w="567" w:type="dxa"/>
            <w:shd w:val="clear" w:color="auto" w:fill="A6A6A6" w:themeFill="background1" w:themeFillShade="A6"/>
          </w:tcPr>
          <w:p w:rsidR="00CE1405" w:rsidRPr="00F93F70" w:rsidRDefault="00CE1405" w:rsidP="00547B8A">
            <w:pPr>
              <w:spacing w:before="40" w:after="40" w:line="259" w:lineRule="auto"/>
              <w:rPr>
                <w:rFonts w:ascii="Arial" w:hAnsi="Arial" w:cs="Arial"/>
                <w:sz w:val="20"/>
                <w:szCs w:val="20"/>
              </w:rPr>
            </w:pPr>
          </w:p>
        </w:tc>
        <w:tc>
          <w:tcPr>
            <w:tcW w:w="1985" w:type="dxa"/>
          </w:tcPr>
          <w:p w:rsidR="00CE1405" w:rsidRPr="00F93F70" w:rsidRDefault="00CE1405" w:rsidP="00547B8A">
            <w:pPr>
              <w:spacing w:before="40" w:after="40" w:line="259" w:lineRule="auto"/>
              <w:rPr>
                <w:rFonts w:ascii="Arial" w:hAnsi="Arial" w:cs="Arial"/>
                <w:sz w:val="20"/>
                <w:szCs w:val="20"/>
              </w:rPr>
            </w:pPr>
          </w:p>
        </w:tc>
        <w:tc>
          <w:tcPr>
            <w:tcW w:w="2126" w:type="dxa"/>
          </w:tcPr>
          <w:p w:rsidR="00CE1405" w:rsidRPr="00F93F70" w:rsidRDefault="00CE1405" w:rsidP="00547B8A">
            <w:pPr>
              <w:spacing w:before="40" w:after="40" w:line="259" w:lineRule="auto"/>
              <w:rPr>
                <w:rFonts w:ascii="Arial" w:hAnsi="Arial" w:cs="Arial"/>
                <w:sz w:val="20"/>
                <w:szCs w:val="20"/>
              </w:rPr>
            </w:pPr>
          </w:p>
        </w:tc>
        <w:tc>
          <w:tcPr>
            <w:tcW w:w="2890" w:type="dxa"/>
            <w:vAlign w:val="center"/>
          </w:tcPr>
          <w:p w:rsidR="00CE1405" w:rsidRPr="00F93F70" w:rsidRDefault="00AB279F" w:rsidP="009E58DE">
            <w:pPr>
              <w:spacing w:before="0" w:after="0" w:line="240" w:lineRule="auto"/>
              <w:rPr>
                <w:rFonts w:ascii="Arial" w:hAnsi="Arial" w:cs="Arial"/>
                <w:color w:val="0000FF"/>
                <w:sz w:val="20"/>
                <w:szCs w:val="20"/>
                <w:u w:val="single"/>
                <w:lang w:val="en-GB" w:eastAsia="en-GB" w:bidi="ar-SA"/>
              </w:rPr>
            </w:pPr>
            <w:hyperlink r:id="rId23" w:history="1">
              <w:r w:rsidR="00CE1405" w:rsidRPr="00F93F70">
                <w:rPr>
                  <w:rStyle w:val="Hyperlink"/>
                  <w:rFonts w:ascii="Arial" w:hAnsi="Arial" w:cs="Arial"/>
                  <w:sz w:val="20"/>
                  <w:szCs w:val="20"/>
                  <w:lang w:val="en-GB" w:eastAsia="en-GB" w:bidi="ar-SA"/>
                </w:rPr>
                <w:t>http://ww</w:t>
              </w:r>
              <w:r w:rsidR="00CE1405" w:rsidRPr="00F93F70">
                <w:rPr>
                  <w:rStyle w:val="Hyperlink"/>
                  <w:rFonts w:ascii="Arial" w:hAnsi="Arial" w:cs="Arial"/>
                  <w:sz w:val="20"/>
                  <w:szCs w:val="20"/>
                  <w:lang w:val="en-GB" w:eastAsia="en-GB" w:bidi="ar-SA"/>
                </w:rPr>
                <w:t>w</w:t>
              </w:r>
              <w:r w:rsidR="00CE1405" w:rsidRPr="00F93F70">
                <w:rPr>
                  <w:rStyle w:val="Hyperlink"/>
                  <w:rFonts w:ascii="Arial" w:hAnsi="Arial" w:cs="Arial"/>
                  <w:sz w:val="20"/>
                  <w:szCs w:val="20"/>
                  <w:lang w:val="en-GB" w:eastAsia="en-GB" w:bidi="ar-SA"/>
                </w:rPr>
                <w:t>.itu.int/pub/R-SP-LM/en</w:t>
              </w:r>
            </w:hyperlink>
          </w:p>
        </w:tc>
      </w:tr>
      <w:tr w:rsidR="00CE1405" w:rsidRPr="00F93F70" w:rsidTr="009E58DE">
        <w:tc>
          <w:tcPr>
            <w:tcW w:w="752" w:type="dxa"/>
          </w:tcPr>
          <w:p w:rsidR="00CE1405" w:rsidRPr="00F93F70" w:rsidRDefault="00CE140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ADMIRALTY Guide to the Practical Use of ENCs</w:t>
            </w:r>
          </w:p>
        </w:tc>
        <w:tc>
          <w:tcPr>
            <w:tcW w:w="1984"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UKHO (NP231)</w:t>
            </w:r>
          </w:p>
        </w:tc>
        <w:tc>
          <w:tcPr>
            <w:tcW w:w="567" w:type="dxa"/>
            <w:shd w:val="clear" w:color="auto" w:fill="A6A6A6" w:themeFill="background1" w:themeFillShade="A6"/>
          </w:tcPr>
          <w:p w:rsidR="00CE1405" w:rsidRPr="00F93F70" w:rsidRDefault="00CE1405" w:rsidP="00547B8A">
            <w:pPr>
              <w:spacing w:before="40" w:after="40" w:line="259" w:lineRule="auto"/>
              <w:rPr>
                <w:rFonts w:ascii="Arial" w:hAnsi="Arial" w:cs="Arial"/>
                <w:sz w:val="20"/>
                <w:szCs w:val="20"/>
              </w:rPr>
            </w:pPr>
          </w:p>
        </w:tc>
        <w:tc>
          <w:tcPr>
            <w:tcW w:w="1985" w:type="dxa"/>
          </w:tcPr>
          <w:p w:rsidR="00CE1405" w:rsidRPr="00F93F70" w:rsidRDefault="00CE1405" w:rsidP="00547B8A">
            <w:pPr>
              <w:spacing w:before="40" w:after="40" w:line="259" w:lineRule="auto"/>
              <w:rPr>
                <w:rFonts w:ascii="Arial" w:hAnsi="Arial" w:cs="Arial"/>
                <w:sz w:val="20"/>
                <w:szCs w:val="20"/>
              </w:rPr>
            </w:pPr>
          </w:p>
        </w:tc>
        <w:tc>
          <w:tcPr>
            <w:tcW w:w="2126" w:type="dxa"/>
          </w:tcPr>
          <w:p w:rsidR="00CE1405" w:rsidRPr="00F93F70" w:rsidRDefault="00CE1405" w:rsidP="00547B8A">
            <w:pPr>
              <w:spacing w:before="40" w:after="40" w:line="259" w:lineRule="auto"/>
              <w:rPr>
                <w:rFonts w:ascii="Arial" w:hAnsi="Arial" w:cs="Arial"/>
                <w:sz w:val="20"/>
                <w:szCs w:val="20"/>
              </w:rPr>
            </w:pPr>
          </w:p>
        </w:tc>
        <w:tc>
          <w:tcPr>
            <w:tcW w:w="2890" w:type="dxa"/>
            <w:vAlign w:val="center"/>
          </w:tcPr>
          <w:p w:rsidR="00CE1405" w:rsidRPr="00F93F70" w:rsidRDefault="00AB279F" w:rsidP="009E58DE">
            <w:pPr>
              <w:spacing w:before="0" w:after="0" w:line="240" w:lineRule="auto"/>
              <w:rPr>
                <w:rFonts w:ascii="Arial" w:hAnsi="Arial" w:cs="Arial"/>
                <w:color w:val="0000FF"/>
                <w:sz w:val="20"/>
                <w:szCs w:val="20"/>
                <w:highlight w:val="yellow"/>
                <w:u w:val="single"/>
                <w:lang w:val="en-GB" w:eastAsia="en-GB" w:bidi="ar-SA"/>
              </w:rPr>
            </w:pPr>
            <w:hyperlink r:id="rId24" w:history="1">
              <w:r w:rsidR="00CE1405" w:rsidRPr="00F93F70">
                <w:rPr>
                  <w:rStyle w:val="Hyperlink"/>
                  <w:rFonts w:ascii="Arial" w:hAnsi="Arial" w:cs="Arial"/>
                  <w:sz w:val="20"/>
                  <w:szCs w:val="20"/>
                  <w:lang w:val="en-GB" w:eastAsia="en-GB" w:bidi="ar-SA"/>
                </w:rPr>
                <w:t>https://www.a</w:t>
              </w:r>
              <w:r w:rsidR="00CE1405" w:rsidRPr="00F93F70">
                <w:rPr>
                  <w:rStyle w:val="Hyperlink"/>
                  <w:rFonts w:ascii="Arial" w:hAnsi="Arial" w:cs="Arial"/>
                  <w:sz w:val="20"/>
                  <w:szCs w:val="20"/>
                  <w:lang w:val="en-GB" w:eastAsia="en-GB" w:bidi="ar-SA"/>
                </w:rPr>
                <w:t>d</w:t>
              </w:r>
              <w:r w:rsidR="00CE1405" w:rsidRPr="00F93F70">
                <w:rPr>
                  <w:rStyle w:val="Hyperlink"/>
                  <w:rFonts w:ascii="Arial" w:hAnsi="Arial" w:cs="Arial"/>
                  <w:sz w:val="20"/>
                  <w:szCs w:val="20"/>
                  <w:lang w:val="en-GB" w:eastAsia="en-GB" w:bidi="ar-SA"/>
                </w:rPr>
                <w:t>miralty.co.uk/publications/publications-and-reference-guides/ECDIS-and-ENC-reference-publications</w:t>
              </w:r>
            </w:hyperlink>
            <w:r w:rsidR="00CE1405" w:rsidRPr="00F93F70">
              <w:rPr>
                <w:rFonts w:ascii="Arial" w:hAnsi="Arial" w:cs="Arial"/>
                <w:color w:val="0000FF"/>
                <w:sz w:val="20"/>
                <w:szCs w:val="20"/>
                <w:highlight w:val="yellow"/>
                <w:u w:val="single"/>
                <w:lang w:val="en-GB" w:eastAsia="en-GB" w:bidi="ar-SA"/>
              </w:rPr>
              <w:t xml:space="preserve"> </w:t>
            </w:r>
          </w:p>
        </w:tc>
      </w:tr>
      <w:tr w:rsidR="00CE1405" w:rsidRPr="00F93F70" w:rsidTr="009E58DE">
        <w:tc>
          <w:tcPr>
            <w:tcW w:w="752" w:type="dxa"/>
          </w:tcPr>
          <w:p w:rsidR="00CE1405" w:rsidRPr="00F93F70" w:rsidRDefault="00CE140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CE1405" w:rsidRPr="0056280B" w:rsidRDefault="00CE1405" w:rsidP="009E58DE">
            <w:pPr>
              <w:spacing w:before="0" w:after="0" w:line="240" w:lineRule="auto"/>
              <w:rPr>
                <w:rFonts w:ascii="Arial" w:hAnsi="Arial" w:cs="Arial"/>
                <w:color w:val="auto"/>
                <w:sz w:val="20"/>
                <w:szCs w:val="20"/>
                <w:lang w:val="en-GB" w:eastAsia="en-GB" w:bidi="ar-SA"/>
              </w:rPr>
            </w:pPr>
            <w:r w:rsidRPr="0056280B">
              <w:rPr>
                <w:rFonts w:ascii="Arial" w:hAnsi="Arial" w:cs="Arial"/>
                <w:color w:val="auto"/>
                <w:sz w:val="20"/>
                <w:szCs w:val="20"/>
                <w:lang w:val="en-GB" w:eastAsia="en-GB" w:bidi="ar-SA"/>
              </w:rPr>
              <w:t>ADMIRALTY Guide to ENC Symbols used in ECDIS</w:t>
            </w:r>
          </w:p>
        </w:tc>
        <w:tc>
          <w:tcPr>
            <w:tcW w:w="1984"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UKHO (NP5012)</w:t>
            </w:r>
          </w:p>
        </w:tc>
        <w:tc>
          <w:tcPr>
            <w:tcW w:w="567" w:type="dxa"/>
            <w:shd w:val="clear" w:color="auto" w:fill="A6A6A6" w:themeFill="background1" w:themeFillShade="A6"/>
          </w:tcPr>
          <w:p w:rsidR="00CE1405" w:rsidRPr="00F93F70" w:rsidRDefault="00CE1405" w:rsidP="00547B8A">
            <w:pPr>
              <w:spacing w:before="40" w:after="40" w:line="259" w:lineRule="auto"/>
              <w:rPr>
                <w:rFonts w:ascii="Arial" w:hAnsi="Arial" w:cs="Arial"/>
                <w:sz w:val="20"/>
                <w:szCs w:val="20"/>
              </w:rPr>
            </w:pPr>
          </w:p>
        </w:tc>
        <w:tc>
          <w:tcPr>
            <w:tcW w:w="1985" w:type="dxa"/>
          </w:tcPr>
          <w:p w:rsidR="00CE1405" w:rsidRPr="00F93F70" w:rsidRDefault="00CE1405" w:rsidP="00547B8A">
            <w:pPr>
              <w:spacing w:before="40" w:after="40" w:line="259" w:lineRule="auto"/>
              <w:rPr>
                <w:rFonts w:ascii="Arial" w:hAnsi="Arial" w:cs="Arial"/>
                <w:sz w:val="20"/>
                <w:szCs w:val="20"/>
              </w:rPr>
            </w:pPr>
          </w:p>
        </w:tc>
        <w:tc>
          <w:tcPr>
            <w:tcW w:w="2126" w:type="dxa"/>
          </w:tcPr>
          <w:p w:rsidR="00CE1405" w:rsidRPr="00F93F70" w:rsidRDefault="00CE1405" w:rsidP="00547B8A">
            <w:pPr>
              <w:spacing w:before="40" w:after="40" w:line="259" w:lineRule="auto"/>
              <w:rPr>
                <w:rFonts w:ascii="Arial" w:hAnsi="Arial" w:cs="Arial"/>
                <w:sz w:val="20"/>
                <w:szCs w:val="20"/>
              </w:rPr>
            </w:pPr>
          </w:p>
        </w:tc>
        <w:tc>
          <w:tcPr>
            <w:tcW w:w="2890" w:type="dxa"/>
            <w:vAlign w:val="center"/>
          </w:tcPr>
          <w:p w:rsidR="00CE1405" w:rsidRPr="00F93F70" w:rsidRDefault="00AB279F" w:rsidP="009E58DE">
            <w:pPr>
              <w:spacing w:before="0" w:after="0" w:line="240" w:lineRule="auto"/>
              <w:rPr>
                <w:rFonts w:ascii="Arial" w:hAnsi="Arial" w:cs="Arial"/>
                <w:color w:val="0000FF"/>
                <w:sz w:val="20"/>
                <w:szCs w:val="20"/>
                <w:highlight w:val="yellow"/>
                <w:u w:val="single"/>
                <w:lang w:val="en-GB" w:eastAsia="en-GB" w:bidi="ar-SA"/>
              </w:rPr>
            </w:pPr>
            <w:hyperlink r:id="rId25" w:history="1">
              <w:r w:rsidR="00CE1405" w:rsidRPr="00F93F70">
                <w:rPr>
                  <w:rStyle w:val="Hyperlink"/>
                  <w:rFonts w:ascii="Arial" w:hAnsi="Arial" w:cs="Arial"/>
                  <w:sz w:val="20"/>
                  <w:szCs w:val="20"/>
                  <w:lang w:val="en-GB" w:eastAsia="en-GB" w:bidi="ar-SA"/>
                </w:rPr>
                <w:t>https:/</w:t>
              </w:r>
              <w:r w:rsidR="00CE1405" w:rsidRPr="00F93F70">
                <w:rPr>
                  <w:rStyle w:val="Hyperlink"/>
                  <w:rFonts w:ascii="Arial" w:hAnsi="Arial" w:cs="Arial"/>
                  <w:sz w:val="20"/>
                  <w:szCs w:val="20"/>
                  <w:lang w:val="en-GB" w:eastAsia="en-GB" w:bidi="ar-SA"/>
                </w:rPr>
                <w:t>/</w:t>
              </w:r>
              <w:r w:rsidR="00CE1405" w:rsidRPr="00F93F70">
                <w:rPr>
                  <w:rStyle w:val="Hyperlink"/>
                  <w:rFonts w:ascii="Arial" w:hAnsi="Arial" w:cs="Arial"/>
                  <w:sz w:val="20"/>
                  <w:szCs w:val="20"/>
                  <w:lang w:val="en-GB" w:eastAsia="en-GB" w:bidi="ar-SA"/>
                </w:rPr>
                <w:t>www.admiralty.co.uk/publications/publications-and-</w:t>
              </w:r>
              <w:r w:rsidR="00CE1405" w:rsidRPr="00F93F70">
                <w:rPr>
                  <w:rStyle w:val="Hyperlink"/>
                  <w:rFonts w:ascii="Arial" w:hAnsi="Arial" w:cs="Arial"/>
                  <w:sz w:val="20"/>
                  <w:szCs w:val="20"/>
                  <w:lang w:val="en-GB" w:eastAsia="en-GB" w:bidi="ar-SA"/>
                </w:rPr>
                <w:lastRenderedPageBreak/>
                <w:t>reference-guides/ECDIS-and-ENC-reference-publications</w:t>
              </w:r>
            </w:hyperlink>
          </w:p>
        </w:tc>
      </w:tr>
      <w:tr w:rsidR="00CE1405" w:rsidRPr="00F93F70" w:rsidTr="009E58DE">
        <w:tc>
          <w:tcPr>
            <w:tcW w:w="752" w:type="dxa"/>
          </w:tcPr>
          <w:p w:rsidR="00CE1405" w:rsidRPr="00F93F70" w:rsidRDefault="00CE140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CE1405" w:rsidRPr="00F93F70" w:rsidRDefault="00CE1405" w:rsidP="009E58DE">
            <w:pPr>
              <w:spacing w:before="0" w:after="0" w:line="240" w:lineRule="auto"/>
              <w:rPr>
                <w:rFonts w:ascii="Arial" w:hAnsi="Arial" w:cs="Arial"/>
                <w:color w:val="auto"/>
                <w:sz w:val="20"/>
                <w:szCs w:val="20"/>
                <w:lang w:val="fr-FR" w:eastAsia="en-GB" w:bidi="ar-SA"/>
              </w:rPr>
            </w:pPr>
            <w:r w:rsidRPr="00F93F70">
              <w:rPr>
                <w:rFonts w:ascii="Arial" w:hAnsi="Arial" w:cs="Arial"/>
                <w:color w:val="auto"/>
                <w:sz w:val="20"/>
                <w:szCs w:val="20"/>
                <w:lang w:val="fr-FR" w:eastAsia="en-GB" w:bidi="ar-SA"/>
              </w:rPr>
              <w:t>IMO Standard Marine Communication Phrases</w:t>
            </w:r>
          </w:p>
        </w:tc>
        <w:tc>
          <w:tcPr>
            <w:tcW w:w="1984"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IA987E</w:t>
            </w:r>
          </w:p>
        </w:tc>
        <w:tc>
          <w:tcPr>
            <w:tcW w:w="567" w:type="dxa"/>
            <w:shd w:val="clear" w:color="auto" w:fill="A6A6A6" w:themeFill="background1" w:themeFillShade="A6"/>
          </w:tcPr>
          <w:p w:rsidR="00CE1405" w:rsidRPr="00F93F70" w:rsidRDefault="00CE1405" w:rsidP="00547B8A">
            <w:pPr>
              <w:spacing w:before="40" w:after="40" w:line="259" w:lineRule="auto"/>
              <w:rPr>
                <w:rFonts w:ascii="Arial" w:hAnsi="Arial" w:cs="Arial"/>
                <w:sz w:val="20"/>
                <w:szCs w:val="20"/>
              </w:rPr>
            </w:pPr>
          </w:p>
        </w:tc>
        <w:tc>
          <w:tcPr>
            <w:tcW w:w="1985" w:type="dxa"/>
          </w:tcPr>
          <w:p w:rsidR="00CE1405" w:rsidRPr="00F93F70" w:rsidRDefault="00CE1405" w:rsidP="00547B8A">
            <w:pPr>
              <w:spacing w:before="40" w:after="40" w:line="259" w:lineRule="auto"/>
              <w:rPr>
                <w:rFonts w:ascii="Arial" w:hAnsi="Arial" w:cs="Arial"/>
                <w:sz w:val="20"/>
                <w:szCs w:val="20"/>
              </w:rPr>
            </w:pPr>
          </w:p>
        </w:tc>
        <w:tc>
          <w:tcPr>
            <w:tcW w:w="2126" w:type="dxa"/>
          </w:tcPr>
          <w:p w:rsidR="00CE1405" w:rsidRPr="00F93F70" w:rsidRDefault="00CE1405" w:rsidP="00547B8A">
            <w:pPr>
              <w:spacing w:before="40" w:after="40" w:line="259" w:lineRule="auto"/>
              <w:rPr>
                <w:rFonts w:ascii="Arial" w:hAnsi="Arial" w:cs="Arial"/>
                <w:sz w:val="20"/>
                <w:szCs w:val="20"/>
              </w:rPr>
            </w:pPr>
          </w:p>
        </w:tc>
        <w:tc>
          <w:tcPr>
            <w:tcW w:w="2890"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w:t>
            </w:r>
          </w:p>
        </w:tc>
      </w:tr>
      <w:tr w:rsidR="00CE1405" w:rsidRPr="00F93F70" w:rsidTr="009E58DE">
        <w:tc>
          <w:tcPr>
            <w:tcW w:w="752" w:type="dxa"/>
          </w:tcPr>
          <w:p w:rsidR="00CE1405" w:rsidRPr="00F93F70" w:rsidRDefault="00CE140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International Code of Signals</w:t>
            </w:r>
          </w:p>
        </w:tc>
        <w:tc>
          <w:tcPr>
            <w:tcW w:w="1984"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IA994E</w:t>
            </w:r>
          </w:p>
        </w:tc>
        <w:tc>
          <w:tcPr>
            <w:tcW w:w="567" w:type="dxa"/>
            <w:shd w:val="clear" w:color="auto" w:fill="A6A6A6" w:themeFill="background1" w:themeFillShade="A6"/>
          </w:tcPr>
          <w:p w:rsidR="00CE1405" w:rsidRPr="00F93F70" w:rsidRDefault="00CE1405" w:rsidP="00547B8A">
            <w:pPr>
              <w:spacing w:before="40" w:after="40" w:line="259" w:lineRule="auto"/>
              <w:rPr>
                <w:rFonts w:ascii="Arial" w:hAnsi="Arial" w:cs="Arial"/>
                <w:sz w:val="20"/>
                <w:szCs w:val="20"/>
              </w:rPr>
            </w:pPr>
          </w:p>
        </w:tc>
        <w:tc>
          <w:tcPr>
            <w:tcW w:w="1985" w:type="dxa"/>
          </w:tcPr>
          <w:p w:rsidR="00CE1405" w:rsidRPr="00F93F70" w:rsidRDefault="00CE1405" w:rsidP="00547B8A">
            <w:pPr>
              <w:spacing w:before="40" w:after="40" w:line="259" w:lineRule="auto"/>
              <w:rPr>
                <w:rFonts w:ascii="Arial" w:hAnsi="Arial" w:cs="Arial"/>
                <w:sz w:val="20"/>
                <w:szCs w:val="20"/>
              </w:rPr>
            </w:pPr>
          </w:p>
        </w:tc>
        <w:tc>
          <w:tcPr>
            <w:tcW w:w="2126" w:type="dxa"/>
          </w:tcPr>
          <w:p w:rsidR="00CE1405" w:rsidRPr="00F93F70" w:rsidRDefault="00CE1405" w:rsidP="00547B8A">
            <w:pPr>
              <w:spacing w:before="40" w:after="40" w:line="259" w:lineRule="auto"/>
              <w:rPr>
                <w:rFonts w:ascii="Arial" w:hAnsi="Arial" w:cs="Arial"/>
                <w:sz w:val="20"/>
                <w:szCs w:val="20"/>
              </w:rPr>
            </w:pPr>
          </w:p>
        </w:tc>
        <w:tc>
          <w:tcPr>
            <w:tcW w:w="2890"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carriage mandatory on all ships by SOLAS V/21.1</w:t>
            </w:r>
          </w:p>
        </w:tc>
      </w:tr>
      <w:tr w:rsidR="00CE1405" w:rsidRPr="00F93F70" w:rsidTr="009E58DE">
        <w:tc>
          <w:tcPr>
            <w:tcW w:w="752" w:type="dxa"/>
          </w:tcPr>
          <w:p w:rsidR="00CE1405" w:rsidRPr="00F93F70" w:rsidRDefault="00CE140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IAMSAR Manual Vol. I Organization &amp; Management  </w:t>
            </w:r>
          </w:p>
        </w:tc>
        <w:tc>
          <w:tcPr>
            <w:tcW w:w="1984" w:type="dxa"/>
            <w:vAlign w:val="center"/>
          </w:tcPr>
          <w:p w:rsidR="00CE1405" w:rsidRPr="001E11CE" w:rsidRDefault="00CE1405" w:rsidP="00BA0C52">
            <w:pPr>
              <w:spacing w:before="0" w:after="0" w:line="240" w:lineRule="auto"/>
              <w:rPr>
                <w:rFonts w:ascii="Arial" w:hAnsi="Arial" w:cs="Arial"/>
                <w:color w:val="auto"/>
                <w:sz w:val="20"/>
                <w:szCs w:val="20"/>
                <w:lang w:val="en-GB" w:eastAsia="en-GB" w:bidi="ar-SA"/>
              </w:rPr>
            </w:pPr>
            <w:r w:rsidRPr="001E11CE">
              <w:rPr>
                <w:rFonts w:ascii="Arial" w:hAnsi="Arial" w:cs="Arial"/>
                <w:color w:val="auto"/>
                <w:sz w:val="20"/>
                <w:szCs w:val="20"/>
                <w:lang w:val="en-GB" w:eastAsia="en-GB" w:bidi="ar-SA"/>
              </w:rPr>
              <w:t>I</w:t>
            </w:r>
            <w:r w:rsidR="00BA0C52" w:rsidRPr="001E11CE">
              <w:rPr>
                <w:rFonts w:ascii="Arial" w:hAnsi="Arial" w:cs="Arial"/>
                <w:color w:val="auto"/>
                <w:sz w:val="20"/>
                <w:szCs w:val="20"/>
                <w:lang w:val="en-GB" w:eastAsia="en-GB" w:bidi="ar-SA"/>
              </w:rPr>
              <w:t>J</w:t>
            </w:r>
            <w:r w:rsidRPr="001E11CE">
              <w:rPr>
                <w:rFonts w:ascii="Arial" w:hAnsi="Arial" w:cs="Arial"/>
                <w:color w:val="auto"/>
                <w:sz w:val="20"/>
                <w:szCs w:val="20"/>
                <w:lang w:val="en-GB" w:eastAsia="en-GB" w:bidi="ar-SA"/>
              </w:rPr>
              <w:t>960E</w:t>
            </w:r>
          </w:p>
        </w:tc>
        <w:tc>
          <w:tcPr>
            <w:tcW w:w="567" w:type="dxa"/>
            <w:shd w:val="clear" w:color="auto" w:fill="A6A6A6" w:themeFill="background1" w:themeFillShade="A6"/>
          </w:tcPr>
          <w:p w:rsidR="00CE1405" w:rsidRPr="00F93F70" w:rsidRDefault="00CE1405" w:rsidP="00547B8A">
            <w:pPr>
              <w:spacing w:before="40" w:after="40" w:line="259" w:lineRule="auto"/>
              <w:rPr>
                <w:rFonts w:ascii="Arial" w:hAnsi="Arial" w:cs="Arial"/>
                <w:sz w:val="20"/>
                <w:szCs w:val="20"/>
              </w:rPr>
            </w:pPr>
          </w:p>
        </w:tc>
        <w:tc>
          <w:tcPr>
            <w:tcW w:w="1985" w:type="dxa"/>
          </w:tcPr>
          <w:p w:rsidR="00CE1405" w:rsidRPr="00F93F70" w:rsidRDefault="00CE1405" w:rsidP="00547B8A">
            <w:pPr>
              <w:spacing w:before="40" w:after="40" w:line="259" w:lineRule="auto"/>
              <w:rPr>
                <w:rFonts w:ascii="Arial" w:hAnsi="Arial" w:cs="Arial"/>
                <w:sz w:val="20"/>
                <w:szCs w:val="20"/>
              </w:rPr>
            </w:pPr>
          </w:p>
        </w:tc>
        <w:tc>
          <w:tcPr>
            <w:tcW w:w="2126" w:type="dxa"/>
          </w:tcPr>
          <w:p w:rsidR="00CE1405" w:rsidRPr="00F93F70" w:rsidRDefault="00CE1405" w:rsidP="00547B8A">
            <w:pPr>
              <w:spacing w:before="40" w:after="40" w:line="259" w:lineRule="auto"/>
              <w:rPr>
                <w:rFonts w:ascii="Arial" w:hAnsi="Arial" w:cs="Arial"/>
                <w:sz w:val="20"/>
                <w:szCs w:val="20"/>
              </w:rPr>
            </w:pPr>
          </w:p>
        </w:tc>
        <w:tc>
          <w:tcPr>
            <w:tcW w:w="2890"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p>
        </w:tc>
      </w:tr>
      <w:tr w:rsidR="00CE1405" w:rsidRPr="00F93F70" w:rsidTr="009E58DE">
        <w:tc>
          <w:tcPr>
            <w:tcW w:w="752" w:type="dxa"/>
          </w:tcPr>
          <w:p w:rsidR="00CE1405" w:rsidRPr="00F93F70" w:rsidRDefault="00CE140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IAMSAR Manual Vol. II Mission Co-ordination</w:t>
            </w:r>
          </w:p>
        </w:tc>
        <w:tc>
          <w:tcPr>
            <w:tcW w:w="1984" w:type="dxa"/>
            <w:vAlign w:val="center"/>
          </w:tcPr>
          <w:p w:rsidR="00CE1405" w:rsidRPr="001E11CE" w:rsidRDefault="00BA0C52" w:rsidP="009E58DE">
            <w:pPr>
              <w:spacing w:before="0" w:after="0" w:line="240" w:lineRule="auto"/>
              <w:rPr>
                <w:rFonts w:ascii="Arial" w:hAnsi="Arial" w:cs="Arial"/>
                <w:color w:val="auto"/>
                <w:sz w:val="20"/>
                <w:szCs w:val="20"/>
                <w:lang w:val="en-GB" w:eastAsia="en-GB" w:bidi="ar-SA"/>
              </w:rPr>
            </w:pPr>
            <w:r w:rsidRPr="001E11CE">
              <w:rPr>
                <w:rFonts w:ascii="Arial" w:hAnsi="Arial" w:cs="Arial"/>
                <w:color w:val="auto"/>
                <w:sz w:val="20"/>
                <w:szCs w:val="20"/>
                <w:lang w:val="en-GB" w:eastAsia="en-GB" w:bidi="ar-SA"/>
              </w:rPr>
              <w:t>IG</w:t>
            </w:r>
            <w:r w:rsidR="00CE1405" w:rsidRPr="001E11CE">
              <w:rPr>
                <w:rFonts w:ascii="Arial" w:hAnsi="Arial" w:cs="Arial"/>
                <w:color w:val="auto"/>
                <w:sz w:val="20"/>
                <w:szCs w:val="20"/>
                <w:lang w:val="en-GB" w:eastAsia="en-GB" w:bidi="ar-SA"/>
              </w:rPr>
              <w:t>961E</w:t>
            </w:r>
          </w:p>
        </w:tc>
        <w:tc>
          <w:tcPr>
            <w:tcW w:w="567" w:type="dxa"/>
            <w:shd w:val="clear" w:color="auto" w:fill="A6A6A6" w:themeFill="background1" w:themeFillShade="A6"/>
          </w:tcPr>
          <w:p w:rsidR="00CE1405" w:rsidRPr="00F93F70" w:rsidRDefault="00CE1405" w:rsidP="00547B8A">
            <w:pPr>
              <w:spacing w:before="40" w:after="40" w:line="259" w:lineRule="auto"/>
              <w:rPr>
                <w:rFonts w:ascii="Arial" w:hAnsi="Arial" w:cs="Arial"/>
                <w:sz w:val="20"/>
                <w:szCs w:val="20"/>
              </w:rPr>
            </w:pPr>
          </w:p>
        </w:tc>
        <w:tc>
          <w:tcPr>
            <w:tcW w:w="1985" w:type="dxa"/>
          </w:tcPr>
          <w:p w:rsidR="00CE1405" w:rsidRPr="00F93F70" w:rsidRDefault="00CE1405" w:rsidP="00547B8A">
            <w:pPr>
              <w:spacing w:before="40" w:after="40" w:line="259" w:lineRule="auto"/>
              <w:rPr>
                <w:rFonts w:ascii="Arial" w:hAnsi="Arial" w:cs="Arial"/>
                <w:sz w:val="20"/>
                <w:szCs w:val="20"/>
              </w:rPr>
            </w:pPr>
          </w:p>
        </w:tc>
        <w:tc>
          <w:tcPr>
            <w:tcW w:w="2126" w:type="dxa"/>
          </w:tcPr>
          <w:p w:rsidR="00CE1405" w:rsidRPr="00F93F70" w:rsidRDefault="00CE1405" w:rsidP="00547B8A">
            <w:pPr>
              <w:spacing w:before="40" w:after="40" w:line="259" w:lineRule="auto"/>
              <w:rPr>
                <w:rFonts w:ascii="Arial" w:hAnsi="Arial" w:cs="Arial"/>
                <w:sz w:val="20"/>
                <w:szCs w:val="20"/>
              </w:rPr>
            </w:pPr>
          </w:p>
        </w:tc>
        <w:tc>
          <w:tcPr>
            <w:tcW w:w="2890"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w:t>
            </w:r>
          </w:p>
        </w:tc>
      </w:tr>
      <w:tr w:rsidR="00CE1405" w:rsidRPr="00F93F70" w:rsidTr="009E58DE">
        <w:tc>
          <w:tcPr>
            <w:tcW w:w="752" w:type="dxa"/>
          </w:tcPr>
          <w:p w:rsidR="00CE1405" w:rsidRPr="00F93F70" w:rsidRDefault="00CE140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CE1405" w:rsidRPr="00F93F70" w:rsidRDefault="00CE1405" w:rsidP="00BA0C52">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IAMSAR Manual: </w:t>
            </w:r>
            <w:r w:rsidR="00BA0C52">
              <w:rPr>
                <w:rFonts w:ascii="Arial" w:hAnsi="Arial" w:cs="Arial"/>
                <w:color w:val="auto"/>
                <w:sz w:val="20"/>
                <w:szCs w:val="20"/>
                <w:lang w:val="en-GB" w:eastAsia="en-GB" w:bidi="ar-SA"/>
              </w:rPr>
              <w:t>Vol. III Mobile facilities</w:t>
            </w:r>
          </w:p>
        </w:tc>
        <w:tc>
          <w:tcPr>
            <w:tcW w:w="1984" w:type="dxa"/>
            <w:vAlign w:val="center"/>
          </w:tcPr>
          <w:p w:rsidR="00CE1405" w:rsidRPr="001E11CE" w:rsidRDefault="00BA0C52" w:rsidP="009E58DE">
            <w:pPr>
              <w:spacing w:before="0" w:after="0" w:line="240" w:lineRule="auto"/>
              <w:rPr>
                <w:rFonts w:ascii="Arial" w:hAnsi="Arial" w:cs="Arial"/>
                <w:color w:val="auto"/>
                <w:sz w:val="20"/>
                <w:szCs w:val="20"/>
                <w:lang w:val="en-GB" w:eastAsia="en-GB" w:bidi="ar-SA"/>
              </w:rPr>
            </w:pPr>
            <w:r w:rsidRPr="001E11CE">
              <w:rPr>
                <w:rFonts w:ascii="Arial" w:hAnsi="Arial" w:cs="Arial"/>
                <w:color w:val="auto"/>
                <w:sz w:val="20"/>
                <w:szCs w:val="20"/>
                <w:lang w:val="en-GB" w:eastAsia="en-GB" w:bidi="ar-SA"/>
              </w:rPr>
              <w:t>IJ</w:t>
            </w:r>
            <w:r w:rsidR="00CE1405" w:rsidRPr="001E11CE">
              <w:rPr>
                <w:rFonts w:ascii="Arial" w:hAnsi="Arial" w:cs="Arial"/>
                <w:color w:val="auto"/>
                <w:sz w:val="20"/>
                <w:szCs w:val="20"/>
                <w:lang w:val="en-GB" w:eastAsia="en-GB" w:bidi="ar-SA"/>
              </w:rPr>
              <w:t>962E</w:t>
            </w:r>
          </w:p>
        </w:tc>
        <w:tc>
          <w:tcPr>
            <w:tcW w:w="567" w:type="dxa"/>
            <w:shd w:val="clear" w:color="auto" w:fill="A6A6A6" w:themeFill="background1" w:themeFillShade="A6"/>
          </w:tcPr>
          <w:p w:rsidR="00CE1405" w:rsidRPr="00F93F70" w:rsidRDefault="00CE1405" w:rsidP="00547B8A">
            <w:pPr>
              <w:spacing w:before="40" w:after="40" w:line="259" w:lineRule="auto"/>
              <w:rPr>
                <w:rFonts w:ascii="Arial" w:hAnsi="Arial" w:cs="Arial"/>
                <w:sz w:val="20"/>
                <w:szCs w:val="20"/>
              </w:rPr>
            </w:pPr>
          </w:p>
        </w:tc>
        <w:tc>
          <w:tcPr>
            <w:tcW w:w="1985" w:type="dxa"/>
          </w:tcPr>
          <w:p w:rsidR="00CE1405" w:rsidRPr="00F93F70" w:rsidRDefault="00CE1405" w:rsidP="00547B8A">
            <w:pPr>
              <w:spacing w:before="40" w:after="40" w:line="259" w:lineRule="auto"/>
              <w:rPr>
                <w:rFonts w:ascii="Arial" w:hAnsi="Arial" w:cs="Arial"/>
                <w:sz w:val="20"/>
                <w:szCs w:val="20"/>
              </w:rPr>
            </w:pPr>
          </w:p>
        </w:tc>
        <w:tc>
          <w:tcPr>
            <w:tcW w:w="2126" w:type="dxa"/>
          </w:tcPr>
          <w:p w:rsidR="00CE1405" w:rsidRPr="00F93F70" w:rsidRDefault="00CE1405" w:rsidP="00547B8A">
            <w:pPr>
              <w:spacing w:before="40" w:after="40" w:line="259" w:lineRule="auto"/>
              <w:rPr>
                <w:rFonts w:ascii="Arial" w:hAnsi="Arial" w:cs="Arial"/>
                <w:sz w:val="20"/>
                <w:szCs w:val="20"/>
              </w:rPr>
            </w:pPr>
          </w:p>
        </w:tc>
        <w:tc>
          <w:tcPr>
            <w:tcW w:w="2890"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carriage mandatory on all ships by SOLAS V/21.2</w:t>
            </w:r>
          </w:p>
        </w:tc>
      </w:tr>
      <w:tr w:rsidR="00CE1405" w:rsidRPr="00F93F70" w:rsidTr="009E58DE">
        <w:tc>
          <w:tcPr>
            <w:tcW w:w="752" w:type="dxa"/>
          </w:tcPr>
          <w:p w:rsidR="00CE1405" w:rsidRPr="00F93F70" w:rsidRDefault="00CE140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Guide to Helicopter/Ship Operations</w:t>
            </w:r>
          </w:p>
        </w:tc>
        <w:tc>
          <w:tcPr>
            <w:tcW w:w="1984"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ICS</w:t>
            </w:r>
          </w:p>
        </w:tc>
        <w:tc>
          <w:tcPr>
            <w:tcW w:w="567" w:type="dxa"/>
            <w:shd w:val="clear" w:color="auto" w:fill="A6A6A6" w:themeFill="background1" w:themeFillShade="A6"/>
          </w:tcPr>
          <w:p w:rsidR="00CE1405" w:rsidRPr="00F93F70" w:rsidRDefault="00CE1405" w:rsidP="00547B8A">
            <w:pPr>
              <w:spacing w:before="40" w:after="40" w:line="259" w:lineRule="auto"/>
              <w:rPr>
                <w:rFonts w:ascii="Arial" w:hAnsi="Arial" w:cs="Arial"/>
                <w:sz w:val="20"/>
                <w:szCs w:val="20"/>
              </w:rPr>
            </w:pPr>
          </w:p>
        </w:tc>
        <w:tc>
          <w:tcPr>
            <w:tcW w:w="1985" w:type="dxa"/>
          </w:tcPr>
          <w:p w:rsidR="00CE1405" w:rsidRPr="00F93F70" w:rsidRDefault="00CE1405" w:rsidP="00547B8A">
            <w:pPr>
              <w:spacing w:before="40" w:after="40" w:line="259" w:lineRule="auto"/>
              <w:rPr>
                <w:rFonts w:ascii="Arial" w:hAnsi="Arial" w:cs="Arial"/>
                <w:sz w:val="20"/>
                <w:szCs w:val="20"/>
              </w:rPr>
            </w:pPr>
          </w:p>
        </w:tc>
        <w:tc>
          <w:tcPr>
            <w:tcW w:w="2126" w:type="dxa"/>
          </w:tcPr>
          <w:p w:rsidR="00CE1405" w:rsidRPr="00F93F70" w:rsidRDefault="00CE1405" w:rsidP="00547B8A">
            <w:pPr>
              <w:spacing w:before="40" w:after="40" w:line="259" w:lineRule="auto"/>
              <w:rPr>
                <w:rFonts w:ascii="Arial" w:hAnsi="Arial" w:cs="Arial"/>
                <w:sz w:val="20"/>
                <w:szCs w:val="20"/>
              </w:rPr>
            </w:pPr>
          </w:p>
        </w:tc>
        <w:tc>
          <w:tcPr>
            <w:tcW w:w="2890"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w:t>
            </w:r>
          </w:p>
        </w:tc>
      </w:tr>
      <w:tr w:rsidR="00CE1405" w:rsidRPr="00F93F70" w:rsidTr="005C6CC1">
        <w:tc>
          <w:tcPr>
            <w:tcW w:w="752" w:type="dxa"/>
          </w:tcPr>
          <w:p w:rsidR="00CE1405" w:rsidRPr="00F93F70" w:rsidRDefault="00CE140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Peril at Sea and Salvage – a Guide for Masters</w:t>
            </w:r>
          </w:p>
        </w:tc>
        <w:tc>
          <w:tcPr>
            <w:tcW w:w="1984"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ICS/OCIMF</w:t>
            </w:r>
          </w:p>
        </w:tc>
        <w:tc>
          <w:tcPr>
            <w:tcW w:w="567" w:type="dxa"/>
            <w:shd w:val="clear" w:color="auto" w:fill="A6A6A6" w:themeFill="background1" w:themeFillShade="A6"/>
          </w:tcPr>
          <w:p w:rsidR="00CE1405" w:rsidRPr="00F93F70" w:rsidRDefault="00CE1405" w:rsidP="00547B8A">
            <w:pPr>
              <w:spacing w:before="40" w:after="40" w:line="259" w:lineRule="auto"/>
              <w:rPr>
                <w:rFonts w:ascii="Arial" w:hAnsi="Arial" w:cs="Arial"/>
                <w:sz w:val="20"/>
                <w:szCs w:val="20"/>
              </w:rPr>
            </w:pPr>
          </w:p>
        </w:tc>
        <w:tc>
          <w:tcPr>
            <w:tcW w:w="1985" w:type="dxa"/>
          </w:tcPr>
          <w:p w:rsidR="00CE1405" w:rsidRPr="00F93F70" w:rsidRDefault="00CE1405" w:rsidP="00547B8A">
            <w:pPr>
              <w:spacing w:before="40" w:after="40" w:line="259" w:lineRule="auto"/>
              <w:rPr>
                <w:rFonts w:ascii="Arial" w:hAnsi="Arial" w:cs="Arial"/>
                <w:sz w:val="20"/>
                <w:szCs w:val="20"/>
              </w:rPr>
            </w:pPr>
          </w:p>
        </w:tc>
        <w:tc>
          <w:tcPr>
            <w:tcW w:w="2126" w:type="dxa"/>
          </w:tcPr>
          <w:p w:rsidR="00CE1405" w:rsidRPr="00F93F70" w:rsidRDefault="00CE1405" w:rsidP="00547B8A">
            <w:pPr>
              <w:spacing w:before="40" w:after="40" w:line="259" w:lineRule="auto"/>
              <w:rPr>
                <w:rFonts w:ascii="Arial" w:hAnsi="Arial" w:cs="Arial"/>
                <w:sz w:val="20"/>
                <w:szCs w:val="20"/>
              </w:rPr>
            </w:pPr>
          </w:p>
        </w:tc>
        <w:tc>
          <w:tcPr>
            <w:tcW w:w="2890" w:type="dxa"/>
          </w:tcPr>
          <w:p w:rsidR="00CE1405" w:rsidRPr="00F93F70" w:rsidRDefault="00CE1405" w:rsidP="00D158A9">
            <w:pPr>
              <w:spacing w:before="40" w:after="40" w:line="259" w:lineRule="auto"/>
              <w:jc w:val="center"/>
              <w:rPr>
                <w:rFonts w:ascii="Arial" w:hAnsi="Arial" w:cs="Arial"/>
                <w:sz w:val="20"/>
                <w:szCs w:val="20"/>
              </w:rPr>
            </w:pPr>
          </w:p>
        </w:tc>
      </w:tr>
      <w:tr w:rsidR="00CE1405" w:rsidRPr="00F93F70" w:rsidTr="005C6CC1">
        <w:tc>
          <w:tcPr>
            <w:tcW w:w="752" w:type="dxa"/>
          </w:tcPr>
          <w:p w:rsidR="00CE1405" w:rsidRPr="00F93F70" w:rsidRDefault="00CE140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Effective Mooring Guidelines</w:t>
            </w:r>
          </w:p>
        </w:tc>
        <w:tc>
          <w:tcPr>
            <w:tcW w:w="1984"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OCIMF</w:t>
            </w:r>
          </w:p>
        </w:tc>
        <w:tc>
          <w:tcPr>
            <w:tcW w:w="567" w:type="dxa"/>
            <w:shd w:val="clear" w:color="auto" w:fill="A6A6A6" w:themeFill="background1" w:themeFillShade="A6"/>
          </w:tcPr>
          <w:p w:rsidR="00CE1405" w:rsidRPr="00F93F70" w:rsidRDefault="00CE1405" w:rsidP="00547B8A">
            <w:pPr>
              <w:spacing w:before="40" w:after="40" w:line="259" w:lineRule="auto"/>
              <w:rPr>
                <w:rFonts w:ascii="Arial" w:hAnsi="Arial" w:cs="Arial"/>
                <w:sz w:val="20"/>
                <w:szCs w:val="20"/>
              </w:rPr>
            </w:pPr>
          </w:p>
        </w:tc>
        <w:tc>
          <w:tcPr>
            <w:tcW w:w="1985" w:type="dxa"/>
          </w:tcPr>
          <w:p w:rsidR="00CE1405" w:rsidRPr="00F93F70" w:rsidRDefault="00CE1405" w:rsidP="00547B8A">
            <w:pPr>
              <w:spacing w:before="40" w:after="40" w:line="259" w:lineRule="auto"/>
              <w:rPr>
                <w:rFonts w:ascii="Arial" w:hAnsi="Arial" w:cs="Arial"/>
                <w:sz w:val="20"/>
                <w:szCs w:val="20"/>
              </w:rPr>
            </w:pPr>
          </w:p>
        </w:tc>
        <w:tc>
          <w:tcPr>
            <w:tcW w:w="2126" w:type="dxa"/>
          </w:tcPr>
          <w:p w:rsidR="00CE1405" w:rsidRPr="00F93F70" w:rsidRDefault="00CE1405" w:rsidP="00547B8A">
            <w:pPr>
              <w:spacing w:before="40" w:after="40" w:line="259" w:lineRule="auto"/>
              <w:rPr>
                <w:rFonts w:ascii="Arial" w:hAnsi="Arial" w:cs="Arial"/>
                <w:sz w:val="20"/>
                <w:szCs w:val="20"/>
              </w:rPr>
            </w:pPr>
          </w:p>
        </w:tc>
        <w:tc>
          <w:tcPr>
            <w:tcW w:w="2890" w:type="dxa"/>
          </w:tcPr>
          <w:p w:rsidR="00CE1405" w:rsidRPr="00F93F70" w:rsidRDefault="00CE1405" w:rsidP="00D158A9">
            <w:pPr>
              <w:spacing w:before="40" w:after="40" w:line="259" w:lineRule="auto"/>
              <w:jc w:val="center"/>
              <w:rPr>
                <w:rFonts w:ascii="Arial" w:hAnsi="Arial" w:cs="Arial"/>
                <w:sz w:val="20"/>
                <w:szCs w:val="20"/>
              </w:rPr>
            </w:pPr>
          </w:p>
        </w:tc>
      </w:tr>
      <w:tr w:rsidR="00CE1405" w:rsidRPr="00F93F70" w:rsidTr="005C6CC1">
        <w:tc>
          <w:tcPr>
            <w:tcW w:w="752" w:type="dxa"/>
          </w:tcPr>
          <w:p w:rsidR="00CE1405" w:rsidRPr="00F93F70" w:rsidRDefault="00CE140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International Convention on Standards of Training, Certification and Watchkeeping for Seafarers  (STCW), 1978</w:t>
            </w:r>
          </w:p>
        </w:tc>
        <w:tc>
          <w:tcPr>
            <w:tcW w:w="1984" w:type="dxa"/>
            <w:vAlign w:val="center"/>
          </w:tcPr>
          <w:p w:rsidR="00CE1405" w:rsidRPr="00BA0C52" w:rsidRDefault="00CE1405" w:rsidP="00BA0C52">
            <w:pPr>
              <w:spacing w:before="0" w:after="0" w:line="240" w:lineRule="auto"/>
              <w:rPr>
                <w:rFonts w:ascii="Arial" w:hAnsi="Arial" w:cs="Arial"/>
                <w:color w:val="auto"/>
                <w:sz w:val="20"/>
                <w:szCs w:val="20"/>
                <w:highlight w:val="yellow"/>
                <w:lang w:val="en-GB" w:eastAsia="en-GB" w:bidi="ar-SA"/>
              </w:rPr>
            </w:pPr>
            <w:r w:rsidRPr="0056280B">
              <w:rPr>
                <w:rFonts w:ascii="Arial" w:hAnsi="Arial" w:cs="Arial"/>
                <w:color w:val="auto"/>
                <w:sz w:val="20"/>
                <w:szCs w:val="20"/>
                <w:lang w:val="en-GB" w:eastAsia="en-GB" w:bidi="ar-SA"/>
              </w:rPr>
              <w:t>I</w:t>
            </w:r>
            <w:r w:rsidR="00BA0C52" w:rsidRPr="0056280B">
              <w:rPr>
                <w:rFonts w:ascii="Arial" w:hAnsi="Arial" w:cs="Arial"/>
                <w:color w:val="auto"/>
                <w:sz w:val="20"/>
                <w:szCs w:val="20"/>
                <w:lang w:val="en-GB" w:eastAsia="en-GB" w:bidi="ar-SA"/>
              </w:rPr>
              <w:t>D</w:t>
            </w:r>
            <w:r w:rsidRPr="0056280B">
              <w:rPr>
                <w:rFonts w:ascii="Arial" w:hAnsi="Arial" w:cs="Arial"/>
                <w:color w:val="auto"/>
                <w:sz w:val="20"/>
                <w:szCs w:val="20"/>
                <w:lang w:val="en-GB" w:eastAsia="en-GB" w:bidi="ar-SA"/>
              </w:rPr>
              <w:t>938E</w:t>
            </w:r>
          </w:p>
        </w:tc>
        <w:tc>
          <w:tcPr>
            <w:tcW w:w="567" w:type="dxa"/>
            <w:shd w:val="clear" w:color="auto" w:fill="A6A6A6" w:themeFill="background1" w:themeFillShade="A6"/>
          </w:tcPr>
          <w:p w:rsidR="00CE1405" w:rsidRPr="00F93F70" w:rsidRDefault="00CE1405" w:rsidP="00547B8A">
            <w:pPr>
              <w:spacing w:before="40" w:after="40" w:line="259" w:lineRule="auto"/>
              <w:rPr>
                <w:rFonts w:ascii="Arial" w:hAnsi="Arial" w:cs="Arial"/>
                <w:sz w:val="20"/>
                <w:szCs w:val="20"/>
              </w:rPr>
            </w:pPr>
          </w:p>
        </w:tc>
        <w:tc>
          <w:tcPr>
            <w:tcW w:w="1985" w:type="dxa"/>
          </w:tcPr>
          <w:p w:rsidR="00CE1405" w:rsidRPr="00F93F70" w:rsidRDefault="00CE1405" w:rsidP="00547B8A">
            <w:pPr>
              <w:spacing w:before="40" w:after="40" w:line="259" w:lineRule="auto"/>
              <w:rPr>
                <w:rFonts w:ascii="Arial" w:hAnsi="Arial" w:cs="Arial"/>
                <w:sz w:val="20"/>
                <w:szCs w:val="20"/>
              </w:rPr>
            </w:pPr>
          </w:p>
        </w:tc>
        <w:tc>
          <w:tcPr>
            <w:tcW w:w="2126" w:type="dxa"/>
          </w:tcPr>
          <w:p w:rsidR="00CE1405" w:rsidRPr="00F93F70" w:rsidRDefault="00CE1405" w:rsidP="00547B8A">
            <w:pPr>
              <w:spacing w:before="40" w:after="40" w:line="259" w:lineRule="auto"/>
              <w:rPr>
                <w:rFonts w:ascii="Arial" w:hAnsi="Arial" w:cs="Arial"/>
                <w:sz w:val="20"/>
                <w:szCs w:val="20"/>
              </w:rPr>
            </w:pPr>
          </w:p>
        </w:tc>
        <w:tc>
          <w:tcPr>
            <w:tcW w:w="2890" w:type="dxa"/>
          </w:tcPr>
          <w:p w:rsidR="00CE1405" w:rsidRPr="00F93F70" w:rsidRDefault="00CE1405" w:rsidP="00D158A9">
            <w:pPr>
              <w:spacing w:before="40" w:after="40" w:line="259" w:lineRule="auto"/>
              <w:jc w:val="center"/>
              <w:rPr>
                <w:rFonts w:ascii="Arial" w:hAnsi="Arial" w:cs="Arial"/>
                <w:sz w:val="20"/>
                <w:szCs w:val="20"/>
              </w:rPr>
            </w:pPr>
          </w:p>
        </w:tc>
      </w:tr>
      <w:tr w:rsidR="00CE1405" w:rsidRPr="00F93F70" w:rsidTr="005C6CC1">
        <w:tc>
          <w:tcPr>
            <w:tcW w:w="752" w:type="dxa"/>
          </w:tcPr>
          <w:p w:rsidR="00CE1405" w:rsidRPr="00F93F70" w:rsidRDefault="00CE140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CE1405" w:rsidRPr="00F93F70" w:rsidRDefault="00CE140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Guidelines on Fatigue</w:t>
            </w:r>
          </w:p>
        </w:tc>
        <w:tc>
          <w:tcPr>
            <w:tcW w:w="1984" w:type="dxa"/>
            <w:vAlign w:val="center"/>
          </w:tcPr>
          <w:p w:rsidR="00CE1405" w:rsidRPr="00F93F70" w:rsidRDefault="00CE1405" w:rsidP="009E58DE">
            <w:pPr>
              <w:spacing w:before="0" w:after="0" w:line="240" w:lineRule="auto"/>
              <w:rPr>
                <w:rFonts w:ascii="Arial" w:hAnsi="Arial" w:cs="Arial"/>
                <w:color w:val="auto"/>
                <w:sz w:val="20"/>
                <w:szCs w:val="20"/>
                <w:highlight w:val="yellow"/>
                <w:lang w:val="en-GB" w:eastAsia="en-GB" w:bidi="ar-SA"/>
              </w:rPr>
            </w:pPr>
            <w:r w:rsidRPr="0056280B">
              <w:rPr>
                <w:rFonts w:ascii="Arial" w:hAnsi="Arial" w:cs="Arial"/>
                <w:color w:val="auto"/>
                <w:sz w:val="20"/>
                <w:szCs w:val="20"/>
                <w:highlight w:val="yellow"/>
                <w:lang w:val="en-GB" w:eastAsia="en-GB" w:bidi="ar-SA"/>
              </w:rPr>
              <w:t>I</w:t>
            </w:r>
            <w:r w:rsidR="0056280B" w:rsidRPr="0056280B">
              <w:rPr>
                <w:rFonts w:ascii="Arial" w:hAnsi="Arial" w:cs="Arial"/>
                <w:color w:val="auto"/>
                <w:sz w:val="20"/>
                <w:szCs w:val="20"/>
                <w:highlight w:val="yellow"/>
                <w:lang w:val="en-GB" w:eastAsia="en-GB" w:bidi="ar-SA"/>
              </w:rPr>
              <w:t>A</w:t>
            </w:r>
            <w:r w:rsidRPr="0056280B">
              <w:rPr>
                <w:rFonts w:ascii="Arial" w:hAnsi="Arial" w:cs="Arial"/>
                <w:color w:val="auto"/>
                <w:sz w:val="20"/>
                <w:szCs w:val="20"/>
                <w:highlight w:val="yellow"/>
                <w:lang w:val="en-GB" w:eastAsia="en-GB" w:bidi="ar-SA"/>
              </w:rPr>
              <w:t>968E</w:t>
            </w:r>
          </w:p>
        </w:tc>
        <w:tc>
          <w:tcPr>
            <w:tcW w:w="567" w:type="dxa"/>
            <w:shd w:val="clear" w:color="auto" w:fill="A6A6A6" w:themeFill="background1" w:themeFillShade="A6"/>
          </w:tcPr>
          <w:p w:rsidR="00CE1405" w:rsidRPr="00F93F70" w:rsidRDefault="00CE1405" w:rsidP="00547B8A">
            <w:pPr>
              <w:spacing w:before="40" w:after="40" w:line="259" w:lineRule="auto"/>
              <w:rPr>
                <w:rFonts w:ascii="Arial" w:hAnsi="Arial" w:cs="Arial"/>
                <w:sz w:val="20"/>
                <w:szCs w:val="20"/>
              </w:rPr>
            </w:pPr>
          </w:p>
        </w:tc>
        <w:tc>
          <w:tcPr>
            <w:tcW w:w="1985" w:type="dxa"/>
          </w:tcPr>
          <w:p w:rsidR="00CE1405" w:rsidRPr="00F93F70" w:rsidRDefault="00CE1405" w:rsidP="00547B8A">
            <w:pPr>
              <w:spacing w:before="40" w:after="40" w:line="259" w:lineRule="auto"/>
              <w:rPr>
                <w:rFonts w:ascii="Arial" w:hAnsi="Arial" w:cs="Arial"/>
                <w:sz w:val="20"/>
                <w:szCs w:val="20"/>
              </w:rPr>
            </w:pPr>
          </w:p>
        </w:tc>
        <w:tc>
          <w:tcPr>
            <w:tcW w:w="2126" w:type="dxa"/>
          </w:tcPr>
          <w:p w:rsidR="00CE1405" w:rsidRPr="00F93F70" w:rsidRDefault="00CE1405" w:rsidP="00547B8A">
            <w:pPr>
              <w:spacing w:before="40" w:after="40" w:line="259" w:lineRule="auto"/>
              <w:rPr>
                <w:rFonts w:ascii="Arial" w:hAnsi="Arial" w:cs="Arial"/>
                <w:sz w:val="20"/>
                <w:szCs w:val="20"/>
              </w:rPr>
            </w:pPr>
          </w:p>
        </w:tc>
        <w:tc>
          <w:tcPr>
            <w:tcW w:w="2890" w:type="dxa"/>
          </w:tcPr>
          <w:p w:rsidR="00CE1405" w:rsidRPr="00F93F70" w:rsidRDefault="00CE1405" w:rsidP="00D158A9">
            <w:pPr>
              <w:spacing w:before="40" w:after="40" w:line="259" w:lineRule="auto"/>
              <w:jc w:val="center"/>
              <w:rPr>
                <w:rFonts w:ascii="Arial" w:hAnsi="Arial" w:cs="Arial"/>
                <w:sz w:val="20"/>
                <w:szCs w:val="20"/>
              </w:rPr>
            </w:pPr>
          </w:p>
        </w:tc>
      </w:tr>
      <w:tr w:rsidR="00971C45" w:rsidRPr="00F93F70" w:rsidTr="009E58DE">
        <w:tc>
          <w:tcPr>
            <w:tcW w:w="752" w:type="dxa"/>
          </w:tcPr>
          <w:p w:rsidR="00971C45" w:rsidRPr="00F93F70" w:rsidRDefault="00971C4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ILO/IMO/ITF Maritime Labour Convention (MLC2006)</w:t>
            </w:r>
          </w:p>
        </w:tc>
        <w:tc>
          <w:tcPr>
            <w:tcW w:w="1984"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ILO</w:t>
            </w:r>
          </w:p>
        </w:tc>
        <w:tc>
          <w:tcPr>
            <w:tcW w:w="567" w:type="dxa"/>
            <w:shd w:val="clear" w:color="auto" w:fill="A6A6A6" w:themeFill="background1" w:themeFillShade="A6"/>
          </w:tcPr>
          <w:p w:rsidR="00971C45" w:rsidRPr="00F93F70" w:rsidRDefault="00971C45" w:rsidP="00547B8A">
            <w:pPr>
              <w:spacing w:before="40" w:after="40" w:line="259" w:lineRule="auto"/>
              <w:rPr>
                <w:rFonts w:ascii="Arial" w:hAnsi="Arial" w:cs="Arial"/>
                <w:sz w:val="20"/>
                <w:szCs w:val="20"/>
              </w:rPr>
            </w:pPr>
          </w:p>
        </w:tc>
        <w:tc>
          <w:tcPr>
            <w:tcW w:w="1985" w:type="dxa"/>
          </w:tcPr>
          <w:p w:rsidR="00971C45" w:rsidRPr="00F93F70" w:rsidRDefault="00971C45" w:rsidP="00547B8A">
            <w:pPr>
              <w:spacing w:before="40" w:after="40" w:line="259" w:lineRule="auto"/>
              <w:rPr>
                <w:rFonts w:ascii="Arial" w:hAnsi="Arial" w:cs="Arial"/>
                <w:sz w:val="20"/>
                <w:szCs w:val="20"/>
              </w:rPr>
            </w:pPr>
          </w:p>
        </w:tc>
        <w:tc>
          <w:tcPr>
            <w:tcW w:w="2126" w:type="dxa"/>
          </w:tcPr>
          <w:p w:rsidR="00971C45" w:rsidRPr="00F93F70" w:rsidRDefault="00971C45" w:rsidP="00547B8A">
            <w:pPr>
              <w:spacing w:before="40" w:after="40" w:line="259" w:lineRule="auto"/>
              <w:rPr>
                <w:rFonts w:ascii="Arial" w:hAnsi="Arial" w:cs="Arial"/>
                <w:sz w:val="20"/>
                <w:szCs w:val="20"/>
              </w:rPr>
            </w:pPr>
          </w:p>
        </w:tc>
        <w:tc>
          <w:tcPr>
            <w:tcW w:w="2890" w:type="dxa"/>
            <w:vAlign w:val="center"/>
          </w:tcPr>
          <w:p w:rsidR="00971C45" w:rsidRPr="00F93F70" w:rsidRDefault="00AB279F" w:rsidP="009E58DE">
            <w:pPr>
              <w:spacing w:before="0" w:after="0" w:line="240" w:lineRule="auto"/>
              <w:rPr>
                <w:rFonts w:ascii="Arial" w:hAnsi="Arial" w:cs="Arial"/>
                <w:color w:val="0000FF"/>
                <w:sz w:val="20"/>
                <w:szCs w:val="20"/>
                <w:u w:val="single"/>
                <w:lang w:val="en-GB" w:eastAsia="en-GB" w:bidi="ar-SA"/>
              </w:rPr>
            </w:pPr>
            <w:hyperlink r:id="rId26" w:history="1">
              <w:r w:rsidR="00971C45" w:rsidRPr="00F93F70">
                <w:rPr>
                  <w:rFonts w:ascii="Arial" w:hAnsi="Arial" w:cs="Arial"/>
                  <w:color w:val="0000FF"/>
                  <w:sz w:val="20"/>
                  <w:szCs w:val="20"/>
                  <w:u w:val="single"/>
                  <w:lang w:val="en-GB" w:eastAsia="en-GB" w:bidi="ar-SA"/>
                </w:rPr>
                <w:t>http://w</w:t>
              </w:r>
              <w:r w:rsidR="00971C45" w:rsidRPr="00F93F70">
                <w:rPr>
                  <w:rFonts w:ascii="Arial" w:hAnsi="Arial" w:cs="Arial"/>
                  <w:color w:val="0000FF"/>
                  <w:sz w:val="20"/>
                  <w:szCs w:val="20"/>
                  <w:u w:val="single"/>
                  <w:lang w:val="en-GB" w:eastAsia="en-GB" w:bidi="ar-SA"/>
                </w:rPr>
                <w:t>w</w:t>
              </w:r>
              <w:r w:rsidR="00971C45" w:rsidRPr="00F93F70">
                <w:rPr>
                  <w:rFonts w:ascii="Arial" w:hAnsi="Arial" w:cs="Arial"/>
                  <w:color w:val="0000FF"/>
                  <w:sz w:val="20"/>
                  <w:szCs w:val="20"/>
                  <w:u w:val="single"/>
                  <w:lang w:val="en-GB" w:eastAsia="en-GB" w:bidi="ar-SA"/>
                </w:rPr>
                <w:t>w.ilo.org/global/standards/maritime-labour-convention/text/WCMS_554767/lang--en/index.htm</w:t>
              </w:r>
            </w:hyperlink>
          </w:p>
        </w:tc>
      </w:tr>
      <w:tr w:rsidR="00971C45" w:rsidRPr="00F93F70" w:rsidTr="009E58DE">
        <w:tc>
          <w:tcPr>
            <w:tcW w:w="752" w:type="dxa"/>
          </w:tcPr>
          <w:p w:rsidR="00971C45" w:rsidRPr="00F93F70" w:rsidRDefault="00971C4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International Medical Guide for Ships (or equivalent)</w:t>
            </w:r>
          </w:p>
        </w:tc>
        <w:tc>
          <w:tcPr>
            <w:tcW w:w="1984"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ILO/IMO/WHO I115E</w:t>
            </w:r>
          </w:p>
        </w:tc>
        <w:tc>
          <w:tcPr>
            <w:tcW w:w="567" w:type="dxa"/>
            <w:shd w:val="clear" w:color="auto" w:fill="A6A6A6" w:themeFill="background1" w:themeFillShade="A6"/>
          </w:tcPr>
          <w:p w:rsidR="00971C45" w:rsidRPr="00F93F70" w:rsidRDefault="00971C45" w:rsidP="00547B8A">
            <w:pPr>
              <w:spacing w:before="40" w:after="40" w:line="259" w:lineRule="auto"/>
              <w:rPr>
                <w:rFonts w:ascii="Arial" w:hAnsi="Arial" w:cs="Arial"/>
                <w:sz w:val="20"/>
                <w:szCs w:val="20"/>
              </w:rPr>
            </w:pPr>
          </w:p>
        </w:tc>
        <w:tc>
          <w:tcPr>
            <w:tcW w:w="1985" w:type="dxa"/>
          </w:tcPr>
          <w:p w:rsidR="00971C45" w:rsidRPr="00F93F70" w:rsidRDefault="00971C45" w:rsidP="00547B8A">
            <w:pPr>
              <w:spacing w:before="40" w:after="40" w:line="259" w:lineRule="auto"/>
              <w:rPr>
                <w:rFonts w:ascii="Arial" w:hAnsi="Arial" w:cs="Arial"/>
                <w:sz w:val="20"/>
                <w:szCs w:val="20"/>
              </w:rPr>
            </w:pPr>
          </w:p>
        </w:tc>
        <w:tc>
          <w:tcPr>
            <w:tcW w:w="2126" w:type="dxa"/>
          </w:tcPr>
          <w:p w:rsidR="00971C45" w:rsidRPr="00F93F70" w:rsidRDefault="00971C45" w:rsidP="00547B8A">
            <w:pPr>
              <w:spacing w:before="40" w:after="40" w:line="259" w:lineRule="auto"/>
              <w:rPr>
                <w:rFonts w:ascii="Arial" w:hAnsi="Arial" w:cs="Arial"/>
                <w:sz w:val="20"/>
                <w:szCs w:val="20"/>
              </w:rPr>
            </w:pPr>
          </w:p>
        </w:tc>
        <w:tc>
          <w:tcPr>
            <w:tcW w:w="2890" w:type="dxa"/>
            <w:vAlign w:val="center"/>
          </w:tcPr>
          <w:p w:rsidR="00971C45" w:rsidRPr="00FF07F0" w:rsidRDefault="00AB279F" w:rsidP="009E58DE">
            <w:pPr>
              <w:spacing w:before="0" w:after="0" w:line="240" w:lineRule="auto"/>
              <w:rPr>
                <w:rFonts w:ascii="Arial" w:hAnsi="Arial" w:cs="Arial"/>
                <w:color w:val="0000FF"/>
                <w:sz w:val="20"/>
                <w:szCs w:val="20"/>
                <w:highlight w:val="yellow"/>
                <w:u w:val="single"/>
                <w:lang w:val="en-GB" w:eastAsia="en-GB" w:bidi="ar-SA"/>
              </w:rPr>
            </w:pPr>
            <w:hyperlink r:id="rId27" w:history="1">
              <w:r w:rsidR="00FF07F0" w:rsidRPr="0056280B">
                <w:rPr>
                  <w:rFonts w:ascii="Arial" w:hAnsi="Arial" w:cs="Arial"/>
                  <w:color w:val="0000FF"/>
                  <w:sz w:val="20"/>
                  <w:szCs w:val="20"/>
                  <w:u w:val="single"/>
                </w:rPr>
                <w:t>https://apps.who.int/iris/bitstream/handle/10</w:t>
              </w:r>
              <w:r w:rsidR="00FF07F0" w:rsidRPr="0056280B">
                <w:rPr>
                  <w:rFonts w:ascii="Arial" w:hAnsi="Arial" w:cs="Arial"/>
                  <w:color w:val="0000FF"/>
                  <w:sz w:val="20"/>
                  <w:szCs w:val="20"/>
                  <w:u w:val="single"/>
                </w:rPr>
                <w:t>6</w:t>
              </w:r>
              <w:r w:rsidR="00FF07F0" w:rsidRPr="0056280B">
                <w:rPr>
                  <w:rFonts w:ascii="Arial" w:hAnsi="Arial" w:cs="Arial"/>
                  <w:color w:val="0000FF"/>
                  <w:sz w:val="20"/>
                  <w:szCs w:val="20"/>
                  <w:u w:val="single"/>
                </w:rPr>
                <w:t>65/43814/9789240682313_eng.pdf?sequence=1&amp;isAllowed=y</w:t>
              </w:r>
            </w:hyperlink>
          </w:p>
        </w:tc>
      </w:tr>
      <w:tr w:rsidR="00971C45" w:rsidRPr="00F93F70" w:rsidTr="009E58DE">
        <w:tc>
          <w:tcPr>
            <w:tcW w:w="752" w:type="dxa"/>
          </w:tcPr>
          <w:p w:rsidR="00971C45" w:rsidRPr="00F93F70" w:rsidRDefault="00971C4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Guide to Ship Sanitation</w:t>
            </w:r>
            <w:r w:rsidR="00F3761A">
              <w:rPr>
                <w:rFonts w:ascii="Arial" w:hAnsi="Arial" w:cs="Arial"/>
                <w:color w:val="auto"/>
                <w:sz w:val="20"/>
                <w:szCs w:val="20"/>
                <w:lang w:val="en-GB" w:eastAsia="en-GB" w:bidi="ar-SA"/>
              </w:rPr>
              <w:t xml:space="preserve"> </w:t>
            </w:r>
            <w:r w:rsidR="00F3761A" w:rsidRPr="0056280B">
              <w:rPr>
                <w:rFonts w:ascii="Arial" w:hAnsi="Arial" w:cs="Arial"/>
                <w:color w:val="auto"/>
                <w:sz w:val="20"/>
                <w:szCs w:val="20"/>
                <w:lang w:val="en-GB" w:eastAsia="en-GB" w:bidi="ar-SA"/>
              </w:rPr>
              <w:t>(3</w:t>
            </w:r>
            <w:r w:rsidR="00F3761A" w:rsidRPr="0056280B">
              <w:rPr>
                <w:rFonts w:ascii="Arial" w:hAnsi="Arial" w:cs="Arial"/>
                <w:color w:val="auto"/>
                <w:sz w:val="20"/>
                <w:szCs w:val="20"/>
                <w:vertAlign w:val="superscript"/>
                <w:lang w:val="en-GB" w:eastAsia="en-GB" w:bidi="ar-SA"/>
              </w:rPr>
              <w:t>rd</w:t>
            </w:r>
            <w:r w:rsidR="00F3761A" w:rsidRPr="0056280B">
              <w:rPr>
                <w:rFonts w:ascii="Arial" w:hAnsi="Arial" w:cs="Arial"/>
                <w:color w:val="auto"/>
                <w:sz w:val="20"/>
                <w:szCs w:val="20"/>
                <w:lang w:val="en-GB" w:eastAsia="en-GB" w:bidi="ar-SA"/>
              </w:rPr>
              <w:t xml:space="preserve"> edition)</w:t>
            </w:r>
          </w:p>
        </w:tc>
        <w:tc>
          <w:tcPr>
            <w:tcW w:w="1984" w:type="dxa"/>
            <w:vAlign w:val="center"/>
          </w:tcPr>
          <w:p w:rsidR="00971C45"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WHO</w:t>
            </w:r>
          </w:p>
          <w:p w:rsidR="00F3761A" w:rsidRPr="00F93F70" w:rsidRDefault="00F3761A" w:rsidP="009E58DE">
            <w:pPr>
              <w:spacing w:before="0" w:after="0" w:line="240" w:lineRule="auto"/>
              <w:rPr>
                <w:rFonts w:ascii="Arial" w:hAnsi="Arial" w:cs="Arial"/>
                <w:color w:val="auto"/>
                <w:sz w:val="20"/>
                <w:szCs w:val="20"/>
                <w:lang w:val="en-GB" w:eastAsia="en-GB" w:bidi="ar-SA"/>
              </w:rPr>
            </w:pPr>
            <w:r w:rsidRPr="0056280B">
              <w:rPr>
                <w:rFonts w:ascii="Arial" w:hAnsi="Arial" w:cs="Arial"/>
                <w:color w:val="auto"/>
                <w:sz w:val="20"/>
                <w:szCs w:val="20"/>
                <w:lang w:val="en-GB" w:eastAsia="en-GB" w:bidi="ar-SA"/>
              </w:rPr>
              <w:t>K113E</w:t>
            </w:r>
          </w:p>
        </w:tc>
        <w:tc>
          <w:tcPr>
            <w:tcW w:w="567" w:type="dxa"/>
            <w:shd w:val="clear" w:color="auto" w:fill="A6A6A6" w:themeFill="background1" w:themeFillShade="A6"/>
          </w:tcPr>
          <w:p w:rsidR="00971C45" w:rsidRPr="00F93F70" w:rsidRDefault="00971C45" w:rsidP="00547B8A">
            <w:pPr>
              <w:spacing w:before="40" w:after="40" w:line="259" w:lineRule="auto"/>
              <w:rPr>
                <w:rFonts w:ascii="Arial" w:hAnsi="Arial" w:cs="Arial"/>
                <w:sz w:val="20"/>
                <w:szCs w:val="20"/>
              </w:rPr>
            </w:pPr>
          </w:p>
        </w:tc>
        <w:tc>
          <w:tcPr>
            <w:tcW w:w="1985" w:type="dxa"/>
          </w:tcPr>
          <w:p w:rsidR="00971C45" w:rsidRPr="00F93F70" w:rsidRDefault="00971C45" w:rsidP="00547B8A">
            <w:pPr>
              <w:spacing w:before="40" w:after="40" w:line="259" w:lineRule="auto"/>
              <w:rPr>
                <w:rFonts w:ascii="Arial" w:hAnsi="Arial" w:cs="Arial"/>
                <w:sz w:val="20"/>
                <w:szCs w:val="20"/>
              </w:rPr>
            </w:pPr>
          </w:p>
        </w:tc>
        <w:tc>
          <w:tcPr>
            <w:tcW w:w="2126" w:type="dxa"/>
          </w:tcPr>
          <w:p w:rsidR="00971C45" w:rsidRPr="00F93F70" w:rsidRDefault="00971C45" w:rsidP="00547B8A">
            <w:pPr>
              <w:spacing w:before="40" w:after="40" w:line="259" w:lineRule="auto"/>
              <w:rPr>
                <w:rFonts w:ascii="Arial" w:hAnsi="Arial" w:cs="Arial"/>
                <w:sz w:val="20"/>
                <w:szCs w:val="20"/>
              </w:rPr>
            </w:pPr>
          </w:p>
        </w:tc>
        <w:tc>
          <w:tcPr>
            <w:tcW w:w="2890" w:type="dxa"/>
            <w:vAlign w:val="center"/>
          </w:tcPr>
          <w:p w:rsidR="00971C45" w:rsidRPr="00F93F70" w:rsidRDefault="00AB279F" w:rsidP="009E58DE">
            <w:pPr>
              <w:spacing w:before="0" w:after="0" w:line="240" w:lineRule="auto"/>
              <w:rPr>
                <w:rFonts w:ascii="Arial" w:hAnsi="Arial" w:cs="Arial"/>
                <w:color w:val="0000FF"/>
                <w:sz w:val="20"/>
                <w:szCs w:val="20"/>
                <w:u w:val="single"/>
                <w:lang w:val="en-GB" w:eastAsia="en-GB" w:bidi="ar-SA"/>
              </w:rPr>
            </w:pPr>
            <w:hyperlink r:id="rId28" w:history="1">
              <w:r w:rsidR="00971C45" w:rsidRPr="00F93F70">
                <w:rPr>
                  <w:rStyle w:val="Hyperlink"/>
                  <w:rFonts w:ascii="Arial" w:hAnsi="Arial" w:cs="Arial"/>
                  <w:sz w:val="20"/>
                  <w:szCs w:val="20"/>
                  <w:lang w:val="en-GB" w:eastAsia="en-GB" w:bidi="ar-SA"/>
                </w:rPr>
                <w:t>http://apps.who.</w:t>
              </w:r>
              <w:r w:rsidR="00971C45" w:rsidRPr="00F93F70">
                <w:rPr>
                  <w:rStyle w:val="Hyperlink"/>
                  <w:rFonts w:ascii="Arial" w:hAnsi="Arial" w:cs="Arial"/>
                  <w:sz w:val="20"/>
                  <w:szCs w:val="20"/>
                  <w:lang w:val="en-GB" w:eastAsia="en-GB" w:bidi="ar-SA"/>
                </w:rPr>
                <w:t>i</w:t>
              </w:r>
              <w:r w:rsidR="00971C45" w:rsidRPr="00F93F70">
                <w:rPr>
                  <w:rStyle w:val="Hyperlink"/>
                  <w:rFonts w:ascii="Arial" w:hAnsi="Arial" w:cs="Arial"/>
                  <w:sz w:val="20"/>
                  <w:szCs w:val="20"/>
                  <w:lang w:val="en-GB" w:eastAsia="en-GB" w:bidi="ar-SA"/>
                </w:rPr>
                <w:t>nt/iris/bitstream/10665/43193/1/9789241546690_eng.pdf</w:t>
              </w:r>
            </w:hyperlink>
          </w:p>
        </w:tc>
      </w:tr>
      <w:tr w:rsidR="00971C45" w:rsidRPr="00F93F70" w:rsidTr="009E58DE">
        <w:tc>
          <w:tcPr>
            <w:tcW w:w="752" w:type="dxa"/>
          </w:tcPr>
          <w:p w:rsidR="00971C45" w:rsidRPr="00F93F70" w:rsidRDefault="00971C4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971C45" w:rsidRPr="0056280B" w:rsidRDefault="00971C45" w:rsidP="009E58DE">
            <w:pPr>
              <w:spacing w:before="0" w:after="0" w:line="240" w:lineRule="auto"/>
              <w:rPr>
                <w:rFonts w:ascii="Arial" w:hAnsi="Arial" w:cs="Arial"/>
                <w:color w:val="auto"/>
                <w:sz w:val="20"/>
                <w:szCs w:val="20"/>
                <w:lang w:val="en-GB" w:eastAsia="en-GB" w:bidi="ar-SA"/>
              </w:rPr>
            </w:pPr>
            <w:r w:rsidRPr="0056280B">
              <w:rPr>
                <w:rFonts w:ascii="Arial" w:hAnsi="Arial" w:cs="Arial"/>
                <w:color w:val="auto"/>
                <w:sz w:val="20"/>
                <w:szCs w:val="20"/>
                <w:lang w:val="en-GB" w:eastAsia="en-GB" w:bidi="ar-SA"/>
              </w:rPr>
              <w:t>International Health Regulations (IHR)</w:t>
            </w:r>
            <w:r w:rsidR="00F3761A" w:rsidRPr="0056280B">
              <w:rPr>
                <w:rFonts w:ascii="Arial" w:hAnsi="Arial" w:cs="Arial"/>
                <w:color w:val="auto"/>
                <w:sz w:val="20"/>
                <w:szCs w:val="20"/>
                <w:lang w:val="en-GB" w:eastAsia="en-GB" w:bidi="ar-SA"/>
              </w:rPr>
              <w:t xml:space="preserve"> (3</w:t>
            </w:r>
            <w:r w:rsidR="00F3761A" w:rsidRPr="0056280B">
              <w:rPr>
                <w:rFonts w:ascii="Arial" w:hAnsi="Arial" w:cs="Arial"/>
                <w:color w:val="auto"/>
                <w:sz w:val="20"/>
                <w:szCs w:val="20"/>
                <w:vertAlign w:val="superscript"/>
                <w:lang w:val="en-GB" w:eastAsia="en-GB" w:bidi="ar-SA"/>
              </w:rPr>
              <w:t>rd</w:t>
            </w:r>
            <w:r w:rsidR="00F3761A" w:rsidRPr="0056280B">
              <w:rPr>
                <w:rFonts w:ascii="Arial" w:hAnsi="Arial" w:cs="Arial"/>
                <w:color w:val="auto"/>
                <w:sz w:val="20"/>
                <w:szCs w:val="20"/>
                <w:lang w:val="en-GB" w:eastAsia="en-GB" w:bidi="ar-SA"/>
              </w:rPr>
              <w:t xml:space="preserve"> edition)</w:t>
            </w:r>
          </w:p>
          <w:p w:rsidR="00971C45" w:rsidRPr="0056280B" w:rsidRDefault="00971C45" w:rsidP="009E58DE">
            <w:pPr>
              <w:spacing w:before="0" w:after="0" w:line="240" w:lineRule="auto"/>
              <w:rPr>
                <w:rFonts w:ascii="Arial" w:hAnsi="Arial" w:cs="Arial"/>
                <w:color w:val="auto"/>
                <w:sz w:val="20"/>
                <w:szCs w:val="20"/>
                <w:lang w:val="en-GB" w:eastAsia="en-GB" w:bidi="ar-SA"/>
              </w:rPr>
            </w:pPr>
          </w:p>
        </w:tc>
        <w:tc>
          <w:tcPr>
            <w:tcW w:w="1984" w:type="dxa"/>
            <w:vAlign w:val="center"/>
          </w:tcPr>
          <w:p w:rsidR="00971C45" w:rsidRPr="0056280B" w:rsidRDefault="00971C45" w:rsidP="009E58DE">
            <w:pPr>
              <w:spacing w:before="0" w:after="0" w:line="240" w:lineRule="auto"/>
              <w:rPr>
                <w:rFonts w:ascii="Arial" w:hAnsi="Arial" w:cs="Arial"/>
                <w:color w:val="auto"/>
                <w:sz w:val="20"/>
                <w:szCs w:val="20"/>
                <w:lang w:val="en-GB" w:eastAsia="en-GB" w:bidi="ar-SA"/>
              </w:rPr>
            </w:pPr>
            <w:r w:rsidRPr="0056280B">
              <w:rPr>
                <w:rFonts w:ascii="Arial" w:hAnsi="Arial" w:cs="Arial"/>
                <w:color w:val="auto"/>
                <w:sz w:val="20"/>
                <w:szCs w:val="20"/>
                <w:lang w:val="en-GB" w:eastAsia="en-GB" w:bidi="ar-SA"/>
              </w:rPr>
              <w:t>WHO</w:t>
            </w:r>
          </w:p>
          <w:p w:rsidR="00F3761A" w:rsidRPr="0056280B" w:rsidRDefault="00F3761A" w:rsidP="009E58DE">
            <w:pPr>
              <w:spacing w:before="0" w:after="0" w:line="240" w:lineRule="auto"/>
              <w:rPr>
                <w:rFonts w:ascii="Arial" w:hAnsi="Arial" w:cs="Arial"/>
                <w:color w:val="auto"/>
                <w:sz w:val="20"/>
                <w:szCs w:val="20"/>
                <w:lang w:val="en-GB" w:eastAsia="en-GB" w:bidi="ar-SA"/>
              </w:rPr>
            </w:pPr>
            <w:r w:rsidRPr="0056280B">
              <w:rPr>
                <w:rFonts w:ascii="Arial" w:hAnsi="Arial" w:cs="Arial"/>
                <w:color w:val="auto"/>
                <w:sz w:val="20"/>
                <w:szCs w:val="20"/>
                <w:lang w:val="en-GB" w:eastAsia="en-GB" w:bidi="ar-SA"/>
              </w:rPr>
              <w:t>KA112E</w:t>
            </w:r>
          </w:p>
        </w:tc>
        <w:tc>
          <w:tcPr>
            <w:tcW w:w="567" w:type="dxa"/>
            <w:shd w:val="clear" w:color="auto" w:fill="A6A6A6" w:themeFill="background1" w:themeFillShade="A6"/>
          </w:tcPr>
          <w:p w:rsidR="00971C45" w:rsidRPr="00F93F70" w:rsidRDefault="00971C45" w:rsidP="00547B8A">
            <w:pPr>
              <w:spacing w:before="40" w:after="40" w:line="259" w:lineRule="auto"/>
              <w:rPr>
                <w:rFonts w:ascii="Arial" w:hAnsi="Arial" w:cs="Arial"/>
                <w:sz w:val="20"/>
                <w:szCs w:val="20"/>
              </w:rPr>
            </w:pPr>
          </w:p>
        </w:tc>
        <w:tc>
          <w:tcPr>
            <w:tcW w:w="1985" w:type="dxa"/>
          </w:tcPr>
          <w:p w:rsidR="00971C45" w:rsidRPr="00F93F70" w:rsidRDefault="00971C45" w:rsidP="00547B8A">
            <w:pPr>
              <w:spacing w:before="40" w:after="40" w:line="259" w:lineRule="auto"/>
              <w:rPr>
                <w:rFonts w:ascii="Arial" w:hAnsi="Arial" w:cs="Arial"/>
                <w:sz w:val="20"/>
                <w:szCs w:val="20"/>
              </w:rPr>
            </w:pPr>
          </w:p>
        </w:tc>
        <w:tc>
          <w:tcPr>
            <w:tcW w:w="2126" w:type="dxa"/>
          </w:tcPr>
          <w:p w:rsidR="00971C45" w:rsidRPr="00F93F70" w:rsidRDefault="00971C45" w:rsidP="00547B8A">
            <w:pPr>
              <w:spacing w:before="40" w:after="40" w:line="259" w:lineRule="auto"/>
              <w:rPr>
                <w:rFonts w:ascii="Arial" w:hAnsi="Arial" w:cs="Arial"/>
                <w:sz w:val="20"/>
                <w:szCs w:val="20"/>
              </w:rPr>
            </w:pPr>
          </w:p>
        </w:tc>
        <w:tc>
          <w:tcPr>
            <w:tcW w:w="2890" w:type="dxa"/>
            <w:vAlign w:val="center"/>
          </w:tcPr>
          <w:p w:rsidR="00971C45" w:rsidRPr="00F93F70" w:rsidRDefault="00AB279F" w:rsidP="009E58DE">
            <w:pPr>
              <w:spacing w:before="0" w:after="0" w:line="240" w:lineRule="auto"/>
              <w:rPr>
                <w:rFonts w:ascii="Arial" w:hAnsi="Arial" w:cs="Arial"/>
                <w:color w:val="0000FF"/>
                <w:sz w:val="20"/>
                <w:szCs w:val="20"/>
                <w:u w:val="single"/>
                <w:lang w:val="en-GB" w:eastAsia="en-GB" w:bidi="ar-SA"/>
              </w:rPr>
            </w:pPr>
            <w:hyperlink r:id="rId29" w:history="1">
              <w:r w:rsidR="00971C45" w:rsidRPr="00F93F70">
                <w:rPr>
                  <w:rStyle w:val="Hyperlink"/>
                  <w:rFonts w:ascii="Arial" w:hAnsi="Arial" w:cs="Arial"/>
                  <w:sz w:val="20"/>
                  <w:szCs w:val="20"/>
                </w:rPr>
                <w:t>http://apps.who.int/iris/bit</w:t>
              </w:r>
              <w:r w:rsidR="00971C45" w:rsidRPr="00F93F70">
                <w:rPr>
                  <w:rStyle w:val="Hyperlink"/>
                  <w:rFonts w:ascii="Arial" w:hAnsi="Arial" w:cs="Arial"/>
                  <w:sz w:val="20"/>
                  <w:szCs w:val="20"/>
                </w:rPr>
                <w:t>s</w:t>
              </w:r>
              <w:r w:rsidR="00971C45" w:rsidRPr="00F93F70">
                <w:rPr>
                  <w:rStyle w:val="Hyperlink"/>
                  <w:rFonts w:ascii="Arial" w:hAnsi="Arial" w:cs="Arial"/>
                  <w:sz w:val="20"/>
                  <w:szCs w:val="20"/>
                </w:rPr>
                <w:t>tream/10665/246107/1/9789241580496-eng.pdf?ua=1</w:t>
              </w:r>
            </w:hyperlink>
            <w:r w:rsidR="00971C45" w:rsidRPr="00F93F70">
              <w:rPr>
                <w:rFonts w:ascii="Arial" w:hAnsi="Arial" w:cs="Arial"/>
                <w:sz w:val="20"/>
                <w:szCs w:val="20"/>
              </w:rPr>
              <w:t xml:space="preserve"> </w:t>
            </w:r>
          </w:p>
        </w:tc>
      </w:tr>
      <w:tr w:rsidR="00971C45" w:rsidRPr="00F93F70" w:rsidTr="009E58DE">
        <w:tc>
          <w:tcPr>
            <w:tcW w:w="752" w:type="dxa"/>
          </w:tcPr>
          <w:p w:rsidR="00971C45" w:rsidRPr="00F93F70" w:rsidRDefault="00971C4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The Mariner’s Role in Collecting Evidence  </w:t>
            </w:r>
          </w:p>
        </w:tc>
        <w:tc>
          <w:tcPr>
            <w:tcW w:w="1984"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Nautical Institute</w:t>
            </w:r>
          </w:p>
        </w:tc>
        <w:tc>
          <w:tcPr>
            <w:tcW w:w="567" w:type="dxa"/>
            <w:shd w:val="clear" w:color="auto" w:fill="A6A6A6" w:themeFill="background1" w:themeFillShade="A6"/>
          </w:tcPr>
          <w:p w:rsidR="00971C45" w:rsidRPr="00F93F70" w:rsidRDefault="00971C45" w:rsidP="00547B8A">
            <w:pPr>
              <w:spacing w:before="40" w:after="40" w:line="259" w:lineRule="auto"/>
              <w:rPr>
                <w:rFonts w:ascii="Arial" w:hAnsi="Arial" w:cs="Arial"/>
                <w:sz w:val="20"/>
                <w:szCs w:val="20"/>
              </w:rPr>
            </w:pPr>
          </w:p>
        </w:tc>
        <w:tc>
          <w:tcPr>
            <w:tcW w:w="1985" w:type="dxa"/>
          </w:tcPr>
          <w:p w:rsidR="00971C45" w:rsidRPr="00F93F70" w:rsidRDefault="00971C45" w:rsidP="00547B8A">
            <w:pPr>
              <w:spacing w:before="40" w:after="40" w:line="259" w:lineRule="auto"/>
              <w:rPr>
                <w:rFonts w:ascii="Arial" w:hAnsi="Arial" w:cs="Arial"/>
                <w:sz w:val="20"/>
                <w:szCs w:val="20"/>
              </w:rPr>
            </w:pPr>
          </w:p>
        </w:tc>
        <w:tc>
          <w:tcPr>
            <w:tcW w:w="2126" w:type="dxa"/>
          </w:tcPr>
          <w:p w:rsidR="00971C45" w:rsidRPr="00F93F70" w:rsidRDefault="00971C45" w:rsidP="00547B8A">
            <w:pPr>
              <w:spacing w:before="40" w:after="40" w:line="259" w:lineRule="auto"/>
              <w:rPr>
                <w:rFonts w:ascii="Arial" w:hAnsi="Arial" w:cs="Arial"/>
                <w:sz w:val="20"/>
                <w:szCs w:val="20"/>
              </w:rPr>
            </w:pPr>
          </w:p>
        </w:tc>
        <w:tc>
          <w:tcPr>
            <w:tcW w:w="2890" w:type="dxa"/>
            <w:vAlign w:val="center"/>
          </w:tcPr>
          <w:p w:rsidR="00971C45" w:rsidRPr="00FF07F0" w:rsidRDefault="00AB279F" w:rsidP="009E58DE">
            <w:pPr>
              <w:spacing w:before="0" w:after="0" w:line="240" w:lineRule="auto"/>
              <w:rPr>
                <w:rFonts w:ascii="Arial" w:hAnsi="Arial" w:cs="Arial"/>
                <w:color w:val="auto"/>
                <w:sz w:val="20"/>
                <w:szCs w:val="20"/>
                <w:highlight w:val="yellow"/>
                <w:lang w:val="en-GB" w:eastAsia="en-GB" w:bidi="ar-SA"/>
              </w:rPr>
            </w:pPr>
            <w:hyperlink r:id="rId30" w:history="1">
              <w:r w:rsidR="00FF07F0" w:rsidRPr="0056280B">
                <w:rPr>
                  <w:rStyle w:val="Hyperlink"/>
                  <w:rFonts w:ascii="Arial" w:hAnsi="Arial" w:cs="Arial"/>
                  <w:sz w:val="20"/>
                  <w:szCs w:val="20"/>
                  <w:lang w:val="en-GB" w:eastAsia="en-GB" w:bidi="ar-SA"/>
                </w:rPr>
                <w:t>https://www.nautinst.org/resource-li</w:t>
              </w:r>
              <w:r w:rsidR="00FF07F0" w:rsidRPr="0056280B">
                <w:rPr>
                  <w:rStyle w:val="Hyperlink"/>
                  <w:rFonts w:ascii="Arial" w:hAnsi="Arial" w:cs="Arial"/>
                  <w:sz w:val="20"/>
                  <w:szCs w:val="20"/>
                  <w:lang w:val="en-GB" w:eastAsia="en-GB" w:bidi="ar-SA"/>
                </w:rPr>
                <w:t>b</w:t>
              </w:r>
              <w:r w:rsidR="00FF07F0" w:rsidRPr="0056280B">
                <w:rPr>
                  <w:rStyle w:val="Hyperlink"/>
                  <w:rFonts w:ascii="Arial" w:hAnsi="Arial" w:cs="Arial"/>
                  <w:sz w:val="20"/>
                  <w:szCs w:val="20"/>
                  <w:lang w:val="en-GB" w:eastAsia="en-GB" w:bidi="ar-SA"/>
                </w:rPr>
                <w:t>rary/publications.html</w:t>
              </w:r>
            </w:hyperlink>
          </w:p>
        </w:tc>
      </w:tr>
      <w:tr w:rsidR="00971C45" w:rsidRPr="00F93F70" w:rsidTr="009E58DE">
        <w:tc>
          <w:tcPr>
            <w:tcW w:w="752" w:type="dxa"/>
          </w:tcPr>
          <w:p w:rsidR="00971C45" w:rsidRPr="00F93F70" w:rsidRDefault="00971C4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P &amp; I Club Handbook  </w:t>
            </w:r>
          </w:p>
        </w:tc>
        <w:tc>
          <w:tcPr>
            <w:tcW w:w="1984"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P&amp;I Club</w:t>
            </w:r>
          </w:p>
        </w:tc>
        <w:tc>
          <w:tcPr>
            <w:tcW w:w="567" w:type="dxa"/>
            <w:shd w:val="clear" w:color="auto" w:fill="A6A6A6" w:themeFill="background1" w:themeFillShade="A6"/>
          </w:tcPr>
          <w:p w:rsidR="00971C45" w:rsidRPr="00F93F70" w:rsidRDefault="00971C45" w:rsidP="00547B8A">
            <w:pPr>
              <w:spacing w:before="40" w:after="40" w:line="259" w:lineRule="auto"/>
              <w:rPr>
                <w:rFonts w:ascii="Arial" w:hAnsi="Arial" w:cs="Arial"/>
                <w:sz w:val="20"/>
                <w:szCs w:val="20"/>
              </w:rPr>
            </w:pPr>
          </w:p>
        </w:tc>
        <w:tc>
          <w:tcPr>
            <w:tcW w:w="1985" w:type="dxa"/>
          </w:tcPr>
          <w:p w:rsidR="00971C45" w:rsidRPr="00F93F70" w:rsidRDefault="00971C45" w:rsidP="00547B8A">
            <w:pPr>
              <w:spacing w:before="40" w:after="40" w:line="259" w:lineRule="auto"/>
              <w:rPr>
                <w:rFonts w:ascii="Arial" w:hAnsi="Arial" w:cs="Arial"/>
                <w:sz w:val="20"/>
                <w:szCs w:val="20"/>
              </w:rPr>
            </w:pPr>
          </w:p>
        </w:tc>
        <w:tc>
          <w:tcPr>
            <w:tcW w:w="2126" w:type="dxa"/>
          </w:tcPr>
          <w:p w:rsidR="00971C45" w:rsidRPr="00F93F70" w:rsidRDefault="00971C45" w:rsidP="00547B8A">
            <w:pPr>
              <w:spacing w:before="40" w:after="40" w:line="259" w:lineRule="auto"/>
              <w:rPr>
                <w:rFonts w:ascii="Arial" w:hAnsi="Arial" w:cs="Arial"/>
                <w:sz w:val="20"/>
                <w:szCs w:val="20"/>
              </w:rPr>
            </w:pPr>
          </w:p>
        </w:tc>
        <w:tc>
          <w:tcPr>
            <w:tcW w:w="289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as applicable </w:t>
            </w:r>
          </w:p>
        </w:tc>
      </w:tr>
      <w:tr w:rsidR="00971C45" w:rsidRPr="00F93F70" w:rsidTr="009E58DE">
        <w:tc>
          <w:tcPr>
            <w:tcW w:w="752" w:type="dxa"/>
          </w:tcPr>
          <w:p w:rsidR="00971C45" w:rsidRPr="00F93F70" w:rsidRDefault="00971C4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971C45" w:rsidRPr="00F93F70" w:rsidRDefault="00971C45" w:rsidP="009E58DE">
            <w:pPr>
              <w:spacing w:before="0" w:after="0" w:line="240" w:lineRule="auto"/>
              <w:rPr>
                <w:rFonts w:ascii="Arial" w:hAnsi="Arial" w:cs="Arial"/>
                <w:color w:val="auto"/>
                <w:sz w:val="20"/>
                <w:szCs w:val="20"/>
                <w:highlight w:val="yellow"/>
                <w:lang w:val="en-GB" w:eastAsia="en-GB" w:bidi="ar-SA"/>
              </w:rPr>
            </w:pPr>
            <w:r w:rsidRPr="00F93F70">
              <w:rPr>
                <w:rFonts w:ascii="Arial" w:hAnsi="Arial" w:cs="Arial"/>
                <w:color w:val="auto"/>
                <w:sz w:val="20"/>
                <w:szCs w:val="20"/>
                <w:lang w:val="en-GB" w:eastAsia="en-GB"/>
              </w:rPr>
              <w:t>Risk focus: reducing the risk of collisions with fishing vessels</w:t>
            </w:r>
          </w:p>
        </w:tc>
        <w:tc>
          <w:tcPr>
            <w:tcW w:w="1984" w:type="dxa"/>
            <w:vAlign w:val="center"/>
          </w:tcPr>
          <w:p w:rsidR="00971C45" w:rsidRPr="00F93F70" w:rsidRDefault="00971C45" w:rsidP="009E58DE">
            <w:pPr>
              <w:spacing w:before="0" w:after="0" w:line="240" w:lineRule="auto"/>
              <w:rPr>
                <w:rFonts w:ascii="Arial" w:hAnsi="Arial" w:cs="Arial"/>
                <w:color w:val="auto"/>
                <w:sz w:val="20"/>
                <w:szCs w:val="20"/>
                <w:highlight w:val="yellow"/>
                <w:lang w:val="en-GB" w:eastAsia="en-GB" w:bidi="ar-SA"/>
              </w:rPr>
            </w:pPr>
            <w:r w:rsidRPr="00F93F70">
              <w:rPr>
                <w:rFonts w:ascii="Arial" w:hAnsi="Arial" w:cs="Arial"/>
                <w:color w:val="auto"/>
                <w:sz w:val="20"/>
                <w:szCs w:val="20"/>
                <w:lang w:val="en-GB" w:eastAsia="en-GB" w:bidi="ar-SA"/>
              </w:rPr>
              <w:t>UK P&amp;I Club</w:t>
            </w:r>
          </w:p>
        </w:tc>
        <w:tc>
          <w:tcPr>
            <w:tcW w:w="567" w:type="dxa"/>
            <w:shd w:val="clear" w:color="auto" w:fill="A6A6A6" w:themeFill="background1" w:themeFillShade="A6"/>
          </w:tcPr>
          <w:p w:rsidR="00971C45" w:rsidRPr="00F93F70" w:rsidRDefault="00971C45" w:rsidP="00547B8A">
            <w:pPr>
              <w:spacing w:before="40" w:after="40" w:line="259" w:lineRule="auto"/>
              <w:rPr>
                <w:rFonts w:ascii="Arial" w:hAnsi="Arial" w:cs="Arial"/>
                <w:sz w:val="20"/>
                <w:szCs w:val="20"/>
              </w:rPr>
            </w:pPr>
          </w:p>
        </w:tc>
        <w:tc>
          <w:tcPr>
            <w:tcW w:w="1985" w:type="dxa"/>
          </w:tcPr>
          <w:p w:rsidR="00971C45" w:rsidRPr="00F93F70" w:rsidRDefault="00971C45" w:rsidP="00547B8A">
            <w:pPr>
              <w:spacing w:before="40" w:after="40" w:line="259" w:lineRule="auto"/>
              <w:rPr>
                <w:rFonts w:ascii="Arial" w:hAnsi="Arial" w:cs="Arial"/>
                <w:sz w:val="20"/>
                <w:szCs w:val="20"/>
              </w:rPr>
            </w:pPr>
          </w:p>
        </w:tc>
        <w:tc>
          <w:tcPr>
            <w:tcW w:w="2126" w:type="dxa"/>
          </w:tcPr>
          <w:p w:rsidR="00971C45" w:rsidRPr="00F93F70" w:rsidRDefault="00971C45" w:rsidP="00547B8A">
            <w:pPr>
              <w:spacing w:before="40" w:after="40" w:line="259" w:lineRule="auto"/>
              <w:rPr>
                <w:rFonts w:ascii="Arial" w:hAnsi="Arial" w:cs="Arial"/>
                <w:sz w:val="20"/>
                <w:szCs w:val="20"/>
              </w:rPr>
            </w:pPr>
          </w:p>
        </w:tc>
        <w:tc>
          <w:tcPr>
            <w:tcW w:w="2890" w:type="dxa"/>
            <w:vAlign w:val="center"/>
          </w:tcPr>
          <w:p w:rsidR="0056280B" w:rsidRDefault="0056280B" w:rsidP="009E58DE">
            <w:pPr>
              <w:spacing w:before="0" w:after="0" w:line="240" w:lineRule="auto"/>
              <w:rPr>
                <w:rFonts w:ascii="Arial" w:hAnsi="Arial" w:cs="Arial"/>
                <w:color w:val="auto"/>
                <w:sz w:val="20"/>
                <w:szCs w:val="20"/>
                <w:highlight w:val="yellow"/>
                <w:lang w:val="en-GB" w:eastAsia="en-GB" w:bidi="ar-SA"/>
              </w:rPr>
            </w:pPr>
            <w:r>
              <w:rPr>
                <w:rFonts w:ascii="Arial" w:hAnsi="Arial" w:cs="Arial"/>
                <w:color w:val="auto"/>
                <w:sz w:val="20"/>
                <w:szCs w:val="20"/>
                <w:highlight w:val="yellow"/>
                <w:lang w:val="en-GB" w:eastAsia="en-GB" w:bidi="ar-SA"/>
              </w:rPr>
              <w:t>Copy/paste the following link in a browser:</w:t>
            </w:r>
          </w:p>
          <w:p w:rsidR="00971C45" w:rsidRPr="00F93F70" w:rsidRDefault="0056280B" w:rsidP="009E58DE">
            <w:pPr>
              <w:spacing w:before="0" w:after="0" w:line="240" w:lineRule="auto"/>
              <w:rPr>
                <w:rFonts w:ascii="Arial" w:hAnsi="Arial" w:cs="Arial"/>
                <w:color w:val="auto"/>
                <w:sz w:val="20"/>
                <w:szCs w:val="20"/>
                <w:highlight w:val="yellow"/>
                <w:lang w:val="en-GB" w:eastAsia="en-GB" w:bidi="ar-SA"/>
              </w:rPr>
            </w:pPr>
            <w:r w:rsidRPr="0056280B">
              <w:rPr>
                <w:rFonts w:ascii="Arial" w:hAnsi="Arial" w:cs="Arial"/>
                <w:color w:val="auto"/>
                <w:sz w:val="20"/>
                <w:szCs w:val="20"/>
                <w:highlight w:val="yellow"/>
                <w:lang w:val="en-GB" w:eastAsia="en-GB" w:bidi="ar-SA"/>
              </w:rPr>
              <w:t>https://www.ukpandi.com/-/media/files/imports/13108/publications/</w:t>
            </w:r>
            <w:r w:rsidRPr="0056280B">
              <w:rPr>
                <w:rFonts w:ascii="Arial" w:hAnsi="Arial" w:cs="Arial"/>
                <w:color w:val="auto"/>
                <w:sz w:val="20"/>
                <w:szCs w:val="20"/>
                <w:highlight w:val="yellow"/>
                <w:lang w:val="en-GB" w:eastAsia="en-GB" w:bidi="ar-SA"/>
              </w:rPr>
              <w:t>2</w:t>
            </w:r>
            <w:r w:rsidRPr="0056280B">
              <w:rPr>
                <w:rFonts w:ascii="Arial" w:hAnsi="Arial" w:cs="Arial"/>
                <w:color w:val="auto"/>
                <w:sz w:val="20"/>
                <w:szCs w:val="20"/>
                <w:highlight w:val="yellow"/>
                <w:lang w:val="en-GB" w:eastAsia="en-GB" w:bidi="ar-SA"/>
              </w:rPr>
              <w:t>8099---risk_focus_fishing_vessels_web.pdf</w:t>
            </w:r>
          </w:p>
        </w:tc>
      </w:tr>
      <w:tr w:rsidR="00971C45" w:rsidRPr="00F93F70" w:rsidTr="009E58DE">
        <w:tc>
          <w:tcPr>
            <w:tcW w:w="752" w:type="dxa"/>
          </w:tcPr>
          <w:p w:rsidR="00971C45" w:rsidRPr="00F93F70" w:rsidRDefault="00971C4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Drug Trafficking and Drug Abuse</w:t>
            </w:r>
          </w:p>
        </w:tc>
        <w:tc>
          <w:tcPr>
            <w:tcW w:w="1984"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ICS</w:t>
            </w:r>
          </w:p>
        </w:tc>
        <w:tc>
          <w:tcPr>
            <w:tcW w:w="567" w:type="dxa"/>
            <w:shd w:val="clear" w:color="auto" w:fill="A6A6A6" w:themeFill="background1" w:themeFillShade="A6"/>
          </w:tcPr>
          <w:p w:rsidR="00971C45" w:rsidRPr="00F93F70" w:rsidRDefault="00971C45" w:rsidP="00547B8A">
            <w:pPr>
              <w:spacing w:before="40" w:after="40" w:line="259" w:lineRule="auto"/>
              <w:rPr>
                <w:rFonts w:ascii="Arial" w:hAnsi="Arial" w:cs="Arial"/>
                <w:sz w:val="20"/>
                <w:szCs w:val="20"/>
              </w:rPr>
            </w:pPr>
          </w:p>
        </w:tc>
        <w:tc>
          <w:tcPr>
            <w:tcW w:w="1985" w:type="dxa"/>
          </w:tcPr>
          <w:p w:rsidR="00971C45" w:rsidRPr="00F93F70" w:rsidRDefault="00971C45" w:rsidP="00547B8A">
            <w:pPr>
              <w:spacing w:before="40" w:after="40" w:line="259" w:lineRule="auto"/>
              <w:rPr>
                <w:rFonts w:ascii="Arial" w:hAnsi="Arial" w:cs="Arial"/>
                <w:sz w:val="20"/>
                <w:szCs w:val="20"/>
              </w:rPr>
            </w:pPr>
          </w:p>
        </w:tc>
        <w:tc>
          <w:tcPr>
            <w:tcW w:w="2126" w:type="dxa"/>
          </w:tcPr>
          <w:p w:rsidR="00971C45" w:rsidRPr="00F93F70" w:rsidRDefault="00971C45" w:rsidP="00547B8A">
            <w:pPr>
              <w:spacing w:before="40" w:after="40" w:line="259" w:lineRule="auto"/>
              <w:rPr>
                <w:rFonts w:ascii="Arial" w:hAnsi="Arial" w:cs="Arial"/>
                <w:sz w:val="20"/>
                <w:szCs w:val="20"/>
              </w:rPr>
            </w:pPr>
          </w:p>
        </w:tc>
        <w:tc>
          <w:tcPr>
            <w:tcW w:w="289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p>
        </w:tc>
      </w:tr>
      <w:tr w:rsidR="00971C45" w:rsidRPr="00F93F70" w:rsidTr="009E58DE">
        <w:tc>
          <w:tcPr>
            <w:tcW w:w="752" w:type="dxa"/>
          </w:tcPr>
          <w:p w:rsidR="00971C45" w:rsidRPr="00F93F70" w:rsidRDefault="00971C4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Management of Alcohol and Drug related issues in the Workplace</w:t>
            </w:r>
          </w:p>
        </w:tc>
        <w:tc>
          <w:tcPr>
            <w:tcW w:w="1984"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ILO</w:t>
            </w:r>
          </w:p>
        </w:tc>
        <w:tc>
          <w:tcPr>
            <w:tcW w:w="567" w:type="dxa"/>
            <w:shd w:val="clear" w:color="auto" w:fill="A6A6A6" w:themeFill="background1" w:themeFillShade="A6"/>
          </w:tcPr>
          <w:p w:rsidR="00971C45" w:rsidRPr="00F93F70" w:rsidRDefault="00971C45" w:rsidP="00547B8A">
            <w:pPr>
              <w:spacing w:before="40" w:after="40" w:line="259" w:lineRule="auto"/>
              <w:rPr>
                <w:rFonts w:ascii="Arial" w:hAnsi="Arial" w:cs="Arial"/>
                <w:sz w:val="20"/>
                <w:szCs w:val="20"/>
              </w:rPr>
            </w:pPr>
          </w:p>
        </w:tc>
        <w:tc>
          <w:tcPr>
            <w:tcW w:w="1985" w:type="dxa"/>
          </w:tcPr>
          <w:p w:rsidR="00971C45" w:rsidRPr="00F93F70" w:rsidRDefault="00971C45" w:rsidP="00547B8A">
            <w:pPr>
              <w:spacing w:before="40" w:after="40" w:line="259" w:lineRule="auto"/>
              <w:rPr>
                <w:rFonts w:ascii="Arial" w:hAnsi="Arial" w:cs="Arial"/>
                <w:sz w:val="20"/>
                <w:szCs w:val="20"/>
              </w:rPr>
            </w:pPr>
          </w:p>
        </w:tc>
        <w:tc>
          <w:tcPr>
            <w:tcW w:w="2126" w:type="dxa"/>
          </w:tcPr>
          <w:p w:rsidR="00971C45" w:rsidRPr="00F93F70" w:rsidRDefault="00971C45" w:rsidP="00547B8A">
            <w:pPr>
              <w:spacing w:before="40" w:after="40" w:line="259" w:lineRule="auto"/>
              <w:rPr>
                <w:rFonts w:ascii="Arial" w:hAnsi="Arial" w:cs="Arial"/>
                <w:sz w:val="20"/>
                <w:szCs w:val="20"/>
              </w:rPr>
            </w:pPr>
          </w:p>
        </w:tc>
        <w:tc>
          <w:tcPr>
            <w:tcW w:w="2890" w:type="dxa"/>
            <w:vAlign w:val="center"/>
          </w:tcPr>
          <w:p w:rsidR="00971C45" w:rsidRPr="00F93F70" w:rsidRDefault="00AB279F" w:rsidP="009E58DE">
            <w:pPr>
              <w:spacing w:before="0" w:after="0" w:line="240" w:lineRule="auto"/>
              <w:rPr>
                <w:rFonts w:ascii="Arial" w:hAnsi="Arial" w:cs="Arial"/>
                <w:color w:val="auto"/>
                <w:sz w:val="20"/>
                <w:szCs w:val="20"/>
                <w:lang w:val="en-GB" w:eastAsia="en-GB" w:bidi="ar-SA"/>
              </w:rPr>
            </w:pPr>
            <w:hyperlink r:id="rId31" w:history="1">
              <w:r w:rsidR="00971C45" w:rsidRPr="00F93F70">
                <w:rPr>
                  <w:rStyle w:val="Hyperlink"/>
                  <w:rFonts w:ascii="Arial" w:hAnsi="Arial" w:cs="Arial"/>
                  <w:sz w:val="20"/>
                  <w:szCs w:val="20"/>
                  <w:lang w:val="en-GB" w:eastAsia="en-GB" w:bidi="ar-SA"/>
                </w:rPr>
                <w:t>http://bit.l</w:t>
              </w:r>
              <w:r w:rsidR="00971C45" w:rsidRPr="00F93F70">
                <w:rPr>
                  <w:rStyle w:val="Hyperlink"/>
                  <w:rFonts w:ascii="Arial" w:hAnsi="Arial" w:cs="Arial"/>
                  <w:sz w:val="20"/>
                  <w:szCs w:val="20"/>
                  <w:lang w:val="en-GB" w:eastAsia="en-GB" w:bidi="ar-SA"/>
                </w:rPr>
                <w:t>y</w:t>
              </w:r>
              <w:r w:rsidR="00971C45" w:rsidRPr="00F93F70">
                <w:rPr>
                  <w:rStyle w:val="Hyperlink"/>
                  <w:rFonts w:ascii="Arial" w:hAnsi="Arial" w:cs="Arial"/>
                  <w:sz w:val="20"/>
                  <w:szCs w:val="20"/>
                  <w:lang w:val="en-GB" w:eastAsia="en-GB" w:bidi="ar-SA"/>
                </w:rPr>
                <w:t>/1byA95d</w:t>
              </w:r>
            </w:hyperlink>
          </w:p>
        </w:tc>
      </w:tr>
      <w:tr w:rsidR="00971C45" w:rsidRPr="00F93F70" w:rsidTr="009E58DE">
        <w:tc>
          <w:tcPr>
            <w:tcW w:w="752" w:type="dxa"/>
          </w:tcPr>
          <w:p w:rsidR="00971C45" w:rsidRPr="00F93F70" w:rsidRDefault="00971C4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A Guide for correct entries in the Oil Record Book (Part I - Machinery space operations)</w:t>
            </w:r>
          </w:p>
        </w:tc>
        <w:tc>
          <w:tcPr>
            <w:tcW w:w="1984"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proofErr w:type="spellStart"/>
            <w:r w:rsidRPr="00F93F70">
              <w:rPr>
                <w:rFonts w:ascii="Arial" w:hAnsi="Arial" w:cs="Arial"/>
                <w:color w:val="auto"/>
                <w:sz w:val="20"/>
                <w:szCs w:val="20"/>
                <w:lang w:val="en-GB" w:eastAsia="en-GB" w:bidi="ar-SA"/>
              </w:rPr>
              <w:t>Intertanko</w:t>
            </w:r>
            <w:proofErr w:type="spellEnd"/>
          </w:p>
        </w:tc>
        <w:tc>
          <w:tcPr>
            <w:tcW w:w="567" w:type="dxa"/>
            <w:shd w:val="clear" w:color="auto" w:fill="A6A6A6" w:themeFill="background1" w:themeFillShade="A6"/>
          </w:tcPr>
          <w:p w:rsidR="00971C45" w:rsidRPr="00F93F70" w:rsidRDefault="00971C45" w:rsidP="00547B8A">
            <w:pPr>
              <w:spacing w:before="40" w:after="40" w:line="259" w:lineRule="auto"/>
              <w:rPr>
                <w:rFonts w:ascii="Arial" w:hAnsi="Arial" w:cs="Arial"/>
                <w:sz w:val="20"/>
                <w:szCs w:val="20"/>
              </w:rPr>
            </w:pPr>
          </w:p>
        </w:tc>
        <w:tc>
          <w:tcPr>
            <w:tcW w:w="1985" w:type="dxa"/>
          </w:tcPr>
          <w:p w:rsidR="00971C45" w:rsidRPr="00F93F70" w:rsidRDefault="00971C45" w:rsidP="00547B8A">
            <w:pPr>
              <w:spacing w:before="40" w:after="40" w:line="259" w:lineRule="auto"/>
              <w:rPr>
                <w:rFonts w:ascii="Arial" w:hAnsi="Arial" w:cs="Arial"/>
                <w:sz w:val="20"/>
                <w:szCs w:val="20"/>
              </w:rPr>
            </w:pPr>
          </w:p>
        </w:tc>
        <w:tc>
          <w:tcPr>
            <w:tcW w:w="2126" w:type="dxa"/>
          </w:tcPr>
          <w:p w:rsidR="00971C45" w:rsidRPr="00F93F70" w:rsidRDefault="00971C45" w:rsidP="00547B8A">
            <w:pPr>
              <w:spacing w:before="40" w:after="40" w:line="259" w:lineRule="auto"/>
              <w:rPr>
                <w:rFonts w:ascii="Arial" w:hAnsi="Arial" w:cs="Arial"/>
                <w:sz w:val="20"/>
                <w:szCs w:val="20"/>
              </w:rPr>
            </w:pPr>
          </w:p>
        </w:tc>
        <w:tc>
          <w:tcPr>
            <w:tcW w:w="2890" w:type="dxa"/>
            <w:vAlign w:val="center"/>
          </w:tcPr>
          <w:p w:rsidR="00971C45" w:rsidRPr="0056280B" w:rsidRDefault="0056280B" w:rsidP="009E58DE">
            <w:pPr>
              <w:spacing w:before="0" w:after="0" w:line="240" w:lineRule="auto"/>
              <w:rPr>
                <w:rFonts w:ascii="Arial" w:hAnsi="Arial" w:cs="Arial"/>
                <w:color w:val="auto"/>
                <w:sz w:val="20"/>
                <w:szCs w:val="20"/>
                <w:highlight w:val="yellow"/>
                <w:lang w:val="en-GB" w:eastAsia="en-GB" w:bidi="ar-SA"/>
              </w:rPr>
            </w:pPr>
            <w:hyperlink r:id="rId32" w:history="1">
              <w:r w:rsidRPr="0056280B">
                <w:rPr>
                  <w:rStyle w:val="Hyperlink"/>
                  <w:rFonts w:ascii="Arial" w:hAnsi="Arial" w:cs="Arial"/>
                  <w:sz w:val="20"/>
                  <w:szCs w:val="20"/>
                  <w:highlight w:val="yellow"/>
                  <w:lang w:val="en-GB" w:eastAsia="en-GB" w:bidi="ar-SA"/>
                </w:rPr>
                <w:t>https://shop.witherbys.com/a-guide-for-correct-entries-in-the-orb-part-i-ma</w:t>
              </w:r>
              <w:r w:rsidRPr="0056280B">
                <w:rPr>
                  <w:rStyle w:val="Hyperlink"/>
                  <w:rFonts w:ascii="Arial" w:hAnsi="Arial" w:cs="Arial"/>
                  <w:sz w:val="20"/>
                  <w:szCs w:val="20"/>
                  <w:highlight w:val="yellow"/>
                  <w:lang w:val="en-GB" w:eastAsia="en-GB" w:bidi="ar-SA"/>
                </w:rPr>
                <w:t>c</w:t>
              </w:r>
              <w:r w:rsidRPr="0056280B">
                <w:rPr>
                  <w:rStyle w:val="Hyperlink"/>
                  <w:rFonts w:ascii="Arial" w:hAnsi="Arial" w:cs="Arial"/>
                  <w:sz w:val="20"/>
                  <w:szCs w:val="20"/>
                  <w:highlight w:val="yellow"/>
                  <w:lang w:val="en-GB" w:eastAsia="en-GB" w:bidi="ar-SA"/>
                </w:rPr>
                <w:t>hinery-space-operations-4th-edition/</w:t>
              </w:r>
            </w:hyperlink>
          </w:p>
        </w:tc>
      </w:tr>
      <w:tr w:rsidR="00971C45" w:rsidRPr="00F93F70" w:rsidTr="009E58DE">
        <w:tc>
          <w:tcPr>
            <w:tcW w:w="752" w:type="dxa"/>
          </w:tcPr>
          <w:p w:rsidR="00971C45" w:rsidRPr="00F93F70" w:rsidRDefault="00971C4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IMDG Code</w:t>
            </w:r>
          </w:p>
        </w:tc>
        <w:tc>
          <w:tcPr>
            <w:tcW w:w="1984" w:type="dxa"/>
            <w:vAlign w:val="center"/>
          </w:tcPr>
          <w:p w:rsidR="00971C45" w:rsidRPr="00A43282" w:rsidRDefault="00A43282" w:rsidP="009E58DE">
            <w:pPr>
              <w:spacing w:before="0" w:after="0" w:line="240" w:lineRule="auto"/>
              <w:rPr>
                <w:rFonts w:ascii="Arial" w:hAnsi="Arial" w:cs="Arial"/>
                <w:color w:val="auto"/>
                <w:sz w:val="20"/>
                <w:szCs w:val="20"/>
                <w:highlight w:val="yellow"/>
                <w:lang w:val="en-GB" w:eastAsia="en-GB" w:bidi="ar-SA"/>
              </w:rPr>
            </w:pPr>
            <w:r w:rsidRPr="00A43282">
              <w:rPr>
                <w:rFonts w:ascii="Arial" w:hAnsi="Arial" w:cs="Arial"/>
                <w:color w:val="auto"/>
                <w:sz w:val="20"/>
                <w:szCs w:val="20"/>
                <w:highlight w:val="yellow"/>
                <w:lang w:val="en-GB" w:eastAsia="en-GB" w:bidi="ar-SA"/>
              </w:rPr>
              <w:t>I</w:t>
            </w:r>
            <w:r w:rsidR="00BF3FBC">
              <w:rPr>
                <w:rFonts w:ascii="Arial" w:hAnsi="Arial" w:cs="Arial"/>
                <w:color w:val="auto"/>
                <w:sz w:val="20"/>
                <w:szCs w:val="20"/>
                <w:highlight w:val="yellow"/>
                <w:lang w:val="en-GB" w:eastAsia="en-GB" w:bidi="ar-SA"/>
              </w:rPr>
              <w:t>M</w:t>
            </w:r>
            <w:r w:rsidR="00971C45" w:rsidRPr="00A43282">
              <w:rPr>
                <w:rFonts w:ascii="Arial" w:hAnsi="Arial" w:cs="Arial"/>
                <w:color w:val="auto"/>
                <w:sz w:val="20"/>
                <w:szCs w:val="20"/>
                <w:highlight w:val="yellow"/>
                <w:lang w:val="en-GB" w:eastAsia="en-GB" w:bidi="ar-SA"/>
              </w:rPr>
              <w:t>2</w:t>
            </w:r>
            <w:r w:rsidR="00BF3FBC">
              <w:rPr>
                <w:rFonts w:ascii="Arial" w:hAnsi="Arial" w:cs="Arial"/>
                <w:color w:val="auto"/>
                <w:sz w:val="20"/>
                <w:szCs w:val="20"/>
                <w:highlight w:val="yellow"/>
                <w:lang w:val="en-GB" w:eastAsia="en-GB" w:bidi="ar-SA"/>
              </w:rPr>
              <w:t>1</w:t>
            </w:r>
            <w:r w:rsidR="00971C45" w:rsidRPr="00A43282">
              <w:rPr>
                <w:rFonts w:ascii="Arial" w:hAnsi="Arial" w:cs="Arial"/>
                <w:color w:val="auto"/>
                <w:sz w:val="20"/>
                <w:szCs w:val="20"/>
                <w:highlight w:val="yellow"/>
                <w:lang w:val="en-GB" w:eastAsia="en-GB" w:bidi="ar-SA"/>
              </w:rPr>
              <w:t>0E</w:t>
            </w:r>
            <w:r>
              <w:rPr>
                <w:rFonts w:ascii="Arial" w:hAnsi="Arial" w:cs="Arial"/>
                <w:color w:val="auto"/>
                <w:sz w:val="20"/>
                <w:szCs w:val="20"/>
                <w:highlight w:val="yellow"/>
                <w:lang w:val="en-GB" w:eastAsia="en-GB" w:bidi="ar-SA"/>
              </w:rPr>
              <w:t>/S200E/</w:t>
            </w:r>
            <w:r w:rsidR="00BF3FBC">
              <w:rPr>
                <w:rFonts w:ascii="Arial" w:hAnsi="Arial" w:cs="Arial"/>
                <w:color w:val="auto"/>
                <w:sz w:val="20"/>
                <w:szCs w:val="20"/>
                <w:highlight w:val="yellow"/>
                <w:lang w:val="en-GB" w:eastAsia="en-GB" w:bidi="ar-SA"/>
              </w:rPr>
              <w:t>IK210E</w:t>
            </w:r>
            <w:r>
              <w:rPr>
                <w:rFonts w:ascii="Arial" w:hAnsi="Arial" w:cs="Arial"/>
                <w:color w:val="auto"/>
                <w:sz w:val="20"/>
                <w:szCs w:val="20"/>
                <w:highlight w:val="yellow"/>
                <w:lang w:val="en-GB" w:eastAsia="en-GB" w:bidi="ar-SA"/>
              </w:rPr>
              <w:t>/</w:t>
            </w:r>
            <w:r w:rsidR="00BF3FBC">
              <w:rPr>
                <w:rFonts w:ascii="Arial" w:hAnsi="Arial" w:cs="Arial"/>
                <w:color w:val="auto"/>
                <w:sz w:val="20"/>
                <w:szCs w:val="20"/>
                <w:highlight w:val="yellow"/>
                <w:lang w:val="en-GB" w:eastAsia="en-GB" w:bidi="ar-SA"/>
              </w:rPr>
              <w:t>II</w:t>
            </w:r>
            <w:r>
              <w:rPr>
                <w:rFonts w:ascii="Arial" w:hAnsi="Arial" w:cs="Arial"/>
                <w:color w:val="auto"/>
                <w:sz w:val="20"/>
                <w:szCs w:val="20"/>
                <w:highlight w:val="yellow"/>
                <w:lang w:val="en-GB" w:eastAsia="en-GB" w:bidi="ar-SA"/>
              </w:rPr>
              <w:t>2</w:t>
            </w:r>
            <w:r w:rsidR="00BF3FBC">
              <w:rPr>
                <w:rFonts w:ascii="Arial" w:hAnsi="Arial" w:cs="Arial"/>
                <w:color w:val="auto"/>
                <w:sz w:val="20"/>
                <w:szCs w:val="20"/>
                <w:highlight w:val="yellow"/>
                <w:lang w:val="en-GB" w:eastAsia="en-GB" w:bidi="ar-SA"/>
              </w:rPr>
              <w:t>23</w:t>
            </w:r>
            <w:r>
              <w:rPr>
                <w:rFonts w:ascii="Arial" w:hAnsi="Arial" w:cs="Arial"/>
                <w:color w:val="auto"/>
                <w:sz w:val="20"/>
                <w:szCs w:val="20"/>
                <w:highlight w:val="yellow"/>
                <w:lang w:val="en-GB" w:eastAsia="en-GB" w:bidi="ar-SA"/>
              </w:rPr>
              <w:t>E</w:t>
            </w:r>
          </w:p>
        </w:tc>
        <w:tc>
          <w:tcPr>
            <w:tcW w:w="567" w:type="dxa"/>
            <w:shd w:val="clear" w:color="auto" w:fill="A6A6A6" w:themeFill="background1" w:themeFillShade="A6"/>
          </w:tcPr>
          <w:p w:rsidR="00971C45" w:rsidRPr="00F93F70" w:rsidRDefault="00971C45" w:rsidP="00547B8A">
            <w:pPr>
              <w:spacing w:before="40" w:after="40" w:line="259" w:lineRule="auto"/>
              <w:rPr>
                <w:rFonts w:ascii="Arial" w:hAnsi="Arial" w:cs="Arial"/>
                <w:sz w:val="20"/>
                <w:szCs w:val="20"/>
              </w:rPr>
            </w:pPr>
          </w:p>
        </w:tc>
        <w:tc>
          <w:tcPr>
            <w:tcW w:w="1985" w:type="dxa"/>
          </w:tcPr>
          <w:p w:rsidR="00971C45" w:rsidRPr="00F93F70" w:rsidRDefault="00971C45" w:rsidP="00547B8A">
            <w:pPr>
              <w:spacing w:before="40" w:after="40" w:line="259" w:lineRule="auto"/>
              <w:rPr>
                <w:rFonts w:ascii="Arial" w:hAnsi="Arial" w:cs="Arial"/>
                <w:sz w:val="20"/>
                <w:szCs w:val="20"/>
              </w:rPr>
            </w:pPr>
          </w:p>
        </w:tc>
        <w:tc>
          <w:tcPr>
            <w:tcW w:w="2126" w:type="dxa"/>
          </w:tcPr>
          <w:p w:rsidR="00971C45" w:rsidRPr="00F93F70" w:rsidRDefault="00971C45" w:rsidP="00547B8A">
            <w:pPr>
              <w:spacing w:before="40" w:after="40" w:line="259" w:lineRule="auto"/>
              <w:rPr>
                <w:rFonts w:ascii="Arial" w:hAnsi="Arial" w:cs="Arial"/>
                <w:sz w:val="20"/>
                <w:szCs w:val="20"/>
              </w:rPr>
            </w:pPr>
          </w:p>
        </w:tc>
        <w:tc>
          <w:tcPr>
            <w:tcW w:w="289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As applicable for ships carrying cargo (does not apply to pax ship’s stores of hazmat / </w:t>
            </w:r>
            <w:proofErr w:type="spellStart"/>
            <w:r w:rsidRPr="00F93F70">
              <w:rPr>
                <w:rFonts w:ascii="Arial" w:hAnsi="Arial" w:cs="Arial"/>
                <w:color w:val="auto"/>
                <w:sz w:val="20"/>
                <w:szCs w:val="20"/>
                <w:lang w:val="en-GB" w:eastAsia="en-GB" w:bidi="ar-SA"/>
              </w:rPr>
              <w:t>haz</w:t>
            </w:r>
            <w:proofErr w:type="spellEnd"/>
            <w:r w:rsidRPr="00F93F70">
              <w:rPr>
                <w:rFonts w:ascii="Arial" w:hAnsi="Arial" w:cs="Arial"/>
                <w:color w:val="auto"/>
                <w:sz w:val="20"/>
                <w:szCs w:val="20"/>
                <w:lang w:val="en-GB" w:eastAsia="en-GB" w:bidi="ar-SA"/>
              </w:rPr>
              <w:t xml:space="preserve"> waste)</w:t>
            </w:r>
          </w:p>
        </w:tc>
      </w:tr>
      <w:tr w:rsidR="00971C45" w:rsidRPr="00F93F70" w:rsidTr="009E58DE">
        <w:tc>
          <w:tcPr>
            <w:tcW w:w="752" w:type="dxa"/>
          </w:tcPr>
          <w:p w:rsidR="00971C45" w:rsidRPr="00F93F70" w:rsidRDefault="00971C4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ISO50001 Energy Management System – requirements </w:t>
            </w:r>
          </w:p>
        </w:tc>
        <w:tc>
          <w:tcPr>
            <w:tcW w:w="1984"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p>
        </w:tc>
        <w:tc>
          <w:tcPr>
            <w:tcW w:w="567" w:type="dxa"/>
            <w:shd w:val="clear" w:color="auto" w:fill="A6A6A6" w:themeFill="background1" w:themeFillShade="A6"/>
          </w:tcPr>
          <w:p w:rsidR="00971C45" w:rsidRPr="00F93F70" w:rsidRDefault="00971C45" w:rsidP="00547B8A">
            <w:pPr>
              <w:spacing w:before="40" w:after="40" w:line="259" w:lineRule="auto"/>
              <w:rPr>
                <w:rFonts w:ascii="Arial" w:hAnsi="Arial" w:cs="Arial"/>
                <w:sz w:val="20"/>
                <w:szCs w:val="20"/>
              </w:rPr>
            </w:pPr>
          </w:p>
        </w:tc>
        <w:tc>
          <w:tcPr>
            <w:tcW w:w="1985" w:type="dxa"/>
          </w:tcPr>
          <w:p w:rsidR="00971C45" w:rsidRPr="00F93F70" w:rsidRDefault="00971C45" w:rsidP="00547B8A">
            <w:pPr>
              <w:spacing w:before="40" w:after="40" w:line="259" w:lineRule="auto"/>
              <w:rPr>
                <w:rFonts w:ascii="Arial" w:hAnsi="Arial" w:cs="Arial"/>
                <w:sz w:val="20"/>
                <w:szCs w:val="20"/>
              </w:rPr>
            </w:pPr>
          </w:p>
        </w:tc>
        <w:tc>
          <w:tcPr>
            <w:tcW w:w="2126" w:type="dxa"/>
          </w:tcPr>
          <w:p w:rsidR="00971C45" w:rsidRPr="00F93F70" w:rsidRDefault="00971C45" w:rsidP="00547B8A">
            <w:pPr>
              <w:spacing w:before="40" w:after="40" w:line="259" w:lineRule="auto"/>
              <w:rPr>
                <w:rFonts w:ascii="Arial" w:hAnsi="Arial" w:cs="Arial"/>
                <w:sz w:val="20"/>
                <w:szCs w:val="20"/>
              </w:rPr>
            </w:pPr>
          </w:p>
        </w:tc>
        <w:tc>
          <w:tcPr>
            <w:tcW w:w="289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For ISO50001 accredited ships only</w:t>
            </w:r>
          </w:p>
        </w:tc>
      </w:tr>
      <w:tr w:rsidR="00971C45" w:rsidRPr="00F93F70" w:rsidTr="009E58DE">
        <w:tc>
          <w:tcPr>
            <w:tcW w:w="752" w:type="dxa"/>
          </w:tcPr>
          <w:p w:rsidR="00971C45" w:rsidRPr="00F93F70" w:rsidRDefault="00971C4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Polar Code</w:t>
            </w:r>
          </w:p>
        </w:tc>
        <w:tc>
          <w:tcPr>
            <w:tcW w:w="1984"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I191E</w:t>
            </w:r>
          </w:p>
        </w:tc>
        <w:tc>
          <w:tcPr>
            <w:tcW w:w="567" w:type="dxa"/>
            <w:shd w:val="clear" w:color="auto" w:fill="A6A6A6" w:themeFill="background1" w:themeFillShade="A6"/>
          </w:tcPr>
          <w:p w:rsidR="00971C45" w:rsidRPr="00F93F70" w:rsidRDefault="00971C45" w:rsidP="00547B8A">
            <w:pPr>
              <w:spacing w:before="40" w:after="40" w:line="259" w:lineRule="auto"/>
              <w:rPr>
                <w:rFonts w:ascii="Arial" w:hAnsi="Arial" w:cs="Arial"/>
                <w:sz w:val="20"/>
                <w:szCs w:val="20"/>
              </w:rPr>
            </w:pPr>
          </w:p>
        </w:tc>
        <w:tc>
          <w:tcPr>
            <w:tcW w:w="1985" w:type="dxa"/>
          </w:tcPr>
          <w:p w:rsidR="00971C45" w:rsidRPr="00F93F70" w:rsidRDefault="00971C45" w:rsidP="00547B8A">
            <w:pPr>
              <w:spacing w:before="40" w:after="40" w:line="259" w:lineRule="auto"/>
              <w:rPr>
                <w:rFonts w:ascii="Arial" w:hAnsi="Arial" w:cs="Arial"/>
                <w:sz w:val="20"/>
                <w:szCs w:val="20"/>
              </w:rPr>
            </w:pPr>
          </w:p>
        </w:tc>
        <w:tc>
          <w:tcPr>
            <w:tcW w:w="2126" w:type="dxa"/>
          </w:tcPr>
          <w:p w:rsidR="00971C45" w:rsidRPr="00F93F70" w:rsidRDefault="00971C45" w:rsidP="00547B8A">
            <w:pPr>
              <w:spacing w:before="40" w:after="40" w:line="259" w:lineRule="auto"/>
              <w:rPr>
                <w:rFonts w:ascii="Arial" w:hAnsi="Arial" w:cs="Arial"/>
                <w:sz w:val="20"/>
                <w:szCs w:val="20"/>
              </w:rPr>
            </w:pPr>
          </w:p>
        </w:tc>
        <w:tc>
          <w:tcPr>
            <w:tcW w:w="289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For ships with an International Polar Certificate</w:t>
            </w:r>
          </w:p>
        </w:tc>
      </w:tr>
      <w:tr w:rsidR="00A43282" w:rsidRPr="00F93F70" w:rsidTr="009E58DE">
        <w:tc>
          <w:tcPr>
            <w:tcW w:w="752" w:type="dxa"/>
          </w:tcPr>
          <w:p w:rsidR="00A43282" w:rsidRPr="00F93F70" w:rsidRDefault="00A43282"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A43282" w:rsidRPr="00BF3FBC" w:rsidRDefault="00A43282" w:rsidP="009E58DE">
            <w:pPr>
              <w:spacing w:before="0" w:after="0" w:line="240" w:lineRule="auto"/>
              <w:rPr>
                <w:rFonts w:ascii="Arial" w:hAnsi="Arial" w:cs="Arial"/>
                <w:color w:val="auto"/>
                <w:sz w:val="20"/>
                <w:szCs w:val="20"/>
                <w:lang w:val="en-GB" w:eastAsia="en-GB" w:bidi="ar-SA"/>
              </w:rPr>
            </w:pPr>
            <w:r w:rsidRPr="00BF3FBC">
              <w:rPr>
                <w:rFonts w:ascii="Arial" w:hAnsi="Arial" w:cs="Arial"/>
                <w:color w:val="auto"/>
                <w:sz w:val="20"/>
                <w:szCs w:val="20"/>
                <w:lang w:val="en-GB" w:eastAsia="en-GB" w:bidi="ar-SA"/>
              </w:rPr>
              <w:t>Guidelines for Ships Operating in Polar Waters</w:t>
            </w:r>
          </w:p>
        </w:tc>
        <w:tc>
          <w:tcPr>
            <w:tcW w:w="1984" w:type="dxa"/>
            <w:vAlign w:val="center"/>
          </w:tcPr>
          <w:p w:rsidR="00A43282" w:rsidRPr="00BF3FBC" w:rsidRDefault="00A43282" w:rsidP="009E58DE">
            <w:pPr>
              <w:spacing w:before="0" w:after="0" w:line="240" w:lineRule="auto"/>
              <w:rPr>
                <w:rFonts w:ascii="Arial" w:hAnsi="Arial" w:cs="Arial"/>
                <w:color w:val="auto"/>
                <w:sz w:val="20"/>
                <w:szCs w:val="20"/>
                <w:lang w:val="en-GB" w:eastAsia="en-GB" w:bidi="ar-SA"/>
              </w:rPr>
            </w:pPr>
            <w:r w:rsidRPr="00BF3FBC">
              <w:rPr>
                <w:rFonts w:ascii="Arial" w:hAnsi="Arial" w:cs="Arial"/>
                <w:color w:val="auto"/>
                <w:sz w:val="20"/>
                <w:szCs w:val="20"/>
                <w:lang w:val="en-GB" w:eastAsia="en-GB" w:bidi="ar-SA"/>
              </w:rPr>
              <w:t>I190E</w:t>
            </w:r>
          </w:p>
        </w:tc>
        <w:tc>
          <w:tcPr>
            <w:tcW w:w="567" w:type="dxa"/>
            <w:shd w:val="clear" w:color="auto" w:fill="A6A6A6" w:themeFill="background1" w:themeFillShade="A6"/>
          </w:tcPr>
          <w:p w:rsidR="00A43282" w:rsidRPr="00BF3FBC" w:rsidRDefault="00A43282" w:rsidP="00547B8A">
            <w:pPr>
              <w:spacing w:before="40" w:after="40" w:line="259" w:lineRule="auto"/>
              <w:rPr>
                <w:rFonts w:ascii="Arial" w:hAnsi="Arial" w:cs="Arial"/>
                <w:sz w:val="20"/>
                <w:szCs w:val="20"/>
              </w:rPr>
            </w:pPr>
          </w:p>
        </w:tc>
        <w:tc>
          <w:tcPr>
            <w:tcW w:w="1985" w:type="dxa"/>
          </w:tcPr>
          <w:p w:rsidR="00A43282" w:rsidRPr="00BF3FBC" w:rsidRDefault="00A43282" w:rsidP="00547B8A">
            <w:pPr>
              <w:spacing w:before="40" w:after="40" w:line="259" w:lineRule="auto"/>
              <w:rPr>
                <w:rFonts w:ascii="Arial" w:hAnsi="Arial" w:cs="Arial"/>
                <w:sz w:val="20"/>
                <w:szCs w:val="20"/>
              </w:rPr>
            </w:pPr>
          </w:p>
        </w:tc>
        <w:tc>
          <w:tcPr>
            <w:tcW w:w="2126" w:type="dxa"/>
          </w:tcPr>
          <w:p w:rsidR="00A43282" w:rsidRPr="00BF3FBC" w:rsidRDefault="00A43282" w:rsidP="00547B8A">
            <w:pPr>
              <w:spacing w:before="40" w:after="40" w:line="259" w:lineRule="auto"/>
              <w:rPr>
                <w:rFonts w:ascii="Arial" w:hAnsi="Arial" w:cs="Arial"/>
                <w:sz w:val="20"/>
                <w:szCs w:val="20"/>
              </w:rPr>
            </w:pPr>
          </w:p>
        </w:tc>
        <w:tc>
          <w:tcPr>
            <w:tcW w:w="2890" w:type="dxa"/>
            <w:vAlign w:val="center"/>
          </w:tcPr>
          <w:p w:rsidR="00A43282" w:rsidRPr="00F93F70" w:rsidRDefault="00A43282" w:rsidP="009E58DE">
            <w:pPr>
              <w:spacing w:before="0" w:after="0" w:line="240" w:lineRule="auto"/>
              <w:rPr>
                <w:rFonts w:ascii="Arial" w:hAnsi="Arial" w:cs="Arial"/>
                <w:color w:val="auto"/>
                <w:sz w:val="20"/>
                <w:szCs w:val="20"/>
                <w:lang w:val="en-GB" w:eastAsia="en-GB" w:bidi="ar-SA"/>
              </w:rPr>
            </w:pPr>
            <w:r w:rsidRPr="00BF3FBC">
              <w:rPr>
                <w:rFonts w:ascii="Arial" w:hAnsi="Arial" w:cs="Arial"/>
                <w:color w:val="auto"/>
                <w:sz w:val="20"/>
                <w:szCs w:val="20"/>
                <w:lang w:val="en-GB" w:eastAsia="en-GB" w:bidi="ar-SA"/>
              </w:rPr>
              <w:t>For ships with an International Polar Certificate</w:t>
            </w:r>
          </w:p>
        </w:tc>
      </w:tr>
      <w:tr w:rsidR="00E57E03" w:rsidRPr="00F93F70" w:rsidTr="009E58DE">
        <w:tc>
          <w:tcPr>
            <w:tcW w:w="752" w:type="dxa"/>
          </w:tcPr>
          <w:p w:rsidR="00E57E03" w:rsidRPr="00F93F70" w:rsidRDefault="00E57E03"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E57E03" w:rsidRPr="00BF3FBC" w:rsidRDefault="00E57E03" w:rsidP="009E58DE">
            <w:pPr>
              <w:spacing w:before="0" w:after="0" w:line="240" w:lineRule="auto"/>
              <w:rPr>
                <w:rFonts w:ascii="Arial" w:hAnsi="Arial" w:cs="Arial"/>
                <w:color w:val="auto"/>
                <w:sz w:val="20"/>
                <w:szCs w:val="20"/>
                <w:lang w:val="en-GB" w:eastAsia="en-GB" w:bidi="ar-SA"/>
              </w:rPr>
            </w:pPr>
            <w:r w:rsidRPr="00BF3FBC">
              <w:rPr>
                <w:rFonts w:ascii="Arial" w:hAnsi="Arial" w:cs="Arial"/>
                <w:color w:val="auto"/>
                <w:sz w:val="20"/>
                <w:szCs w:val="20"/>
                <w:lang w:val="en-GB" w:eastAsia="en-GB" w:bidi="ar-SA"/>
              </w:rPr>
              <w:t>The Ice Navigation and Seamanship Handbook</w:t>
            </w:r>
          </w:p>
        </w:tc>
        <w:tc>
          <w:tcPr>
            <w:tcW w:w="1984" w:type="dxa"/>
            <w:vAlign w:val="center"/>
          </w:tcPr>
          <w:p w:rsidR="00E57E03" w:rsidRPr="00BF3FBC" w:rsidRDefault="00E57E03" w:rsidP="009E58DE">
            <w:pPr>
              <w:spacing w:before="0" w:after="0" w:line="240" w:lineRule="auto"/>
              <w:rPr>
                <w:rFonts w:ascii="Arial" w:hAnsi="Arial" w:cs="Arial"/>
                <w:color w:val="auto"/>
                <w:sz w:val="20"/>
                <w:szCs w:val="20"/>
                <w:lang w:val="en-GB" w:eastAsia="en-GB" w:bidi="ar-SA"/>
              </w:rPr>
            </w:pPr>
            <w:r w:rsidRPr="00BF3FBC">
              <w:rPr>
                <w:rFonts w:ascii="Arial" w:hAnsi="Arial" w:cs="Arial"/>
                <w:color w:val="auto"/>
                <w:sz w:val="20"/>
                <w:szCs w:val="20"/>
                <w:lang w:val="en-GB" w:eastAsia="en-GB" w:bidi="ar-SA"/>
              </w:rPr>
              <w:t>BIMCO/</w:t>
            </w:r>
            <w:proofErr w:type="spellStart"/>
            <w:r w:rsidRPr="00BF3FBC">
              <w:rPr>
                <w:rFonts w:ascii="Arial" w:hAnsi="Arial" w:cs="Arial"/>
                <w:color w:val="auto"/>
                <w:sz w:val="20"/>
                <w:szCs w:val="20"/>
                <w:lang w:val="en-GB" w:eastAsia="en-GB" w:bidi="ar-SA"/>
              </w:rPr>
              <w:t>Whitherby</w:t>
            </w:r>
            <w:proofErr w:type="spellEnd"/>
          </w:p>
        </w:tc>
        <w:tc>
          <w:tcPr>
            <w:tcW w:w="567" w:type="dxa"/>
            <w:shd w:val="clear" w:color="auto" w:fill="A6A6A6" w:themeFill="background1" w:themeFillShade="A6"/>
          </w:tcPr>
          <w:p w:rsidR="00E57E03" w:rsidRPr="00BF3FBC" w:rsidRDefault="00E57E03" w:rsidP="00547B8A">
            <w:pPr>
              <w:spacing w:before="40" w:after="40" w:line="259" w:lineRule="auto"/>
              <w:rPr>
                <w:rFonts w:ascii="Arial" w:hAnsi="Arial" w:cs="Arial"/>
                <w:sz w:val="20"/>
                <w:szCs w:val="20"/>
              </w:rPr>
            </w:pPr>
          </w:p>
        </w:tc>
        <w:tc>
          <w:tcPr>
            <w:tcW w:w="1985" w:type="dxa"/>
          </w:tcPr>
          <w:p w:rsidR="00E57E03" w:rsidRPr="00BF3FBC" w:rsidRDefault="00E57E03" w:rsidP="00547B8A">
            <w:pPr>
              <w:spacing w:before="40" w:after="40" w:line="259" w:lineRule="auto"/>
              <w:rPr>
                <w:rFonts w:ascii="Arial" w:hAnsi="Arial" w:cs="Arial"/>
                <w:sz w:val="20"/>
                <w:szCs w:val="20"/>
              </w:rPr>
            </w:pPr>
          </w:p>
        </w:tc>
        <w:tc>
          <w:tcPr>
            <w:tcW w:w="2126" w:type="dxa"/>
          </w:tcPr>
          <w:p w:rsidR="00E57E03" w:rsidRPr="00BF3FBC" w:rsidRDefault="00E57E03" w:rsidP="00547B8A">
            <w:pPr>
              <w:spacing w:before="40" w:after="40" w:line="259" w:lineRule="auto"/>
              <w:rPr>
                <w:rFonts w:ascii="Arial" w:hAnsi="Arial" w:cs="Arial"/>
                <w:sz w:val="20"/>
                <w:szCs w:val="20"/>
              </w:rPr>
            </w:pPr>
          </w:p>
        </w:tc>
        <w:tc>
          <w:tcPr>
            <w:tcW w:w="2890" w:type="dxa"/>
            <w:vAlign w:val="center"/>
          </w:tcPr>
          <w:p w:rsidR="00E57E03" w:rsidRPr="00BF3FBC" w:rsidRDefault="00AB279F" w:rsidP="009E58DE">
            <w:pPr>
              <w:spacing w:before="0" w:after="0" w:line="240" w:lineRule="auto"/>
              <w:rPr>
                <w:rFonts w:ascii="Arial" w:hAnsi="Arial" w:cs="Arial"/>
                <w:color w:val="auto"/>
                <w:sz w:val="20"/>
                <w:szCs w:val="20"/>
                <w:lang w:val="en-GB" w:eastAsia="en-GB" w:bidi="ar-SA"/>
              </w:rPr>
            </w:pPr>
            <w:hyperlink r:id="rId33" w:history="1">
              <w:r w:rsidR="00E57E03" w:rsidRPr="00BF3FBC">
                <w:rPr>
                  <w:rStyle w:val="Hyperlink"/>
                  <w:rFonts w:ascii="Arial" w:hAnsi="Arial" w:cs="Arial"/>
                  <w:sz w:val="20"/>
                  <w:szCs w:val="20"/>
                  <w:lang w:val="en-GB" w:eastAsia="en-GB" w:bidi="ar-SA"/>
                </w:rPr>
                <w:t>https://www.witherbyseamanship.com/the-ice-navigation-and-seam</w:t>
              </w:r>
              <w:r w:rsidR="00E57E03" w:rsidRPr="00BF3FBC">
                <w:rPr>
                  <w:rStyle w:val="Hyperlink"/>
                  <w:rFonts w:ascii="Arial" w:hAnsi="Arial" w:cs="Arial"/>
                  <w:sz w:val="20"/>
                  <w:szCs w:val="20"/>
                  <w:lang w:val="en-GB" w:eastAsia="en-GB" w:bidi="ar-SA"/>
                </w:rPr>
                <w:t>a</w:t>
              </w:r>
              <w:r w:rsidR="00E57E03" w:rsidRPr="00BF3FBC">
                <w:rPr>
                  <w:rStyle w:val="Hyperlink"/>
                  <w:rFonts w:ascii="Arial" w:hAnsi="Arial" w:cs="Arial"/>
                  <w:sz w:val="20"/>
                  <w:szCs w:val="20"/>
                  <w:lang w:val="en-GB" w:eastAsia="en-GB" w:bidi="ar-SA"/>
                </w:rPr>
                <w:t>nship-handbook.html</w:t>
              </w:r>
            </w:hyperlink>
            <w:r w:rsidR="00E57E03" w:rsidRPr="00BF3FBC">
              <w:rPr>
                <w:rFonts w:ascii="Arial" w:hAnsi="Arial" w:cs="Arial"/>
                <w:color w:val="auto"/>
                <w:sz w:val="20"/>
                <w:szCs w:val="20"/>
                <w:lang w:val="en-GB" w:eastAsia="en-GB" w:bidi="ar-SA"/>
              </w:rPr>
              <w:t xml:space="preserve"> (for ice class ships)</w:t>
            </w:r>
          </w:p>
        </w:tc>
      </w:tr>
      <w:tr w:rsidR="00971C45" w:rsidRPr="00F93F70" w:rsidTr="009E58DE">
        <w:tc>
          <w:tcPr>
            <w:tcW w:w="752" w:type="dxa"/>
          </w:tcPr>
          <w:p w:rsidR="00971C45" w:rsidRPr="00F93F70" w:rsidRDefault="00971C4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971C45" w:rsidRPr="00BF3FBC" w:rsidRDefault="00971C45" w:rsidP="00BA0C52">
            <w:pPr>
              <w:spacing w:before="0" w:after="0" w:line="240" w:lineRule="auto"/>
              <w:rPr>
                <w:rFonts w:ascii="Arial" w:hAnsi="Arial" w:cs="Arial"/>
                <w:color w:val="auto"/>
                <w:sz w:val="20"/>
                <w:szCs w:val="20"/>
                <w:lang w:val="en-GB" w:eastAsia="en-GB" w:bidi="ar-SA"/>
              </w:rPr>
            </w:pPr>
            <w:r w:rsidRPr="00BF3FBC">
              <w:rPr>
                <w:rFonts w:ascii="Arial" w:hAnsi="Arial" w:cs="Arial"/>
                <w:color w:val="auto"/>
                <w:sz w:val="20"/>
                <w:szCs w:val="20"/>
                <w:lang w:val="en-GB" w:eastAsia="en-GB" w:bidi="ar-SA"/>
              </w:rPr>
              <w:t xml:space="preserve">Ballast Water Management Convention </w:t>
            </w:r>
            <w:r w:rsidR="00BA0C52" w:rsidRPr="00BF3FBC">
              <w:rPr>
                <w:rFonts w:ascii="Arial" w:hAnsi="Arial" w:cs="Arial"/>
                <w:color w:val="auto"/>
                <w:sz w:val="20"/>
                <w:szCs w:val="20"/>
                <w:lang w:val="en-GB" w:eastAsia="en-GB" w:bidi="ar-SA"/>
              </w:rPr>
              <w:t xml:space="preserve">and BWMS Code with </w:t>
            </w:r>
            <w:r w:rsidRPr="00BF3FBC">
              <w:rPr>
                <w:rFonts w:ascii="Arial" w:hAnsi="Arial" w:cs="Arial"/>
                <w:color w:val="auto"/>
                <w:sz w:val="20"/>
                <w:szCs w:val="20"/>
                <w:lang w:val="en-GB" w:eastAsia="en-GB" w:bidi="ar-SA"/>
              </w:rPr>
              <w:t>Guidelines for Implementation</w:t>
            </w:r>
          </w:p>
        </w:tc>
        <w:tc>
          <w:tcPr>
            <w:tcW w:w="1984" w:type="dxa"/>
            <w:vAlign w:val="center"/>
          </w:tcPr>
          <w:p w:rsidR="00971C45" w:rsidRPr="00BF3FBC" w:rsidRDefault="00971C45" w:rsidP="009E58DE">
            <w:pPr>
              <w:spacing w:before="0" w:after="0" w:line="240" w:lineRule="auto"/>
              <w:rPr>
                <w:rFonts w:ascii="Arial" w:hAnsi="Arial" w:cs="Arial"/>
                <w:color w:val="auto"/>
                <w:sz w:val="20"/>
                <w:szCs w:val="20"/>
                <w:lang w:val="en-GB" w:eastAsia="en-GB" w:bidi="ar-SA"/>
              </w:rPr>
            </w:pPr>
            <w:r w:rsidRPr="00BF3FBC">
              <w:rPr>
                <w:rFonts w:ascii="Arial" w:hAnsi="Arial" w:cs="Arial"/>
                <w:color w:val="auto"/>
                <w:sz w:val="20"/>
                <w:szCs w:val="20"/>
                <w:lang w:val="en-GB" w:eastAsia="en-GB" w:bidi="ar-SA"/>
              </w:rPr>
              <w:t>I</w:t>
            </w:r>
            <w:r w:rsidR="00BA0C52" w:rsidRPr="00BF3FBC">
              <w:rPr>
                <w:rFonts w:ascii="Arial" w:hAnsi="Arial" w:cs="Arial"/>
                <w:color w:val="auto"/>
                <w:sz w:val="20"/>
                <w:szCs w:val="20"/>
                <w:lang w:val="en-GB" w:eastAsia="en-GB" w:bidi="ar-SA"/>
              </w:rPr>
              <w:t>A</w:t>
            </w:r>
            <w:r w:rsidRPr="00BF3FBC">
              <w:rPr>
                <w:rFonts w:ascii="Arial" w:hAnsi="Arial" w:cs="Arial"/>
                <w:color w:val="auto"/>
                <w:sz w:val="20"/>
                <w:szCs w:val="20"/>
                <w:lang w:val="en-GB" w:eastAsia="en-GB" w:bidi="ar-SA"/>
              </w:rPr>
              <w:t>621E</w:t>
            </w:r>
          </w:p>
        </w:tc>
        <w:tc>
          <w:tcPr>
            <w:tcW w:w="567" w:type="dxa"/>
            <w:shd w:val="clear" w:color="auto" w:fill="A6A6A6" w:themeFill="background1" w:themeFillShade="A6"/>
          </w:tcPr>
          <w:p w:rsidR="00971C45" w:rsidRPr="00BF3FBC" w:rsidRDefault="00971C45" w:rsidP="00547B8A">
            <w:pPr>
              <w:spacing w:before="40" w:after="40" w:line="259" w:lineRule="auto"/>
              <w:rPr>
                <w:rFonts w:ascii="Arial" w:hAnsi="Arial" w:cs="Arial"/>
                <w:sz w:val="20"/>
                <w:szCs w:val="20"/>
              </w:rPr>
            </w:pPr>
          </w:p>
        </w:tc>
        <w:tc>
          <w:tcPr>
            <w:tcW w:w="1985" w:type="dxa"/>
          </w:tcPr>
          <w:p w:rsidR="00971C45" w:rsidRPr="00BF3FBC" w:rsidRDefault="00971C45" w:rsidP="00547B8A">
            <w:pPr>
              <w:spacing w:before="40" w:after="40" w:line="259" w:lineRule="auto"/>
              <w:rPr>
                <w:rFonts w:ascii="Arial" w:hAnsi="Arial" w:cs="Arial"/>
                <w:sz w:val="20"/>
                <w:szCs w:val="20"/>
              </w:rPr>
            </w:pPr>
          </w:p>
        </w:tc>
        <w:tc>
          <w:tcPr>
            <w:tcW w:w="2126" w:type="dxa"/>
          </w:tcPr>
          <w:p w:rsidR="00971C45" w:rsidRPr="00BF3FBC" w:rsidRDefault="00971C45" w:rsidP="00547B8A">
            <w:pPr>
              <w:spacing w:before="40" w:after="40" w:line="259" w:lineRule="auto"/>
              <w:rPr>
                <w:rFonts w:ascii="Arial" w:hAnsi="Arial" w:cs="Arial"/>
                <w:sz w:val="20"/>
                <w:szCs w:val="20"/>
              </w:rPr>
            </w:pPr>
          </w:p>
        </w:tc>
        <w:tc>
          <w:tcPr>
            <w:tcW w:w="289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BF3FBC">
              <w:rPr>
                <w:rFonts w:ascii="Arial" w:hAnsi="Arial" w:cs="Arial"/>
                <w:color w:val="auto"/>
                <w:sz w:val="20"/>
                <w:szCs w:val="20"/>
                <w:lang w:val="en-GB" w:eastAsia="en-GB" w:bidi="ar-SA"/>
              </w:rPr>
              <w:t>In force as of 08 Sept 2017</w:t>
            </w:r>
          </w:p>
        </w:tc>
      </w:tr>
      <w:tr w:rsidR="00971C45" w:rsidRPr="00F93F70" w:rsidTr="009E58DE">
        <w:tc>
          <w:tcPr>
            <w:tcW w:w="752" w:type="dxa"/>
          </w:tcPr>
          <w:p w:rsidR="00971C45" w:rsidRPr="00F93F70" w:rsidRDefault="00971C4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971C45" w:rsidRPr="00F93F70" w:rsidRDefault="00971C45" w:rsidP="009E58DE">
            <w:pPr>
              <w:spacing w:before="0" w:after="0" w:line="240" w:lineRule="auto"/>
              <w:rPr>
                <w:rFonts w:ascii="Arial" w:hAnsi="Arial" w:cs="Arial"/>
                <w:color w:val="auto"/>
                <w:sz w:val="20"/>
                <w:szCs w:val="20"/>
                <w:highlight w:val="yellow"/>
                <w:lang w:val="en-GB" w:eastAsia="en-GB" w:bidi="ar-SA"/>
              </w:rPr>
            </w:pPr>
            <w:proofErr w:type="spellStart"/>
            <w:r w:rsidRPr="00F93F70">
              <w:rPr>
                <w:rFonts w:ascii="Arial" w:hAnsi="Arial" w:cs="Arial"/>
                <w:color w:val="auto"/>
                <w:sz w:val="20"/>
                <w:szCs w:val="20"/>
                <w:lang w:val="en-GB" w:eastAsia="en-GB" w:bidi="ar-SA"/>
              </w:rPr>
              <w:t>Shipsan</w:t>
            </w:r>
            <w:proofErr w:type="spellEnd"/>
            <w:r w:rsidRPr="00F93F70">
              <w:rPr>
                <w:rFonts w:ascii="Arial" w:hAnsi="Arial" w:cs="Arial"/>
                <w:color w:val="auto"/>
                <w:sz w:val="20"/>
                <w:szCs w:val="20"/>
                <w:lang w:val="en-GB" w:eastAsia="en-GB" w:bidi="ar-SA"/>
              </w:rPr>
              <w:t xml:space="preserve"> Manual (ver.2/ 2016)</w:t>
            </w:r>
          </w:p>
        </w:tc>
        <w:tc>
          <w:tcPr>
            <w:tcW w:w="1984"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p>
        </w:tc>
        <w:tc>
          <w:tcPr>
            <w:tcW w:w="567" w:type="dxa"/>
            <w:shd w:val="clear" w:color="auto" w:fill="A6A6A6" w:themeFill="background1" w:themeFillShade="A6"/>
          </w:tcPr>
          <w:p w:rsidR="00971C45" w:rsidRPr="00F93F70" w:rsidRDefault="00971C45" w:rsidP="00547B8A">
            <w:pPr>
              <w:spacing w:before="40" w:after="40" w:line="259" w:lineRule="auto"/>
              <w:rPr>
                <w:rFonts w:ascii="Arial" w:hAnsi="Arial" w:cs="Arial"/>
                <w:sz w:val="20"/>
                <w:szCs w:val="20"/>
              </w:rPr>
            </w:pPr>
          </w:p>
        </w:tc>
        <w:tc>
          <w:tcPr>
            <w:tcW w:w="1985" w:type="dxa"/>
          </w:tcPr>
          <w:p w:rsidR="00971C45" w:rsidRPr="00F93F70" w:rsidRDefault="00971C45" w:rsidP="00547B8A">
            <w:pPr>
              <w:spacing w:before="40" w:after="40" w:line="259" w:lineRule="auto"/>
              <w:rPr>
                <w:rFonts w:ascii="Arial" w:hAnsi="Arial" w:cs="Arial"/>
                <w:sz w:val="20"/>
                <w:szCs w:val="20"/>
              </w:rPr>
            </w:pPr>
          </w:p>
        </w:tc>
        <w:tc>
          <w:tcPr>
            <w:tcW w:w="2126" w:type="dxa"/>
          </w:tcPr>
          <w:p w:rsidR="00971C45" w:rsidRPr="00F93F70" w:rsidRDefault="00971C45" w:rsidP="00547B8A">
            <w:pPr>
              <w:spacing w:before="40" w:after="40" w:line="259" w:lineRule="auto"/>
              <w:rPr>
                <w:rFonts w:ascii="Arial" w:hAnsi="Arial" w:cs="Arial"/>
                <w:sz w:val="20"/>
                <w:szCs w:val="20"/>
              </w:rPr>
            </w:pPr>
          </w:p>
        </w:tc>
        <w:tc>
          <w:tcPr>
            <w:tcW w:w="289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For EU/EEA going ships only</w:t>
            </w:r>
          </w:p>
          <w:p w:rsidR="00971C45" w:rsidRPr="00F93F70" w:rsidRDefault="00BF3FBC" w:rsidP="009E58DE">
            <w:pPr>
              <w:spacing w:before="0" w:after="0" w:line="240" w:lineRule="auto"/>
              <w:rPr>
                <w:rFonts w:ascii="Arial" w:hAnsi="Arial" w:cs="Arial"/>
                <w:color w:val="auto"/>
                <w:sz w:val="20"/>
                <w:szCs w:val="20"/>
                <w:lang w:val="en-GB" w:eastAsia="en-GB" w:bidi="ar-SA"/>
              </w:rPr>
            </w:pPr>
            <w:hyperlink r:id="rId34" w:history="1">
              <w:r w:rsidRPr="00BF3FBC">
                <w:rPr>
                  <w:rStyle w:val="Hyperlink"/>
                  <w:rFonts w:ascii="Arial" w:hAnsi="Arial" w:cs="Arial"/>
                  <w:sz w:val="20"/>
                  <w:szCs w:val="20"/>
                  <w:highlight w:val="yellow"/>
                  <w:lang w:val="en-GB" w:eastAsia="en-GB" w:bidi="ar-SA"/>
                </w:rPr>
                <w:t>https://www.shipsan.eu/Home</w:t>
              </w:r>
              <w:r w:rsidRPr="00BF3FBC">
                <w:rPr>
                  <w:rStyle w:val="Hyperlink"/>
                  <w:rFonts w:ascii="Arial" w:hAnsi="Arial" w:cs="Arial"/>
                  <w:sz w:val="20"/>
                  <w:szCs w:val="20"/>
                  <w:highlight w:val="yellow"/>
                  <w:lang w:val="en-GB" w:eastAsia="en-GB" w:bidi="ar-SA"/>
                </w:rPr>
                <w:lastRenderedPageBreak/>
                <w:t>/EuropeanManual.aspx</w:t>
              </w:r>
            </w:hyperlink>
          </w:p>
        </w:tc>
      </w:tr>
      <w:tr w:rsidR="00971C45" w:rsidRPr="00F93F70" w:rsidTr="009E58DE">
        <w:tc>
          <w:tcPr>
            <w:tcW w:w="752" w:type="dxa"/>
          </w:tcPr>
          <w:p w:rsidR="00971C45" w:rsidRPr="00F93F70" w:rsidRDefault="00971C45"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EU Monitoring Reporting and Verification (MRV) of CO2 emissions (regulation, templates, guidance) </w:t>
            </w:r>
          </w:p>
        </w:tc>
        <w:tc>
          <w:tcPr>
            <w:tcW w:w="1984"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p>
        </w:tc>
        <w:tc>
          <w:tcPr>
            <w:tcW w:w="567" w:type="dxa"/>
            <w:shd w:val="clear" w:color="auto" w:fill="A6A6A6" w:themeFill="background1" w:themeFillShade="A6"/>
          </w:tcPr>
          <w:p w:rsidR="00971C45" w:rsidRPr="00F93F70" w:rsidRDefault="00971C45" w:rsidP="00547B8A">
            <w:pPr>
              <w:spacing w:before="40" w:after="40" w:line="259" w:lineRule="auto"/>
              <w:rPr>
                <w:rFonts w:ascii="Arial" w:hAnsi="Arial" w:cs="Arial"/>
                <w:sz w:val="20"/>
                <w:szCs w:val="20"/>
              </w:rPr>
            </w:pPr>
          </w:p>
        </w:tc>
        <w:tc>
          <w:tcPr>
            <w:tcW w:w="1985" w:type="dxa"/>
          </w:tcPr>
          <w:p w:rsidR="00971C45" w:rsidRPr="00F93F70" w:rsidRDefault="00971C45" w:rsidP="00547B8A">
            <w:pPr>
              <w:spacing w:before="40" w:after="40" w:line="259" w:lineRule="auto"/>
              <w:rPr>
                <w:rFonts w:ascii="Arial" w:hAnsi="Arial" w:cs="Arial"/>
                <w:sz w:val="20"/>
                <w:szCs w:val="20"/>
              </w:rPr>
            </w:pPr>
          </w:p>
        </w:tc>
        <w:tc>
          <w:tcPr>
            <w:tcW w:w="2126" w:type="dxa"/>
          </w:tcPr>
          <w:p w:rsidR="00971C45" w:rsidRPr="00F93F70" w:rsidRDefault="00971C45" w:rsidP="00547B8A">
            <w:pPr>
              <w:spacing w:before="40" w:after="40" w:line="259" w:lineRule="auto"/>
              <w:rPr>
                <w:rFonts w:ascii="Arial" w:hAnsi="Arial" w:cs="Arial"/>
                <w:sz w:val="20"/>
                <w:szCs w:val="20"/>
              </w:rPr>
            </w:pPr>
            <w:r w:rsidRPr="00F93F70">
              <w:rPr>
                <w:rFonts w:ascii="Arial" w:hAnsi="Arial" w:cs="Arial"/>
                <w:color w:val="auto"/>
                <w:sz w:val="20"/>
                <w:szCs w:val="20"/>
                <w:lang w:val="en-GB" w:eastAsia="en-GB" w:bidi="ar-SA"/>
              </w:rPr>
              <w:t>e-copies</w:t>
            </w:r>
          </w:p>
        </w:tc>
        <w:tc>
          <w:tcPr>
            <w:tcW w:w="2890" w:type="dxa"/>
            <w:vAlign w:val="center"/>
          </w:tcPr>
          <w:p w:rsidR="00971C45" w:rsidRPr="00F93F70" w:rsidRDefault="00971C45" w:rsidP="009E58DE">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For EU/EEA going ships (&gt;5000GT) only as of 01 Jan 2018</w:t>
            </w:r>
          </w:p>
          <w:p w:rsidR="00971C45" w:rsidRPr="00F93F70" w:rsidRDefault="00AB279F" w:rsidP="009E58DE">
            <w:pPr>
              <w:spacing w:before="0" w:after="0" w:line="240" w:lineRule="auto"/>
              <w:rPr>
                <w:rFonts w:ascii="Arial" w:hAnsi="Arial" w:cs="Arial"/>
                <w:color w:val="auto"/>
                <w:sz w:val="20"/>
                <w:szCs w:val="20"/>
                <w:lang w:val="en-GB" w:eastAsia="en-GB" w:bidi="ar-SA"/>
              </w:rPr>
            </w:pPr>
            <w:hyperlink r:id="rId35" w:history="1">
              <w:r w:rsidR="00971C45" w:rsidRPr="00F93F70">
                <w:rPr>
                  <w:rStyle w:val="Hyperlink"/>
                  <w:rFonts w:ascii="Arial" w:hAnsi="Arial" w:cs="Arial"/>
                  <w:sz w:val="20"/>
                  <w:szCs w:val="20"/>
                  <w:lang w:val="en-GB" w:eastAsia="en-GB" w:bidi="ar-SA"/>
                </w:rPr>
                <w:t>https://e</w:t>
              </w:r>
              <w:r w:rsidR="00971C45" w:rsidRPr="00F93F70">
                <w:rPr>
                  <w:rStyle w:val="Hyperlink"/>
                  <w:rFonts w:ascii="Arial" w:hAnsi="Arial" w:cs="Arial"/>
                  <w:sz w:val="20"/>
                  <w:szCs w:val="20"/>
                  <w:lang w:val="en-GB" w:eastAsia="en-GB" w:bidi="ar-SA"/>
                </w:rPr>
                <w:t>c</w:t>
              </w:r>
              <w:r w:rsidR="00971C45" w:rsidRPr="00F93F70">
                <w:rPr>
                  <w:rStyle w:val="Hyperlink"/>
                  <w:rFonts w:ascii="Arial" w:hAnsi="Arial" w:cs="Arial"/>
                  <w:sz w:val="20"/>
                  <w:szCs w:val="20"/>
                  <w:lang w:val="en-GB" w:eastAsia="en-GB" w:bidi="ar-SA"/>
                </w:rPr>
                <w:t>.</w:t>
              </w:r>
              <w:r w:rsidR="00971C45" w:rsidRPr="00F93F70">
                <w:rPr>
                  <w:rStyle w:val="Hyperlink"/>
                  <w:rFonts w:ascii="Arial" w:hAnsi="Arial" w:cs="Arial"/>
                  <w:sz w:val="20"/>
                  <w:szCs w:val="20"/>
                  <w:lang w:val="en-GB" w:eastAsia="en-GB" w:bidi="ar-SA"/>
                </w:rPr>
                <w:t>e</w:t>
              </w:r>
              <w:r w:rsidR="00971C45" w:rsidRPr="00F93F70">
                <w:rPr>
                  <w:rStyle w:val="Hyperlink"/>
                  <w:rFonts w:ascii="Arial" w:hAnsi="Arial" w:cs="Arial"/>
                  <w:sz w:val="20"/>
                  <w:szCs w:val="20"/>
                  <w:lang w:val="en-GB" w:eastAsia="en-GB" w:bidi="ar-SA"/>
                </w:rPr>
                <w:t>urop</w:t>
              </w:r>
              <w:r w:rsidR="00971C45" w:rsidRPr="00F93F70">
                <w:rPr>
                  <w:rStyle w:val="Hyperlink"/>
                  <w:rFonts w:ascii="Arial" w:hAnsi="Arial" w:cs="Arial"/>
                  <w:sz w:val="20"/>
                  <w:szCs w:val="20"/>
                  <w:lang w:val="en-GB" w:eastAsia="en-GB" w:bidi="ar-SA"/>
                </w:rPr>
                <w:t>a</w:t>
              </w:r>
              <w:r w:rsidR="00971C45" w:rsidRPr="00F93F70">
                <w:rPr>
                  <w:rStyle w:val="Hyperlink"/>
                  <w:rFonts w:ascii="Arial" w:hAnsi="Arial" w:cs="Arial"/>
                  <w:sz w:val="20"/>
                  <w:szCs w:val="20"/>
                  <w:lang w:val="en-GB" w:eastAsia="en-GB" w:bidi="ar-SA"/>
                </w:rPr>
                <w:t>.eu/clima/policies/ets/monitoring_en</w:t>
              </w:r>
            </w:hyperlink>
            <w:r w:rsidR="00971C45" w:rsidRPr="00F93F70">
              <w:rPr>
                <w:rFonts w:ascii="Arial" w:hAnsi="Arial" w:cs="Arial"/>
                <w:color w:val="auto"/>
                <w:sz w:val="20"/>
                <w:szCs w:val="20"/>
                <w:lang w:val="en-GB" w:eastAsia="en-GB" w:bidi="ar-SA"/>
              </w:rPr>
              <w:t xml:space="preserve"> </w:t>
            </w:r>
          </w:p>
        </w:tc>
      </w:tr>
      <w:tr w:rsidR="009E58DE" w:rsidRPr="00F93F70" w:rsidTr="009E58DE">
        <w:tc>
          <w:tcPr>
            <w:tcW w:w="15614" w:type="dxa"/>
            <w:gridSpan w:val="7"/>
          </w:tcPr>
          <w:p w:rsidR="009E58DE" w:rsidRPr="00F93F70" w:rsidRDefault="009E58DE" w:rsidP="009E58DE">
            <w:pPr>
              <w:spacing w:before="60" w:after="60" w:line="240" w:lineRule="auto"/>
              <w:jc w:val="center"/>
              <w:rPr>
                <w:rFonts w:ascii="Arial" w:hAnsi="Arial" w:cs="Arial"/>
                <w:b/>
                <w:color w:val="auto"/>
                <w:sz w:val="20"/>
                <w:szCs w:val="20"/>
                <w:lang w:val="en-GB" w:eastAsia="en-GB" w:bidi="ar-SA"/>
              </w:rPr>
            </w:pPr>
            <w:r w:rsidRPr="00F93F70">
              <w:rPr>
                <w:rFonts w:ascii="Arial" w:hAnsi="Arial" w:cs="Arial"/>
                <w:b/>
                <w:color w:val="auto"/>
                <w:sz w:val="20"/>
                <w:szCs w:val="20"/>
                <w:lang w:val="en-GB" w:eastAsia="en-GB" w:bidi="ar-SA"/>
              </w:rPr>
              <w:t>USA going vessels only:</w:t>
            </w:r>
          </w:p>
        </w:tc>
      </w:tr>
      <w:tr w:rsidR="007E1E1F" w:rsidRPr="00F93F70" w:rsidTr="00CF7A28">
        <w:tc>
          <w:tcPr>
            <w:tcW w:w="752" w:type="dxa"/>
          </w:tcPr>
          <w:p w:rsidR="007E1E1F" w:rsidRPr="00F93F70" w:rsidRDefault="007E1E1F"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7E1E1F" w:rsidRPr="00F93F70" w:rsidRDefault="007E1E1F" w:rsidP="00CF7A28">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Code of Federal Regulations 33 Navigation and Navigable Water (Part   1 - 124) (Part 125 - 199) (Part 200 - End)</w:t>
            </w:r>
          </w:p>
        </w:tc>
        <w:tc>
          <w:tcPr>
            <w:tcW w:w="1984" w:type="dxa"/>
            <w:vAlign w:val="center"/>
          </w:tcPr>
          <w:p w:rsidR="007E1E1F" w:rsidRPr="00F93F70" w:rsidRDefault="007E1E1F" w:rsidP="00CF7A28">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USCG</w:t>
            </w:r>
          </w:p>
        </w:tc>
        <w:tc>
          <w:tcPr>
            <w:tcW w:w="567" w:type="dxa"/>
            <w:shd w:val="clear" w:color="auto" w:fill="A6A6A6" w:themeFill="background1" w:themeFillShade="A6"/>
          </w:tcPr>
          <w:p w:rsidR="007E1E1F" w:rsidRPr="00F93F70" w:rsidRDefault="007E1E1F" w:rsidP="00547B8A">
            <w:pPr>
              <w:spacing w:before="40" w:after="40" w:line="259" w:lineRule="auto"/>
              <w:rPr>
                <w:rFonts w:ascii="Arial" w:hAnsi="Arial" w:cs="Arial"/>
                <w:sz w:val="20"/>
                <w:szCs w:val="20"/>
              </w:rPr>
            </w:pPr>
          </w:p>
        </w:tc>
        <w:tc>
          <w:tcPr>
            <w:tcW w:w="1985" w:type="dxa"/>
          </w:tcPr>
          <w:p w:rsidR="007E1E1F" w:rsidRPr="00F93F70" w:rsidRDefault="007E1E1F" w:rsidP="00547B8A">
            <w:pPr>
              <w:spacing w:before="40" w:after="40" w:line="259" w:lineRule="auto"/>
              <w:rPr>
                <w:rFonts w:ascii="Arial" w:hAnsi="Arial" w:cs="Arial"/>
                <w:sz w:val="20"/>
                <w:szCs w:val="20"/>
              </w:rPr>
            </w:pPr>
          </w:p>
        </w:tc>
        <w:tc>
          <w:tcPr>
            <w:tcW w:w="2126" w:type="dxa"/>
            <w:vAlign w:val="center"/>
          </w:tcPr>
          <w:p w:rsidR="007E1E1F" w:rsidRPr="00F93F70" w:rsidRDefault="007E1E1F" w:rsidP="00CF7A28">
            <w:pPr>
              <w:spacing w:before="0" w:after="0" w:line="240" w:lineRule="auto"/>
              <w:rPr>
                <w:rFonts w:ascii="Arial" w:hAnsi="Arial" w:cs="Arial"/>
                <w:color w:val="0000FF"/>
                <w:sz w:val="20"/>
                <w:szCs w:val="20"/>
                <w:u w:val="single"/>
                <w:lang w:val="en-GB" w:eastAsia="en-GB" w:bidi="ar-SA"/>
              </w:rPr>
            </w:pPr>
            <w:r w:rsidRPr="00F93F70">
              <w:rPr>
                <w:rFonts w:ascii="Arial" w:hAnsi="Arial" w:cs="Arial"/>
                <w:color w:val="0000FF"/>
                <w:sz w:val="20"/>
                <w:szCs w:val="20"/>
                <w:u w:val="single"/>
                <w:lang w:val="en-GB" w:eastAsia="en-GB" w:bidi="ar-SA"/>
              </w:rPr>
              <w:t xml:space="preserve">Online </w:t>
            </w:r>
          </w:p>
          <w:p w:rsidR="007E1E1F" w:rsidRPr="00F93F70" w:rsidRDefault="007E1E1F" w:rsidP="00CF7A28">
            <w:pPr>
              <w:spacing w:before="0" w:after="0" w:line="240" w:lineRule="auto"/>
              <w:rPr>
                <w:rFonts w:ascii="Arial" w:hAnsi="Arial" w:cs="Arial"/>
                <w:color w:val="0000FF"/>
                <w:sz w:val="20"/>
                <w:szCs w:val="20"/>
                <w:u w:val="single"/>
                <w:lang w:val="en-GB" w:eastAsia="en-GB" w:bidi="ar-SA"/>
              </w:rPr>
            </w:pPr>
            <w:r w:rsidRPr="00F93F70">
              <w:rPr>
                <w:rFonts w:ascii="Arial" w:hAnsi="Arial" w:cs="Arial"/>
                <w:color w:val="0000FF"/>
                <w:sz w:val="20"/>
                <w:szCs w:val="20"/>
                <w:u w:val="single"/>
                <w:lang w:val="en-GB" w:eastAsia="en-GB" w:bidi="ar-SA"/>
              </w:rPr>
              <w:t>(paper or digital  copies not required onboard)</w:t>
            </w:r>
          </w:p>
        </w:tc>
        <w:tc>
          <w:tcPr>
            <w:tcW w:w="2890" w:type="dxa"/>
            <w:vAlign w:val="center"/>
          </w:tcPr>
          <w:p w:rsidR="007E1E1F" w:rsidRPr="00F93F70" w:rsidRDefault="007E1E1F" w:rsidP="00CF7A28">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US going vessels only:</w:t>
            </w:r>
          </w:p>
          <w:p w:rsidR="007E1E1F" w:rsidRPr="00F93F70" w:rsidRDefault="007E1E1F" w:rsidP="00CF7A28">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e-CFR available at: </w:t>
            </w:r>
            <w:hyperlink r:id="rId36" w:history="1">
              <w:r w:rsidRPr="00F93F70">
                <w:rPr>
                  <w:rStyle w:val="Hyperlink"/>
                  <w:rFonts w:ascii="Arial" w:hAnsi="Arial" w:cs="Arial"/>
                  <w:sz w:val="20"/>
                  <w:szCs w:val="20"/>
                  <w:lang w:val="en-GB" w:eastAsia="en-GB" w:bidi="ar-SA"/>
                </w:rPr>
                <w:t>www.ec</w:t>
              </w:r>
              <w:r w:rsidRPr="00F93F70">
                <w:rPr>
                  <w:rStyle w:val="Hyperlink"/>
                  <w:rFonts w:ascii="Arial" w:hAnsi="Arial" w:cs="Arial"/>
                  <w:sz w:val="20"/>
                  <w:szCs w:val="20"/>
                  <w:lang w:val="en-GB" w:eastAsia="en-GB" w:bidi="ar-SA"/>
                </w:rPr>
                <w:t>f</w:t>
              </w:r>
              <w:r w:rsidRPr="00F93F70">
                <w:rPr>
                  <w:rStyle w:val="Hyperlink"/>
                  <w:rFonts w:ascii="Arial" w:hAnsi="Arial" w:cs="Arial"/>
                  <w:sz w:val="20"/>
                  <w:szCs w:val="20"/>
                  <w:lang w:val="en-GB" w:eastAsia="en-GB" w:bidi="ar-SA"/>
                </w:rPr>
                <w:t>r.gov</w:t>
              </w:r>
            </w:hyperlink>
            <w:r w:rsidRPr="00F93F70">
              <w:rPr>
                <w:rFonts w:ascii="Arial" w:hAnsi="Arial" w:cs="Arial"/>
                <w:color w:val="auto"/>
                <w:sz w:val="20"/>
                <w:szCs w:val="20"/>
                <w:lang w:val="en-GB" w:eastAsia="en-GB" w:bidi="ar-SA"/>
              </w:rPr>
              <w:t xml:space="preserve">  </w:t>
            </w:r>
          </w:p>
        </w:tc>
      </w:tr>
      <w:tr w:rsidR="007E1E1F" w:rsidRPr="00F93F70" w:rsidTr="00CF7A28">
        <w:tc>
          <w:tcPr>
            <w:tcW w:w="752" w:type="dxa"/>
          </w:tcPr>
          <w:p w:rsidR="007E1E1F" w:rsidRPr="00F93F70" w:rsidRDefault="007E1E1F"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7E1E1F" w:rsidRPr="00F93F70" w:rsidRDefault="007E1E1F" w:rsidP="00CF7A28">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Code of Federal Regulations 46 (Parts  70 to  89) (Parts 140 to 155) (Parts 156 to 165)</w:t>
            </w:r>
          </w:p>
        </w:tc>
        <w:tc>
          <w:tcPr>
            <w:tcW w:w="1984" w:type="dxa"/>
            <w:vAlign w:val="center"/>
          </w:tcPr>
          <w:p w:rsidR="007E1E1F" w:rsidRPr="00F93F70" w:rsidRDefault="007E1E1F" w:rsidP="00CF7A28">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USCG </w:t>
            </w:r>
          </w:p>
        </w:tc>
        <w:tc>
          <w:tcPr>
            <w:tcW w:w="567" w:type="dxa"/>
            <w:shd w:val="clear" w:color="auto" w:fill="A6A6A6" w:themeFill="background1" w:themeFillShade="A6"/>
          </w:tcPr>
          <w:p w:rsidR="007E1E1F" w:rsidRPr="00F93F70" w:rsidRDefault="007E1E1F" w:rsidP="00547B8A">
            <w:pPr>
              <w:spacing w:before="40" w:after="40" w:line="259" w:lineRule="auto"/>
              <w:rPr>
                <w:rFonts w:ascii="Arial" w:hAnsi="Arial" w:cs="Arial"/>
                <w:sz w:val="20"/>
                <w:szCs w:val="20"/>
              </w:rPr>
            </w:pPr>
          </w:p>
        </w:tc>
        <w:tc>
          <w:tcPr>
            <w:tcW w:w="1985" w:type="dxa"/>
          </w:tcPr>
          <w:p w:rsidR="007E1E1F" w:rsidRPr="00F93F70" w:rsidRDefault="007E1E1F" w:rsidP="00547B8A">
            <w:pPr>
              <w:spacing w:before="40" w:after="40" w:line="259" w:lineRule="auto"/>
              <w:rPr>
                <w:rFonts w:ascii="Arial" w:hAnsi="Arial" w:cs="Arial"/>
                <w:sz w:val="20"/>
                <w:szCs w:val="20"/>
              </w:rPr>
            </w:pPr>
          </w:p>
        </w:tc>
        <w:tc>
          <w:tcPr>
            <w:tcW w:w="2126" w:type="dxa"/>
            <w:vAlign w:val="center"/>
          </w:tcPr>
          <w:p w:rsidR="007E1E1F" w:rsidRPr="00F93F70" w:rsidRDefault="007E1E1F" w:rsidP="00CF7A28">
            <w:pPr>
              <w:spacing w:before="0" w:after="0" w:line="240" w:lineRule="auto"/>
              <w:rPr>
                <w:rFonts w:ascii="Arial" w:hAnsi="Arial" w:cs="Arial"/>
                <w:color w:val="0000FF"/>
                <w:sz w:val="20"/>
                <w:szCs w:val="20"/>
                <w:u w:val="single"/>
                <w:lang w:val="en-GB" w:eastAsia="en-GB" w:bidi="ar-SA"/>
              </w:rPr>
            </w:pPr>
            <w:r w:rsidRPr="00F93F70">
              <w:rPr>
                <w:rFonts w:ascii="Arial" w:hAnsi="Arial" w:cs="Arial"/>
                <w:color w:val="0000FF"/>
                <w:sz w:val="20"/>
                <w:szCs w:val="20"/>
                <w:u w:val="single"/>
                <w:lang w:val="en-GB" w:eastAsia="en-GB" w:bidi="ar-SA"/>
              </w:rPr>
              <w:t xml:space="preserve">Online </w:t>
            </w:r>
          </w:p>
          <w:p w:rsidR="007E1E1F" w:rsidRPr="00F93F70" w:rsidRDefault="007E1E1F" w:rsidP="00CF7A28">
            <w:pPr>
              <w:spacing w:before="0" w:after="0" w:line="240" w:lineRule="auto"/>
              <w:rPr>
                <w:rFonts w:ascii="Arial" w:hAnsi="Arial" w:cs="Arial"/>
                <w:color w:val="0000FF"/>
                <w:sz w:val="20"/>
                <w:szCs w:val="20"/>
                <w:u w:val="single"/>
                <w:lang w:val="en-GB" w:eastAsia="en-GB" w:bidi="ar-SA"/>
              </w:rPr>
            </w:pPr>
            <w:r w:rsidRPr="00F93F70">
              <w:rPr>
                <w:rFonts w:ascii="Arial" w:hAnsi="Arial" w:cs="Arial"/>
                <w:color w:val="0000FF"/>
                <w:sz w:val="20"/>
                <w:szCs w:val="20"/>
                <w:u w:val="single"/>
                <w:lang w:val="en-GB" w:eastAsia="en-GB" w:bidi="ar-SA"/>
              </w:rPr>
              <w:t>(paper or digital copies not required onboard)</w:t>
            </w:r>
          </w:p>
        </w:tc>
        <w:tc>
          <w:tcPr>
            <w:tcW w:w="2890" w:type="dxa"/>
            <w:vAlign w:val="center"/>
          </w:tcPr>
          <w:p w:rsidR="007E1E1F" w:rsidRPr="00F93F70" w:rsidRDefault="007E1E1F" w:rsidP="00CF7A28">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US going vessels only: </w:t>
            </w:r>
          </w:p>
          <w:p w:rsidR="007E1E1F" w:rsidRPr="00F93F70" w:rsidRDefault="007E1E1F" w:rsidP="00CF7A28">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 xml:space="preserve">e-CFR available at: </w:t>
            </w:r>
            <w:hyperlink r:id="rId37" w:history="1">
              <w:r w:rsidRPr="00F93F70">
                <w:rPr>
                  <w:rStyle w:val="Hyperlink"/>
                  <w:rFonts w:ascii="Arial" w:hAnsi="Arial" w:cs="Arial"/>
                  <w:sz w:val="20"/>
                  <w:szCs w:val="20"/>
                  <w:lang w:val="en-GB" w:eastAsia="en-GB" w:bidi="ar-SA"/>
                </w:rPr>
                <w:t>www.ecfr.gov</w:t>
              </w:r>
            </w:hyperlink>
          </w:p>
        </w:tc>
      </w:tr>
      <w:tr w:rsidR="007E1E1F" w:rsidRPr="00F93F70" w:rsidTr="009E58DE">
        <w:tc>
          <w:tcPr>
            <w:tcW w:w="752" w:type="dxa"/>
          </w:tcPr>
          <w:p w:rsidR="007E1E1F" w:rsidRPr="00F93F70" w:rsidRDefault="007E1E1F" w:rsidP="00C52924">
            <w:pPr>
              <w:pStyle w:val="ListParagraph"/>
              <w:numPr>
                <w:ilvl w:val="0"/>
                <w:numId w:val="10"/>
              </w:numPr>
              <w:spacing w:before="40" w:after="40" w:line="259" w:lineRule="auto"/>
              <w:rPr>
                <w:rFonts w:ascii="Arial" w:hAnsi="Arial" w:cs="Arial"/>
                <w:sz w:val="20"/>
                <w:szCs w:val="20"/>
              </w:rPr>
            </w:pPr>
          </w:p>
        </w:tc>
        <w:tc>
          <w:tcPr>
            <w:tcW w:w="5310" w:type="dxa"/>
            <w:vAlign w:val="center"/>
          </w:tcPr>
          <w:p w:rsidR="007E1E1F" w:rsidRPr="00F93F70" w:rsidRDefault="007E1E1F" w:rsidP="00CF7A28">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US Navigation Rules International-Inland</w:t>
            </w:r>
          </w:p>
        </w:tc>
        <w:tc>
          <w:tcPr>
            <w:tcW w:w="1984" w:type="dxa"/>
            <w:vAlign w:val="center"/>
          </w:tcPr>
          <w:p w:rsidR="007E1E1F" w:rsidRPr="00F93F70" w:rsidRDefault="007E1E1F" w:rsidP="00CF7A28">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USCG</w:t>
            </w:r>
          </w:p>
        </w:tc>
        <w:tc>
          <w:tcPr>
            <w:tcW w:w="567" w:type="dxa"/>
            <w:shd w:val="clear" w:color="auto" w:fill="A6A6A6" w:themeFill="background1" w:themeFillShade="A6"/>
          </w:tcPr>
          <w:p w:rsidR="007E1E1F" w:rsidRPr="00F93F70" w:rsidRDefault="007E1E1F" w:rsidP="00547B8A">
            <w:pPr>
              <w:spacing w:before="40" w:after="40" w:line="259" w:lineRule="auto"/>
              <w:rPr>
                <w:rFonts w:ascii="Arial" w:hAnsi="Arial" w:cs="Arial"/>
                <w:sz w:val="20"/>
                <w:szCs w:val="20"/>
              </w:rPr>
            </w:pPr>
          </w:p>
        </w:tc>
        <w:tc>
          <w:tcPr>
            <w:tcW w:w="1985" w:type="dxa"/>
          </w:tcPr>
          <w:p w:rsidR="007E1E1F" w:rsidRPr="00F93F70" w:rsidRDefault="007E1E1F" w:rsidP="00547B8A">
            <w:pPr>
              <w:spacing w:before="40" w:after="40" w:line="259" w:lineRule="auto"/>
              <w:rPr>
                <w:rFonts w:ascii="Arial" w:hAnsi="Arial" w:cs="Arial"/>
                <w:sz w:val="20"/>
                <w:szCs w:val="20"/>
              </w:rPr>
            </w:pPr>
          </w:p>
        </w:tc>
        <w:tc>
          <w:tcPr>
            <w:tcW w:w="2126" w:type="dxa"/>
          </w:tcPr>
          <w:p w:rsidR="007E1E1F" w:rsidRPr="00F93F70" w:rsidRDefault="007E1E1F" w:rsidP="00547B8A">
            <w:pPr>
              <w:spacing w:before="40" w:after="40" w:line="259" w:lineRule="auto"/>
              <w:rPr>
                <w:rFonts w:ascii="Arial" w:hAnsi="Arial" w:cs="Arial"/>
                <w:color w:val="auto"/>
                <w:sz w:val="20"/>
                <w:szCs w:val="20"/>
                <w:lang w:val="en-GB" w:eastAsia="en-GB" w:bidi="ar-SA"/>
              </w:rPr>
            </w:pPr>
          </w:p>
        </w:tc>
        <w:tc>
          <w:tcPr>
            <w:tcW w:w="2890" w:type="dxa"/>
            <w:vAlign w:val="center"/>
          </w:tcPr>
          <w:p w:rsidR="007E1E1F" w:rsidRPr="00F93F70" w:rsidRDefault="007E1E1F" w:rsidP="00CF7A28">
            <w:pPr>
              <w:spacing w:before="0" w:after="0" w:line="240" w:lineRule="auto"/>
              <w:rPr>
                <w:rFonts w:ascii="Arial" w:hAnsi="Arial" w:cs="Arial"/>
                <w:color w:val="auto"/>
                <w:sz w:val="20"/>
                <w:szCs w:val="20"/>
                <w:lang w:val="en-GB" w:eastAsia="en-GB" w:bidi="ar-SA"/>
              </w:rPr>
            </w:pPr>
            <w:r w:rsidRPr="00F93F70">
              <w:rPr>
                <w:rFonts w:ascii="Arial" w:hAnsi="Arial" w:cs="Arial"/>
                <w:color w:val="auto"/>
                <w:sz w:val="20"/>
                <w:szCs w:val="20"/>
                <w:lang w:val="en-GB" w:eastAsia="en-GB" w:bidi="ar-SA"/>
              </w:rPr>
              <w:t>US going vessels only:</w:t>
            </w:r>
          </w:p>
          <w:p w:rsidR="007E1E1F" w:rsidRPr="00F93F70" w:rsidRDefault="00AB279F" w:rsidP="00CF7A28">
            <w:pPr>
              <w:spacing w:before="0" w:after="0" w:line="240" w:lineRule="auto"/>
              <w:rPr>
                <w:rFonts w:ascii="Arial" w:hAnsi="Arial" w:cs="Arial"/>
                <w:color w:val="auto"/>
                <w:sz w:val="20"/>
                <w:szCs w:val="20"/>
                <w:lang w:val="en-GB" w:eastAsia="en-GB" w:bidi="ar-SA"/>
              </w:rPr>
            </w:pPr>
            <w:hyperlink r:id="rId38" w:history="1">
              <w:r w:rsidR="007E1E1F" w:rsidRPr="00F93F70">
                <w:rPr>
                  <w:rStyle w:val="Hyperlink"/>
                  <w:rFonts w:ascii="Arial" w:hAnsi="Arial" w:cs="Arial"/>
                  <w:sz w:val="20"/>
                  <w:szCs w:val="20"/>
                  <w:lang w:val="en-GB" w:eastAsia="en-GB" w:bidi="ar-SA"/>
                </w:rPr>
                <w:t>https://www.navcen.uscg.gov/?pageName=N</w:t>
              </w:r>
              <w:r w:rsidR="007E1E1F" w:rsidRPr="00F93F70">
                <w:rPr>
                  <w:rStyle w:val="Hyperlink"/>
                  <w:rFonts w:ascii="Arial" w:hAnsi="Arial" w:cs="Arial"/>
                  <w:sz w:val="20"/>
                  <w:szCs w:val="20"/>
                  <w:lang w:val="en-GB" w:eastAsia="en-GB" w:bidi="ar-SA"/>
                </w:rPr>
                <w:t>a</w:t>
              </w:r>
              <w:r w:rsidR="007E1E1F" w:rsidRPr="00F93F70">
                <w:rPr>
                  <w:rStyle w:val="Hyperlink"/>
                  <w:rFonts w:ascii="Arial" w:hAnsi="Arial" w:cs="Arial"/>
                  <w:sz w:val="20"/>
                  <w:szCs w:val="20"/>
                  <w:lang w:val="en-GB" w:eastAsia="en-GB" w:bidi="ar-SA"/>
                </w:rPr>
                <w:t>vRulesWithAnnexes</w:t>
              </w:r>
            </w:hyperlink>
            <w:r w:rsidR="007E1E1F" w:rsidRPr="00F93F70">
              <w:rPr>
                <w:rFonts w:ascii="Arial" w:hAnsi="Arial" w:cs="Arial"/>
                <w:color w:val="auto"/>
                <w:sz w:val="20"/>
                <w:szCs w:val="20"/>
                <w:lang w:val="en-GB" w:eastAsia="en-GB" w:bidi="ar-SA"/>
              </w:rPr>
              <w:t xml:space="preserve">  </w:t>
            </w:r>
          </w:p>
        </w:tc>
      </w:tr>
    </w:tbl>
    <w:p w:rsidR="00915693" w:rsidRPr="00F93F70" w:rsidRDefault="00915693" w:rsidP="00680D79">
      <w:pPr>
        <w:spacing w:before="0" w:after="160" w:line="259" w:lineRule="auto"/>
        <w:rPr>
          <w:sz w:val="20"/>
          <w:szCs w:val="20"/>
        </w:rPr>
      </w:pPr>
    </w:p>
    <w:p w:rsidR="007E1E1F" w:rsidRPr="00F93F70" w:rsidRDefault="007E1E1F" w:rsidP="00680D79">
      <w:pPr>
        <w:spacing w:before="0" w:after="160" w:line="259" w:lineRule="auto"/>
        <w:rPr>
          <w:sz w:val="20"/>
          <w:szCs w:val="20"/>
        </w:rPr>
      </w:pPr>
    </w:p>
    <w:p w:rsidR="007E1E1F" w:rsidRPr="00F93F70" w:rsidRDefault="007E1E1F" w:rsidP="007E1E1F">
      <w:pPr>
        <w:spacing w:before="100" w:beforeAutospacing="1" w:after="100" w:afterAutospacing="1"/>
        <w:rPr>
          <w:rFonts w:ascii="Arial" w:hAnsi="Arial" w:cs="Arial"/>
          <w:sz w:val="20"/>
          <w:szCs w:val="20"/>
          <w:lang w:val="en-GB"/>
        </w:rPr>
      </w:pPr>
      <w:r w:rsidRPr="00F93F70">
        <w:rPr>
          <w:rFonts w:ascii="Arial" w:hAnsi="Arial" w:cs="Arial"/>
          <w:sz w:val="20"/>
          <w:szCs w:val="20"/>
          <w:lang w:val="en-GB"/>
        </w:rPr>
        <w:t xml:space="preserve">Master: __________________ </w:t>
      </w:r>
      <w:r w:rsidRPr="00F93F70">
        <w:rPr>
          <w:rFonts w:ascii="Arial" w:hAnsi="Arial" w:cs="Arial"/>
          <w:sz w:val="20"/>
          <w:szCs w:val="20"/>
          <w:lang w:val="en-GB"/>
        </w:rPr>
        <w:tab/>
      </w:r>
      <w:r w:rsidRPr="00F93F70">
        <w:rPr>
          <w:rFonts w:ascii="Arial" w:hAnsi="Arial" w:cs="Arial"/>
          <w:sz w:val="20"/>
          <w:szCs w:val="20"/>
          <w:lang w:val="en-GB"/>
        </w:rPr>
        <w:tab/>
      </w:r>
      <w:r w:rsidRPr="00F93F70">
        <w:rPr>
          <w:rFonts w:ascii="Arial" w:hAnsi="Arial" w:cs="Arial"/>
          <w:sz w:val="20"/>
          <w:szCs w:val="20"/>
          <w:lang w:val="en-GB"/>
        </w:rPr>
        <w:tab/>
      </w:r>
      <w:r w:rsidRPr="00F93F70">
        <w:rPr>
          <w:rFonts w:ascii="Arial" w:hAnsi="Arial" w:cs="Arial"/>
          <w:sz w:val="20"/>
          <w:szCs w:val="20"/>
          <w:lang w:val="en-GB"/>
        </w:rPr>
        <w:tab/>
      </w:r>
      <w:r w:rsidRPr="00F93F70">
        <w:rPr>
          <w:rFonts w:ascii="Arial" w:hAnsi="Arial" w:cs="Arial"/>
          <w:sz w:val="20"/>
          <w:szCs w:val="20"/>
          <w:lang w:val="en-GB"/>
        </w:rPr>
        <w:tab/>
      </w:r>
      <w:r w:rsidRPr="00F93F70">
        <w:rPr>
          <w:rFonts w:ascii="Arial" w:hAnsi="Arial" w:cs="Arial"/>
          <w:sz w:val="20"/>
          <w:szCs w:val="20"/>
          <w:lang w:val="en-GB"/>
        </w:rPr>
        <w:tab/>
      </w:r>
      <w:r w:rsidRPr="00F93F70">
        <w:rPr>
          <w:rFonts w:ascii="Arial" w:hAnsi="Arial" w:cs="Arial"/>
          <w:sz w:val="20"/>
          <w:szCs w:val="20"/>
          <w:lang w:val="en-GB"/>
        </w:rPr>
        <w:tab/>
      </w:r>
      <w:r w:rsidRPr="00F93F70">
        <w:rPr>
          <w:rFonts w:ascii="Arial" w:hAnsi="Arial" w:cs="Arial"/>
          <w:sz w:val="20"/>
          <w:szCs w:val="20"/>
          <w:lang w:val="en-GB"/>
        </w:rPr>
        <w:tab/>
        <w:t xml:space="preserve">       Date: ________________</w:t>
      </w:r>
    </w:p>
    <w:p w:rsidR="007E1E1F" w:rsidRPr="00F93F70" w:rsidRDefault="007E1E1F" w:rsidP="007E1E1F">
      <w:pPr>
        <w:spacing w:before="100" w:beforeAutospacing="1" w:after="100" w:afterAutospacing="1"/>
        <w:rPr>
          <w:rFonts w:ascii="Arial" w:hAnsi="Arial" w:cs="Arial"/>
          <w:sz w:val="20"/>
          <w:szCs w:val="20"/>
          <w:lang w:val="en-GB"/>
        </w:rPr>
      </w:pPr>
      <w:bookmarkStart w:id="0" w:name="_GoBack"/>
      <w:bookmarkEnd w:id="0"/>
    </w:p>
    <w:p w:rsidR="007E1E1F" w:rsidRPr="00F93F70" w:rsidRDefault="007E1E1F" w:rsidP="007E1E1F">
      <w:pPr>
        <w:spacing w:before="100" w:beforeAutospacing="1" w:after="100" w:afterAutospacing="1"/>
        <w:rPr>
          <w:rFonts w:ascii="Arial" w:hAnsi="Arial" w:cs="Arial"/>
          <w:sz w:val="20"/>
          <w:szCs w:val="20"/>
          <w:lang w:val="en-GB"/>
        </w:rPr>
      </w:pPr>
      <w:r w:rsidRPr="00F93F70">
        <w:rPr>
          <w:rFonts w:ascii="Arial" w:hAnsi="Arial" w:cs="Arial"/>
          <w:sz w:val="20"/>
          <w:szCs w:val="20"/>
          <w:lang w:val="en-GB"/>
        </w:rPr>
        <w:t>Navigator: ________________</w:t>
      </w:r>
    </w:p>
    <w:p w:rsidR="005C6CC1" w:rsidRPr="00F93F70" w:rsidRDefault="005C6CC1" w:rsidP="00680D79">
      <w:pPr>
        <w:spacing w:before="0" w:after="160" w:line="259" w:lineRule="auto"/>
        <w:rPr>
          <w:rFonts w:ascii="Arial" w:hAnsi="Arial" w:cs="Arial"/>
          <w:sz w:val="20"/>
          <w:szCs w:val="20"/>
        </w:rPr>
      </w:pPr>
    </w:p>
    <w:sectPr w:rsidR="005C6CC1" w:rsidRPr="00F93F70" w:rsidSect="002D5E41">
      <w:footerReference w:type="default" r:id="rId39"/>
      <w:pgSz w:w="16838" w:h="11906" w:orient="landscape"/>
      <w:pgMar w:top="720" w:right="720" w:bottom="720" w:left="720" w:header="708" w:footer="5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79F" w:rsidRDefault="00AB279F" w:rsidP="00680D79">
      <w:pPr>
        <w:spacing w:before="0" w:after="0" w:line="240" w:lineRule="auto"/>
      </w:pPr>
      <w:r>
        <w:separator/>
      </w:r>
    </w:p>
  </w:endnote>
  <w:endnote w:type="continuationSeparator" w:id="0">
    <w:p w:rsidR="00AB279F" w:rsidRDefault="00AB279F" w:rsidP="00680D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font303">
    <w:altName w:val="Times New Roman"/>
    <w:panose1 w:val="00000000000000000000"/>
    <w:charset w:val="00"/>
    <w:family w:val="auto"/>
    <w:notTrueType/>
    <w:pitch w:val="default"/>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8DE" w:rsidRDefault="009E58DE"/>
  <w:tbl>
    <w:tblPr>
      <w:tblW w:w="15593" w:type="dxa"/>
      <w:tblInd w:w="-22" w:type="dxa"/>
      <w:tblLayout w:type="fixed"/>
      <w:tblCellMar>
        <w:left w:w="120" w:type="dxa"/>
        <w:right w:w="120" w:type="dxa"/>
      </w:tblCellMar>
      <w:tblLook w:val="0000" w:firstRow="0" w:lastRow="0" w:firstColumn="0" w:lastColumn="0" w:noHBand="0" w:noVBand="0"/>
    </w:tblPr>
    <w:tblGrid>
      <w:gridCol w:w="3970"/>
      <w:gridCol w:w="4110"/>
      <w:gridCol w:w="4253"/>
      <w:gridCol w:w="3260"/>
    </w:tblGrid>
    <w:tr w:rsidR="009E58DE" w:rsidRPr="00F2272E" w:rsidTr="00680D79">
      <w:tc>
        <w:tcPr>
          <w:tcW w:w="3970" w:type="dxa"/>
          <w:tcBorders>
            <w:top w:val="double" w:sz="6" w:space="0" w:color="auto"/>
            <w:left w:val="double" w:sz="6" w:space="0" w:color="auto"/>
            <w:bottom w:val="double" w:sz="6" w:space="0" w:color="auto"/>
          </w:tcBorders>
        </w:tcPr>
        <w:p w:rsidR="009E58DE" w:rsidRPr="00F2272E" w:rsidRDefault="009E58DE" w:rsidP="00680D79">
          <w:pPr>
            <w:tabs>
              <w:tab w:val="left" w:pos="-720"/>
            </w:tabs>
            <w:suppressAutoHyphens/>
            <w:spacing w:before="60" w:after="60"/>
            <w:jc w:val="center"/>
            <w:rPr>
              <w:rFonts w:ascii="Arial" w:hAnsi="Arial" w:cs="Arial"/>
              <w:spacing w:val="-2"/>
              <w:sz w:val="20"/>
              <w:szCs w:val="20"/>
            </w:rPr>
          </w:pPr>
          <w:r w:rsidRPr="00F2272E">
            <w:rPr>
              <w:rFonts w:ascii="Arial" w:hAnsi="Arial" w:cs="Arial"/>
              <w:spacing w:val="-3"/>
              <w:sz w:val="20"/>
              <w:szCs w:val="20"/>
            </w:rPr>
            <w:fldChar w:fldCharType="begin"/>
          </w:r>
          <w:r w:rsidRPr="00F2272E">
            <w:rPr>
              <w:rFonts w:ascii="Arial" w:hAnsi="Arial" w:cs="Arial"/>
              <w:spacing w:val="-3"/>
              <w:sz w:val="20"/>
              <w:szCs w:val="20"/>
            </w:rPr>
            <w:instrText xml:space="preserve">PRIVATE </w:instrText>
          </w:r>
          <w:r w:rsidRPr="00F2272E">
            <w:rPr>
              <w:rFonts w:ascii="Arial" w:hAnsi="Arial" w:cs="Arial"/>
              <w:spacing w:val="-3"/>
              <w:sz w:val="20"/>
              <w:szCs w:val="20"/>
            </w:rPr>
            <w:fldChar w:fldCharType="end"/>
          </w:r>
          <w:r w:rsidRPr="00F2272E">
            <w:rPr>
              <w:rFonts w:ascii="Arial" w:hAnsi="Arial" w:cs="Arial"/>
              <w:spacing w:val="-2"/>
              <w:sz w:val="20"/>
              <w:szCs w:val="20"/>
            </w:rPr>
            <w:t>Form SAF 08</w:t>
          </w:r>
        </w:p>
      </w:tc>
      <w:tc>
        <w:tcPr>
          <w:tcW w:w="4110" w:type="dxa"/>
          <w:tcBorders>
            <w:top w:val="double" w:sz="6" w:space="0" w:color="auto"/>
            <w:left w:val="single" w:sz="6" w:space="0" w:color="auto"/>
            <w:bottom w:val="double" w:sz="6" w:space="0" w:color="auto"/>
          </w:tcBorders>
        </w:tcPr>
        <w:p w:rsidR="009E58DE" w:rsidRPr="00F2272E" w:rsidRDefault="009E58DE" w:rsidP="00680D79">
          <w:pPr>
            <w:tabs>
              <w:tab w:val="left" w:pos="-720"/>
            </w:tabs>
            <w:suppressAutoHyphens/>
            <w:spacing w:before="60" w:after="60"/>
            <w:jc w:val="center"/>
            <w:rPr>
              <w:rFonts w:ascii="Arial" w:hAnsi="Arial" w:cs="Arial"/>
              <w:spacing w:val="-2"/>
              <w:sz w:val="18"/>
            </w:rPr>
          </w:pPr>
          <w:r w:rsidRPr="00F2272E">
            <w:rPr>
              <w:rFonts w:ascii="Arial" w:hAnsi="Arial" w:cs="Arial"/>
              <w:spacing w:val="-2"/>
              <w:sz w:val="18"/>
            </w:rPr>
            <w:t xml:space="preserve">Version No: 3   Issued: 07/13 </w:t>
          </w:r>
        </w:p>
      </w:tc>
      <w:tc>
        <w:tcPr>
          <w:tcW w:w="4253" w:type="dxa"/>
          <w:tcBorders>
            <w:top w:val="double" w:sz="6" w:space="0" w:color="auto"/>
            <w:left w:val="single" w:sz="6" w:space="0" w:color="auto"/>
            <w:bottom w:val="double" w:sz="6" w:space="0" w:color="auto"/>
          </w:tcBorders>
        </w:tcPr>
        <w:p w:rsidR="009E58DE" w:rsidRPr="00F2272E" w:rsidRDefault="009E58DE" w:rsidP="00550B04">
          <w:pPr>
            <w:tabs>
              <w:tab w:val="left" w:pos="-720"/>
            </w:tabs>
            <w:suppressAutoHyphens/>
            <w:spacing w:before="60" w:after="60"/>
            <w:jc w:val="center"/>
            <w:rPr>
              <w:rFonts w:ascii="Arial" w:hAnsi="Arial" w:cs="Arial"/>
              <w:spacing w:val="-2"/>
              <w:sz w:val="18"/>
            </w:rPr>
          </w:pPr>
          <w:r w:rsidRPr="00F2272E">
            <w:rPr>
              <w:rFonts w:ascii="Arial" w:hAnsi="Arial" w:cs="Arial"/>
              <w:spacing w:val="-2"/>
              <w:sz w:val="18"/>
            </w:rPr>
            <w:t xml:space="preserve">Revision No: </w:t>
          </w:r>
          <w:r w:rsidR="001E11CE">
            <w:rPr>
              <w:rFonts w:ascii="Arial" w:hAnsi="Arial" w:cs="Arial"/>
              <w:spacing w:val="-2"/>
              <w:sz w:val="18"/>
            </w:rPr>
            <w:t>8</w:t>
          </w:r>
          <w:r w:rsidRPr="00F2272E">
            <w:rPr>
              <w:rFonts w:ascii="Arial" w:hAnsi="Arial" w:cs="Arial"/>
              <w:spacing w:val="-2"/>
              <w:sz w:val="18"/>
            </w:rPr>
            <w:t xml:space="preserve">   Issued: </w:t>
          </w:r>
          <w:r w:rsidR="00550B04">
            <w:rPr>
              <w:rFonts w:ascii="Arial" w:hAnsi="Arial" w:cs="Arial"/>
              <w:spacing w:val="-2"/>
              <w:sz w:val="18"/>
            </w:rPr>
            <w:t>10</w:t>
          </w:r>
          <w:r>
            <w:rPr>
              <w:rFonts w:ascii="Arial" w:hAnsi="Arial" w:cs="Arial"/>
              <w:spacing w:val="-2"/>
              <w:sz w:val="18"/>
            </w:rPr>
            <w:t>/</w:t>
          </w:r>
          <w:r w:rsidR="001E11CE">
            <w:rPr>
              <w:rFonts w:ascii="Arial" w:hAnsi="Arial" w:cs="Arial"/>
              <w:spacing w:val="-2"/>
              <w:sz w:val="18"/>
            </w:rPr>
            <w:t>2</w:t>
          </w:r>
          <w:r>
            <w:rPr>
              <w:rFonts w:ascii="Arial" w:hAnsi="Arial" w:cs="Arial"/>
              <w:spacing w:val="-2"/>
              <w:sz w:val="18"/>
            </w:rPr>
            <w:t>1</w:t>
          </w:r>
        </w:p>
      </w:tc>
      <w:tc>
        <w:tcPr>
          <w:tcW w:w="3260" w:type="dxa"/>
          <w:tcBorders>
            <w:top w:val="double" w:sz="6" w:space="0" w:color="auto"/>
            <w:left w:val="single" w:sz="6" w:space="0" w:color="auto"/>
            <w:bottom w:val="double" w:sz="6" w:space="0" w:color="auto"/>
            <w:right w:val="double" w:sz="6" w:space="0" w:color="auto"/>
          </w:tcBorders>
        </w:tcPr>
        <w:p w:rsidR="009E58DE" w:rsidRPr="00F2272E" w:rsidRDefault="009E58DE" w:rsidP="00680D79">
          <w:pPr>
            <w:tabs>
              <w:tab w:val="left" w:pos="-720"/>
            </w:tabs>
            <w:suppressAutoHyphens/>
            <w:spacing w:before="60" w:after="60"/>
            <w:jc w:val="center"/>
            <w:rPr>
              <w:rFonts w:ascii="Arial" w:hAnsi="Arial" w:cs="Arial"/>
              <w:spacing w:val="-2"/>
              <w:sz w:val="18"/>
            </w:rPr>
          </w:pPr>
          <w:r w:rsidRPr="00680D79">
            <w:rPr>
              <w:rFonts w:ascii="Arial" w:hAnsi="Arial" w:cs="Arial"/>
              <w:spacing w:val="-2"/>
              <w:sz w:val="18"/>
            </w:rPr>
            <w:t xml:space="preserve">Page </w:t>
          </w:r>
          <w:r w:rsidRPr="008666E8">
            <w:rPr>
              <w:rFonts w:ascii="Arial" w:hAnsi="Arial" w:cs="Arial"/>
              <w:spacing w:val="-2"/>
              <w:sz w:val="18"/>
            </w:rPr>
            <w:fldChar w:fldCharType="begin"/>
          </w:r>
          <w:r w:rsidRPr="008666E8">
            <w:rPr>
              <w:rFonts w:ascii="Arial" w:hAnsi="Arial" w:cs="Arial"/>
              <w:spacing w:val="-2"/>
              <w:sz w:val="18"/>
            </w:rPr>
            <w:instrText xml:space="preserve"> PAGE  \* Arabic  \* MERGEFORMAT </w:instrText>
          </w:r>
          <w:r w:rsidRPr="008666E8">
            <w:rPr>
              <w:rFonts w:ascii="Arial" w:hAnsi="Arial" w:cs="Arial"/>
              <w:spacing w:val="-2"/>
              <w:sz w:val="18"/>
            </w:rPr>
            <w:fldChar w:fldCharType="separate"/>
          </w:r>
          <w:r w:rsidR="00E57E03">
            <w:rPr>
              <w:rFonts w:ascii="Arial" w:hAnsi="Arial" w:cs="Arial"/>
              <w:noProof/>
              <w:spacing w:val="-2"/>
              <w:sz w:val="18"/>
            </w:rPr>
            <w:t>5</w:t>
          </w:r>
          <w:r w:rsidRPr="008666E8">
            <w:rPr>
              <w:rFonts w:ascii="Arial" w:hAnsi="Arial" w:cs="Arial"/>
              <w:spacing w:val="-2"/>
              <w:sz w:val="18"/>
            </w:rPr>
            <w:fldChar w:fldCharType="end"/>
          </w:r>
          <w:r w:rsidRPr="008666E8">
            <w:rPr>
              <w:rFonts w:ascii="Arial" w:hAnsi="Arial" w:cs="Arial"/>
              <w:spacing w:val="-2"/>
              <w:sz w:val="18"/>
            </w:rPr>
            <w:t xml:space="preserve"> of </w:t>
          </w:r>
          <w:r w:rsidRPr="008666E8">
            <w:rPr>
              <w:rFonts w:ascii="Arial" w:hAnsi="Arial" w:cs="Arial"/>
              <w:spacing w:val="-2"/>
              <w:sz w:val="18"/>
            </w:rPr>
            <w:fldChar w:fldCharType="begin"/>
          </w:r>
          <w:r w:rsidRPr="008666E8">
            <w:rPr>
              <w:rFonts w:ascii="Arial" w:hAnsi="Arial" w:cs="Arial"/>
              <w:spacing w:val="-2"/>
              <w:sz w:val="18"/>
            </w:rPr>
            <w:instrText xml:space="preserve"> NUMPAGES  \* Arabic  \* MERGEFORMAT </w:instrText>
          </w:r>
          <w:r w:rsidRPr="008666E8">
            <w:rPr>
              <w:rFonts w:ascii="Arial" w:hAnsi="Arial" w:cs="Arial"/>
              <w:spacing w:val="-2"/>
              <w:sz w:val="18"/>
            </w:rPr>
            <w:fldChar w:fldCharType="separate"/>
          </w:r>
          <w:r w:rsidR="00E57E03">
            <w:rPr>
              <w:rFonts w:ascii="Arial" w:hAnsi="Arial" w:cs="Arial"/>
              <w:noProof/>
              <w:spacing w:val="-2"/>
              <w:sz w:val="18"/>
            </w:rPr>
            <w:t>6</w:t>
          </w:r>
          <w:r w:rsidRPr="008666E8">
            <w:rPr>
              <w:rFonts w:ascii="Arial" w:hAnsi="Arial" w:cs="Arial"/>
              <w:spacing w:val="-2"/>
              <w:sz w:val="18"/>
            </w:rPr>
            <w:fldChar w:fldCharType="end"/>
          </w:r>
        </w:p>
      </w:tc>
    </w:tr>
  </w:tbl>
  <w:p w:rsidR="009E58DE" w:rsidRDefault="009E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79F" w:rsidRDefault="00AB279F" w:rsidP="00680D79">
      <w:pPr>
        <w:spacing w:before="0" w:after="0" w:line="240" w:lineRule="auto"/>
      </w:pPr>
      <w:r>
        <w:separator/>
      </w:r>
    </w:p>
  </w:footnote>
  <w:footnote w:type="continuationSeparator" w:id="0">
    <w:p w:rsidR="00AB279F" w:rsidRDefault="00AB279F" w:rsidP="00680D7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46C5"/>
    <w:multiLevelType w:val="multilevel"/>
    <w:tmpl w:val="D4D23718"/>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B0306B6"/>
    <w:multiLevelType w:val="hybridMultilevel"/>
    <w:tmpl w:val="54E64B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0D2BF2"/>
    <w:multiLevelType w:val="hybridMultilevel"/>
    <w:tmpl w:val="42B45F24"/>
    <w:lvl w:ilvl="0" w:tplc="25B629A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4E62FF"/>
    <w:multiLevelType w:val="hybridMultilevel"/>
    <w:tmpl w:val="4B602B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F163C68"/>
    <w:multiLevelType w:val="multilevel"/>
    <w:tmpl w:val="7576B548"/>
    <w:lvl w:ilvl="0">
      <w:start w:val="1"/>
      <w:numFmt w:val="decimal"/>
      <w:pStyle w:val="FirstLevel"/>
      <w:lvlText w:val="%1)"/>
      <w:lvlJc w:val="left"/>
      <w:pPr>
        <w:ind w:left="510" w:hanging="397"/>
      </w:pPr>
      <w:rPr>
        <w:rFonts w:hint="default"/>
      </w:rPr>
    </w:lvl>
    <w:lvl w:ilvl="1">
      <w:start w:val="1"/>
      <w:numFmt w:val="lowerLetter"/>
      <w:pStyle w:val="SecondLevel"/>
      <w:lvlText w:val="%2)"/>
      <w:lvlJc w:val="left"/>
      <w:pPr>
        <w:ind w:left="867" w:hanging="397"/>
      </w:pPr>
      <w:rPr>
        <w:rFonts w:hint="default"/>
      </w:rPr>
    </w:lvl>
    <w:lvl w:ilvl="2">
      <w:start w:val="1"/>
      <w:numFmt w:val="bullet"/>
      <w:pStyle w:val="ThirdLevel"/>
      <w:suff w:val="space"/>
      <w:lvlText w:val="-"/>
      <w:lvlJc w:val="left"/>
      <w:pPr>
        <w:ind w:left="1191" w:hanging="397"/>
      </w:pPr>
      <w:rPr>
        <w:rFonts w:ascii="font303" w:hAnsi="font303" w:hint="default"/>
        <w:color w:val="000000"/>
      </w:rPr>
    </w:lvl>
    <w:lvl w:ilvl="3">
      <w:start w:val="1"/>
      <w:numFmt w:val="bullet"/>
      <w:lvlText w:val=""/>
      <w:lvlJc w:val="left"/>
      <w:pPr>
        <w:ind w:left="1072" w:hanging="358"/>
      </w:pPr>
      <w:rPr>
        <w:rFonts w:ascii="Wingdings 2" w:hAnsi="Wingdings 2" w:hint="default"/>
      </w:rPr>
    </w:lvl>
    <w:lvl w:ilvl="4">
      <w:start w:val="1"/>
      <w:numFmt w:val="bullet"/>
      <w:lvlText w:val="8"/>
      <w:lvlJc w:val="left"/>
      <w:pPr>
        <w:ind w:left="1938" w:hanging="397"/>
      </w:pPr>
      <w:rPr>
        <w:rFonts w:ascii="Webdings" w:hAnsi="Webdings" w:hint="default"/>
      </w:rPr>
    </w:lvl>
    <w:lvl w:ilvl="5">
      <w:start w:val="1"/>
      <w:numFmt w:val="lowerRoman"/>
      <w:lvlText w:val="(%6)"/>
      <w:lvlJc w:val="left"/>
      <w:pPr>
        <w:ind w:left="2295" w:hanging="397"/>
      </w:pPr>
      <w:rPr>
        <w:rFonts w:hint="default"/>
      </w:rPr>
    </w:lvl>
    <w:lvl w:ilvl="6">
      <w:start w:val="1"/>
      <w:numFmt w:val="decimal"/>
      <w:lvlText w:val="%7."/>
      <w:lvlJc w:val="left"/>
      <w:pPr>
        <w:ind w:left="2652" w:hanging="397"/>
      </w:pPr>
      <w:rPr>
        <w:rFonts w:hint="default"/>
      </w:rPr>
    </w:lvl>
    <w:lvl w:ilvl="7">
      <w:start w:val="1"/>
      <w:numFmt w:val="lowerLetter"/>
      <w:lvlText w:val="%8."/>
      <w:lvlJc w:val="left"/>
      <w:pPr>
        <w:ind w:left="3009" w:hanging="397"/>
      </w:pPr>
      <w:rPr>
        <w:rFonts w:hint="default"/>
      </w:rPr>
    </w:lvl>
    <w:lvl w:ilvl="8">
      <w:start w:val="1"/>
      <w:numFmt w:val="lowerRoman"/>
      <w:lvlText w:val="%9."/>
      <w:lvlJc w:val="left"/>
      <w:pPr>
        <w:ind w:left="3366" w:hanging="397"/>
      </w:pPr>
      <w:rPr>
        <w:rFont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0"/>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1C7A"/>
    <w:rsid w:val="0002303E"/>
    <w:rsid w:val="00095A56"/>
    <w:rsid w:val="001B706A"/>
    <w:rsid w:val="001D4095"/>
    <w:rsid w:val="001E11CE"/>
    <w:rsid w:val="00225913"/>
    <w:rsid w:val="002474A4"/>
    <w:rsid w:val="002D5E41"/>
    <w:rsid w:val="002E04C0"/>
    <w:rsid w:val="0034302F"/>
    <w:rsid w:val="00353C5C"/>
    <w:rsid w:val="003B0EB5"/>
    <w:rsid w:val="004D6B18"/>
    <w:rsid w:val="004F1C7A"/>
    <w:rsid w:val="00547B8A"/>
    <w:rsid w:val="00550B04"/>
    <w:rsid w:val="0056280B"/>
    <w:rsid w:val="005C6CC1"/>
    <w:rsid w:val="00680D79"/>
    <w:rsid w:val="007E1E1F"/>
    <w:rsid w:val="007F1340"/>
    <w:rsid w:val="007F2F7B"/>
    <w:rsid w:val="008224C7"/>
    <w:rsid w:val="008666E8"/>
    <w:rsid w:val="008A2FD5"/>
    <w:rsid w:val="00913309"/>
    <w:rsid w:val="00915693"/>
    <w:rsid w:val="00971C45"/>
    <w:rsid w:val="00974326"/>
    <w:rsid w:val="009C65FE"/>
    <w:rsid w:val="009E58DE"/>
    <w:rsid w:val="00A43282"/>
    <w:rsid w:val="00AB279F"/>
    <w:rsid w:val="00AB37D8"/>
    <w:rsid w:val="00BA0C52"/>
    <w:rsid w:val="00BD65B9"/>
    <w:rsid w:val="00BE5FC5"/>
    <w:rsid w:val="00BF3FBC"/>
    <w:rsid w:val="00C4685A"/>
    <w:rsid w:val="00C52924"/>
    <w:rsid w:val="00CE1405"/>
    <w:rsid w:val="00CF7A28"/>
    <w:rsid w:val="00D158A9"/>
    <w:rsid w:val="00D83346"/>
    <w:rsid w:val="00E436BD"/>
    <w:rsid w:val="00E57E03"/>
    <w:rsid w:val="00F3761A"/>
    <w:rsid w:val="00F70AB0"/>
    <w:rsid w:val="00F93F70"/>
    <w:rsid w:val="00FF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40EF"/>
  <w15:docId w15:val="{DD0F8F90-2507-4E4F-BB98-6511F44B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C7A"/>
    <w:pPr>
      <w:spacing w:before="-1" w:after="-1" w:line="0" w:lineRule="atLeast"/>
    </w:pPr>
    <w:rPr>
      <w:rFonts w:ascii="Calibri" w:hAnsi="Calibri" w:cs="Times New Roman"/>
      <w:color w:val="000000"/>
      <w:lang w:val="en-US" w:bidi="en-US"/>
    </w:rPr>
  </w:style>
  <w:style w:type="paragraph" w:styleId="Heading1">
    <w:name w:val="heading 1"/>
    <w:basedOn w:val="Normal"/>
    <w:next w:val="Normal"/>
    <w:link w:val="Heading1Char"/>
    <w:uiPriority w:val="9"/>
    <w:qFormat/>
    <w:rsid w:val="001D4095"/>
    <w:pPr>
      <w:keepNext/>
      <w:keepLines/>
      <w:tabs>
        <w:tab w:val="left" w:pos="-720"/>
        <w:tab w:val="left" w:pos="0"/>
      </w:tabs>
      <w:suppressAutoHyphens/>
      <w:spacing w:before="240" w:after="0" w:line="240" w:lineRule="auto"/>
      <w:ind w:left="709"/>
      <w:jc w:val="both"/>
      <w:outlineLvl w:val="0"/>
    </w:pPr>
    <w:rPr>
      <w:rFonts w:ascii="Arial" w:hAnsi="Arial" w:cs="Arial"/>
      <w:b/>
      <w:color w:val="002060"/>
      <w:spacing w:val="-3"/>
      <w:sz w:val="32"/>
      <w:szCs w:val="32"/>
      <w:lang w:val="en-GB" w:bidi="ar-SA"/>
    </w:rPr>
  </w:style>
  <w:style w:type="paragraph" w:styleId="Heading2">
    <w:name w:val="heading 2"/>
    <w:basedOn w:val="Normal"/>
    <w:next w:val="Normal"/>
    <w:link w:val="Heading2Char"/>
    <w:uiPriority w:val="9"/>
    <w:unhideWhenUsed/>
    <w:qFormat/>
    <w:rsid w:val="001D4095"/>
    <w:pPr>
      <w:keepNext/>
      <w:keepLines/>
      <w:tabs>
        <w:tab w:val="left" w:pos="-720"/>
        <w:tab w:val="left" w:pos="0"/>
      </w:tabs>
      <w:suppressAutoHyphens/>
      <w:spacing w:before="40" w:after="0" w:line="240" w:lineRule="auto"/>
      <w:ind w:left="709"/>
      <w:jc w:val="both"/>
      <w:outlineLvl w:val="1"/>
    </w:pPr>
    <w:rPr>
      <w:rFonts w:ascii="Arial" w:hAnsi="Arial" w:cs="Arial"/>
      <w:b/>
      <w:color w:val="002060"/>
      <w:spacing w:val="-3"/>
      <w:sz w:val="26"/>
      <w:szCs w:val="26"/>
      <w:lang w:val="en-GB" w:bidi="ar-SA"/>
    </w:rPr>
  </w:style>
  <w:style w:type="paragraph" w:styleId="Heading3">
    <w:name w:val="heading 3"/>
    <w:basedOn w:val="Normal"/>
    <w:next w:val="Normal"/>
    <w:link w:val="Heading3Char"/>
    <w:uiPriority w:val="9"/>
    <w:unhideWhenUsed/>
    <w:qFormat/>
    <w:rsid w:val="007F1340"/>
    <w:pPr>
      <w:keepNext/>
      <w:keepLines/>
      <w:tabs>
        <w:tab w:val="left" w:pos="-720"/>
        <w:tab w:val="left" w:pos="0"/>
      </w:tabs>
      <w:suppressAutoHyphens/>
      <w:overflowPunct w:val="0"/>
      <w:autoSpaceDE w:val="0"/>
      <w:autoSpaceDN w:val="0"/>
      <w:adjustRightInd w:val="0"/>
      <w:spacing w:before="480" w:after="120" w:line="240" w:lineRule="auto"/>
      <w:ind w:left="1071" w:hanging="357"/>
      <w:jc w:val="both"/>
      <w:textAlignment w:val="baseline"/>
      <w:outlineLvl w:val="2"/>
    </w:pPr>
    <w:rPr>
      <w:rFonts w:ascii="Tahoma" w:hAnsi="Tahoma" w:cs="Tahoma"/>
      <w:b/>
      <w:bCs/>
      <w:color w:val="auto"/>
      <w:spacing w:val="-3"/>
      <w:sz w:val="20"/>
      <w:lang w:val="en-GB"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irdLevel">
    <w:name w:val="Third Level"/>
    <w:basedOn w:val="Normal"/>
    <w:qFormat/>
    <w:rsid w:val="001D4095"/>
    <w:pPr>
      <w:numPr>
        <w:ilvl w:val="2"/>
        <w:numId w:val="6"/>
      </w:numPr>
      <w:tabs>
        <w:tab w:val="left" w:pos="-720"/>
        <w:tab w:val="left" w:pos="0"/>
        <w:tab w:val="left" w:pos="524"/>
      </w:tabs>
      <w:suppressAutoHyphens/>
      <w:spacing w:before="0" w:after="0" w:line="312" w:lineRule="auto"/>
      <w:jc w:val="both"/>
    </w:pPr>
    <w:rPr>
      <w:rFonts w:ascii="Tahoma" w:hAnsi="Tahoma"/>
      <w:color w:val="auto"/>
      <w:spacing w:val="-3"/>
      <w:sz w:val="20"/>
      <w:lang w:val="en-GB" w:bidi="ar-SA"/>
    </w:rPr>
  </w:style>
  <w:style w:type="paragraph" w:customStyle="1" w:styleId="Caution">
    <w:name w:val="Caution"/>
    <w:basedOn w:val="Normal"/>
    <w:qFormat/>
    <w:rsid w:val="001D4095"/>
    <w:pPr>
      <w:keepLines/>
      <w:pBdr>
        <w:top w:val="single" w:sz="8" w:space="1" w:color="FF0000"/>
        <w:left w:val="single" w:sz="8" w:space="4" w:color="FF0000"/>
        <w:bottom w:val="single" w:sz="8" w:space="1" w:color="FF0000"/>
        <w:right w:val="single" w:sz="8" w:space="4" w:color="FF0000"/>
      </w:pBdr>
      <w:shd w:val="pct50" w:color="FDC82F" w:fill="auto"/>
      <w:tabs>
        <w:tab w:val="left" w:pos="-720"/>
        <w:tab w:val="left" w:pos="0"/>
      </w:tabs>
      <w:suppressAutoHyphens/>
      <w:spacing w:before="60" w:after="60" w:line="240" w:lineRule="auto"/>
      <w:ind w:left="1418" w:right="454" w:hanging="1021"/>
      <w:contextualSpacing/>
      <w:jc w:val="both"/>
    </w:pPr>
    <w:rPr>
      <w:rFonts w:ascii="Tahoma" w:hAnsi="Tahoma"/>
      <w:i/>
      <w:color w:val="auto"/>
      <w:spacing w:val="-3"/>
      <w:sz w:val="26"/>
      <w:szCs w:val="26"/>
      <w:lang w:val="en-GB" w:eastAsia="nb-NO" w:bidi="ar-SA"/>
    </w:rPr>
  </w:style>
  <w:style w:type="paragraph" w:customStyle="1" w:styleId="FirstLevel">
    <w:name w:val="First Level"/>
    <w:basedOn w:val="Normal"/>
    <w:qFormat/>
    <w:rsid w:val="001D4095"/>
    <w:pPr>
      <w:numPr>
        <w:numId w:val="6"/>
      </w:numPr>
      <w:tabs>
        <w:tab w:val="left" w:pos="-720"/>
        <w:tab w:val="left" w:pos="0"/>
        <w:tab w:val="left" w:pos="524"/>
        <w:tab w:val="right" w:leader="dot" w:pos="6747"/>
      </w:tabs>
      <w:suppressAutoHyphens/>
      <w:spacing w:before="0" w:after="0" w:line="312" w:lineRule="auto"/>
      <w:contextualSpacing/>
      <w:jc w:val="both"/>
    </w:pPr>
    <w:rPr>
      <w:rFonts w:ascii="Tahoma" w:hAnsi="Tahoma"/>
      <w:color w:val="auto"/>
      <w:spacing w:val="-3"/>
      <w:sz w:val="26"/>
      <w:szCs w:val="26"/>
      <w:lang w:val="en-GB" w:bidi="ar-SA"/>
    </w:rPr>
  </w:style>
  <w:style w:type="paragraph" w:customStyle="1" w:styleId="SecondLevel">
    <w:name w:val="Second Level"/>
    <w:basedOn w:val="Normal"/>
    <w:qFormat/>
    <w:rsid w:val="001D4095"/>
    <w:pPr>
      <w:numPr>
        <w:ilvl w:val="1"/>
        <w:numId w:val="6"/>
      </w:numPr>
      <w:tabs>
        <w:tab w:val="left" w:pos="-720"/>
        <w:tab w:val="left" w:pos="0"/>
        <w:tab w:val="right" w:leader="dot" w:pos="6747"/>
      </w:tabs>
      <w:suppressAutoHyphens/>
      <w:spacing w:before="0" w:after="0" w:line="312" w:lineRule="auto"/>
      <w:jc w:val="both"/>
    </w:pPr>
    <w:rPr>
      <w:rFonts w:ascii="Tahoma" w:hAnsi="Tahoma"/>
      <w:color w:val="auto"/>
      <w:spacing w:val="-3"/>
      <w:sz w:val="24"/>
      <w:lang w:val="en-GB" w:bidi="ar-SA"/>
    </w:rPr>
  </w:style>
  <w:style w:type="paragraph" w:customStyle="1" w:styleId="Note">
    <w:name w:val="Note"/>
    <w:link w:val="NoteChar"/>
    <w:uiPriority w:val="9"/>
    <w:qFormat/>
    <w:rsid w:val="001D4095"/>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line="240" w:lineRule="auto"/>
      <w:ind w:left="1106" w:right="454" w:hanging="737"/>
      <w:contextualSpacing/>
    </w:pPr>
    <w:rPr>
      <w:rFonts w:ascii="Calibri" w:hAnsi="Calibri" w:cs="Times New Roman"/>
      <w:sz w:val="24"/>
      <w:szCs w:val="24"/>
      <w:lang w:eastAsia="nb-NO"/>
    </w:rPr>
  </w:style>
  <w:style w:type="character" w:customStyle="1" w:styleId="NoteChar">
    <w:name w:val="Note Char"/>
    <w:link w:val="Note"/>
    <w:uiPriority w:val="9"/>
    <w:rsid w:val="001D4095"/>
    <w:rPr>
      <w:rFonts w:ascii="Calibri" w:eastAsia="Times New Roman" w:hAnsi="Calibri" w:cs="Times New Roman"/>
      <w:sz w:val="24"/>
      <w:szCs w:val="24"/>
      <w:shd w:val="clear" w:color="auto" w:fill="DEEAF6"/>
      <w:lang w:eastAsia="nb-NO"/>
    </w:rPr>
  </w:style>
  <w:style w:type="paragraph" w:customStyle="1" w:styleId="ListFooter">
    <w:name w:val="List Footer"/>
    <w:basedOn w:val="Normal"/>
    <w:qFormat/>
    <w:rsid w:val="001D4095"/>
    <w:pPr>
      <w:pBdr>
        <w:top w:val="single" w:sz="4" w:space="1" w:color="auto"/>
        <w:bottom w:val="single" w:sz="4" w:space="1" w:color="auto"/>
      </w:pBdr>
      <w:shd w:val="pct12" w:color="FFCF1C" w:fill="FFFFFF"/>
      <w:tabs>
        <w:tab w:val="left" w:pos="-720"/>
        <w:tab w:val="left" w:pos="0"/>
      </w:tabs>
      <w:suppressAutoHyphens/>
      <w:spacing w:before="120" w:after="60" w:line="264" w:lineRule="auto"/>
      <w:ind w:left="28" w:right="28"/>
      <w:jc w:val="center"/>
    </w:pPr>
    <w:rPr>
      <w:rFonts w:ascii="Tahoma" w:hAnsi="Tahoma"/>
      <w:color w:val="auto"/>
      <w:spacing w:val="-3"/>
      <w:sz w:val="26"/>
      <w:szCs w:val="26"/>
      <w:lang w:val="en-GB" w:eastAsia="nb-NO" w:bidi="ar-SA"/>
    </w:rPr>
  </w:style>
  <w:style w:type="paragraph" w:customStyle="1" w:styleId="WarningBody">
    <w:name w:val="Warning Body"/>
    <w:basedOn w:val="Normal"/>
    <w:qFormat/>
    <w:rsid w:val="001D4095"/>
    <w:pPr>
      <w:keepLines/>
      <w:pBdr>
        <w:top w:val="single" w:sz="8" w:space="1" w:color="FF0000"/>
        <w:left w:val="single" w:sz="8" w:space="4" w:color="FF0000"/>
        <w:bottom w:val="single" w:sz="8" w:space="1" w:color="FF0000"/>
        <w:right w:val="single" w:sz="8" w:space="4" w:color="FF0000"/>
      </w:pBdr>
      <w:shd w:val="pct50" w:color="FDC82F" w:fill="auto"/>
      <w:tabs>
        <w:tab w:val="left" w:pos="-720"/>
        <w:tab w:val="left" w:pos="0"/>
      </w:tabs>
      <w:suppressAutoHyphens/>
      <w:spacing w:before="0" w:after="60" w:line="240" w:lineRule="auto"/>
      <w:ind w:left="425" w:right="454" w:hanging="28"/>
      <w:contextualSpacing/>
      <w:jc w:val="both"/>
    </w:pPr>
    <w:rPr>
      <w:rFonts w:ascii="Tahoma" w:hAnsi="Tahoma"/>
      <w:i/>
      <w:color w:val="auto"/>
      <w:spacing w:val="-3"/>
      <w:sz w:val="26"/>
      <w:szCs w:val="26"/>
      <w:lang w:val="en-GB" w:bidi="ar-SA"/>
    </w:rPr>
  </w:style>
  <w:style w:type="paragraph" w:customStyle="1" w:styleId="WarningHeading">
    <w:name w:val="Warning Heading"/>
    <w:basedOn w:val="Normal"/>
    <w:next w:val="WarningBody"/>
    <w:qFormat/>
    <w:rsid w:val="001D4095"/>
    <w:pPr>
      <w:pBdr>
        <w:top w:val="single" w:sz="8" w:space="1" w:color="FF0000"/>
        <w:left w:val="single" w:sz="8" w:space="4" w:color="FF0000"/>
        <w:bottom w:val="single" w:sz="8" w:space="1" w:color="FF0000"/>
        <w:right w:val="single" w:sz="8" w:space="4" w:color="FF0000"/>
      </w:pBdr>
      <w:shd w:val="clear" w:color="auto" w:fill="FF0000"/>
      <w:tabs>
        <w:tab w:val="left" w:pos="-720"/>
        <w:tab w:val="left" w:pos="0"/>
      </w:tabs>
      <w:suppressAutoHyphens/>
      <w:spacing w:before="60" w:after="0" w:line="240" w:lineRule="auto"/>
      <w:ind w:left="397" w:right="454"/>
      <w:jc w:val="both"/>
    </w:pPr>
    <w:rPr>
      <w:rFonts w:ascii="Tahoma" w:hAnsi="Tahoma"/>
      <w:b/>
      <w:bCs/>
      <w:i/>
      <w:iCs/>
      <w:color w:val="FFFFFF"/>
      <w:spacing w:val="-3"/>
      <w:sz w:val="26"/>
      <w:szCs w:val="20"/>
      <w:lang w:val="en-GB" w:bidi="ar-SA"/>
    </w:rPr>
  </w:style>
  <w:style w:type="paragraph" w:customStyle="1" w:styleId="ListHeading">
    <w:name w:val="List Heading"/>
    <w:basedOn w:val="Normal"/>
    <w:next w:val="Normal"/>
    <w:qFormat/>
    <w:rsid w:val="001D4095"/>
    <w:pPr>
      <w:pBdr>
        <w:top w:val="single" w:sz="4" w:space="0" w:color="003359"/>
        <w:left w:val="single" w:sz="4" w:space="4" w:color="003359"/>
        <w:bottom w:val="single" w:sz="4" w:space="1" w:color="003359"/>
        <w:right w:val="single" w:sz="4" w:space="4" w:color="003359"/>
      </w:pBdr>
      <w:shd w:val="clear" w:color="auto" w:fill="003359"/>
      <w:tabs>
        <w:tab w:val="left" w:pos="-720"/>
        <w:tab w:val="left" w:pos="0"/>
      </w:tabs>
      <w:suppressAutoHyphens/>
      <w:spacing w:before="120" w:after="120" w:line="480" w:lineRule="exact"/>
      <w:ind w:left="113" w:right="113"/>
      <w:jc w:val="both"/>
    </w:pPr>
    <w:rPr>
      <w:rFonts w:ascii="Arial" w:hAnsi="Arial"/>
      <w:b/>
      <w:bCs/>
      <w:color w:val="FFFFFF"/>
      <w:spacing w:val="-3"/>
      <w:sz w:val="36"/>
      <w:szCs w:val="20"/>
      <w:lang w:val="en-GB" w:bidi="ar-SA"/>
    </w:rPr>
  </w:style>
  <w:style w:type="character" w:customStyle="1" w:styleId="Heading1Char">
    <w:name w:val="Heading 1 Char"/>
    <w:link w:val="Heading1"/>
    <w:uiPriority w:val="9"/>
    <w:rsid w:val="001D4095"/>
    <w:rPr>
      <w:rFonts w:ascii="Arial" w:eastAsia="Times New Roman" w:hAnsi="Arial" w:cs="Arial"/>
      <w:b/>
      <w:color w:val="002060"/>
      <w:sz w:val="32"/>
      <w:szCs w:val="32"/>
    </w:rPr>
  </w:style>
  <w:style w:type="character" w:customStyle="1" w:styleId="Heading2Char">
    <w:name w:val="Heading 2 Char"/>
    <w:link w:val="Heading2"/>
    <w:uiPriority w:val="9"/>
    <w:rsid w:val="001D4095"/>
    <w:rPr>
      <w:rFonts w:ascii="Arial" w:eastAsia="Times New Roman" w:hAnsi="Arial" w:cs="Arial"/>
      <w:b/>
      <w:color w:val="002060"/>
      <w:sz w:val="26"/>
      <w:szCs w:val="26"/>
    </w:rPr>
  </w:style>
  <w:style w:type="character" w:customStyle="1" w:styleId="Heading3Char">
    <w:name w:val="Heading 3 Char"/>
    <w:link w:val="Heading3"/>
    <w:uiPriority w:val="9"/>
    <w:rsid w:val="007F1340"/>
    <w:rPr>
      <w:rFonts w:ascii="Tahoma" w:eastAsia="Times New Roman" w:hAnsi="Tahoma" w:cs="Tahoma"/>
      <w:b/>
      <w:bCs/>
      <w:spacing w:val="-3"/>
      <w:sz w:val="20"/>
    </w:rPr>
  </w:style>
  <w:style w:type="character" w:styleId="Strong">
    <w:name w:val="Strong"/>
    <w:aliases w:val="Bold"/>
    <w:uiPriority w:val="1"/>
    <w:qFormat/>
    <w:rsid w:val="001D4095"/>
    <w:rPr>
      <w:b/>
      <w:bCs/>
      <w:lang w:val="en-US"/>
    </w:rPr>
  </w:style>
  <w:style w:type="table" w:styleId="TableGrid">
    <w:name w:val="Table Grid"/>
    <w:basedOn w:val="TableNormal"/>
    <w:uiPriority w:val="59"/>
    <w:rsid w:val="004F1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4F1C7A"/>
    <w:rPr>
      <w:color w:val="0000FF"/>
      <w:u w:val="single"/>
    </w:rPr>
  </w:style>
  <w:style w:type="paragraph" w:styleId="Header">
    <w:name w:val="header"/>
    <w:basedOn w:val="Normal"/>
    <w:link w:val="HeaderChar"/>
    <w:uiPriority w:val="99"/>
    <w:unhideWhenUsed/>
    <w:rsid w:val="00680D7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80D79"/>
    <w:rPr>
      <w:rFonts w:ascii="Calibri" w:hAnsi="Calibri" w:cs="Times New Roman"/>
      <w:color w:val="000000"/>
      <w:lang w:val="en-US" w:bidi="en-US"/>
    </w:rPr>
  </w:style>
  <w:style w:type="paragraph" w:styleId="Footer">
    <w:name w:val="footer"/>
    <w:basedOn w:val="Normal"/>
    <w:link w:val="FooterChar"/>
    <w:uiPriority w:val="99"/>
    <w:unhideWhenUsed/>
    <w:rsid w:val="00680D7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80D79"/>
    <w:rPr>
      <w:rFonts w:ascii="Calibri" w:hAnsi="Calibri" w:cs="Times New Roman"/>
      <w:color w:val="000000"/>
      <w:lang w:val="en-US" w:bidi="en-US"/>
    </w:rPr>
  </w:style>
  <w:style w:type="paragraph" w:styleId="ListParagraph">
    <w:name w:val="List Paragraph"/>
    <w:basedOn w:val="Normal"/>
    <w:uiPriority w:val="34"/>
    <w:rsid w:val="00547B8A"/>
    <w:pPr>
      <w:ind w:left="720"/>
      <w:contextualSpacing/>
    </w:pPr>
  </w:style>
  <w:style w:type="character" w:styleId="FollowedHyperlink">
    <w:name w:val="FollowedHyperlink"/>
    <w:basedOn w:val="DefaultParagraphFont"/>
    <w:uiPriority w:val="99"/>
    <w:semiHidden/>
    <w:unhideWhenUsed/>
    <w:rsid w:val="008A2FD5"/>
    <w:rPr>
      <w:color w:val="954F72" w:themeColor="followedHyperlink"/>
      <w:u w:val="single"/>
    </w:rPr>
  </w:style>
  <w:style w:type="character" w:styleId="UnresolvedMention">
    <w:name w:val="Unresolved Mention"/>
    <w:basedOn w:val="DefaultParagraphFont"/>
    <w:uiPriority w:val="99"/>
    <w:semiHidden/>
    <w:unhideWhenUsed/>
    <w:rsid w:val="00F70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lo.org/global/publications/books/lang--en/index.htm" TargetMode="External"/><Relationship Id="rId18" Type="http://schemas.openxmlformats.org/officeDocument/2006/relationships/hyperlink" Target="https://assets.publishing.service.gov.uk/government/uploads/system/uploads/attachment_data/file/938726/Code_of_Safe_Working_Practices_for_Merchant_Seafarers_Amendment_5_Oct_2020_v.2.pdf" TargetMode="External"/><Relationship Id="rId26" Type="http://schemas.openxmlformats.org/officeDocument/2006/relationships/hyperlink" Target="http://www.ilo.org/global/standards/maritime-labour-convention/text/WCMS_554767/lang--en/index.htm" TargetMode="External"/><Relationship Id="rId39" Type="http://schemas.openxmlformats.org/officeDocument/2006/relationships/footer" Target="footer1.xml"/><Relationship Id="rId21" Type="http://schemas.openxmlformats.org/officeDocument/2006/relationships/hyperlink" Target="http://www.itu.int/pub/R-SP-LM/en" TargetMode="External"/><Relationship Id="rId34" Type="http://schemas.openxmlformats.org/officeDocument/2006/relationships/hyperlink" Target="https://www.shipsan.eu/Home/EuropeanManual.aspx" TargetMode="External"/><Relationship Id="rId7" Type="http://schemas.openxmlformats.org/officeDocument/2006/relationships/hyperlink" Target="https://indd.adobe.com/view/a21a12ad-3de5-42c2-86d4-6cf890ae7ac2" TargetMode="External"/><Relationship Id="rId2" Type="http://schemas.openxmlformats.org/officeDocument/2006/relationships/styles" Target="styles.xml"/><Relationship Id="rId16" Type="http://schemas.openxmlformats.org/officeDocument/2006/relationships/hyperlink" Target="https://www.nautinst.org/resource-library/publications.html" TargetMode="External"/><Relationship Id="rId20" Type="http://schemas.openxmlformats.org/officeDocument/2006/relationships/hyperlink" Target="https://mdnautical.com/guide-to-port-entry/23282-guide-to-port-entry-2021-2022-edition.html" TargetMode="External"/><Relationship Id="rId29" Type="http://schemas.openxmlformats.org/officeDocument/2006/relationships/hyperlink" Target="http://apps.who.int/iris/bitstream/10665/246107/1/9789241580496-eng.pdf?ua=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o.org/en/Publications/Pages/Home.aspx" TargetMode="External"/><Relationship Id="rId24" Type="http://schemas.openxmlformats.org/officeDocument/2006/relationships/hyperlink" Target="https://www.admiralty.co.uk/publications/publications-and-reference-guides/ECDIS-and-ENC-reference-publications" TargetMode="External"/><Relationship Id="rId32" Type="http://schemas.openxmlformats.org/officeDocument/2006/relationships/hyperlink" Target="https://shop.witherbys.com/a-guide-for-correct-entries-in-the-orb-part-i-machinery-space-operations-4th-edition/" TargetMode="External"/><Relationship Id="rId37" Type="http://schemas.openxmlformats.org/officeDocument/2006/relationships/hyperlink" Target="http://www.ecfr.gov"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ocimf.org/publications/books.aspx" TargetMode="External"/><Relationship Id="rId23" Type="http://schemas.openxmlformats.org/officeDocument/2006/relationships/hyperlink" Target="http://www.itu.int/pub/R-SP-LM/en" TargetMode="External"/><Relationship Id="rId28" Type="http://schemas.openxmlformats.org/officeDocument/2006/relationships/hyperlink" Target="http://apps.who.int/iris/bitstream/10665/43193/1/9789241546690_eng.pdf" TargetMode="External"/><Relationship Id="rId36" Type="http://schemas.openxmlformats.org/officeDocument/2006/relationships/hyperlink" Target="http://www.ecfr.gov" TargetMode="External"/><Relationship Id="rId10" Type="http://schemas.openxmlformats.org/officeDocument/2006/relationships/hyperlink" Target="https://www.ics-shipping.org/publications/" TargetMode="External"/><Relationship Id="rId19" Type="http://schemas.openxmlformats.org/officeDocument/2006/relationships/hyperlink" Target="http://www.amver.com/Content/Docs/Manuals/UscgCgMixAmverShipReportingManualEnglish.pdf" TargetMode="External"/><Relationship Id="rId31" Type="http://schemas.openxmlformats.org/officeDocument/2006/relationships/hyperlink" Target="http://bit.ly/1byA95d" TargetMode="External"/><Relationship Id="rId4" Type="http://schemas.openxmlformats.org/officeDocument/2006/relationships/webSettings" Target="webSettings.xml"/><Relationship Id="rId9" Type="http://schemas.openxmlformats.org/officeDocument/2006/relationships/hyperlink" Target="https://wwwcdn.imo.org/localresources/en/OurWork/Facilitation/FAL%20related%20nonmandatory%20documents/FAL.6-CIRC.14-REV.1.pdf" TargetMode="External"/><Relationship Id="rId14" Type="http://schemas.openxmlformats.org/officeDocument/2006/relationships/hyperlink" Target="http://www.who.int/publications/en/" TargetMode="External"/><Relationship Id="rId22" Type="http://schemas.openxmlformats.org/officeDocument/2006/relationships/hyperlink" Target="http://www.itu.int/pub/R-SP-LM/en" TargetMode="External"/><Relationship Id="rId27" Type="http://schemas.openxmlformats.org/officeDocument/2006/relationships/hyperlink" Target="https://apps.who.int/iris/bitstream/handle/10665/43814/9789240682313_eng.pdf?sequence=1&amp;isAllowed=y" TargetMode="External"/><Relationship Id="rId30" Type="http://schemas.openxmlformats.org/officeDocument/2006/relationships/hyperlink" Target="https://www.nautinst.org/resource-library/publications.html" TargetMode="External"/><Relationship Id="rId35" Type="http://schemas.openxmlformats.org/officeDocument/2006/relationships/hyperlink" Target="https://ec.europa.eu/clima/policies/ets/monitoring_en" TargetMode="External"/><Relationship Id="rId8" Type="http://schemas.openxmlformats.org/officeDocument/2006/relationships/hyperlink" Target="https://www.admiralty.co.uk/AdmiraltyDownloadMedia/Flag%20State%20Table%20Docs/IMO-MSC-MEPC-2-Circ2-on-carriage-of-publications.pdf" TargetMode="External"/><Relationship Id="rId3" Type="http://schemas.openxmlformats.org/officeDocument/2006/relationships/settings" Target="settings.xml"/><Relationship Id="rId12" Type="http://schemas.openxmlformats.org/officeDocument/2006/relationships/hyperlink" Target="https://www.ics-shipping.org/publications/" TargetMode="External"/><Relationship Id="rId17" Type="http://schemas.openxmlformats.org/officeDocument/2006/relationships/hyperlink" Target="http://www.intertanko.com/Book-Shop/" TargetMode="External"/><Relationship Id="rId25" Type="http://schemas.openxmlformats.org/officeDocument/2006/relationships/hyperlink" Target="https://www.admiralty.co.uk/publications/publications-and-reference-guides/ECDIS-and-ENC-reference-publications" TargetMode="External"/><Relationship Id="rId33" Type="http://schemas.openxmlformats.org/officeDocument/2006/relationships/hyperlink" Target="https://www.witherbyseamanship.com/the-ice-navigation-and-seamanship-handbook.html" TargetMode="External"/><Relationship Id="rId38" Type="http://schemas.openxmlformats.org/officeDocument/2006/relationships/hyperlink" Target="https://www.navcen.uscg.gov/?pageName=NavRulesWithAnne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Coromines, Sylvie</dc:creator>
  <cp:keywords/>
  <dc:description/>
  <cp:lastModifiedBy>Rusev, Plamen</cp:lastModifiedBy>
  <cp:revision>8</cp:revision>
  <dcterms:created xsi:type="dcterms:W3CDTF">2018-07-23T12:49:00Z</dcterms:created>
  <dcterms:modified xsi:type="dcterms:W3CDTF">2021-11-03T15:02:00Z</dcterms:modified>
</cp:coreProperties>
</file>