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E6" w:rsidRPr="004E49E6" w:rsidRDefault="004E49E6" w:rsidP="004E49E6">
      <w:pPr>
        <w:jc w:val="center"/>
        <w:rPr>
          <w:rFonts w:ascii="Calibri" w:hAnsi="Calibri"/>
          <w:b/>
          <w:sz w:val="36"/>
          <w:szCs w:val="36"/>
          <w:lang w:val="en-US"/>
        </w:rPr>
      </w:pPr>
      <w:r w:rsidRPr="004E49E6">
        <w:rPr>
          <w:rFonts w:ascii="Calibri" w:hAnsi="Calibri"/>
          <w:b/>
          <w:sz w:val="36"/>
          <w:szCs w:val="36"/>
          <w:lang w:val="en-US"/>
        </w:rPr>
        <w:t>BALLAST WATER RECORD BOOK</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b/>
          <w:sz w:val="28"/>
          <w:szCs w:val="28"/>
          <w:lang w:val="en-US"/>
        </w:rPr>
      </w:pPr>
      <w:r w:rsidRPr="004E49E6">
        <w:rPr>
          <w:rFonts w:ascii="Calibri" w:hAnsi="Calibri"/>
          <w:b/>
          <w:sz w:val="28"/>
          <w:szCs w:val="28"/>
          <w:lang w:val="en-US"/>
        </w:rPr>
        <w:t>(INTERNATIONAL CONVENTION FOR THE CONTROL AND MANAGEMENT OF SHIPS’ BALLAST WATER AND SEDIMENTS)</w:t>
      </w:r>
    </w:p>
    <w:p w:rsidR="004E49E6" w:rsidRPr="004E49E6" w:rsidRDefault="004E49E6" w:rsidP="004E49E6">
      <w:pP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Period From: ……..…..</w:t>
      </w:r>
      <w:r w:rsidRPr="004E49E6">
        <w:rPr>
          <w:rFonts w:ascii="Calibri" w:hAnsi="Calibri"/>
          <w:sz w:val="28"/>
          <w:szCs w:val="28"/>
          <w:lang w:val="en-US"/>
        </w:rPr>
        <w:tab/>
      </w:r>
      <w:r w:rsidRPr="004E49E6">
        <w:rPr>
          <w:rFonts w:ascii="Calibri" w:hAnsi="Calibri"/>
          <w:sz w:val="28"/>
          <w:szCs w:val="28"/>
          <w:lang w:val="en-US"/>
        </w:rPr>
        <w:tab/>
        <w:t>To: ………….…</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Name of Ship: ………………………. IMO number: ……………………  Gross Tonnage: ………..…………</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 xml:space="preserve">Flag: ………………………  Total Ballast Water capacity (in cubic </w:t>
      </w:r>
      <w:proofErr w:type="spellStart"/>
      <w:r w:rsidRPr="004E49E6">
        <w:rPr>
          <w:rFonts w:ascii="Calibri" w:hAnsi="Calibri"/>
          <w:sz w:val="28"/>
          <w:szCs w:val="28"/>
          <w:lang w:val="en-US"/>
        </w:rPr>
        <w:t>metres</w:t>
      </w:r>
      <w:proofErr w:type="spellEnd"/>
      <w:r w:rsidRPr="004E49E6">
        <w:rPr>
          <w:rFonts w:ascii="Calibri" w:hAnsi="Calibri"/>
          <w:sz w:val="28"/>
          <w:szCs w:val="28"/>
          <w:lang w:val="en-US"/>
        </w:rPr>
        <w:t>) ….……….………</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i/>
          <w:sz w:val="28"/>
          <w:szCs w:val="28"/>
          <w:lang w:val="en-US"/>
        </w:rPr>
      </w:pPr>
      <w:r w:rsidRPr="004E49E6">
        <w:rPr>
          <w:rFonts w:ascii="Calibri" w:hAnsi="Calibri"/>
          <w:sz w:val="28"/>
          <w:szCs w:val="28"/>
          <w:lang w:val="en-US"/>
        </w:rPr>
        <w:t xml:space="preserve">The ship is provided with a Ballast Water Management Plan: </w:t>
      </w:r>
      <w:r w:rsidRPr="004E49E6">
        <w:rPr>
          <w:rFonts w:ascii="Calibri" w:hAnsi="Calibri"/>
          <w:sz w:val="36"/>
          <w:szCs w:val="36"/>
          <w:lang w:val="en-US"/>
        </w:rPr>
        <w:sym w:font="Symbol" w:char="F0A0"/>
      </w:r>
      <w:r w:rsidRPr="004E49E6">
        <w:rPr>
          <w:rFonts w:ascii="Calibri" w:hAnsi="Calibri"/>
          <w:sz w:val="28"/>
          <w:szCs w:val="28"/>
          <w:lang w:val="en-US"/>
        </w:rPr>
        <w:t xml:space="preserve">   </w:t>
      </w:r>
      <w:r w:rsidRPr="004E49E6">
        <w:rPr>
          <w:rFonts w:ascii="Calibri" w:hAnsi="Calibri"/>
          <w:i/>
          <w:sz w:val="28"/>
          <w:szCs w:val="28"/>
          <w:lang w:val="en-US"/>
        </w:rPr>
        <w:t>(approved as per IMO res. MEPC. 127 (53))</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Ballast Water Treatment System:</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Manufacturer: ……….…..... Model: …..………… Treatment Method: ………..……….</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Capacity: ………..…… Approval: ……………..…………</w:t>
      </w: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p>
    <w:p w:rsidR="004E49E6" w:rsidRPr="004E49E6" w:rsidRDefault="004E49E6" w:rsidP="004E49E6">
      <w:pPr>
        <w:jc w:val="center"/>
        <w:rPr>
          <w:rFonts w:ascii="Calibri" w:hAnsi="Calibri"/>
          <w:sz w:val="28"/>
          <w:szCs w:val="28"/>
          <w:lang w:val="en-US"/>
        </w:rPr>
      </w:pPr>
      <w:r w:rsidRPr="004E49E6">
        <w:rPr>
          <w:rFonts w:ascii="Calibri" w:hAnsi="Calibri"/>
          <w:sz w:val="28"/>
          <w:szCs w:val="28"/>
          <w:lang w:val="en-US"/>
        </w:rPr>
        <w:t xml:space="preserve">Diagram of ship indicating ballast tanks </w:t>
      </w:r>
      <w:r w:rsidRPr="004E49E6">
        <w:rPr>
          <w:rFonts w:ascii="Calibri" w:hAnsi="Calibri"/>
          <w:sz w:val="28"/>
          <w:szCs w:val="28"/>
          <w:u w:val="single"/>
          <w:lang w:val="en-US"/>
        </w:rPr>
        <w:t>is attached herewith</w:t>
      </w:r>
      <w:r w:rsidRPr="004E49E6">
        <w:rPr>
          <w:rFonts w:ascii="Calibri" w:hAnsi="Calibri"/>
          <w:sz w:val="28"/>
          <w:szCs w:val="28"/>
          <w:lang w:val="en-US"/>
        </w:rPr>
        <w:t xml:space="preserve">: </w:t>
      </w:r>
      <w:r w:rsidRPr="004E49E6">
        <w:rPr>
          <w:rFonts w:ascii="Calibri" w:hAnsi="Calibri"/>
          <w:sz w:val="36"/>
          <w:szCs w:val="36"/>
          <w:lang w:val="en-US"/>
        </w:rPr>
        <w:sym w:font="Symbol" w:char="F0A0"/>
      </w:r>
    </w:p>
    <w:p w:rsidR="004E49E6" w:rsidRPr="004E49E6" w:rsidRDefault="004E49E6" w:rsidP="004E49E6">
      <w:pPr>
        <w:rPr>
          <w:rFonts w:ascii="Calibri" w:hAnsi="Calibri"/>
          <w:lang w:val="en-US"/>
        </w:rPr>
        <w:sectPr w:rsidR="004E49E6" w:rsidRPr="004E49E6" w:rsidSect="007A5397">
          <w:footerReference w:type="default" r:id="rId8"/>
          <w:pgSz w:w="16840" w:h="11907" w:orient="landscape" w:code="9"/>
          <w:pgMar w:top="993" w:right="567" w:bottom="567" w:left="567" w:header="851" w:footer="252" w:gutter="0"/>
          <w:cols w:space="720"/>
          <w:noEndnote/>
        </w:sectPr>
      </w:pPr>
    </w:p>
    <w:p w:rsidR="004E49E6" w:rsidRPr="004E49E6" w:rsidRDefault="004E49E6" w:rsidP="004E49E6">
      <w:pPr>
        <w:pStyle w:val="ListParagraph"/>
        <w:numPr>
          <w:ilvl w:val="0"/>
          <w:numId w:val="2"/>
        </w:numPr>
        <w:rPr>
          <w:rFonts w:ascii="Calibri" w:hAnsi="Calibri"/>
          <w:b/>
          <w:sz w:val="22"/>
          <w:szCs w:val="22"/>
          <w:lang w:val="en-US"/>
        </w:rPr>
      </w:pPr>
      <w:r w:rsidRPr="004E49E6">
        <w:rPr>
          <w:rFonts w:ascii="Calibri" w:hAnsi="Calibri"/>
          <w:b/>
          <w:sz w:val="22"/>
          <w:szCs w:val="22"/>
          <w:lang w:val="en-US"/>
        </w:rPr>
        <w:lastRenderedPageBreak/>
        <w:t>Introduction</w:t>
      </w:r>
    </w:p>
    <w:p w:rsidR="004E49E6" w:rsidRPr="004E49E6" w:rsidRDefault="004E49E6" w:rsidP="004E49E6">
      <w:pPr>
        <w:pStyle w:val="ListParagraph"/>
        <w:rPr>
          <w:rFonts w:ascii="Calibri" w:hAnsi="Calibri"/>
          <w:sz w:val="22"/>
          <w:szCs w:val="22"/>
          <w:lang w:val="en-US"/>
        </w:rPr>
      </w:pPr>
    </w:p>
    <w:p w:rsidR="004E49E6" w:rsidRPr="004E49E6" w:rsidRDefault="004E49E6" w:rsidP="004E49E6">
      <w:pPr>
        <w:pStyle w:val="ListParagraph"/>
        <w:rPr>
          <w:rFonts w:ascii="Calibri" w:hAnsi="Calibri"/>
          <w:sz w:val="22"/>
          <w:szCs w:val="22"/>
          <w:lang w:val="en-US"/>
        </w:rPr>
      </w:pPr>
      <w:r w:rsidRPr="004E49E6">
        <w:rPr>
          <w:rFonts w:ascii="Calibri" w:hAnsi="Calibri"/>
          <w:sz w:val="22"/>
          <w:szCs w:val="22"/>
          <w:lang w:val="en-US"/>
        </w:rPr>
        <w:t>In accordance with regulation B-2 of the Annex to the International Convention for the Control and Management of Ships’ Ballast Water and Sediments, a record is to be kept of each Ballast Water operation. This includes discharges at sea and to reception facilities.</w:t>
      </w:r>
    </w:p>
    <w:p w:rsidR="004E49E6" w:rsidRPr="004E49E6" w:rsidRDefault="004E49E6" w:rsidP="004E49E6">
      <w:pPr>
        <w:pStyle w:val="ListParagraph"/>
        <w:rPr>
          <w:rFonts w:ascii="Calibri" w:hAnsi="Calibri"/>
          <w:sz w:val="22"/>
          <w:szCs w:val="22"/>
          <w:lang w:val="en-US"/>
        </w:rPr>
      </w:pPr>
    </w:p>
    <w:p w:rsidR="004E49E6" w:rsidRPr="004E49E6" w:rsidRDefault="004E49E6" w:rsidP="004E49E6">
      <w:pPr>
        <w:pStyle w:val="ListParagraph"/>
        <w:numPr>
          <w:ilvl w:val="0"/>
          <w:numId w:val="2"/>
        </w:numPr>
        <w:rPr>
          <w:rFonts w:ascii="Calibri" w:hAnsi="Calibri"/>
          <w:b/>
          <w:sz w:val="22"/>
          <w:szCs w:val="22"/>
          <w:lang w:val="en-US"/>
        </w:rPr>
      </w:pPr>
      <w:r w:rsidRPr="004E49E6">
        <w:rPr>
          <w:rFonts w:ascii="Calibri" w:hAnsi="Calibri"/>
          <w:b/>
          <w:sz w:val="22"/>
          <w:szCs w:val="22"/>
          <w:lang w:val="en-US"/>
        </w:rPr>
        <w:t xml:space="preserve">Ballast Water and Ballast Water Management </w:t>
      </w:r>
    </w:p>
    <w:p w:rsidR="004E49E6" w:rsidRPr="004E49E6" w:rsidRDefault="004E49E6" w:rsidP="004E49E6">
      <w:pPr>
        <w:pStyle w:val="ListParagraph"/>
        <w:rPr>
          <w:rFonts w:ascii="Calibri" w:hAnsi="Calibri"/>
          <w:sz w:val="22"/>
          <w:szCs w:val="22"/>
          <w:lang w:val="en-US"/>
        </w:rPr>
      </w:pPr>
    </w:p>
    <w:p w:rsidR="004E49E6" w:rsidRPr="004E49E6" w:rsidRDefault="004E49E6" w:rsidP="004E49E6">
      <w:pPr>
        <w:pStyle w:val="ListParagraph"/>
        <w:rPr>
          <w:rFonts w:ascii="Calibri" w:hAnsi="Calibri"/>
          <w:sz w:val="22"/>
          <w:szCs w:val="22"/>
          <w:lang w:val="en-US"/>
        </w:rPr>
      </w:pPr>
      <w:r w:rsidRPr="004E49E6">
        <w:rPr>
          <w:rFonts w:ascii="Calibri" w:hAnsi="Calibri"/>
          <w:sz w:val="22"/>
          <w:szCs w:val="22"/>
          <w:lang w:val="en-US"/>
        </w:rPr>
        <w:t xml:space="preserve">“Ballast Water” means water with its suspended matter taken onboard a ship to control trim, list, draught, stability, or stresses of a ship. Management of Ballast Water shall be in accordance with an approved Ballast Water Management Plan and taking into account the IMO “Guidelines for the control and management of ships’ ballast water to minimize the transfer of harmful aquatic organisms and pathogens” resolution </w:t>
      </w:r>
      <w:proofErr w:type="gramStart"/>
      <w:r w:rsidRPr="004E49E6">
        <w:rPr>
          <w:rFonts w:ascii="Calibri" w:hAnsi="Calibri"/>
          <w:sz w:val="22"/>
          <w:szCs w:val="22"/>
          <w:lang w:val="en-US"/>
        </w:rPr>
        <w:t>A.868(</w:t>
      </w:r>
      <w:proofErr w:type="gramEnd"/>
      <w:r w:rsidRPr="004E49E6">
        <w:rPr>
          <w:rFonts w:ascii="Calibri" w:hAnsi="Calibri"/>
          <w:sz w:val="22"/>
          <w:szCs w:val="22"/>
          <w:lang w:val="en-US"/>
        </w:rPr>
        <w:t>20).</w:t>
      </w:r>
    </w:p>
    <w:p w:rsidR="004E49E6" w:rsidRPr="004E49E6" w:rsidRDefault="004E49E6" w:rsidP="004E49E6">
      <w:pPr>
        <w:pStyle w:val="ListParagraph"/>
        <w:ind w:left="142"/>
        <w:rPr>
          <w:rFonts w:ascii="Calibri" w:hAnsi="Calibri"/>
          <w:b/>
          <w:sz w:val="22"/>
          <w:szCs w:val="22"/>
          <w:lang w:val="en-US"/>
        </w:rPr>
      </w:pPr>
    </w:p>
    <w:p w:rsidR="004E49E6" w:rsidRPr="004E49E6" w:rsidRDefault="004E49E6" w:rsidP="004E49E6">
      <w:pPr>
        <w:pStyle w:val="ListParagraph"/>
        <w:ind w:left="142"/>
        <w:rPr>
          <w:rFonts w:ascii="Calibri" w:hAnsi="Calibri"/>
          <w:b/>
          <w:sz w:val="22"/>
          <w:szCs w:val="22"/>
          <w:lang w:val="en-US"/>
        </w:rPr>
      </w:pPr>
      <w:r w:rsidRPr="004E49E6">
        <w:rPr>
          <w:rFonts w:ascii="Calibri" w:hAnsi="Calibri"/>
          <w:b/>
          <w:sz w:val="22"/>
          <w:szCs w:val="22"/>
          <w:lang w:val="en-US"/>
        </w:rPr>
        <w:t xml:space="preserve">    4.      Volume of Ballast Water</w:t>
      </w:r>
    </w:p>
    <w:p w:rsidR="004E49E6" w:rsidRPr="004E49E6" w:rsidRDefault="004E49E6" w:rsidP="004E49E6">
      <w:pPr>
        <w:pStyle w:val="ListParagraph"/>
        <w:tabs>
          <w:tab w:val="left" w:pos="851"/>
        </w:tabs>
        <w:ind w:left="851"/>
        <w:rPr>
          <w:rFonts w:ascii="Calibri" w:hAnsi="Calibri"/>
          <w:sz w:val="22"/>
          <w:szCs w:val="22"/>
          <w:lang w:val="en-US"/>
        </w:rPr>
      </w:pPr>
    </w:p>
    <w:p w:rsidR="004E49E6" w:rsidRPr="004E49E6" w:rsidRDefault="004E49E6" w:rsidP="004E49E6">
      <w:pPr>
        <w:pStyle w:val="ListParagraph"/>
        <w:tabs>
          <w:tab w:val="left" w:pos="851"/>
        </w:tabs>
        <w:ind w:left="851"/>
        <w:rPr>
          <w:rFonts w:ascii="Calibri" w:hAnsi="Calibri"/>
          <w:sz w:val="22"/>
          <w:szCs w:val="22"/>
          <w:lang w:val="en-US"/>
        </w:rPr>
      </w:pPr>
      <w:r w:rsidRPr="004E49E6">
        <w:rPr>
          <w:rFonts w:ascii="Calibri" w:hAnsi="Calibri"/>
          <w:sz w:val="22"/>
          <w:szCs w:val="22"/>
          <w:lang w:val="en-US"/>
        </w:rPr>
        <w:t xml:space="preserve">The volume of Ballast Water onboard should be estimated in cubic </w:t>
      </w:r>
      <w:proofErr w:type="spellStart"/>
      <w:r w:rsidRPr="004E49E6">
        <w:rPr>
          <w:rFonts w:ascii="Calibri" w:hAnsi="Calibri"/>
          <w:sz w:val="22"/>
          <w:szCs w:val="22"/>
          <w:lang w:val="en-US"/>
        </w:rPr>
        <w:t>metres</w:t>
      </w:r>
      <w:proofErr w:type="spellEnd"/>
      <w:r w:rsidRPr="004E49E6">
        <w:rPr>
          <w:rFonts w:ascii="Calibri" w:hAnsi="Calibri"/>
          <w:sz w:val="22"/>
          <w:szCs w:val="22"/>
          <w:lang w:val="en-US"/>
        </w:rPr>
        <w:t>.</w:t>
      </w:r>
    </w:p>
    <w:p w:rsidR="004E49E6" w:rsidRPr="004E49E6" w:rsidRDefault="004E49E6" w:rsidP="004E49E6">
      <w:pPr>
        <w:pStyle w:val="ListParagraph"/>
        <w:tabs>
          <w:tab w:val="left" w:pos="851"/>
        </w:tabs>
        <w:ind w:left="851"/>
        <w:rPr>
          <w:rFonts w:ascii="Calibri" w:hAnsi="Calibri"/>
          <w:sz w:val="22"/>
          <w:szCs w:val="22"/>
          <w:lang w:val="en-US"/>
        </w:rPr>
      </w:pPr>
      <w:r w:rsidRPr="004E49E6">
        <w:rPr>
          <w:rFonts w:ascii="Calibri" w:hAnsi="Calibri"/>
          <w:sz w:val="22"/>
          <w:szCs w:val="22"/>
          <w:lang w:val="en-US"/>
        </w:rPr>
        <w:t xml:space="preserve">The Ballast Water record book contains many references to estimated volume of Ballast Water. </w:t>
      </w:r>
      <w:r w:rsidRPr="004E49E6">
        <w:rPr>
          <w:rFonts w:ascii="Calibri" w:hAnsi="Calibri"/>
          <w:sz w:val="22"/>
          <w:szCs w:val="22"/>
          <w:lang w:val="en-US"/>
        </w:rPr>
        <w:tab/>
        <w:t>It is recognized that the accuracy if estimating volumes of ballast is left to interpretation.</w:t>
      </w:r>
    </w:p>
    <w:p w:rsidR="004E49E6" w:rsidRPr="004E49E6" w:rsidRDefault="004E49E6" w:rsidP="004E49E6">
      <w:pPr>
        <w:pStyle w:val="ListParagraph"/>
        <w:ind w:left="142"/>
        <w:rPr>
          <w:rFonts w:ascii="Calibri" w:hAnsi="Calibri"/>
          <w:sz w:val="22"/>
          <w:szCs w:val="22"/>
          <w:lang w:val="en-US"/>
        </w:rPr>
      </w:pPr>
    </w:p>
    <w:p w:rsidR="004E49E6" w:rsidRPr="004E49E6" w:rsidRDefault="004E49E6" w:rsidP="004E49E6">
      <w:pPr>
        <w:pStyle w:val="ListParagraph"/>
        <w:numPr>
          <w:ilvl w:val="0"/>
          <w:numId w:val="2"/>
        </w:numPr>
        <w:ind w:left="142"/>
        <w:rPr>
          <w:rFonts w:ascii="Calibri" w:hAnsi="Calibri"/>
          <w:b/>
          <w:sz w:val="22"/>
          <w:szCs w:val="22"/>
          <w:lang w:val="en-US"/>
        </w:rPr>
      </w:pPr>
      <w:r w:rsidRPr="004E49E6">
        <w:rPr>
          <w:rFonts w:ascii="Calibri" w:hAnsi="Calibri"/>
          <w:sz w:val="22"/>
          <w:szCs w:val="22"/>
          <w:lang w:val="en-US"/>
        </w:rPr>
        <w:br w:type="column"/>
      </w:r>
      <w:r w:rsidRPr="004E49E6">
        <w:rPr>
          <w:rFonts w:ascii="Calibri" w:hAnsi="Calibri"/>
          <w:b/>
          <w:sz w:val="22"/>
          <w:szCs w:val="22"/>
          <w:lang w:val="en-US"/>
        </w:rPr>
        <w:lastRenderedPageBreak/>
        <w:t xml:space="preserve">Entries in the Ballast Water Record Book </w:t>
      </w:r>
    </w:p>
    <w:p w:rsidR="004E49E6" w:rsidRPr="004E49E6" w:rsidRDefault="004E49E6" w:rsidP="004E49E6">
      <w:pPr>
        <w:pStyle w:val="ListParagraph"/>
        <w:ind w:left="142"/>
        <w:rPr>
          <w:rFonts w:ascii="Calibri" w:hAnsi="Calibri"/>
          <w:sz w:val="22"/>
          <w:szCs w:val="22"/>
          <w:lang w:val="en-US"/>
        </w:rPr>
      </w:pPr>
      <w:r w:rsidRPr="004E49E6">
        <w:rPr>
          <w:rFonts w:ascii="Calibri" w:hAnsi="Calibri"/>
          <w:sz w:val="22"/>
          <w:szCs w:val="22"/>
          <w:lang w:val="en-US"/>
        </w:rPr>
        <w:t xml:space="preserve">Entries in the Ballast Water record book shall be made on each of the following occasions: </w:t>
      </w:r>
    </w:p>
    <w:p w:rsidR="004E49E6" w:rsidRPr="004E49E6" w:rsidRDefault="004E49E6" w:rsidP="004E49E6">
      <w:pPr>
        <w:pStyle w:val="ListParagraph"/>
        <w:rPr>
          <w:rFonts w:ascii="Calibri" w:hAnsi="Calibri"/>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When Ballast Water is taken on board:</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Date, time and location port or facility of uptake (port or </w:t>
      </w:r>
      <w:proofErr w:type="spellStart"/>
      <w:r w:rsidRPr="004E49E6">
        <w:rPr>
          <w:rFonts w:ascii="Calibri" w:hAnsi="Calibri"/>
          <w:sz w:val="22"/>
          <w:szCs w:val="22"/>
          <w:lang w:val="en-US"/>
        </w:rPr>
        <w:t>lat</w:t>
      </w:r>
      <w:proofErr w:type="spellEnd"/>
      <w:r w:rsidRPr="004E49E6">
        <w:rPr>
          <w:rFonts w:ascii="Calibri" w:hAnsi="Calibri"/>
          <w:sz w:val="22"/>
          <w:szCs w:val="22"/>
          <w:lang w:val="en-US"/>
        </w:rPr>
        <w:t>/long), depth if outside port</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Estimated volume of uptake in cubic </w:t>
      </w:r>
      <w:proofErr w:type="spellStart"/>
      <w:r w:rsidRPr="004E49E6">
        <w:rPr>
          <w:rFonts w:ascii="Calibri" w:hAnsi="Calibri"/>
          <w:sz w:val="22"/>
          <w:szCs w:val="22"/>
          <w:lang w:val="en-US"/>
        </w:rPr>
        <w:t>metres</w:t>
      </w:r>
      <w:proofErr w:type="spellEnd"/>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Signature of the officer in charge of the operation </w:t>
      </w:r>
    </w:p>
    <w:p w:rsidR="004E49E6" w:rsidRPr="004E49E6" w:rsidRDefault="004E49E6" w:rsidP="004E49E6">
      <w:pPr>
        <w:pStyle w:val="ListParagraph"/>
        <w:ind w:left="1560"/>
        <w:rPr>
          <w:rFonts w:ascii="Calibri" w:hAnsi="Calibri"/>
          <w:sz w:val="22"/>
          <w:szCs w:val="22"/>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Whenever Ballast Water is circulated or treated for Ballast Water Management purposes:</w:t>
      </w:r>
    </w:p>
    <w:p w:rsidR="004E49E6" w:rsidRPr="004E49E6" w:rsidRDefault="004E49E6" w:rsidP="004E49E6">
      <w:pPr>
        <w:pStyle w:val="ListParagraph"/>
        <w:numPr>
          <w:ilvl w:val="2"/>
          <w:numId w:val="3"/>
        </w:numPr>
        <w:ind w:left="993" w:hanging="426"/>
        <w:rPr>
          <w:rFonts w:ascii="Calibri" w:hAnsi="Calibri"/>
          <w:sz w:val="22"/>
          <w:szCs w:val="22"/>
          <w:lang w:val="en-US"/>
        </w:rPr>
      </w:pPr>
      <w:r w:rsidRPr="004E49E6">
        <w:rPr>
          <w:rFonts w:ascii="Calibri" w:hAnsi="Calibri"/>
          <w:sz w:val="22"/>
          <w:szCs w:val="22"/>
          <w:lang w:val="en-US"/>
        </w:rPr>
        <w:t>Date and time of operation</w:t>
      </w:r>
    </w:p>
    <w:p w:rsidR="004E49E6" w:rsidRPr="004E49E6" w:rsidRDefault="004E49E6" w:rsidP="004E49E6">
      <w:pPr>
        <w:pStyle w:val="ListParagraph"/>
        <w:numPr>
          <w:ilvl w:val="2"/>
          <w:numId w:val="3"/>
        </w:numPr>
        <w:ind w:left="993" w:hanging="426"/>
        <w:rPr>
          <w:rFonts w:ascii="Calibri" w:hAnsi="Calibri"/>
          <w:sz w:val="22"/>
          <w:szCs w:val="22"/>
          <w:lang w:val="en-US"/>
        </w:rPr>
      </w:pPr>
      <w:r w:rsidRPr="004E49E6">
        <w:rPr>
          <w:rFonts w:ascii="Calibri" w:hAnsi="Calibri"/>
          <w:sz w:val="22"/>
          <w:szCs w:val="22"/>
          <w:lang w:val="en-US"/>
        </w:rPr>
        <w:t xml:space="preserve">Estimate volume circulated or treated (in cubic </w:t>
      </w:r>
      <w:proofErr w:type="spellStart"/>
      <w:r w:rsidRPr="004E49E6">
        <w:rPr>
          <w:rFonts w:ascii="Calibri" w:hAnsi="Calibri"/>
          <w:sz w:val="22"/>
          <w:szCs w:val="22"/>
          <w:lang w:val="en-US"/>
        </w:rPr>
        <w:t>metres</w:t>
      </w:r>
      <w:proofErr w:type="spellEnd"/>
      <w:r w:rsidRPr="004E49E6">
        <w:rPr>
          <w:rFonts w:ascii="Calibri" w:hAnsi="Calibri"/>
          <w:sz w:val="22"/>
          <w:szCs w:val="22"/>
          <w:lang w:val="en-US"/>
        </w:rPr>
        <w:t xml:space="preserve">)  </w:t>
      </w:r>
    </w:p>
    <w:p w:rsidR="004E49E6" w:rsidRPr="004E49E6" w:rsidRDefault="004E49E6" w:rsidP="004E49E6">
      <w:pPr>
        <w:pStyle w:val="ListParagraph"/>
        <w:numPr>
          <w:ilvl w:val="2"/>
          <w:numId w:val="3"/>
        </w:numPr>
        <w:ind w:left="993" w:hanging="426"/>
        <w:rPr>
          <w:rFonts w:ascii="Calibri" w:hAnsi="Calibri"/>
          <w:sz w:val="22"/>
          <w:szCs w:val="22"/>
          <w:lang w:val="en-US"/>
        </w:rPr>
      </w:pPr>
      <w:r w:rsidRPr="004E49E6">
        <w:rPr>
          <w:rFonts w:ascii="Calibri" w:hAnsi="Calibri"/>
          <w:sz w:val="22"/>
          <w:szCs w:val="22"/>
          <w:lang w:val="en-US"/>
        </w:rPr>
        <w:t xml:space="preserve">Whether conducted in accordance with the Ballast Water Management plan </w:t>
      </w:r>
    </w:p>
    <w:p w:rsidR="004E49E6" w:rsidRPr="004E49E6" w:rsidRDefault="004E49E6" w:rsidP="004E49E6">
      <w:pPr>
        <w:pStyle w:val="ListParagraph"/>
        <w:numPr>
          <w:ilvl w:val="2"/>
          <w:numId w:val="3"/>
        </w:numPr>
        <w:ind w:left="993" w:hanging="426"/>
        <w:rPr>
          <w:rFonts w:ascii="Calibri" w:hAnsi="Calibri"/>
          <w:sz w:val="22"/>
          <w:szCs w:val="22"/>
          <w:lang w:val="en-US"/>
        </w:rPr>
      </w:pPr>
      <w:r w:rsidRPr="004E49E6">
        <w:rPr>
          <w:rFonts w:ascii="Calibri" w:hAnsi="Calibri"/>
          <w:sz w:val="22"/>
          <w:szCs w:val="22"/>
          <w:lang w:val="en-US"/>
        </w:rPr>
        <w:t>Signature of the officer in charge of the operation</w:t>
      </w:r>
    </w:p>
    <w:p w:rsidR="004E49E6" w:rsidRPr="004E49E6" w:rsidRDefault="004E49E6" w:rsidP="004E49E6">
      <w:pPr>
        <w:pStyle w:val="ListParagraph"/>
        <w:ind w:left="993"/>
        <w:rPr>
          <w:rFonts w:ascii="Calibri" w:hAnsi="Calibri"/>
          <w:sz w:val="22"/>
          <w:szCs w:val="22"/>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When Ballast Water is discharged into the sea:</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Date, time and location port or facility of uptake (port or </w:t>
      </w:r>
      <w:proofErr w:type="spellStart"/>
      <w:r w:rsidRPr="004E49E6">
        <w:rPr>
          <w:rFonts w:ascii="Calibri" w:hAnsi="Calibri"/>
          <w:sz w:val="22"/>
          <w:szCs w:val="22"/>
          <w:lang w:val="en-US"/>
        </w:rPr>
        <w:t>lat</w:t>
      </w:r>
      <w:proofErr w:type="spellEnd"/>
      <w:r w:rsidRPr="004E49E6">
        <w:rPr>
          <w:rFonts w:ascii="Calibri" w:hAnsi="Calibri"/>
          <w:sz w:val="22"/>
          <w:szCs w:val="22"/>
          <w:lang w:val="en-US"/>
        </w:rPr>
        <w:t xml:space="preserve">/long), depth if outside port </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Estimated volume discharged in cubic </w:t>
      </w:r>
      <w:proofErr w:type="spellStart"/>
      <w:r w:rsidRPr="004E49E6">
        <w:rPr>
          <w:rFonts w:ascii="Calibri" w:hAnsi="Calibri"/>
          <w:sz w:val="22"/>
          <w:szCs w:val="22"/>
          <w:lang w:val="en-US"/>
        </w:rPr>
        <w:t>metres</w:t>
      </w:r>
      <w:proofErr w:type="spellEnd"/>
      <w:r w:rsidRPr="004E49E6">
        <w:rPr>
          <w:rFonts w:ascii="Calibri" w:hAnsi="Calibri"/>
          <w:sz w:val="22"/>
          <w:szCs w:val="22"/>
          <w:lang w:val="en-US"/>
        </w:rPr>
        <w:t xml:space="preserve"> plus remaining volume in cubic </w:t>
      </w:r>
      <w:proofErr w:type="spellStart"/>
      <w:r w:rsidRPr="004E49E6">
        <w:rPr>
          <w:rFonts w:ascii="Calibri" w:hAnsi="Calibri"/>
          <w:sz w:val="22"/>
          <w:szCs w:val="22"/>
          <w:lang w:val="en-US"/>
        </w:rPr>
        <w:t>metres</w:t>
      </w:r>
      <w:proofErr w:type="spellEnd"/>
      <w:r w:rsidRPr="004E49E6">
        <w:rPr>
          <w:rFonts w:ascii="Calibri" w:hAnsi="Calibri"/>
          <w:sz w:val="22"/>
          <w:szCs w:val="22"/>
          <w:lang w:val="en-US"/>
        </w:rPr>
        <w:t xml:space="preserve"> </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Whether approved Ballast Water Management plan had been implemented prior to discharge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Signature of the officer in charge of the operation</w:t>
      </w:r>
    </w:p>
    <w:p w:rsidR="004E49E6" w:rsidRPr="004E49E6" w:rsidRDefault="004E49E6" w:rsidP="004E49E6">
      <w:pPr>
        <w:pStyle w:val="ListParagraph"/>
        <w:ind w:left="993"/>
        <w:rPr>
          <w:rFonts w:ascii="Calibri" w:hAnsi="Calibri"/>
          <w:sz w:val="22"/>
          <w:szCs w:val="22"/>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When Ballast Water is discharged to a reception facility:</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Date, time and location of the uptake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Date, time and location of discharge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Port or facility</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Estimated volume discharged or taken up, in cubic </w:t>
      </w:r>
      <w:proofErr w:type="spellStart"/>
      <w:r w:rsidRPr="004E49E6">
        <w:rPr>
          <w:rFonts w:ascii="Calibri" w:hAnsi="Calibri"/>
          <w:sz w:val="22"/>
          <w:szCs w:val="22"/>
          <w:lang w:val="en-US"/>
        </w:rPr>
        <w:t>metres</w:t>
      </w:r>
      <w:proofErr w:type="spellEnd"/>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Whether approved Ballast Water Management plan has been implemented prior to discharge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Signature of office in charge of the operation</w:t>
      </w:r>
    </w:p>
    <w:p w:rsidR="004E49E6" w:rsidRPr="004E49E6" w:rsidRDefault="004E49E6" w:rsidP="004E49E6">
      <w:pPr>
        <w:ind w:left="567"/>
        <w:rPr>
          <w:rFonts w:ascii="Calibri" w:hAnsi="Calibri"/>
          <w:sz w:val="22"/>
          <w:szCs w:val="22"/>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Accidental or other exceptional uptake or discharges of Ballast Water:</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Date and time of occurrence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Port or position of the ship at time of occurrence</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Estimated volume of Ballast Water discharged</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Circumstances of the uptake, discharge, escape or loss, the reason therefore and general remarks</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 xml:space="preserve">Whether and approved Ballast Water Management plan has been implemented prior to discharge </w:t>
      </w:r>
    </w:p>
    <w:p w:rsidR="004E49E6" w:rsidRPr="004E49E6" w:rsidRDefault="004E49E6" w:rsidP="004E49E6">
      <w:pPr>
        <w:pStyle w:val="ListParagraph"/>
        <w:numPr>
          <w:ilvl w:val="2"/>
          <w:numId w:val="2"/>
        </w:numPr>
        <w:ind w:left="993" w:hanging="426"/>
        <w:rPr>
          <w:rFonts w:ascii="Calibri" w:hAnsi="Calibri"/>
          <w:sz w:val="22"/>
          <w:szCs w:val="22"/>
          <w:lang w:val="en-US"/>
        </w:rPr>
      </w:pPr>
      <w:r w:rsidRPr="004E49E6">
        <w:rPr>
          <w:rFonts w:ascii="Calibri" w:hAnsi="Calibri"/>
          <w:sz w:val="22"/>
          <w:szCs w:val="22"/>
          <w:lang w:val="en-US"/>
        </w:rPr>
        <w:t>Signature of the officer in charge of the operation</w:t>
      </w:r>
    </w:p>
    <w:p w:rsidR="004E49E6" w:rsidRPr="004E49E6" w:rsidRDefault="004E49E6" w:rsidP="004E49E6">
      <w:pPr>
        <w:pStyle w:val="ListParagraph"/>
        <w:ind w:left="993"/>
        <w:rPr>
          <w:rFonts w:ascii="Calibri" w:hAnsi="Calibri"/>
          <w:sz w:val="22"/>
          <w:szCs w:val="22"/>
          <w:lang w:val="en-US"/>
        </w:rPr>
      </w:pPr>
    </w:p>
    <w:p w:rsidR="004E49E6" w:rsidRPr="004E49E6" w:rsidRDefault="004E49E6" w:rsidP="004E49E6">
      <w:pPr>
        <w:pStyle w:val="ListParagraph"/>
        <w:numPr>
          <w:ilvl w:val="1"/>
          <w:numId w:val="2"/>
        </w:numPr>
        <w:ind w:left="567"/>
        <w:rPr>
          <w:rFonts w:ascii="Calibri" w:hAnsi="Calibri"/>
          <w:b/>
          <w:sz w:val="22"/>
          <w:szCs w:val="22"/>
          <w:lang w:val="en-US"/>
        </w:rPr>
      </w:pPr>
      <w:r w:rsidRPr="004E49E6">
        <w:rPr>
          <w:rFonts w:ascii="Calibri" w:hAnsi="Calibri"/>
          <w:b/>
          <w:sz w:val="22"/>
          <w:szCs w:val="22"/>
          <w:lang w:val="en-US"/>
        </w:rPr>
        <w:t>Additional operational procedure and general remarks</w:t>
      </w:r>
    </w:p>
    <w:p w:rsidR="004E49E6" w:rsidRPr="004E49E6" w:rsidRDefault="004E49E6" w:rsidP="004E49E6">
      <w:pPr>
        <w:pStyle w:val="ListParagraph"/>
        <w:ind w:left="993"/>
        <w:rPr>
          <w:rFonts w:ascii="Calibri" w:hAnsi="Calibri"/>
          <w:lang w:val="en-US"/>
        </w:rPr>
      </w:pPr>
    </w:p>
    <w:p w:rsidR="004E49E6" w:rsidRPr="004E49E6" w:rsidRDefault="004E49E6" w:rsidP="004E49E6">
      <w:pPr>
        <w:ind w:left="567" w:hanging="425"/>
        <w:rPr>
          <w:rFonts w:ascii="Calibri" w:hAnsi="Calibri"/>
          <w:sz w:val="22"/>
          <w:szCs w:val="22"/>
          <w:lang w:val="en-US"/>
        </w:rPr>
      </w:pPr>
    </w:p>
    <w:p w:rsidR="004E49E6" w:rsidRPr="004E49E6" w:rsidRDefault="004E49E6" w:rsidP="004E49E6">
      <w:pPr>
        <w:rPr>
          <w:rFonts w:ascii="Calibri" w:hAnsi="Calibri"/>
          <w:sz w:val="22"/>
          <w:szCs w:val="22"/>
          <w:lang w:val="en-US"/>
        </w:rPr>
        <w:sectPr w:rsidR="004E49E6" w:rsidRPr="004E49E6" w:rsidSect="007A5397">
          <w:pgSz w:w="16840" w:h="11907" w:orient="landscape" w:code="9"/>
          <w:pgMar w:top="851" w:right="567" w:bottom="567" w:left="567" w:header="426" w:footer="567" w:gutter="0"/>
          <w:cols w:num="3" w:space="453"/>
          <w:noEndnote/>
        </w:sectPr>
      </w:pPr>
    </w:p>
    <w:p w:rsidR="004E49E6" w:rsidRPr="004E49E6" w:rsidRDefault="004E49E6" w:rsidP="004E49E6">
      <w:pPr>
        <w:rPr>
          <w:rFonts w:ascii="Calibri" w:hAnsi="Calibri"/>
          <w:sz w:val="22"/>
          <w:szCs w:val="22"/>
          <w:lang w:val="en-US"/>
        </w:rPr>
      </w:pPr>
    </w:p>
    <w:p w:rsidR="004E49E6" w:rsidRPr="004E49E6" w:rsidRDefault="004E49E6" w:rsidP="004E49E6">
      <w:pPr>
        <w:ind w:left="567" w:hanging="425"/>
        <w:jc w:val="center"/>
        <w:rPr>
          <w:rFonts w:ascii="Calibri" w:hAnsi="Calibri"/>
          <w:b/>
          <w:lang w:val="en-US"/>
        </w:rPr>
      </w:pPr>
      <w:r w:rsidRPr="004E49E6">
        <w:rPr>
          <w:rFonts w:ascii="Calibri" w:hAnsi="Calibri"/>
          <w:b/>
          <w:lang w:val="en-US"/>
        </w:rPr>
        <w:t>RECORD OF BALLAST WATER OPERATIONS</w:t>
      </w:r>
    </w:p>
    <w:p w:rsidR="004E49E6" w:rsidRPr="004E49E6" w:rsidRDefault="004E49E6" w:rsidP="004E49E6">
      <w:pPr>
        <w:rPr>
          <w:rFonts w:ascii="Calibri" w:hAnsi="Calibri"/>
          <w:b/>
          <w:lang w:val="en-US"/>
        </w:rPr>
      </w:pPr>
    </w:p>
    <w:p w:rsidR="004E49E6" w:rsidRPr="004E49E6" w:rsidRDefault="004E49E6" w:rsidP="004E49E6">
      <w:pPr>
        <w:jc w:val="center"/>
        <w:rPr>
          <w:rFonts w:ascii="Calibri" w:hAnsi="Calibri"/>
          <w:lang w:val="en-US"/>
        </w:rPr>
      </w:pPr>
      <w:r w:rsidRPr="004E49E6">
        <w:rPr>
          <w:rFonts w:ascii="Calibri" w:hAnsi="Calibri"/>
          <w:lang w:val="en-US"/>
        </w:rPr>
        <w:t>Name of Ship: ……………….……………….. Distinctive umbers or letters: …………………….</w:t>
      </w:r>
    </w:p>
    <w:tbl>
      <w:tblPr>
        <w:tblStyle w:val="TableGrid"/>
        <w:tblW w:w="15258" w:type="dxa"/>
        <w:jc w:val="cente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959"/>
        <w:gridCol w:w="1085"/>
        <w:gridCol w:w="1183"/>
        <w:gridCol w:w="1227"/>
        <w:gridCol w:w="709"/>
        <w:gridCol w:w="1134"/>
        <w:gridCol w:w="1276"/>
        <w:gridCol w:w="1275"/>
        <w:gridCol w:w="1418"/>
        <w:gridCol w:w="1134"/>
        <w:gridCol w:w="2835"/>
        <w:gridCol w:w="1023"/>
      </w:tblGrid>
      <w:tr w:rsidR="004E49E6" w:rsidRPr="0028660F" w:rsidTr="004E49E6">
        <w:trPr>
          <w:trHeight w:val="381"/>
          <w:tblHeader/>
          <w:jc w:val="center"/>
        </w:trPr>
        <w:tc>
          <w:tcPr>
            <w:tcW w:w="959" w:type="dxa"/>
            <w:vMerge w:val="restart"/>
            <w:vAlign w:val="center"/>
          </w:tcPr>
          <w:p w:rsidR="004E49E6" w:rsidRPr="004E49E6" w:rsidRDefault="004E49E6" w:rsidP="00FB30DB">
            <w:pPr>
              <w:jc w:val="center"/>
              <w:rPr>
                <w:rFonts w:ascii="Calibri" w:hAnsi="Calibri"/>
                <w:b/>
                <w:sz w:val="22"/>
                <w:szCs w:val="22"/>
                <w:lang w:val="en-US"/>
              </w:rPr>
            </w:pPr>
            <w:r w:rsidRPr="004E49E6">
              <w:rPr>
                <w:rFonts w:ascii="Calibri" w:hAnsi="Calibri"/>
                <w:b/>
                <w:sz w:val="22"/>
                <w:szCs w:val="22"/>
                <w:lang w:val="en-US"/>
              </w:rPr>
              <w:t>Date</w:t>
            </w:r>
          </w:p>
        </w:tc>
        <w:tc>
          <w:tcPr>
            <w:tcW w:w="1085" w:type="dxa"/>
            <w:vMerge w:val="restart"/>
            <w:vAlign w:val="center"/>
          </w:tcPr>
          <w:p w:rsidR="004E49E6" w:rsidRPr="004E49E6" w:rsidRDefault="004E49E6" w:rsidP="00FB30DB">
            <w:pPr>
              <w:jc w:val="center"/>
              <w:rPr>
                <w:rFonts w:ascii="Calibri" w:hAnsi="Calibri"/>
                <w:b/>
                <w:sz w:val="22"/>
                <w:szCs w:val="22"/>
                <w:lang w:val="en-US"/>
              </w:rPr>
            </w:pPr>
            <w:r w:rsidRPr="004E49E6">
              <w:rPr>
                <w:rFonts w:ascii="Calibri" w:hAnsi="Calibri"/>
                <w:b/>
                <w:sz w:val="22"/>
                <w:szCs w:val="22"/>
                <w:lang w:val="en-US"/>
              </w:rPr>
              <w:t>Time</w:t>
            </w:r>
          </w:p>
          <w:p w:rsidR="004E49E6" w:rsidRPr="004E49E6" w:rsidRDefault="004E49E6" w:rsidP="00FB30DB">
            <w:pPr>
              <w:jc w:val="center"/>
              <w:rPr>
                <w:rFonts w:ascii="Calibri" w:hAnsi="Calibri"/>
                <w:sz w:val="22"/>
                <w:szCs w:val="22"/>
                <w:lang w:val="en-US"/>
              </w:rPr>
            </w:pPr>
            <w:r w:rsidRPr="004E49E6">
              <w:rPr>
                <w:rFonts w:ascii="Calibri" w:hAnsi="Calibri"/>
                <w:sz w:val="22"/>
                <w:szCs w:val="22"/>
                <w:lang w:val="en-US"/>
              </w:rPr>
              <w:t>(local)</w:t>
            </w:r>
          </w:p>
        </w:tc>
        <w:tc>
          <w:tcPr>
            <w:tcW w:w="1183" w:type="dxa"/>
            <w:vMerge w:val="restart"/>
            <w:vAlign w:val="center"/>
          </w:tcPr>
          <w:p w:rsidR="004E49E6" w:rsidRPr="004E49E6" w:rsidRDefault="004E49E6" w:rsidP="00FB30DB">
            <w:pPr>
              <w:ind w:left="-108" w:right="-59"/>
              <w:jc w:val="center"/>
              <w:rPr>
                <w:rFonts w:ascii="Calibri" w:hAnsi="Calibri"/>
                <w:b/>
                <w:sz w:val="22"/>
                <w:szCs w:val="22"/>
                <w:lang w:val="en-US"/>
              </w:rPr>
            </w:pPr>
            <w:r w:rsidRPr="004E49E6">
              <w:rPr>
                <w:rFonts w:ascii="Calibri" w:hAnsi="Calibri"/>
                <w:b/>
                <w:sz w:val="22"/>
                <w:szCs w:val="22"/>
                <w:lang w:val="en-US"/>
              </w:rPr>
              <w:t>Item</w:t>
            </w:r>
          </w:p>
          <w:p w:rsidR="004E49E6" w:rsidRPr="004E49E6" w:rsidRDefault="004E49E6" w:rsidP="00FB30DB">
            <w:pPr>
              <w:ind w:left="-108" w:right="-59"/>
              <w:jc w:val="center"/>
              <w:rPr>
                <w:rFonts w:ascii="Calibri" w:hAnsi="Calibri"/>
                <w:sz w:val="22"/>
                <w:szCs w:val="22"/>
                <w:lang w:val="en-US"/>
              </w:rPr>
            </w:pPr>
          </w:p>
          <w:p w:rsidR="004E49E6" w:rsidRPr="004E49E6" w:rsidRDefault="004E49E6" w:rsidP="00FB30DB">
            <w:pPr>
              <w:ind w:left="-108" w:right="-59"/>
              <w:jc w:val="center"/>
              <w:rPr>
                <w:rFonts w:ascii="Calibri" w:hAnsi="Calibri"/>
                <w:sz w:val="22"/>
                <w:szCs w:val="22"/>
                <w:lang w:val="en-US"/>
              </w:rPr>
            </w:pPr>
          </w:p>
          <w:p w:rsidR="004E49E6" w:rsidRPr="004E49E6" w:rsidRDefault="004E49E6" w:rsidP="00FB30DB">
            <w:pPr>
              <w:ind w:left="-108" w:right="-59"/>
              <w:jc w:val="center"/>
              <w:rPr>
                <w:rFonts w:ascii="Calibri" w:hAnsi="Calibri"/>
                <w:sz w:val="22"/>
                <w:szCs w:val="22"/>
                <w:lang w:val="en-US"/>
              </w:rPr>
            </w:pPr>
            <w:r w:rsidRPr="004E49E6">
              <w:rPr>
                <w:rFonts w:ascii="Calibri" w:hAnsi="Calibri"/>
                <w:sz w:val="22"/>
                <w:szCs w:val="22"/>
                <w:lang w:val="en-US"/>
              </w:rPr>
              <w:t>(number:</w:t>
            </w:r>
          </w:p>
          <w:p w:rsidR="004E49E6" w:rsidRPr="004E49E6" w:rsidRDefault="004E49E6" w:rsidP="00FB30DB">
            <w:pPr>
              <w:ind w:left="-108" w:right="-59"/>
              <w:jc w:val="center"/>
              <w:rPr>
                <w:rFonts w:ascii="Calibri" w:hAnsi="Calibri"/>
                <w:sz w:val="22"/>
                <w:szCs w:val="22"/>
                <w:lang w:val="en-US"/>
              </w:rPr>
            </w:pPr>
            <w:r w:rsidRPr="004E49E6">
              <w:rPr>
                <w:rFonts w:ascii="Calibri" w:hAnsi="Calibri"/>
                <w:b/>
                <w:sz w:val="22"/>
                <w:szCs w:val="22"/>
                <w:lang w:val="en-US"/>
              </w:rPr>
              <w:t>3.1 to 3.6</w:t>
            </w:r>
            <w:r w:rsidRPr="004E49E6">
              <w:rPr>
                <w:rFonts w:ascii="Calibri" w:hAnsi="Calibri"/>
                <w:sz w:val="22"/>
                <w:szCs w:val="22"/>
                <w:lang w:val="en-US"/>
              </w:rPr>
              <w:t xml:space="preserve"> - </w:t>
            </w:r>
            <w:r w:rsidRPr="004E49E6">
              <w:rPr>
                <w:rFonts w:ascii="Calibri" w:hAnsi="Calibri"/>
                <w:sz w:val="20"/>
                <w:lang w:val="en-US"/>
              </w:rPr>
              <w:t>see</w:t>
            </w:r>
            <w:r w:rsidRPr="004E49E6">
              <w:rPr>
                <w:rFonts w:ascii="Calibri" w:hAnsi="Calibri"/>
                <w:sz w:val="22"/>
                <w:szCs w:val="22"/>
                <w:lang w:val="en-US"/>
              </w:rPr>
              <w:t xml:space="preserve"> 2</w:t>
            </w:r>
            <w:r w:rsidRPr="004E49E6">
              <w:rPr>
                <w:rFonts w:ascii="Calibri" w:hAnsi="Calibri"/>
                <w:sz w:val="22"/>
                <w:szCs w:val="22"/>
                <w:vertAlign w:val="superscript"/>
                <w:lang w:val="en-US"/>
              </w:rPr>
              <w:t>nd</w:t>
            </w:r>
            <w:r w:rsidRPr="004E49E6">
              <w:rPr>
                <w:rFonts w:ascii="Calibri" w:hAnsi="Calibri"/>
                <w:sz w:val="22"/>
                <w:szCs w:val="22"/>
                <w:lang w:val="en-US"/>
              </w:rPr>
              <w:t xml:space="preserve"> page)</w:t>
            </w:r>
          </w:p>
        </w:tc>
        <w:tc>
          <w:tcPr>
            <w:tcW w:w="8173" w:type="dxa"/>
            <w:gridSpan w:val="7"/>
            <w:vAlign w:val="center"/>
          </w:tcPr>
          <w:p w:rsidR="004E49E6" w:rsidRPr="004E49E6" w:rsidRDefault="004E49E6" w:rsidP="00FB30DB">
            <w:pPr>
              <w:jc w:val="center"/>
              <w:rPr>
                <w:rFonts w:ascii="Calibri" w:hAnsi="Calibri"/>
                <w:b/>
                <w:sz w:val="22"/>
                <w:szCs w:val="22"/>
                <w:lang w:val="en-US"/>
              </w:rPr>
            </w:pPr>
            <w:r w:rsidRPr="004E49E6">
              <w:rPr>
                <w:rFonts w:ascii="Calibri" w:hAnsi="Calibri"/>
                <w:b/>
                <w:sz w:val="22"/>
                <w:szCs w:val="22"/>
                <w:lang w:val="en-US"/>
              </w:rPr>
              <w:t>Record of Operations</w:t>
            </w:r>
          </w:p>
        </w:tc>
        <w:tc>
          <w:tcPr>
            <w:tcW w:w="2835" w:type="dxa"/>
            <w:vMerge w:val="restart"/>
            <w:vAlign w:val="center"/>
          </w:tcPr>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Additional Operational Procedure / General Remarks</w:t>
            </w:r>
          </w:p>
          <w:p w:rsidR="004E49E6" w:rsidRPr="004E49E6" w:rsidRDefault="004E49E6" w:rsidP="00FB30DB">
            <w:pPr>
              <w:ind w:left="-108" w:right="-108"/>
              <w:jc w:val="center"/>
              <w:rPr>
                <w:rFonts w:ascii="Calibri" w:hAnsi="Calibri"/>
                <w:b/>
                <w:sz w:val="22"/>
                <w:szCs w:val="22"/>
                <w:lang w:val="en-US"/>
              </w:rPr>
            </w:pPr>
            <w:r w:rsidRPr="004E49E6">
              <w:rPr>
                <w:rFonts w:ascii="Calibri" w:hAnsi="Calibri"/>
                <w:sz w:val="22"/>
                <w:szCs w:val="22"/>
                <w:lang w:val="en-US"/>
              </w:rPr>
              <w:t>(incl. distance from land (nm) , salinity, water t</w:t>
            </w:r>
            <w:r w:rsidRPr="004E49E6">
              <w:rPr>
                <w:rFonts w:ascii="Calibri" w:hAnsi="Calibri"/>
                <w:sz w:val="22"/>
                <w:szCs w:val="22"/>
                <w:lang w:val="en-US"/>
              </w:rPr>
              <w:sym w:font="Symbol" w:char="F0B0"/>
            </w:r>
            <w:r w:rsidRPr="004E49E6">
              <w:rPr>
                <w:rFonts w:ascii="Calibri" w:hAnsi="Calibri"/>
                <w:sz w:val="22"/>
                <w:szCs w:val="22"/>
                <w:lang w:val="en-US"/>
              </w:rPr>
              <w:t xml:space="preserve">C, sea height (m),  accidental or exceptional discharges, </w:t>
            </w:r>
            <w:proofErr w:type="spellStart"/>
            <w:r w:rsidRPr="004E49E6">
              <w:rPr>
                <w:rFonts w:ascii="Calibri" w:hAnsi="Calibri"/>
                <w:sz w:val="22"/>
                <w:szCs w:val="22"/>
                <w:lang w:val="en-US"/>
              </w:rPr>
              <w:t>etc</w:t>
            </w:r>
            <w:proofErr w:type="spellEnd"/>
            <w:r w:rsidRPr="004E49E6">
              <w:rPr>
                <w:rFonts w:ascii="Calibri" w:hAnsi="Calibri"/>
                <w:sz w:val="22"/>
                <w:szCs w:val="22"/>
                <w:lang w:val="en-US"/>
              </w:rPr>
              <w:t>)</w:t>
            </w:r>
          </w:p>
        </w:tc>
        <w:tc>
          <w:tcPr>
            <w:tcW w:w="1023" w:type="dxa"/>
            <w:vMerge w:val="restart"/>
            <w:vAlign w:val="center"/>
          </w:tcPr>
          <w:p w:rsidR="004E49E6" w:rsidRPr="004E49E6" w:rsidRDefault="004E49E6" w:rsidP="00FB30DB">
            <w:pPr>
              <w:ind w:left="-108"/>
              <w:jc w:val="center"/>
              <w:rPr>
                <w:rFonts w:ascii="Calibri" w:hAnsi="Calibri"/>
                <w:b/>
                <w:sz w:val="22"/>
                <w:szCs w:val="22"/>
                <w:lang w:val="en-US"/>
              </w:rPr>
            </w:pPr>
            <w:r w:rsidRPr="004E49E6">
              <w:rPr>
                <w:rFonts w:ascii="Calibri" w:hAnsi="Calibri"/>
                <w:b/>
                <w:sz w:val="22"/>
                <w:szCs w:val="22"/>
                <w:lang w:val="en-US"/>
              </w:rPr>
              <w:t>Signature of officer in charge</w:t>
            </w:r>
          </w:p>
        </w:tc>
      </w:tr>
      <w:tr w:rsidR="004E49E6" w:rsidRPr="0028660F" w:rsidTr="004E49E6">
        <w:trPr>
          <w:trHeight w:val="497"/>
          <w:tblHeader/>
          <w:jc w:val="center"/>
        </w:trPr>
        <w:tc>
          <w:tcPr>
            <w:tcW w:w="959" w:type="dxa"/>
            <w:vMerge/>
            <w:vAlign w:val="center"/>
          </w:tcPr>
          <w:p w:rsidR="004E49E6" w:rsidRPr="004E49E6" w:rsidRDefault="004E49E6" w:rsidP="00FB30DB">
            <w:pPr>
              <w:jc w:val="center"/>
              <w:rPr>
                <w:rFonts w:ascii="Calibri" w:hAnsi="Calibri"/>
                <w:b/>
                <w:sz w:val="22"/>
                <w:szCs w:val="22"/>
                <w:lang w:val="en-US"/>
              </w:rPr>
            </w:pPr>
          </w:p>
        </w:tc>
        <w:tc>
          <w:tcPr>
            <w:tcW w:w="1085" w:type="dxa"/>
            <w:vMerge/>
            <w:vAlign w:val="center"/>
          </w:tcPr>
          <w:p w:rsidR="004E49E6" w:rsidRPr="004E49E6" w:rsidRDefault="004E49E6" w:rsidP="00FB30DB">
            <w:pPr>
              <w:jc w:val="center"/>
              <w:rPr>
                <w:rFonts w:ascii="Calibri" w:hAnsi="Calibri"/>
                <w:b/>
                <w:sz w:val="22"/>
                <w:szCs w:val="22"/>
                <w:lang w:val="en-US"/>
              </w:rPr>
            </w:pPr>
          </w:p>
        </w:tc>
        <w:tc>
          <w:tcPr>
            <w:tcW w:w="1183" w:type="dxa"/>
            <w:vMerge/>
            <w:vAlign w:val="center"/>
          </w:tcPr>
          <w:p w:rsidR="004E49E6" w:rsidRPr="004E49E6" w:rsidRDefault="004E49E6" w:rsidP="00FB30DB">
            <w:pPr>
              <w:jc w:val="center"/>
              <w:rPr>
                <w:rFonts w:ascii="Calibri" w:hAnsi="Calibri"/>
                <w:b/>
                <w:sz w:val="22"/>
                <w:szCs w:val="22"/>
                <w:lang w:val="en-US"/>
              </w:rPr>
            </w:pPr>
          </w:p>
        </w:tc>
        <w:tc>
          <w:tcPr>
            <w:tcW w:w="1227" w:type="dxa"/>
            <w:vAlign w:val="center"/>
          </w:tcPr>
          <w:p w:rsidR="004E49E6" w:rsidRPr="004E49E6" w:rsidRDefault="004E49E6" w:rsidP="00FB30DB">
            <w:pPr>
              <w:jc w:val="center"/>
              <w:rPr>
                <w:rFonts w:ascii="Calibri" w:hAnsi="Calibri"/>
                <w:b/>
                <w:sz w:val="22"/>
                <w:szCs w:val="22"/>
                <w:lang w:val="en-US"/>
              </w:rPr>
            </w:pPr>
            <w:r w:rsidRPr="004E49E6">
              <w:rPr>
                <w:rFonts w:ascii="Calibri" w:hAnsi="Calibri"/>
                <w:b/>
                <w:sz w:val="22"/>
                <w:szCs w:val="22"/>
                <w:lang w:val="en-US"/>
              </w:rPr>
              <w:t>Location</w:t>
            </w:r>
          </w:p>
          <w:p w:rsidR="004E49E6" w:rsidRPr="004E49E6" w:rsidRDefault="004E49E6" w:rsidP="00FB30DB">
            <w:pPr>
              <w:jc w:val="center"/>
              <w:rPr>
                <w:rFonts w:ascii="Calibri" w:hAnsi="Calibri"/>
                <w:sz w:val="22"/>
                <w:szCs w:val="22"/>
                <w:lang w:val="en-US"/>
              </w:rPr>
            </w:pPr>
            <w:r w:rsidRPr="004E49E6">
              <w:rPr>
                <w:rFonts w:ascii="Calibri" w:hAnsi="Calibri"/>
                <w:sz w:val="22"/>
                <w:szCs w:val="22"/>
                <w:highlight w:val="yellow"/>
                <w:lang w:val="en-US"/>
              </w:rPr>
              <w:t>Start/stop</w:t>
            </w:r>
          </w:p>
          <w:p w:rsidR="004E49E6" w:rsidRPr="004E49E6" w:rsidRDefault="004E49E6" w:rsidP="00FB30DB">
            <w:pPr>
              <w:jc w:val="center"/>
              <w:rPr>
                <w:rFonts w:ascii="Calibri" w:hAnsi="Calibri"/>
                <w:sz w:val="22"/>
                <w:szCs w:val="22"/>
                <w:lang w:val="en-US"/>
              </w:rPr>
            </w:pPr>
          </w:p>
          <w:p w:rsidR="004E49E6" w:rsidRPr="004E49E6" w:rsidRDefault="004E49E6" w:rsidP="00FB30DB">
            <w:pPr>
              <w:jc w:val="center"/>
              <w:rPr>
                <w:rFonts w:ascii="Calibri" w:hAnsi="Calibri"/>
                <w:sz w:val="22"/>
                <w:szCs w:val="22"/>
                <w:lang w:val="en-US"/>
              </w:rPr>
            </w:pPr>
            <w:r w:rsidRPr="004E49E6">
              <w:rPr>
                <w:rFonts w:ascii="Calibri" w:hAnsi="Calibri"/>
                <w:sz w:val="22"/>
                <w:szCs w:val="22"/>
                <w:lang w:val="en-US"/>
              </w:rPr>
              <w:t xml:space="preserve">(port, facility, sea - </w:t>
            </w:r>
            <w:proofErr w:type="spellStart"/>
            <w:r w:rsidRPr="004E49E6">
              <w:rPr>
                <w:rFonts w:ascii="Calibri" w:hAnsi="Calibri"/>
                <w:sz w:val="22"/>
                <w:szCs w:val="22"/>
                <w:lang w:val="en-US"/>
              </w:rPr>
              <w:t>lat</w:t>
            </w:r>
            <w:proofErr w:type="spellEnd"/>
            <w:r w:rsidRPr="004E49E6">
              <w:rPr>
                <w:rFonts w:ascii="Calibri" w:hAnsi="Calibri"/>
                <w:sz w:val="22"/>
                <w:szCs w:val="22"/>
                <w:lang w:val="en-US"/>
              </w:rPr>
              <w:t>/long)</w:t>
            </w:r>
          </w:p>
        </w:tc>
        <w:tc>
          <w:tcPr>
            <w:tcW w:w="709" w:type="dxa"/>
            <w:vAlign w:val="center"/>
          </w:tcPr>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Depth</w:t>
            </w:r>
          </w:p>
          <w:p w:rsidR="004E49E6" w:rsidRPr="004E49E6" w:rsidRDefault="004E49E6" w:rsidP="00FB30DB">
            <w:pPr>
              <w:ind w:left="-108"/>
              <w:jc w:val="center"/>
              <w:rPr>
                <w:rFonts w:ascii="Calibri" w:hAnsi="Calibri"/>
                <w:sz w:val="22"/>
                <w:szCs w:val="22"/>
                <w:lang w:val="en-US"/>
              </w:rPr>
            </w:pPr>
          </w:p>
          <w:p w:rsidR="004E49E6" w:rsidRPr="004E49E6" w:rsidRDefault="004E49E6" w:rsidP="00FB30DB">
            <w:pPr>
              <w:ind w:left="-108"/>
              <w:jc w:val="center"/>
              <w:rPr>
                <w:rFonts w:ascii="Calibri" w:hAnsi="Calibri"/>
                <w:sz w:val="22"/>
                <w:szCs w:val="22"/>
                <w:lang w:val="en-US"/>
              </w:rPr>
            </w:pPr>
          </w:p>
          <w:p w:rsidR="004E49E6" w:rsidRPr="004E49E6" w:rsidRDefault="004E49E6" w:rsidP="00FB30DB">
            <w:pPr>
              <w:ind w:left="-108"/>
              <w:jc w:val="center"/>
              <w:rPr>
                <w:rFonts w:ascii="Calibri" w:hAnsi="Calibri"/>
                <w:sz w:val="22"/>
                <w:szCs w:val="22"/>
                <w:lang w:val="en-US"/>
              </w:rPr>
            </w:pPr>
          </w:p>
          <w:p w:rsidR="004E49E6" w:rsidRPr="004E49E6" w:rsidRDefault="004E49E6" w:rsidP="00FB30DB">
            <w:pPr>
              <w:ind w:left="-108"/>
              <w:jc w:val="center"/>
              <w:rPr>
                <w:rFonts w:ascii="Calibri" w:hAnsi="Calibri"/>
                <w:sz w:val="22"/>
                <w:szCs w:val="22"/>
                <w:lang w:val="en-US"/>
              </w:rPr>
            </w:pPr>
          </w:p>
          <w:p w:rsidR="004E49E6" w:rsidRPr="004E49E6" w:rsidRDefault="004E49E6" w:rsidP="00FB30DB">
            <w:pPr>
              <w:ind w:left="-108"/>
              <w:jc w:val="center"/>
              <w:rPr>
                <w:rFonts w:ascii="Calibri" w:hAnsi="Calibri"/>
                <w:b/>
                <w:sz w:val="22"/>
                <w:szCs w:val="22"/>
                <w:lang w:val="en-US"/>
              </w:rPr>
            </w:pPr>
            <w:r w:rsidRPr="004E49E6">
              <w:rPr>
                <w:rFonts w:ascii="Calibri" w:hAnsi="Calibri"/>
                <w:sz w:val="22"/>
                <w:szCs w:val="22"/>
                <w:lang w:val="en-US"/>
              </w:rPr>
              <w:t>(m)</w:t>
            </w:r>
          </w:p>
        </w:tc>
        <w:tc>
          <w:tcPr>
            <w:tcW w:w="1134" w:type="dxa"/>
            <w:vAlign w:val="center"/>
          </w:tcPr>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Uptake</w:t>
            </w:r>
          </w:p>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Discharge</w:t>
            </w:r>
          </w:p>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Circulation Treatment Exchange</w:t>
            </w:r>
          </w:p>
          <w:p w:rsidR="004E49E6" w:rsidRPr="004E49E6" w:rsidRDefault="004E49E6" w:rsidP="00FB30DB">
            <w:pPr>
              <w:ind w:left="-108" w:right="-108"/>
              <w:jc w:val="center"/>
              <w:rPr>
                <w:rFonts w:ascii="Calibri" w:hAnsi="Calibri"/>
                <w:sz w:val="22"/>
                <w:szCs w:val="22"/>
                <w:lang w:val="en-US"/>
              </w:rPr>
            </w:pPr>
            <w:r w:rsidRPr="004E49E6">
              <w:rPr>
                <w:rFonts w:ascii="Calibri" w:hAnsi="Calibri"/>
                <w:sz w:val="20"/>
                <w:lang w:val="en-US"/>
              </w:rPr>
              <w:t>(U/D/C/T/E)</w:t>
            </w:r>
          </w:p>
        </w:tc>
        <w:tc>
          <w:tcPr>
            <w:tcW w:w="1276" w:type="dxa"/>
            <w:vAlign w:val="center"/>
          </w:tcPr>
          <w:p w:rsidR="004E49E6" w:rsidRPr="004E49E6" w:rsidRDefault="004E49E6" w:rsidP="00FB30DB">
            <w:pPr>
              <w:ind w:left="-80" w:right="-100"/>
              <w:jc w:val="center"/>
              <w:rPr>
                <w:rFonts w:ascii="Calibri" w:hAnsi="Calibri"/>
                <w:b/>
                <w:sz w:val="22"/>
                <w:szCs w:val="22"/>
                <w:lang w:val="en-US"/>
              </w:rPr>
            </w:pPr>
            <w:r w:rsidRPr="004E49E6">
              <w:rPr>
                <w:rFonts w:ascii="Calibri" w:hAnsi="Calibri"/>
                <w:b/>
                <w:sz w:val="22"/>
                <w:szCs w:val="22"/>
                <w:lang w:val="en-US"/>
              </w:rPr>
              <w:t>Tank(s)</w:t>
            </w:r>
          </w:p>
          <w:p w:rsidR="004E49E6" w:rsidRPr="004E49E6" w:rsidRDefault="004E49E6" w:rsidP="00FB30DB">
            <w:pPr>
              <w:ind w:left="-80"/>
              <w:jc w:val="center"/>
              <w:rPr>
                <w:rFonts w:ascii="Calibri" w:hAnsi="Calibri"/>
                <w:sz w:val="22"/>
                <w:szCs w:val="22"/>
                <w:lang w:val="en-US"/>
              </w:rPr>
            </w:pPr>
          </w:p>
          <w:p w:rsidR="004E49E6" w:rsidRPr="004E49E6" w:rsidRDefault="004E49E6" w:rsidP="00FB30DB">
            <w:pPr>
              <w:ind w:left="-80"/>
              <w:jc w:val="center"/>
              <w:rPr>
                <w:rFonts w:ascii="Calibri" w:hAnsi="Calibri"/>
                <w:sz w:val="22"/>
                <w:szCs w:val="22"/>
                <w:lang w:val="en-US"/>
              </w:rPr>
            </w:pPr>
          </w:p>
          <w:p w:rsidR="004E49E6" w:rsidRPr="004E49E6" w:rsidRDefault="004E49E6" w:rsidP="00FB30DB">
            <w:pPr>
              <w:ind w:left="-80"/>
              <w:jc w:val="center"/>
              <w:rPr>
                <w:rFonts w:ascii="Calibri" w:hAnsi="Calibri"/>
                <w:sz w:val="22"/>
                <w:szCs w:val="22"/>
                <w:lang w:val="en-US"/>
              </w:rPr>
            </w:pPr>
          </w:p>
          <w:p w:rsidR="004E49E6" w:rsidRPr="004E49E6" w:rsidRDefault="004E49E6" w:rsidP="00FB30DB">
            <w:pPr>
              <w:ind w:left="-80"/>
              <w:jc w:val="center"/>
              <w:rPr>
                <w:rFonts w:ascii="Calibri" w:hAnsi="Calibri"/>
                <w:sz w:val="22"/>
                <w:szCs w:val="22"/>
                <w:lang w:val="en-US"/>
              </w:rPr>
            </w:pPr>
            <w:r w:rsidRPr="004E49E6">
              <w:rPr>
                <w:rFonts w:ascii="Calibri" w:hAnsi="Calibri"/>
                <w:sz w:val="22"/>
                <w:szCs w:val="22"/>
                <w:lang w:val="en-US"/>
              </w:rPr>
              <w:t>(ID, No., #, side)</w:t>
            </w:r>
          </w:p>
        </w:tc>
        <w:tc>
          <w:tcPr>
            <w:tcW w:w="1275" w:type="dxa"/>
            <w:vAlign w:val="center"/>
          </w:tcPr>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Estimated volume</w:t>
            </w:r>
          </w:p>
          <w:p w:rsidR="004E49E6" w:rsidRPr="004E49E6" w:rsidRDefault="004E49E6" w:rsidP="00FB30DB">
            <w:pPr>
              <w:ind w:left="-108" w:right="-108"/>
              <w:jc w:val="center"/>
              <w:rPr>
                <w:rFonts w:ascii="Calibri" w:hAnsi="Calibri"/>
                <w:sz w:val="22"/>
                <w:szCs w:val="22"/>
                <w:lang w:val="en-US"/>
              </w:rPr>
            </w:pPr>
          </w:p>
          <w:p w:rsidR="004E49E6" w:rsidRPr="004E49E6" w:rsidRDefault="004E49E6" w:rsidP="00FB30DB">
            <w:pPr>
              <w:ind w:left="-108" w:right="-108"/>
              <w:jc w:val="center"/>
              <w:rPr>
                <w:rFonts w:ascii="Calibri" w:hAnsi="Calibri"/>
                <w:sz w:val="22"/>
                <w:szCs w:val="22"/>
                <w:lang w:val="en-US"/>
              </w:rPr>
            </w:pPr>
          </w:p>
          <w:p w:rsidR="004E49E6" w:rsidRPr="004E49E6" w:rsidRDefault="004E49E6" w:rsidP="00FB30DB">
            <w:pPr>
              <w:ind w:left="-108" w:right="-108"/>
              <w:jc w:val="center"/>
              <w:rPr>
                <w:rFonts w:ascii="Calibri" w:hAnsi="Calibri"/>
                <w:sz w:val="22"/>
                <w:szCs w:val="22"/>
                <w:lang w:val="en-US"/>
              </w:rPr>
            </w:pPr>
            <w:r w:rsidRPr="004E49E6">
              <w:rPr>
                <w:rFonts w:ascii="Calibri" w:hAnsi="Calibri"/>
                <w:sz w:val="22"/>
                <w:szCs w:val="22"/>
                <w:lang w:val="en-US"/>
              </w:rPr>
              <w:t>(m3)</w:t>
            </w:r>
          </w:p>
          <w:p w:rsidR="004E49E6" w:rsidRPr="004E49E6" w:rsidRDefault="004E49E6" w:rsidP="00FB30DB">
            <w:pPr>
              <w:ind w:left="-108" w:right="-108"/>
              <w:jc w:val="center"/>
              <w:rPr>
                <w:rFonts w:ascii="Calibri" w:hAnsi="Calibri"/>
                <w:sz w:val="22"/>
                <w:szCs w:val="22"/>
                <w:lang w:val="en-US"/>
              </w:rPr>
            </w:pPr>
            <w:r w:rsidRPr="004E49E6">
              <w:rPr>
                <w:rFonts w:ascii="Calibri" w:hAnsi="Calibri"/>
                <w:sz w:val="20"/>
                <w:lang w:val="en-US"/>
              </w:rPr>
              <w:t>(U/D/C/T/E)</w:t>
            </w:r>
          </w:p>
        </w:tc>
        <w:tc>
          <w:tcPr>
            <w:tcW w:w="1418" w:type="dxa"/>
            <w:vAlign w:val="center"/>
          </w:tcPr>
          <w:p w:rsidR="004E49E6" w:rsidRPr="004E49E6" w:rsidRDefault="004E49E6" w:rsidP="00FB30DB">
            <w:pPr>
              <w:ind w:left="-108" w:right="-108"/>
              <w:jc w:val="center"/>
              <w:rPr>
                <w:rFonts w:ascii="Calibri" w:hAnsi="Calibri"/>
                <w:b/>
                <w:sz w:val="22"/>
                <w:szCs w:val="22"/>
                <w:lang w:val="en-US"/>
              </w:rPr>
            </w:pPr>
            <w:r w:rsidRPr="004E49E6">
              <w:rPr>
                <w:rFonts w:ascii="Calibri" w:hAnsi="Calibri"/>
                <w:b/>
                <w:sz w:val="22"/>
                <w:szCs w:val="22"/>
                <w:lang w:val="en-US"/>
              </w:rPr>
              <w:t>Remaining onboard  estimated volume</w:t>
            </w:r>
          </w:p>
          <w:p w:rsidR="004E49E6" w:rsidRPr="004E49E6" w:rsidRDefault="004E49E6" w:rsidP="00FB30DB">
            <w:pPr>
              <w:ind w:left="-80" w:right="-108"/>
              <w:jc w:val="center"/>
              <w:rPr>
                <w:rFonts w:ascii="Calibri" w:hAnsi="Calibri"/>
                <w:sz w:val="22"/>
                <w:szCs w:val="22"/>
                <w:lang w:val="en-US"/>
              </w:rPr>
            </w:pPr>
            <w:r w:rsidRPr="004E49E6">
              <w:rPr>
                <w:rFonts w:ascii="Calibri" w:hAnsi="Calibri"/>
                <w:sz w:val="22"/>
                <w:szCs w:val="22"/>
                <w:lang w:val="en-US"/>
              </w:rPr>
              <w:t>(m3)</w:t>
            </w:r>
          </w:p>
        </w:tc>
        <w:tc>
          <w:tcPr>
            <w:tcW w:w="1134" w:type="dxa"/>
            <w:vAlign w:val="center"/>
          </w:tcPr>
          <w:p w:rsidR="004E49E6" w:rsidRPr="004E49E6" w:rsidRDefault="004E49E6" w:rsidP="00FB30DB">
            <w:pPr>
              <w:ind w:left="-116" w:right="-108"/>
              <w:jc w:val="center"/>
              <w:rPr>
                <w:rFonts w:ascii="Calibri" w:hAnsi="Calibri"/>
                <w:sz w:val="22"/>
                <w:szCs w:val="22"/>
                <w:lang w:val="en-US"/>
              </w:rPr>
            </w:pPr>
            <w:r w:rsidRPr="004E49E6">
              <w:rPr>
                <w:rFonts w:ascii="Calibri" w:hAnsi="Calibri"/>
                <w:b/>
                <w:sz w:val="20"/>
                <w:lang w:val="en-US"/>
              </w:rPr>
              <w:t>Conducted implemented per</w:t>
            </w:r>
            <w:r w:rsidRPr="004E49E6">
              <w:rPr>
                <w:rFonts w:ascii="Calibri" w:hAnsi="Calibri"/>
                <w:b/>
                <w:sz w:val="22"/>
                <w:szCs w:val="22"/>
                <w:lang w:val="en-US"/>
              </w:rPr>
              <w:t xml:space="preserve"> BWMP</w:t>
            </w:r>
          </w:p>
          <w:p w:rsidR="004E49E6" w:rsidRPr="004E49E6" w:rsidRDefault="004E49E6" w:rsidP="00FB30DB">
            <w:pPr>
              <w:ind w:left="-116" w:right="-108"/>
              <w:jc w:val="center"/>
              <w:rPr>
                <w:rFonts w:ascii="Calibri" w:hAnsi="Calibri"/>
                <w:sz w:val="22"/>
                <w:szCs w:val="22"/>
                <w:lang w:val="en-US"/>
              </w:rPr>
            </w:pPr>
          </w:p>
          <w:p w:rsidR="004E49E6" w:rsidRPr="004E49E6" w:rsidRDefault="004E49E6" w:rsidP="00FB30DB">
            <w:pPr>
              <w:ind w:left="-116" w:right="-108"/>
              <w:jc w:val="center"/>
              <w:rPr>
                <w:rFonts w:ascii="Calibri" w:hAnsi="Calibri"/>
                <w:sz w:val="22"/>
                <w:szCs w:val="22"/>
                <w:lang w:val="en-US"/>
              </w:rPr>
            </w:pPr>
          </w:p>
          <w:p w:rsidR="004E49E6" w:rsidRPr="004E49E6" w:rsidRDefault="004E49E6" w:rsidP="00FB30DB">
            <w:pPr>
              <w:ind w:left="-116" w:right="-108"/>
              <w:jc w:val="center"/>
              <w:rPr>
                <w:rFonts w:ascii="Calibri" w:hAnsi="Calibri"/>
                <w:b/>
                <w:sz w:val="22"/>
                <w:szCs w:val="22"/>
                <w:lang w:val="en-US"/>
              </w:rPr>
            </w:pPr>
            <w:r w:rsidRPr="004E49E6">
              <w:rPr>
                <w:rFonts w:ascii="Calibri" w:hAnsi="Calibri"/>
                <w:sz w:val="22"/>
                <w:szCs w:val="22"/>
                <w:lang w:val="en-US"/>
              </w:rPr>
              <w:t>Y/N?</w:t>
            </w:r>
          </w:p>
        </w:tc>
        <w:tc>
          <w:tcPr>
            <w:tcW w:w="2835" w:type="dxa"/>
            <w:vMerge/>
            <w:vAlign w:val="center"/>
          </w:tcPr>
          <w:p w:rsidR="004E49E6" w:rsidRPr="004E49E6" w:rsidRDefault="004E49E6" w:rsidP="00FB30DB">
            <w:pPr>
              <w:jc w:val="center"/>
              <w:rPr>
                <w:rFonts w:ascii="Calibri" w:hAnsi="Calibri"/>
                <w:b/>
                <w:sz w:val="22"/>
                <w:szCs w:val="22"/>
                <w:lang w:val="en-US"/>
              </w:rPr>
            </w:pPr>
          </w:p>
        </w:tc>
        <w:tc>
          <w:tcPr>
            <w:tcW w:w="1023" w:type="dxa"/>
            <w:vMerge/>
            <w:vAlign w:val="center"/>
          </w:tcPr>
          <w:p w:rsidR="004E49E6" w:rsidRPr="004E49E6" w:rsidRDefault="004E49E6" w:rsidP="00FB30DB">
            <w:pPr>
              <w:jc w:val="center"/>
              <w:rPr>
                <w:rFonts w:ascii="Calibri" w:hAnsi="Calibri"/>
                <w:b/>
                <w:sz w:val="22"/>
                <w:szCs w:val="22"/>
                <w:lang w:val="en-US"/>
              </w:rPr>
            </w:pPr>
          </w:p>
        </w:tc>
      </w:tr>
      <w:tr w:rsidR="004E49E6" w:rsidTr="004E49E6">
        <w:trPr>
          <w:trHeight w:val="641"/>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51"/>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59"/>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53"/>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61"/>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55"/>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43"/>
          <w:jc w:val="center"/>
        </w:trPr>
        <w:tc>
          <w:tcPr>
            <w:tcW w:w="959" w:type="dxa"/>
          </w:tcPr>
          <w:p w:rsidR="004E49E6" w:rsidRPr="004E49E6" w:rsidRDefault="004E49E6" w:rsidP="00FB30DB">
            <w:pPr>
              <w:jc w:val="center"/>
              <w:rPr>
                <w:rFonts w:ascii="Calibri" w:hAnsi="Calibri"/>
                <w:lang w:val="en-US"/>
              </w:rPr>
            </w:pPr>
            <w:bookmarkStart w:id="0" w:name="_GoBack"/>
            <w:bookmarkEnd w:id="0"/>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65"/>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r w:rsidR="004E49E6" w:rsidTr="004E49E6">
        <w:trPr>
          <w:trHeight w:val="565"/>
          <w:jc w:val="center"/>
        </w:trPr>
        <w:tc>
          <w:tcPr>
            <w:tcW w:w="959" w:type="dxa"/>
          </w:tcPr>
          <w:p w:rsidR="004E49E6" w:rsidRPr="004E49E6" w:rsidRDefault="004E49E6" w:rsidP="00FB30DB">
            <w:pPr>
              <w:jc w:val="center"/>
              <w:rPr>
                <w:rFonts w:ascii="Calibri" w:hAnsi="Calibri"/>
                <w:lang w:val="en-US"/>
              </w:rPr>
            </w:pPr>
          </w:p>
        </w:tc>
        <w:tc>
          <w:tcPr>
            <w:tcW w:w="1085" w:type="dxa"/>
          </w:tcPr>
          <w:p w:rsidR="004E49E6" w:rsidRPr="004E49E6" w:rsidRDefault="004E49E6" w:rsidP="00FB30DB">
            <w:pPr>
              <w:jc w:val="center"/>
              <w:rPr>
                <w:rFonts w:ascii="Calibri" w:hAnsi="Calibri"/>
                <w:lang w:val="en-US"/>
              </w:rPr>
            </w:pPr>
          </w:p>
        </w:tc>
        <w:tc>
          <w:tcPr>
            <w:tcW w:w="1183" w:type="dxa"/>
          </w:tcPr>
          <w:p w:rsidR="004E49E6" w:rsidRPr="004E49E6" w:rsidRDefault="004E49E6" w:rsidP="00FB30DB">
            <w:pPr>
              <w:jc w:val="center"/>
              <w:rPr>
                <w:rFonts w:ascii="Calibri" w:hAnsi="Calibri"/>
                <w:lang w:val="en-US"/>
              </w:rPr>
            </w:pPr>
          </w:p>
        </w:tc>
        <w:tc>
          <w:tcPr>
            <w:tcW w:w="1227" w:type="dxa"/>
          </w:tcPr>
          <w:p w:rsidR="004E49E6" w:rsidRPr="004E49E6" w:rsidRDefault="004E49E6" w:rsidP="00FB30DB">
            <w:pPr>
              <w:jc w:val="center"/>
              <w:rPr>
                <w:rFonts w:ascii="Calibri" w:hAnsi="Calibri"/>
                <w:lang w:val="en-US"/>
              </w:rPr>
            </w:pPr>
          </w:p>
        </w:tc>
        <w:tc>
          <w:tcPr>
            <w:tcW w:w="709"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1276" w:type="dxa"/>
          </w:tcPr>
          <w:p w:rsidR="004E49E6" w:rsidRPr="004E49E6" w:rsidRDefault="004E49E6" w:rsidP="00FB30DB">
            <w:pPr>
              <w:jc w:val="center"/>
              <w:rPr>
                <w:rFonts w:ascii="Calibri" w:hAnsi="Calibri"/>
                <w:lang w:val="en-US"/>
              </w:rPr>
            </w:pPr>
          </w:p>
        </w:tc>
        <w:tc>
          <w:tcPr>
            <w:tcW w:w="1275" w:type="dxa"/>
          </w:tcPr>
          <w:p w:rsidR="004E49E6" w:rsidRPr="004E49E6" w:rsidRDefault="004E49E6" w:rsidP="00FB30DB">
            <w:pPr>
              <w:jc w:val="center"/>
              <w:rPr>
                <w:rFonts w:ascii="Calibri" w:hAnsi="Calibri"/>
                <w:lang w:val="en-US"/>
              </w:rPr>
            </w:pPr>
          </w:p>
        </w:tc>
        <w:tc>
          <w:tcPr>
            <w:tcW w:w="1418" w:type="dxa"/>
          </w:tcPr>
          <w:p w:rsidR="004E49E6" w:rsidRPr="004E49E6" w:rsidRDefault="004E49E6" w:rsidP="00FB30DB">
            <w:pPr>
              <w:jc w:val="center"/>
              <w:rPr>
                <w:rFonts w:ascii="Calibri" w:hAnsi="Calibri"/>
                <w:lang w:val="en-US"/>
              </w:rPr>
            </w:pPr>
          </w:p>
        </w:tc>
        <w:tc>
          <w:tcPr>
            <w:tcW w:w="1134" w:type="dxa"/>
          </w:tcPr>
          <w:p w:rsidR="004E49E6" w:rsidRPr="004E49E6" w:rsidRDefault="004E49E6" w:rsidP="00FB30DB">
            <w:pPr>
              <w:jc w:val="center"/>
              <w:rPr>
                <w:rFonts w:ascii="Calibri" w:hAnsi="Calibri"/>
                <w:lang w:val="en-US"/>
              </w:rPr>
            </w:pPr>
          </w:p>
        </w:tc>
        <w:tc>
          <w:tcPr>
            <w:tcW w:w="2835" w:type="dxa"/>
          </w:tcPr>
          <w:p w:rsidR="004E49E6" w:rsidRPr="004E49E6" w:rsidRDefault="004E49E6" w:rsidP="00FB30DB">
            <w:pPr>
              <w:jc w:val="center"/>
              <w:rPr>
                <w:rFonts w:ascii="Calibri" w:hAnsi="Calibri"/>
                <w:lang w:val="en-US"/>
              </w:rPr>
            </w:pPr>
          </w:p>
        </w:tc>
        <w:tc>
          <w:tcPr>
            <w:tcW w:w="1023" w:type="dxa"/>
          </w:tcPr>
          <w:p w:rsidR="004E49E6" w:rsidRPr="004E49E6" w:rsidRDefault="004E49E6" w:rsidP="00FB30DB">
            <w:pPr>
              <w:jc w:val="center"/>
              <w:rPr>
                <w:rFonts w:ascii="Calibri" w:hAnsi="Calibri"/>
                <w:lang w:val="en-US"/>
              </w:rPr>
            </w:pPr>
          </w:p>
        </w:tc>
      </w:tr>
    </w:tbl>
    <w:p w:rsidR="004E49E6" w:rsidRPr="004E49E6" w:rsidRDefault="004E49E6" w:rsidP="004E49E6">
      <w:pPr>
        <w:rPr>
          <w:rFonts w:ascii="Calibri" w:hAnsi="Calibri"/>
          <w:lang w:val="en-US"/>
        </w:rPr>
      </w:pPr>
    </w:p>
    <w:p w:rsidR="004E49E6" w:rsidRPr="004E49E6" w:rsidRDefault="004E49E6" w:rsidP="004E49E6">
      <w:pPr>
        <w:rPr>
          <w:rFonts w:ascii="Calibri" w:hAnsi="Calibri"/>
          <w:lang w:val="en-US"/>
        </w:rPr>
      </w:pPr>
      <w:r w:rsidRPr="004E49E6">
        <w:rPr>
          <w:rFonts w:ascii="Calibri" w:hAnsi="Calibri"/>
          <w:lang w:val="en-US"/>
        </w:rPr>
        <w:t>Signature of master: …………………………….</w:t>
      </w:r>
    </w:p>
    <w:p w:rsidR="004E49E6" w:rsidRPr="004E49E6" w:rsidRDefault="004E49E6" w:rsidP="004E49E6">
      <w:pPr>
        <w:rPr>
          <w:rFonts w:ascii="Calibri" w:hAnsi="Calibri"/>
          <w:i/>
          <w:lang w:val="en-US"/>
        </w:rPr>
      </w:pPr>
      <w:r w:rsidRPr="004E49E6">
        <w:rPr>
          <w:rFonts w:ascii="Calibri" w:hAnsi="Calibri"/>
          <w:i/>
          <w:lang w:val="en-US"/>
        </w:rPr>
        <w:t>(</w:t>
      </w:r>
      <w:proofErr w:type="gramStart"/>
      <w:r w:rsidRPr="004E49E6">
        <w:rPr>
          <w:rFonts w:ascii="Calibri" w:hAnsi="Calibri"/>
          <w:i/>
          <w:lang w:val="en-US"/>
        </w:rPr>
        <w:t>retain</w:t>
      </w:r>
      <w:proofErr w:type="gramEnd"/>
      <w:r w:rsidRPr="004E49E6">
        <w:rPr>
          <w:rFonts w:ascii="Calibri" w:hAnsi="Calibri"/>
          <w:i/>
          <w:lang w:val="en-US"/>
        </w:rPr>
        <w:t xml:space="preserve"> onboard for min two years, then send to Company for further retention </w:t>
      </w:r>
      <w:proofErr w:type="spellStart"/>
      <w:r w:rsidRPr="004E49E6">
        <w:rPr>
          <w:rFonts w:ascii="Calibri" w:hAnsi="Calibri"/>
          <w:i/>
          <w:lang w:val="en-US"/>
        </w:rPr>
        <w:t>shoreside</w:t>
      </w:r>
      <w:proofErr w:type="spellEnd"/>
      <w:r w:rsidRPr="004E49E6">
        <w:rPr>
          <w:rFonts w:ascii="Calibri" w:hAnsi="Calibri"/>
          <w:i/>
          <w:lang w:val="en-US"/>
        </w:rPr>
        <w:t>)</w:t>
      </w:r>
    </w:p>
    <w:p w:rsidR="002F5EDA" w:rsidRPr="004E49E6" w:rsidRDefault="002F5EDA" w:rsidP="004E49E6"/>
    <w:sectPr w:rsidR="002F5EDA" w:rsidRPr="004E49E6" w:rsidSect="004E49E6">
      <w:footerReference w:type="default" r:id="rId9"/>
      <w:pgSz w:w="16840" w:h="11907" w:orient="landscape" w:code="9"/>
      <w:pgMar w:top="851" w:right="567" w:bottom="567" w:left="567" w:header="426" w:footer="24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EAE" w:rsidRDefault="00307EAE" w:rsidP="002F5EDA">
      <w:r>
        <w:separator/>
      </w:r>
    </w:p>
  </w:endnote>
  <w:endnote w:type="continuationSeparator" w:id="0">
    <w:p w:rsidR="00307EAE" w:rsidRDefault="00307EAE" w:rsidP="002F5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3933"/>
      <w:gridCol w:w="3934"/>
      <w:gridCol w:w="3934"/>
      <w:gridCol w:w="3934"/>
    </w:tblGrid>
    <w:tr w:rsidR="004E49E6" w:rsidRPr="00DC44B7" w:rsidTr="003B7576">
      <w:trPr>
        <w:trHeight w:val="385"/>
      </w:trPr>
      <w:tc>
        <w:tcPr>
          <w:tcW w:w="3933" w:type="dxa"/>
          <w:tcBorders>
            <w:top w:val="double" w:sz="6" w:space="0" w:color="auto"/>
            <w:left w:val="double" w:sz="6" w:space="0" w:color="auto"/>
            <w:bottom w:val="double" w:sz="6" w:space="0" w:color="auto"/>
          </w:tcBorders>
        </w:tcPr>
        <w:p w:rsidR="004E49E6" w:rsidRPr="004E49E6" w:rsidRDefault="004E49E6" w:rsidP="003F718B">
          <w:pPr>
            <w:tabs>
              <w:tab w:val="center" w:pos="1842"/>
            </w:tabs>
            <w:suppressAutoHyphens/>
            <w:spacing w:before="90" w:after="54"/>
            <w:rPr>
              <w:rFonts w:ascii="Calibri" w:hAnsi="Calibri"/>
              <w:spacing w:val="-2"/>
              <w:sz w:val="19"/>
            </w:rPr>
          </w:pPr>
          <w:r w:rsidRPr="004E49E6">
            <w:rPr>
              <w:rFonts w:ascii="Calibri" w:hAnsi="Calibri"/>
              <w:spacing w:val="-3"/>
            </w:rPr>
            <w:fldChar w:fldCharType="begin"/>
          </w:r>
          <w:r w:rsidRPr="004E49E6">
            <w:rPr>
              <w:rFonts w:ascii="Calibri" w:hAnsi="Calibri"/>
              <w:spacing w:val="-3"/>
            </w:rPr>
            <w:instrText xml:space="preserve">PRIVATE </w:instrText>
          </w:r>
          <w:r w:rsidRPr="004E49E6">
            <w:rPr>
              <w:rFonts w:ascii="Calibri" w:hAnsi="Calibri"/>
              <w:spacing w:val="-3"/>
            </w:rPr>
            <w:fldChar w:fldCharType="end"/>
          </w:r>
          <w:r w:rsidRPr="004E49E6">
            <w:rPr>
              <w:rFonts w:ascii="Calibri" w:hAnsi="Calibri"/>
              <w:spacing w:val="-2"/>
              <w:sz w:val="19"/>
            </w:rPr>
            <w:tab/>
            <w:t xml:space="preserve">Form SAF 35 </w:t>
          </w:r>
        </w:p>
      </w:tc>
      <w:tc>
        <w:tcPr>
          <w:tcW w:w="3934" w:type="dxa"/>
          <w:tcBorders>
            <w:top w:val="double" w:sz="6" w:space="0" w:color="auto"/>
            <w:left w:val="single" w:sz="6" w:space="0" w:color="auto"/>
            <w:bottom w:val="double" w:sz="6" w:space="0" w:color="auto"/>
          </w:tcBorders>
        </w:tcPr>
        <w:p w:rsidR="004E49E6" w:rsidRPr="004E49E6" w:rsidRDefault="004E49E6" w:rsidP="003F718B">
          <w:pPr>
            <w:tabs>
              <w:tab w:val="center" w:pos="1843"/>
            </w:tabs>
            <w:suppressAutoHyphens/>
            <w:spacing w:before="90" w:after="54"/>
            <w:rPr>
              <w:rFonts w:ascii="Calibri" w:hAnsi="Calibri"/>
              <w:spacing w:val="-2"/>
              <w:sz w:val="19"/>
            </w:rPr>
          </w:pPr>
          <w:r w:rsidRPr="004E49E6">
            <w:rPr>
              <w:rFonts w:ascii="Calibri" w:hAnsi="Calibri"/>
              <w:spacing w:val="-2"/>
              <w:sz w:val="19"/>
            </w:rPr>
            <w:tab/>
            <w:t>Version No: 3    Issued: 10/16</w:t>
          </w:r>
        </w:p>
      </w:tc>
      <w:tc>
        <w:tcPr>
          <w:tcW w:w="3934" w:type="dxa"/>
          <w:tcBorders>
            <w:top w:val="double" w:sz="6" w:space="0" w:color="auto"/>
            <w:left w:val="single" w:sz="6" w:space="0" w:color="auto"/>
            <w:bottom w:val="double" w:sz="6" w:space="0" w:color="auto"/>
          </w:tcBorders>
        </w:tcPr>
        <w:p w:rsidR="004E49E6" w:rsidRPr="004E49E6" w:rsidRDefault="004E49E6" w:rsidP="00E16DF9">
          <w:pPr>
            <w:tabs>
              <w:tab w:val="center" w:pos="1842"/>
            </w:tabs>
            <w:suppressAutoHyphens/>
            <w:spacing w:before="90" w:after="54"/>
            <w:rPr>
              <w:rFonts w:ascii="Calibri" w:hAnsi="Calibri"/>
              <w:spacing w:val="-2"/>
              <w:sz w:val="19"/>
            </w:rPr>
          </w:pPr>
          <w:r w:rsidRPr="004E49E6">
            <w:rPr>
              <w:rFonts w:ascii="Calibri" w:hAnsi="Calibri"/>
              <w:spacing w:val="-2"/>
              <w:sz w:val="19"/>
            </w:rPr>
            <w:tab/>
            <w:t xml:space="preserve">Revision No: 1     Issued: 09/17 </w:t>
          </w:r>
        </w:p>
      </w:tc>
      <w:tc>
        <w:tcPr>
          <w:tcW w:w="3934" w:type="dxa"/>
          <w:tcBorders>
            <w:top w:val="double" w:sz="6" w:space="0" w:color="auto"/>
            <w:left w:val="single" w:sz="6" w:space="0" w:color="auto"/>
            <w:bottom w:val="double" w:sz="6" w:space="0" w:color="auto"/>
            <w:right w:val="double" w:sz="6" w:space="0" w:color="auto"/>
          </w:tcBorders>
        </w:tcPr>
        <w:p w:rsidR="004E49E6" w:rsidRPr="004E49E6" w:rsidRDefault="004E49E6" w:rsidP="003F629D">
          <w:pPr>
            <w:tabs>
              <w:tab w:val="center" w:pos="1842"/>
            </w:tabs>
            <w:suppressAutoHyphens/>
            <w:spacing w:before="90" w:after="54"/>
            <w:rPr>
              <w:rFonts w:ascii="Calibri" w:hAnsi="Calibri"/>
              <w:spacing w:val="-3"/>
            </w:rPr>
          </w:pPr>
          <w:r w:rsidRPr="004E49E6">
            <w:rPr>
              <w:rFonts w:ascii="Calibri" w:hAnsi="Calibri"/>
              <w:spacing w:val="-2"/>
              <w:sz w:val="19"/>
            </w:rPr>
            <w:tab/>
          </w:r>
          <w:proofErr w:type="gramStart"/>
          <w:r w:rsidRPr="004E49E6">
            <w:rPr>
              <w:rFonts w:ascii="Calibri" w:hAnsi="Calibri"/>
              <w:spacing w:val="-2"/>
              <w:sz w:val="19"/>
            </w:rPr>
            <w:t>Page .</w:t>
          </w:r>
          <w:proofErr w:type="gramEnd"/>
          <w:r w:rsidRPr="004E49E6">
            <w:rPr>
              <w:rFonts w:ascii="Calibri" w:hAnsi="Calibri"/>
              <w:spacing w:val="-2"/>
              <w:sz w:val="19"/>
            </w:rPr>
            <w:t>…. (</w:t>
          </w:r>
          <w:r w:rsidRPr="004E49E6">
            <w:rPr>
              <w:rFonts w:ascii="Calibri" w:hAnsi="Calibri"/>
              <w:b/>
              <w:spacing w:val="-2"/>
              <w:sz w:val="19"/>
            </w:rPr>
            <w:t>add additional pages as needed</w:t>
          </w:r>
          <w:r w:rsidRPr="004E49E6">
            <w:rPr>
              <w:rFonts w:ascii="Calibri" w:hAnsi="Calibri"/>
              <w:spacing w:val="-2"/>
              <w:sz w:val="19"/>
            </w:rPr>
            <w:t>)</w:t>
          </w:r>
        </w:p>
      </w:tc>
    </w:tr>
  </w:tbl>
  <w:p w:rsidR="004E49E6" w:rsidRDefault="004E49E6">
    <w:pPr>
      <w:pStyle w:val="Foo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3933"/>
      <w:gridCol w:w="3934"/>
      <w:gridCol w:w="3934"/>
      <w:gridCol w:w="3934"/>
    </w:tblGrid>
    <w:tr w:rsidR="004E49E6" w:rsidRPr="00DC44B7" w:rsidTr="00FB30DB">
      <w:trPr>
        <w:trHeight w:val="385"/>
      </w:trPr>
      <w:tc>
        <w:tcPr>
          <w:tcW w:w="3933" w:type="dxa"/>
          <w:tcBorders>
            <w:top w:val="double" w:sz="6" w:space="0" w:color="auto"/>
            <w:left w:val="double" w:sz="6" w:space="0" w:color="auto"/>
            <w:bottom w:val="double" w:sz="6" w:space="0" w:color="auto"/>
          </w:tcBorders>
        </w:tcPr>
        <w:p w:rsidR="004E49E6" w:rsidRPr="004E49E6" w:rsidRDefault="004E49E6" w:rsidP="00FB30DB">
          <w:pPr>
            <w:tabs>
              <w:tab w:val="center" w:pos="1842"/>
            </w:tabs>
            <w:suppressAutoHyphens/>
            <w:spacing w:before="90" w:after="54"/>
            <w:rPr>
              <w:rFonts w:ascii="Calibri" w:hAnsi="Calibri"/>
              <w:spacing w:val="-2"/>
              <w:sz w:val="19"/>
            </w:rPr>
          </w:pPr>
          <w:r w:rsidRPr="004E49E6">
            <w:rPr>
              <w:rFonts w:ascii="Calibri" w:hAnsi="Calibri"/>
              <w:spacing w:val="-3"/>
            </w:rPr>
            <w:fldChar w:fldCharType="begin"/>
          </w:r>
          <w:r w:rsidRPr="004E49E6">
            <w:rPr>
              <w:rFonts w:ascii="Calibri" w:hAnsi="Calibri"/>
              <w:spacing w:val="-3"/>
            </w:rPr>
            <w:instrText xml:space="preserve">PRIVATE </w:instrText>
          </w:r>
          <w:r w:rsidRPr="004E49E6">
            <w:rPr>
              <w:rFonts w:ascii="Calibri" w:hAnsi="Calibri"/>
              <w:spacing w:val="-3"/>
            </w:rPr>
            <w:fldChar w:fldCharType="end"/>
          </w:r>
          <w:r w:rsidRPr="004E49E6">
            <w:rPr>
              <w:rFonts w:ascii="Calibri" w:hAnsi="Calibri"/>
              <w:spacing w:val="-2"/>
              <w:sz w:val="19"/>
            </w:rPr>
            <w:tab/>
            <w:t xml:space="preserve">Form SAF 35 </w:t>
          </w:r>
        </w:p>
      </w:tc>
      <w:tc>
        <w:tcPr>
          <w:tcW w:w="3934" w:type="dxa"/>
          <w:tcBorders>
            <w:top w:val="double" w:sz="6" w:space="0" w:color="auto"/>
            <w:left w:val="single" w:sz="6" w:space="0" w:color="auto"/>
            <w:bottom w:val="double" w:sz="6" w:space="0" w:color="auto"/>
          </w:tcBorders>
        </w:tcPr>
        <w:p w:rsidR="004E49E6" w:rsidRPr="004E49E6" w:rsidRDefault="004E49E6" w:rsidP="00FB30DB">
          <w:pPr>
            <w:tabs>
              <w:tab w:val="center" w:pos="1843"/>
            </w:tabs>
            <w:suppressAutoHyphens/>
            <w:spacing w:before="90" w:after="54"/>
            <w:rPr>
              <w:rFonts w:ascii="Calibri" w:hAnsi="Calibri"/>
              <w:spacing w:val="-2"/>
              <w:sz w:val="19"/>
            </w:rPr>
          </w:pPr>
          <w:r w:rsidRPr="004E49E6">
            <w:rPr>
              <w:rFonts w:ascii="Calibri" w:hAnsi="Calibri"/>
              <w:spacing w:val="-2"/>
              <w:sz w:val="19"/>
            </w:rPr>
            <w:tab/>
            <w:t>Version No: 3    Issued: 10/16</w:t>
          </w:r>
        </w:p>
      </w:tc>
      <w:tc>
        <w:tcPr>
          <w:tcW w:w="3934" w:type="dxa"/>
          <w:tcBorders>
            <w:top w:val="double" w:sz="6" w:space="0" w:color="auto"/>
            <w:left w:val="single" w:sz="6" w:space="0" w:color="auto"/>
            <w:bottom w:val="double" w:sz="6" w:space="0" w:color="auto"/>
          </w:tcBorders>
        </w:tcPr>
        <w:p w:rsidR="004E49E6" w:rsidRPr="004E49E6" w:rsidRDefault="004E49E6" w:rsidP="00FB30DB">
          <w:pPr>
            <w:tabs>
              <w:tab w:val="center" w:pos="1842"/>
            </w:tabs>
            <w:suppressAutoHyphens/>
            <w:spacing w:before="90" w:after="54"/>
            <w:rPr>
              <w:rFonts w:ascii="Calibri" w:hAnsi="Calibri"/>
              <w:spacing w:val="-2"/>
              <w:sz w:val="19"/>
            </w:rPr>
          </w:pPr>
          <w:r w:rsidRPr="004E49E6">
            <w:rPr>
              <w:rFonts w:ascii="Calibri" w:hAnsi="Calibri"/>
              <w:spacing w:val="-2"/>
              <w:sz w:val="19"/>
            </w:rPr>
            <w:tab/>
            <w:t xml:space="preserve">Revision No: 1     Issued: 09/17 </w:t>
          </w:r>
        </w:p>
      </w:tc>
      <w:tc>
        <w:tcPr>
          <w:tcW w:w="3934" w:type="dxa"/>
          <w:tcBorders>
            <w:top w:val="double" w:sz="6" w:space="0" w:color="auto"/>
            <w:left w:val="single" w:sz="6" w:space="0" w:color="auto"/>
            <w:bottom w:val="double" w:sz="6" w:space="0" w:color="auto"/>
            <w:right w:val="double" w:sz="6" w:space="0" w:color="auto"/>
          </w:tcBorders>
        </w:tcPr>
        <w:p w:rsidR="004E49E6" w:rsidRPr="004E49E6" w:rsidRDefault="004E49E6" w:rsidP="00FB30DB">
          <w:pPr>
            <w:tabs>
              <w:tab w:val="center" w:pos="1842"/>
            </w:tabs>
            <w:suppressAutoHyphens/>
            <w:spacing w:before="90" w:after="54"/>
            <w:rPr>
              <w:rFonts w:ascii="Calibri" w:hAnsi="Calibri"/>
              <w:spacing w:val="-3"/>
            </w:rPr>
          </w:pPr>
          <w:r w:rsidRPr="004E49E6">
            <w:rPr>
              <w:rFonts w:ascii="Calibri" w:hAnsi="Calibri"/>
              <w:spacing w:val="-2"/>
              <w:sz w:val="19"/>
            </w:rPr>
            <w:tab/>
          </w:r>
          <w:proofErr w:type="gramStart"/>
          <w:r w:rsidRPr="004E49E6">
            <w:rPr>
              <w:rFonts w:ascii="Calibri" w:hAnsi="Calibri"/>
              <w:spacing w:val="-2"/>
              <w:sz w:val="19"/>
            </w:rPr>
            <w:t>Page .</w:t>
          </w:r>
          <w:proofErr w:type="gramEnd"/>
          <w:r w:rsidRPr="004E49E6">
            <w:rPr>
              <w:rFonts w:ascii="Calibri" w:hAnsi="Calibri"/>
              <w:spacing w:val="-2"/>
              <w:sz w:val="19"/>
            </w:rPr>
            <w:t>…. (</w:t>
          </w:r>
          <w:r w:rsidRPr="004E49E6">
            <w:rPr>
              <w:rFonts w:ascii="Calibri" w:hAnsi="Calibri"/>
              <w:b/>
              <w:spacing w:val="-2"/>
              <w:sz w:val="19"/>
            </w:rPr>
            <w:t>add additional pages as needed</w:t>
          </w:r>
          <w:r w:rsidRPr="004E49E6">
            <w:rPr>
              <w:rFonts w:ascii="Calibri" w:hAnsi="Calibri"/>
              <w:spacing w:val="-2"/>
              <w:sz w:val="19"/>
            </w:rPr>
            <w:t>)</w:t>
          </w:r>
        </w:p>
      </w:tc>
    </w:tr>
  </w:tbl>
  <w:p w:rsidR="004E49E6" w:rsidRDefault="004E49E6" w:rsidP="004E49E6">
    <w:pPr>
      <w:pStyle w:val="Footer"/>
      <w:rPr>
        <w:sz w:val="10"/>
      </w:rPr>
    </w:pPr>
  </w:p>
  <w:p w:rsidR="008804BB" w:rsidRPr="004E49E6" w:rsidRDefault="008804BB" w:rsidP="004E4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EAE" w:rsidRDefault="00307EAE" w:rsidP="002F5EDA">
      <w:r>
        <w:separator/>
      </w:r>
    </w:p>
  </w:footnote>
  <w:footnote w:type="continuationSeparator" w:id="0">
    <w:p w:rsidR="00307EAE" w:rsidRDefault="00307EAE" w:rsidP="002F5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7FBC"/>
    <w:multiLevelType w:val="multilevel"/>
    <w:tmpl w:val="ED2EBE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E943779"/>
    <w:multiLevelType w:val="multilevel"/>
    <w:tmpl w:val="F81E4F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DA44BDA"/>
    <w:multiLevelType w:val="singleLevel"/>
    <w:tmpl w:val="41FE15E4"/>
    <w:lvl w:ilvl="0">
      <w:numFmt w:val="bullet"/>
      <w:lvlText w:val=""/>
      <w:lvlJc w:val="left"/>
      <w:pPr>
        <w:tabs>
          <w:tab w:val="num" w:pos="720"/>
        </w:tabs>
        <w:ind w:left="720" w:hanging="72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536"/>
    <w:rsid w:val="000556C0"/>
    <w:rsid w:val="001D3623"/>
    <w:rsid w:val="00281D1D"/>
    <w:rsid w:val="002F5EDA"/>
    <w:rsid w:val="00307EAE"/>
    <w:rsid w:val="00403D3C"/>
    <w:rsid w:val="00485938"/>
    <w:rsid w:val="004E49E6"/>
    <w:rsid w:val="005A116C"/>
    <w:rsid w:val="00615536"/>
    <w:rsid w:val="0079521C"/>
    <w:rsid w:val="008804BB"/>
    <w:rsid w:val="008A4612"/>
    <w:rsid w:val="008D6124"/>
    <w:rsid w:val="00A07CDA"/>
    <w:rsid w:val="00B11DE8"/>
    <w:rsid w:val="00D33523"/>
    <w:rsid w:val="00D91C82"/>
    <w:rsid w:val="00E96977"/>
    <w:rsid w:val="00FB4364"/>
    <w:rsid w:val="00FC4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1D"/>
    <w:rPr>
      <w:sz w:val="24"/>
      <w:lang w:eastAsia="en-US"/>
    </w:rPr>
  </w:style>
  <w:style w:type="paragraph" w:styleId="Heading1">
    <w:name w:val="heading 1"/>
    <w:basedOn w:val="Normal"/>
    <w:next w:val="Normal"/>
    <w:qFormat/>
    <w:rsid w:val="00281D1D"/>
    <w:pPr>
      <w:keepNext/>
      <w:spacing w:before="20" w:after="20"/>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81D1D"/>
    <w:rPr>
      <w:sz w:val="28"/>
    </w:rPr>
  </w:style>
  <w:style w:type="paragraph" w:styleId="Header">
    <w:name w:val="header"/>
    <w:basedOn w:val="Normal"/>
    <w:semiHidden/>
    <w:rsid w:val="00281D1D"/>
    <w:pPr>
      <w:tabs>
        <w:tab w:val="center" w:pos="4153"/>
        <w:tab w:val="right" w:pos="8306"/>
      </w:tabs>
    </w:pPr>
  </w:style>
  <w:style w:type="paragraph" w:styleId="Footer">
    <w:name w:val="footer"/>
    <w:basedOn w:val="Normal"/>
    <w:semiHidden/>
    <w:rsid w:val="00281D1D"/>
    <w:pPr>
      <w:tabs>
        <w:tab w:val="center" w:pos="4153"/>
        <w:tab w:val="right" w:pos="8306"/>
      </w:tabs>
    </w:pPr>
  </w:style>
  <w:style w:type="paragraph" w:styleId="BalloonText">
    <w:name w:val="Balloon Text"/>
    <w:basedOn w:val="Normal"/>
    <w:link w:val="BalloonTextChar"/>
    <w:uiPriority w:val="99"/>
    <w:semiHidden/>
    <w:unhideWhenUsed/>
    <w:rsid w:val="00615536"/>
    <w:rPr>
      <w:rFonts w:ascii="Tahoma" w:hAnsi="Tahoma" w:cs="Tahoma"/>
      <w:sz w:val="16"/>
      <w:szCs w:val="16"/>
    </w:rPr>
  </w:style>
  <w:style w:type="character" w:customStyle="1" w:styleId="BalloonTextChar">
    <w:name w:val="Balloon Text Char"/>
    <w:basedOn w:val="DefaultParagraphFont"/>
    <w:link w:val="BalloonText"/>
    <w:uiPriority w:val="99"/>
    <w:semiHidden/>
    <w:rsid w:val="00615536"/>
    <w:rPr>
      <w:rFonts w:ascii="Tahoma" w:hAnsi="Tahoma" w:cs="Tahoma"/>
      <w:sz w:val="16"/>
      <w:szCs w:val="16"/>
      <w:lang w:val="en-GB"/>
    </w:rPr>
  </w:style>
  <w:style w:type="paragraph" w:styleId="ListParagraph">
    <w:name w:val="List Paragraph"/>
    <w:basedOn w:val="Normal"/>
    <w:uiPriority w:val="34"/>
    <w:qFormat/>
    <w:rsid w:val="008804BB"/>
    <w:pPr>
      <w:ind w:left="720"/>
      <w:contextualSpacing/>
    </w:pPr>
  </w:style>
  <w:style w:type="table" w:styleId="TableGrid">
    <w:name w:val="Table Grid"/>
    <w:basedOn w:val="TableNormal"/>
    <w:uiPriority w:val="59"/>
    <w:rsid w:val="008804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SEWAGE DISPOSAL LOG</vt:lpstr>
    </vt:vector>
  </TitlesOfParts>
  <Company>V.Ships</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SEWAGE DISPOSAL LOG</dc:title>
  <dc:subject/>
  <dc:creator>V.Ships User</dc:creator>
  <cp:keywords/>
  <cp:lastModifiedBy>Coromines, Sylvie</cp:lastModifiedBy>
  <cp:revision>6</cp:revision>
  <cp:lastPrinted>2001-11-24T20:40:00Z</cp:lastPrinted>
  <dcterms:created xsi:type="dcterms:W3CDTF">2012-08-14T11:28:00Z</dcterms:created>
  <dcterms:modified xsi:type="dcterms:W3CDTF">2017-08-21T14:27:00Z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-465708990</vt:i4>
  </property>
  <property fmtid="{D5CDD505-2E9C-101B-9397-08002B2CF9AE}" pid="3" name="_NewReviewCycle">
    <vt:lpwstr/>
  </property>
  <property fmtid="{D5CDD505-2E9C-101B-9397-08002B2CF9AE}" pid="4" name="_EmailSubject">
    <vt:lpwstr>saf35 revised</vt:lpwstr>
  </property>
  <property fmtid="{D5CDD505-2E9C-101B-9397-08002B2CF9AE}" pid="5" name="_AuthorEmail">
    <vt:lpwstr>stanislav.kozhuharov@vships.com</vt:lpwstr>
  </property>
  <property fmtid="{D5CDD505-2E9C-101B-9397-08002B2CF9AE}" pid="6" name="_AuthorEmailDisplayName">
    <vt:lpwstr>Kozhuharov, Stanislav</vt:lpwstr>
  </property>
  <property fmtid="{D5CDD505-2E9C-101B-9397-08002B2CF9AE}" pid="7" name="_ReviewingToolsShownOnce">
    <vt:lpwstr/>
  </property>
</Properties>
</file>