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4B" w:rsidRDefault="0052304B" w:rsidP="004E39E8">
      <w:pPr>
        <w:tabs>
          <w:tab w:val="left" w:pos="-1080"/>
        </w:tabs>
        <w:rPr>
          <w:sz w:val="28"/>
          <w:szCs w:val="28"/>
          <w:u w:val="single"/>
        </w:rPr>
      </w:pPr>
      <w:bookmarkStart w:id="0" w:name="_GoBack"/>
      <w:bookmarkEnd w:id="0"/>
    </w:p>
    <w:p w:rsidR="0052304B" w:rsidRDefault="0052304B" w:rsidP="004E39E8">
      <w:pPr>
        <w:tabs>
          <w:tab w:val="left" w:pos="-1080"/>
        </w:tabs>
        <w:rPr>
          <w:sz w:val="28"/>
          <w:szCs w:val="28"/>
          <w:u w:val="single"/>
        </w:rPr>
      </w:pPr>
    </w:p>
    <w:p w:rsidR="0052304B" w:rsidRDefault="0052304B" w:rsidP="004E39E8">
      <w:pPr>
        <w:tabs>
          <w:tab w:val="left" w:pos="-1080"/>
        </w:tabs>
        <w:rPr>
          <w:sz w:val="28"/>
          <w:szCs w:val="28"/>
          <w:u w:val="single"/>
        </w:rPr>
      </w:pPr>
    </w:p>
    <w:p w:rsidR="0052304B" w:rsidRDefault="0052304B" w:rsidP="004E39E8">
      <w:pPr>
        <w:tabs>
          <w:tab w:val="left" w:pos="-1080"/>
        </w:tabs>
        <w:rPr>
          <w:sz w:val="28"/>
          <w:szCs w:val="28"/>
          <w:u w:val="single"/>
        </w:rPr>
      </w:pPr>
    </w:p>
    <w:p w:rsidR="006E7F4C" w:rsidRPr="00C133DA" w:rsidRDefault="00416AF8" w:rsidP="004E39E8">
      <w:pPr>
        <w:tabs>
          <w:tab w:val="left" w:pos="-1080"/>
        </w:tabs>
        <w:rPr>
          <w:sz w:val="28"/>
          <w:szCs w:val="28"/>
          <w:u w:val="single"/>
        </w:rPr>
      </w:pPr>
      <w:r w:rsidRPr="00C133DA">
        <w:rPr>
          <w:sz w:val="28"/>
          <w:szCs w:val="28"/>
          <w:u w:val="single"/>
        </w:rPr>
        <w:t>Guidelines:</w:t>
      </w:r>
    </w:p>
    <w:p w:rsidR="00416AF8" w:rsidRDefault="00416AF8" w:rsidP="004E39E8">
      <w:pPr>
        <w:tabs>
          <w:tab w:val="left" w:pos="-1080"/>
        </w:tabs>
      </w:pPr>
    </w:p>
    <w:p w:rsidR="00C133DA" w:rsidRDefault="0052304B" w:rsidP="00655669">
      <w:pPr>
        <w:tabs>
          <w:tab w:val="left" w:pos="-1080"/>
        </w:tabs>
        <w:jc w:val="both"/>
      </w:pPr>
      <w:r>
        <w:t>T</w:t>
      </w:r>
      <w:r w:rsidR="00416AF8">
        <w:t xml:space="preserve">he </w:t>
      </w:r>
      <w:r w:rsidR="007E4298">
        <w:t xml:space="preserve">Chief Engineer (or the </w:t>
      </w:r>
      <w:r w:rsidR="00416AF8">
        <w:t>E</w:t>
      </w:r>
      <w:r w:rsidR="009F041E">
        <w:t xml:space="preserve">nvironmental </w:t>
      </w:r>
      <w:r w:rsidR="00416AF8">
        <w:t>O</w:t>
      </w:r>
      <w:r w:rsidR="009F041E">
        <w:t>fficer (</w:t>
      </w:r>
      <w:r w:rsidR="007E4298">
        <w:t>if available</w:t>
      </w:r>
      <w:r w:rsidR="009F041E">
        <w:t>)</w:t>
      </w:r>
      <w:r w:rsidR="007E4298">
        <w:t>)</w:t>
      </w:r>
      <w:r w:rsidR="00416AF8">
        <w:t xml:space="preserve"> shall determine which crewmembers requir</w:t>
      </w:r>
      <w:r w:rsidR="007E4298">
        <w:t>e “equipment specific” training.</w:t>
      </w:r>
    </w:p>
    <w:p w:rsidR="00416AF8" w:rsidRDefault="00416AF8" w:rsidP="004E39E8">
      <w:pPr>
        <w:tabs>
          <w:tab w:val="left" w:pos="-1080"/>
        </w:tabs>
      </w:pPr>
    </w:p>
    <w:p w:rsidR="00C133DA" w:rsidRDefault="00B0549D" w:rsidP="00655669">
      <w:pPr>
        <w:numPr>
          <w:ilvl w:val="0"/>
          <w:numId w:val="10"/>
        </w:numPr>
        <w:tabs>
          <w:tab w:val="clear" w:pos="720"/>
          <w:tab w:val="left" w:pos="-1080"/>
          <w:tab w:val="num" w:pos="540"/>
        </w:tabs>
        <w:ind w:left="180" w:firstLine="0"/>
        <w:jc w:val="both"/>
      </w:pPr>
      <w:r>
        <w:t xml:space="preserve">Crewmembers shall be instructed to report to the designated </w:t>
      </w:r>
      <w:r w:rsidR="007D2231">
        <w:t>train</w:t>
      </w:r>
      <w:r w:rsidR="00B64638">
        <w:t>ing officer(s)</w:t>
      </w:r>
      <w:r>
        <w:t xml:space="preserve"> in their</w:t>
      </w:r>
      <w:r w:rsidR="00C133DA">
        <w:t xml:space="preserve"> or another</w:t>
      </w:r>
      <w:r>
        <w:t xml:space="preserve"> department fo</w:t>
      </w:r>
      <w:r w:rsidR="00C133DA">
        <w:t xml:space="preserve">r “equipment specific” training.  Any difficulties in obtaining this training shall be reported to the </w:t>
      </w:r>
      <w:r w:rsidR="007E4298">
        <w:t xml:space="preserve">Chief Engineer (or </w:t>
      </w:r>
      <w:r w:rsidR="00C133DA">
        <w:t>Environmental Officer</w:t>
      </w:r>
      <w:r w:rsidR="007E4298">
        <w:t xml:space="preserve"> (if available))</w:t>
      </w:r>
      <w:r w:rsidR="00C133DA">
        <w:t>.</w:t>
      </w:r>
      <w:r w:rsidR="00EB2A83">
        <w:t xml:space="preserve">  Training should consist of hands-on instructio</w:t>
      </w:r>
      <w:r w:rsidR="001401E3">
        <w:t>n, review of operations manuals</w:t>
      </w:r>
      <w:r w:rsidR="00EB2A83">
        <w:t xml:space="preserve"> </w:t>
      </w:r>
      <w:r w:rsidR="00EB2A83" w:rsidRPr="00EB2A83">
        <w:rPr>
          <w:u w:val="single"/>
        </w:rPr>
        <w:t>and</w:t>
      </w:r>
      <w:r w:rsidR="00EB2A83">
        <w:t xml:space="preserve"> any other material available.</w:t>
      </w:r>
    </w:p>
    <w:p w:rsidR="0052304B" w:rsidRDefault="0052304B" w:rsidP="0052304B">
      <w:pPr>
        <w:tabs>
          <w:tab w:val="left" w:pos="-1080"/>
        </w:tabs>
        <w:ind w:left="180"/>
      </w:pPr>
    </w:p>
    <w:p w:rsidR="0052304B" w:rsidRDefault="007E4298" w:rsidP="00655669">
      <w:pPr>
        <w:numPr>
          <w:ilvl w:val="0"/>
          <w:numId w:val="10"/>
        </w:numPr>
        <w:tabs>
          <w:tab w:val="clear" w:pos="720"/>
          <w:tab w:val="left" w:pos="-1080"/>
          <w:tab w:val="num" w:pos="540"/>
        </w:tabs>
        <w:ind w:left="180" w:firstLine="0"/>
        <w:jc w:val="both"/>
      </w:pPr>
      <w:r>
        <w:t xml:space="preserve">Chief Engineer (or </w:t>
      </w:r>
      <w:r w:rsidR="00C133DA">
        <w:t>E</w:t>
      </w:r>
      <w:r w:rsidR="009F041E">
        <w:t>nv</w:t>
      </w:r>
      <w:r>
        <w:t xml:space="preserve"> </w:t>
      </w:r>
      <w:r w:rsidR="00C133DA">
        <w:t>O</w:t>
      </w:r>
      <w:r>
        <w:t>fficer (if available))</w:t>
      </w:r>
      <w:r w:rsidR="00C133DA">
        <w:t xml:space="preserve"> </w:t>
      </w:r>
      <w:r w:rsidR="00B0549D">
        <w:t xml:space="preserve">shall follow-up </w:t>
      </w:r>
      <w:r w:rsidR="00C133DA">
        <w:t>to ensure training is completed in a timely manner.</w:t>
      </w:r>
    </w:p>
    <w:p w:rsidR="0052304B" w:rsidRDefault="0052304B" w:rsidP="0052304B">
      <w:pPr>
        <w:tabs>
          <w:tab w:val="left" w:pos="-1080"/>
        </w:tabs>
        <w:ind w:left="180"/>
      </w:pPr>
    </w:p>
    <w:p w:rsidR="004F1B4B" w:rsidRDefault="00B0549D" w:rsidP="00655669">
      <w:pPr>
        <w:numPr>
          <w:ilvl w:val="0"/>
          <w:numId w:val="10"/>
        </w:numPr>
        <w:tabs>
          <w:tab w:val="clear" w:pos="720"/>
          <w:tab w:val="left" w:pos="-1080"/>
          <w:tab w:val="num" w:pos="540"/>
        </w:tabs>
        <w:ind w:left="180" w:firstLine="0"/>
        <w:jc w:val="both"/>
      </w:pPr>
      <w:r>
        <w:t xml:space="preserve">Training Cards shall be returned to the </w:t>
      </w:r>
      <w:r w:rsidR="007E4298">
        <w:t xml:space="preserve">Chief Engineer </w:t>
      </w:r>
      <w:r w:rsidR="009B5CED">
        <w:t>(</w:t>
      </w:r>
      <w:r w:rsidR="007E4298">
        <w:t xml:space="preserve">or </w:t>
      </w:r>
      <w:r>
        <w:t>E</w:t>
      </w:r>
      <w:r w:rsidR="007E4298">
        <w:t xml:space="preserve">nv </w:t>
      </w:r>
      <w:r>
        <w:t>O</w:t>
      </w:r>
      <w:r w:rsidR="007E4298">
        <w:t>fficer (if available))</w:t>
      </w:r>
      <w:r>
        <w:t xml:space="preserve"> for reco</w:t>
      </w:r>
      <w:r w:rsidR="007E4298">
        <w:t>rding of completion of training</w:t>
      </w:r>
      <w:r>
        <w:t xml:space="preserve"> </w:t>
      </w: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52304B" w:rsidRPr="00655669" w:rsidRDefault="0052304B" w:rsidP="0052304B">
      <w:pPr>
        <w:tabs>
          <w:tab w:val="left" w:pos="-1080"/>
        </w:tabs>
        <w:rPr>
          <w:sz w:val="26"/>
          <w:szCs w:val="26"/>
        </w:rPr>
      </w:pPr>
    </w:p>
    <w:p w:rsidR="0052304B" w:rsidRPr="00655669" w:rsidRDefault="0052304B" w:rsidP="0052304B">
      <w:pPr>
        <w:tabs>
          <w:tab w:val="left" w:pos="-1080"/>
        </w:tabs>
        <w:rPr>
          <w:sz w:val="26"/>
          <w:szCs w:val="26"/>
        </w:rPr>
      </w:pPr>
    </w:p>
    <w:p w:rsidR="0052304B" w:rsidRPr="00655669" w:rsidRDefault="0052304B" w:rsidP="0052304B">
      <w:pPr>
        <w:tabs>
          <w:tab w:val="left" w:pos="-1080"/>
        </w:tabs>
        <w:rPr>
          <w:sz w:val="26"/>
          <w:szCs w:val="26"/>
        </w:rPr>
      </w:pP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52304B" w:rsidRDefault="0052304B" w:rsidP="0052304B">
      <w:pPr>
        <w:tabs>
          <w:tab w:val="left" w:pos="-1080"/>
        </w:tabs>
      </w:pPr>
    </w:p>
    <w:p w:rsidR="004F1B4B" w:rsidRPr="008F5247" w:rsidRDefault="004F1B4B" w:rsidP="004F1B4B">
      <w:pPr>
        <w:tabs>
          <w:tab w:val="left" w:pos="-1080"/>
        </w:tabs>
        <w:rPr>
          <w:sz w:val="20"/>
          <w:szCs w:val="20"/>
        </w:rPr>
      </w:pPr>
    </w:p>
    <w:tbl>
      <w:tblPr>
        <w:tblW w:w="66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620"/>
        <w:gridCol w:w="1800"/>
        <w:gridCol w:w="1440"/>
      </w:tblGrid>
      <w:tr w:rsidR="008F524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Form SAF57 (</w:t>
            </w:r>
            <w:r w:rsidR="00A92F74">
              <w:rPr>
                <w:sz w:val="20"/>
              </w:rPr>
              <w:t>usvgp /iso14001</w:t>
            </w:r>
            <w:r>
              <w:rPr>
                <w:sz w:val="20"/>
              </w:rPr>
              <w:t>)</w:t>
            </w:r>
          </w:p>
        </w:tc>
        <w:tc>
          <w:tcPr>
            <w:tcW w:w="1620" w:type="dxa"/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Version: 1    Issued: </w:t>
            </w:r>
            <w:r w:rsidR="007E4298">
              <w:rPr>
                <w:sz w:val="20"/>
              </w:rPr>
              <w:t>12/08</w:t>
            </w:r>
          </w:p>
        </w:tc>
        <w:tc>
          <w:tcPr>
            <w:tcW w:w="1800" w:type="dxa"/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Revision</w:t>
            </w:r>
            <w:r w:rsidRPr="0052304B">
              <w:rPr>
                <w:sz w:val="20"/>
              </w:rPr>
              <w:t xml:space="preserve">: </w:t>
            </w:r>
            <w:r w:rsidR="0052304B" w:rsidRPr="0052304B">
              <w:rPr>
                <w:sz w:val="20"/>
              </w:rPr>
              <w:t>0</w:t>
            </w:r>
            <w:r w:rsidRPr="0052304B">
              <w:rPr>
                <w:sz w:val="20"/>
              </w:rPr>
              <w:t xml:space="preserve">    Issued: </w:t>
            </w:r>
            <w:r w:rsidR="0052304B" w:rsidRPr="0052304B"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Page 4 of 4</w:t>
            </w:r>
          </w:p>
        </w:tc>
      </w:tr>
    </w:tbl>
    <w:p w:rsidR="004F1B4B" w:rsidRDefault="004F1B4B" w:rsidP="004F1B4B">
      <w:pPr>
        <w:tabs>
          <w:tab w:val="left" w:pos="-1080"/>
        </w:tabs>
      </w:pPr>
    </w:p>
    <w:p w:rsidR="004F1B4B" w:rsidRDefault="004F1B4B" w:rsidP="004F1B4B">
      <w:pPr>
        <w:tabs>
          <w:tab w:val="left" w:pos="-1080"/>
        </w:tabs>
      </w:pPr>
    </w:p>
    <w:p w:rsidR="004F1B4B" w:rsidRDefault="004F1B4B" w:rsidP="004F1B4B">
      <w:pPr>
        <w:tabs>
          <w:tab w:val="left" w:pos="-1080"/>
        </w:tabs>
      </w:pPr>
    </w:p>
    <w:p w:rsidR="004F1B4B" w:rsidRDefault="004F1B4B" w:rsidP="004F1B4B">
      <w:pPr>
        <w:tabs>
          <w:tab w:val="left" w:pos="-1080"/>
        </w:tabs>
      </w:pPr>
    </w:p>
    <w:p w:rsidR="009B5CED" w:rsidRDefault="009B5CED" w:rsidP="004F1B4B">
      <w:pPr>
        <w:tabs>
          <w:tab w:val="left" w:pos="-1080"/>
        </w:tabs>
      </w:pPr>
    </w:p>
    <w:p w:rsidR="004F1B4B" w:rsidRDefault="004F1B4B" w:rsidP="004F1B4B">
      <w:pPr>
        <w:jc w:val="center"/>
        <w:rPr>
          <w:b/>
          <w:sz w:val="36"/>
          <w:szCs w:val="36"/>
        </w:rPr>
      </w:pPr>
      <w:r w:rsidRPr="004F1B4B">
        <w:rPr>
          <w:b/>
          <w:sz w:val="36"/>
          <w:szCs w:val="36"/>
        </w:rPr>
        <w:t>EQUIPMENT SPECIFIC TRAINING</w:t>
      </w:r>
    </w:p>
    <w:p w:rsidR="0052304B" w:rsidRDefault="00C35896" w:rsidP="004F1B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TRAINING CARD</w:t>
      </w:r>
    </w:p>
    <w:p w:rsidR="0052304B" w:rsidRDefault="0052304B" w:rsidP="004F1B4B">
      <w:pPr>
        <w:jc w:val="center"/>
        <w:rPr>
          <w:b/>
          <w:sz w:val="36"/>
          <w:szCs w:val="36"/>
        </w:rPr>
      </w:pPr>
    </w:p>
    <w:p w:rsidR="009B5CED" w:rsidRDefault="009B5CED" w:rsidP="004F1B4B">
      <w:pPr>
        <w:jc w:val="center"/>
        <w:rPr>
          <w:b/>
          <w:sz w:val="36"/>
          <w:szCs w:val="36"/>
        </w:rPr>
      </w:pPr>
    </w:p>
    <w:p w:rsidR="00C94FF8" w:rsidRDefault="00C94FF8" w:rsidP="00C94FF8">
      <w:pPr>
        <w:tabs>
          <w:tab w:val="left" w:pos="-1080"/>
        </w:tabs>
        <w:jc w:val="center"/>
        <w:rPr>
          <w:b/>
        </w:rPr>
      </w:pPr>
      <w:r>
        <w:rPr>
          <w:b/>
        </w:rPr>
        <w:t>SHIP: _____________________________________</w:t>
      </w:r>
    </w:p>
    <w:p w:rsidR="00C94FF8" w:rsidRDefault="00C94FF8" w:rsidP="00C94FF8">
      <w:pPr>
        <w:tabs>
          <w:tab w:val="left" w:pos="-1080"/>
        </w:tabs>
        <w:jc w:val="center"/>
        <w:rPr>
          <w:b/>
        </w:rPr>
      </w:pPr>
    </w:p>
    <w:p w:rsidR="00C94FF8" w:rsidRDefault="00C94FF8" w:rsidP="00C94FF8">
      <w:pPr>
        <w:jc w:val="center"/>
        <w:rPr>
          <w:b/>
        </w:rPr>
      </w:pPr>
    </w:p>
    <w:p w:rsidR="00C94FF8" w:rsidRDefault="00C94FF8" w:rsidP="00C94FF8">
      <w:pPr>
        <w:jc w:val="center"/>
        <w:rPr>
          <w:b/>
        </w:rPr>
      </w:pPr>
      <w:r>
        <w:rPr>
          <w:b/>
        </w:rPr>
        <w:t>NAME: ____________________________________</w:t>
      </w:r>
    </w:p>
    <w:p w:rsidR="00C94FF8" w:rsidRDefault="00C94FF8" w:rsidP="00C94FF8">
      <w:pPr>
        <w:jc w:val="center"/>
        <w:rPr>
          <w:b/>
        </w:rPr>
      </w:pPr>
    </w:p>
    <w:p w:rsidR="00C94FF8" w:rsidRDefault="00C94FF8" w:rsidP="00C94FF8">
      <w:pPr>
        <w:jc w:val="center"/>
        <w:rPr>
          <w:b/>
        </w:rPr>
      </w:pPr>
    </w:p>
    <w:p w:rsidR="00C94FF8" w:rsidRDefault="00C94FF8" w:rsidP="00C94FF8">
      <w:pPr>
        <w:jc w:val="center"/>
        <w:rPr>
          <w:b/>
        </w:rPr>
      </w:pPr>
      <w:r>
        <w:rPr>
          <w:b/>
        </w:rPr>
        <w:t>POSITION: _________________________________</w:t>
      </w:r>
    </w:p>
    <w:p w:rsidR="00C94FF8" w:rsidRDefault="00C94FF8" w:rsidP="00C94FF8">
      <w:pPr>
        <w:jc w:val="center"/>
        <w:rPr>
          <w:b/>
        </w:rPr>
      </w:pPr>
    </w:p>
    <w:p w:rsidR="00C94FF8" w:rsidRDefault="00C94FF8" w:rsidP="00C94FF8">
      <w:pPr>
        <w:jc w:val="center"/>
        <w:rPr>
          <w:b/>
        </w:rPr>
      </w:pPr>
    </w:p>
    <w:p w:rsidR="001401E3" w:rsidRDefault="00C94FF8" w:rsidP="00C94FF8">
      <w:pPr>
        <w:jc w:val="center"/>
        <w:rPr>
          <w:b/>
        </w:rPr>
      </w:pPr>
      <w:r>
        <w:rPr>
          <w:b/>
        </w:rPr>
        <w:t>DATE ISSUED: _____________________________</w:t>
      </w:r>
    </w:p>
    <w:p w:rsidR="00F84519" w:rsidRDefault="00F84519" w:rsidP="004F1B4B">
      <w:pPr>
        <w:tabs>
          <w:tab w:val="left" w:pos="-1080"/>
        </w:tabs>
        <w:jc w:val="center"/>
      </w:pPr>
    </w:p>
    <w:p w:rsidR="00B37CD9" w:rsidRDefault="00B37CD9" w:rsidP="00655669">
      <w:pPr>
        <w:tabs>
          <w:tab w:val="left" w:pos="-1080"/>
        </w:tabs>
        <w:jc w:val="both"/>
        <w:rPr>
          <w:sz w:val="20"/>
          <w:szCs w:val="20"/>
        </w:rPr>
      </w:pPr>
      <w:r w:rsidRPr="00782B0D">
        <w:rPr>
          <w:sz w:val="20"/>
          <w:szCs w:val="20"/>
        </w:rPr>
        <w:t>1.  The</w:t>
      </w:r>
      <w:r w:rsidR="007E4298">
        <w:rPr>
          <w:sz w:val="20"/>
          <w:szCs w:val="20"/>
        </w:rPr>
        <w:t xml:space="preserve"> Chief Engineer (or</w:t>
      </w:r>
      <w:r w:rsidRPr="00782B0D">
        <w:rPr>
          <w:sz w:val="20"/>
          <w:szCs w:val="20"/>
        </w:rPr>
        <w:t xml:space="preserve"> Environmental Officer</w:t>
      </w:r>
      <w:r w:rsidR="009F041E">
        <w:rPr>
          <w:sz w:val="20"/>
          <w:szCs w:val="20"/>
        </w:rPr>
        <w:t xml:space="preserve"> (</w:t>
      </w:r>
      <w:r w:rsidR="007E4298">
        <w:rPr>
          <w:sz w:val="20"/>
          <w:szCs w:val="20"/>
        </w:rPr>
        <w:t>if available)</w:t>
      </w:r>
      <w:r w:rsidR="009F041E">
        <w:rPr>
          <w:sz w:val="20"/>
          <w:szCs w:val="20"/>
        </w:rPr>
        <w:t>)</w:t>
      </w:r>
      <w:r w:rsidRPr="00782B0D">
        <w:rPr>
          <w:sz w:val="20"/>
          <w:szCs w:val="20"/>
        </w:rPr>
        <w:t>, in conjunction with Department Heads, is to verify that ship staff has an adequate knowledge of the environmental equipment used aboard the vessel.</w:t>
      </w:r>
    </w:p>
    <w:p w:rsidR="0052304B" w:rsidRPr="00782B0D" w:rsidRDefault="0052304B" w:rsidP="00B37CD9">
      <w:pPr>
        <w:tabs>
          <w:tab w:val="left" w:pos="-1080"/>
        </w:tabs>
        <w:rPr>
          <w:sz w:val="20"/>
          <w:szCs w:val="20"/>
        </w:rPr>
      </w:pPr>
    </w:p>
    <w:p w:rsidR="00B37CD9" w:rsidRDefault="00B37CD9" w:rsidP="00655669">
      <w:pPr>
        <w:tabs>
          <w:tab w:val="left" w:pos="-1080"/>
        </w:tabs>
        <w:jc w:val="both"/>
        <w:rPr>
          <w:sz w:val="20"/>
          <w:szCs w:val="20"/>
        </w:rPr>
      </w:pPr>
      <w:r w:rsidRPr="00782B0D">
        <w:rPr>
          <w:sz w:val="20"/>
          <w:szCs w:val="20"/>
        </w:rPr>
        <w:t xml:space="preserve">2.  This verification shall be completed as soon as is practicable following </w:t>
      </w:r>
      <w:r w:rsidR="0052304B">
        <w:rPr>
          <w:sz w:val="20"/>
          <w:szCs w:val="20"/>
        </w:rPr>
        <w:t xml:space="preserve">the environmental awareness </w:t>
      </w:r>
      <w:r w:rsidRPr="00782B0D">
        <w:rPr>
          <w:sz w:val="20"/>
          <w:szCs w:val="20"/>
        </w:rPr>
        <w:t>training, but in any event prior to taking over as a watchkeeper or operating or repairing environmental equipment</w:t>
      </w:r>
      <w:r w:rsidR="007E4298">
        <w:rPr>
          <w:sz w:val="20"/>
          <w:szCs w:val="20"/>
        </w:rPr>
        <w:t xml:space="preserve"> without supervision</w:t>
      </w:r>
      <w:r w:rsidRPr="00782B0D">
        <w:rPr>
          <w:sz w:val="20"/>
          <w:szCs w:val="20"/>
        </w:rPr>
        <w:t>.</w:t>
      </w:r>
    </w:p>
    <w:p w:rsidR="0052304B" w:rsidRPr="00782B0D" w:rsidRDefault="0052304B" w:rsidP="00B37CD9">
      <w:pPr>
        <w:tabs>
          <w:tab w:val="left" w:pos="-1080"/>
        </w:tabs>
        <w:rPr>
          <w:sz w:val="20"/>
          <w:szCs w:val="20"/>
        </w:rPr>
      </w:pPr>
    </w:p>
    <w:p w:rsidR="00B37CD9" w:rsidRDefault="00B37CD9" w:rsidP="00655669">
      <w:pPr>
        <w:tabs>
          <w:tab w:val="left" w:pos="-1080"/>
        </w:tabs>
        <w:jc w:val="both"/>
        <w:rPr>
          <w:sz w:val="20"/>
          <w:szCs w:val="20"/>
        </w:rPr>
      </w:pPr>
      <w:r w:rsidRPr="00782B0D">
        <w:rPr>
          <w:sz w:val="20"/>
          <w:szCs w:val="20"/>
        </w:rPr>
        <w:t xml:space="preserve">3.  This verification shall be confirmed using the following checklist. The </w:t>
      </w:r>
      <w:r w:rsidR="007E4298">
        <w:rPr>
          <w:sz w:val="20"/>
          <w:szCs w:val="20"/>
        </w:rPr>
        <w:t xml:space="preserve">Chief Engineer (or </w:t>
      </w:r>
      <w:r w:rsidRPr="00782B0D">
        <w:rPr>
          <w:sz w:val="20"/>
          <w:szCs w:val="20"/>
        </w:rPr>
        <w:t>E</w:t>
      </w:r>
      <w:r w:rsidR="009F041E">
        <w:rPr>
          <w:sz w:val="20"/>
          <w:szCs w:val="20"/>
        </w:rPr>
        <w:t>nv</w:t>
      </w:r>
      <w:r w:rsidR="007E4298">
        <w:rPr>
          <w:sz w:val="20"/>
          <w:szCs w:val="20"/>
        </w:rPr>
        <w:t xml:space="preserve">ironmental </w:t>
      </w:r>
      <w:r w:rsidRPr="00782B0D">
        <w:rPr>
          <w:sz w:val="20"/>
          <w:szCs w:val="20"/>
        </w:rPr>
        <w:t>O</w:t>
      </w:r>
      <w:r w:rsidR="007E4298">
        <w:rPr>
          <w:sz w:val="20"/>
          <w:szCs w:val="20"/>
        </w:rPr>
        <w:t>fficer 9If available))</w:t>
      </w:r>
      <w:r w:rsidRPr="00782B0D">
        <w:rPr>
          <w:sz w:val="20"/>
          <w:szCs w:val="20"/>
        </w:rPr>
        <w:t xml:space="preserve"> shall indicate, by initialing, what equipment each crewmember is required to be trained on.</w:t>
      </w:r>
    </w:p>
    <w:p w:rsidR="0052304B" w:rsidRPr="00782B0D" w:rsidRDefault="0052304B" w:rsidP="00B37CD9">
      <w:pPr>
        <w:tabs>
          <w:tab w:val="left" w:pos="-1080"/>
        </w:tabs>
        <w:rPr>
          <w:sz w:val="20"/>
          <w:szCs w:val="20"/>
        </w:rPr>
      </w:pPr>
    </w:p>
    <w:p w:rsidR="00B37CD9" w:rsidRDefault="00B37CD9" w:rsidP="00655669">
      <w:pPr>
        <w:tabs>
          <w:tab w:val="left" w:pos="-1080"/>
        </w:tabs>
        <w:jc w:val="both"/>
      </w:pPr>
      <w:r w:rsidRPr="00782B0D">
        <w:rPr>
          <w:sz w:val="20"/>
          <w:szCs w:val="20"/>
        </w:rPr>
        <w:t xml:space="preserve">4.  The crewmember shall obtain the training from the designated </w:t>
      </w:r>
      <w:r>
        <w:rPr>
          <w:sz w:val="20"/>
          <w:szCs w:val="20"/>
        </w:rPr>
        <w:t>training officer</w:t>
      </w:r>
      <w:r w:rsidRPr="00782B0D">
        <w:rPr>
          <w:sz w:val="20"/>
          <w:szCs w:val="20"/>
        </w:rPr>
        <w:t xml:space="preserve"> for each system (or equipment), obtain his/her initials and date, then sign the card to certify that they have been trained</w:t>
      </w:r>
      <w:r>
        <w:rPr>
          <w:sz w:val="20"/>
          <w:szCs w:val="20"/>
        </w:rPr>
        <w:t>, obtain supervisor’s signature and</w:t>
      </w:r>
      <w:r w:rsidRPr="00782B0D">
        <w:rPr>
          <w:sz w:val="20"/>
          <w:szCs w:val="20"/>
        </w:rPr>
        <w:t xml:space="preserve"> return this checklist to the</w:t>
      </w:r>
      <w:r w:rsidR="007E4298">
        <w:rPr>
          <w:sz w:val="20"/>
          <w:szCs w:val="20"/>
        </w:rPr>
        <w:t xml:space="preserve"> Chief Engineer (or </w:t>
      </w:r>
      <w:r w:rsidRPr="00782B0D">
        <w:rPr>
          <w:sz w:val="20"/>
          <w:szCs w:val="20"/>
        </w:rPr>
        <w:t>Environmental Officer</w:t>
      </w:r>
      <w:r w:rsidR="007E4298">
        <w:rPr>
          <w:sz w:val="20"/>
          <w:szCs w:val="20"/>
        </w:rPr>
        <w:t xml:space="preserve"> (if available))</w:t>
      </w:r>
      <w:r w:rsidRPr="00782B0D">
        <w:rPr>
          <w:sz w:val="20"/>
          <w:szCs w:val="20"/>
        </w:rPr>
        <w:t xml:space="preserve"> for recording.</w:t>
      </w:r>
    </w:p>
    <w:p w:rsidR="008F5247" w:rsidRDefault="008F5247" w:rsidP="00F84519">
      <w:pPr>
        <w:tabs>
          <w:tab w:val="left" w:pos="-1080"/>
        </w:tabs>
        <w:jc w:val="center"/>
      </w:pPr>
    </w:p>
    <w:p w:rsidR="001F4808" w:rsidRDefault="001F4808" w:rsidP="00F84519">
      <w:pPr>
        <w:tabs>
          <w:tab w:val="left" w:pos="-1080"/>
        </w:tabs>
        <w:jc w:val="center"/>
      </w:pPr>
    </w:p>
    <w:p w:rsidR="008F5247" w:rsidRDefault="008F5247" w:rsidP="00F84519">
      <w:pPr>
        <w:tabs>
          <w:tab w:val="left" w:pos="-1080"/>
        </w:tabs>
        <w:jc w:val="center"/>
      </w:pPr>
    </w:p>
    <w:tbl>
      <w:tblPr>
        <w:tblW w:w="684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620"/>
        <w:gridCol w:w="1800"/>
        <w:gridCol w:w="1620"/>
      </w:tblGrid>
      <w:tr w:rsidR="008F5247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Form SAF57 (</w:t>
            </w:r>
            <w:r w:rsidR="00A92F74">
              <w:rPr>
                <w:sz w:val="20"/>
              </w:rPr>
              <w:t>usvgp / iso14001</w:t>
            </w:r>
            <w:r>
              <w:rPr>
                <w:sz w:val="20"/>
              </w:rPr>
              <w:t>)</w:t>
            </w:r>
          </w:p>
        </w:tc>
        <w:tc>
          <w:tcPr>
            <w:tcW w:w="1620" w:type="dxa"/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Version: 1    Issued: </w:t>
            </w:r>
            <w:r w:rsidR="007E4298">
              <w:rPr>
                <w:sz w:val="20"/>
              </w:rPr>
              <w:t>12/08</w:t>
            </w:r>
          </w:p>
        </w:tc>
        <w:tc>
          <w:tcPr>
            <w:tcW w:w="1800" w:type="dxa"/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Revision: </w:t>
            </w:r>
            <w:r w:rsidR="0052304B" w:rsidRPr="0052304B">
              <w:rPr>
                <w:sz w:val="20"/>
              </w:rPr>
              <w:t>0</w:t>
            </w:r>
            <w:r w:rsidRPr="0052304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  Issued:</w:t>
            </w:r>
            <w:r w:rsidR="0052304B" w:rsidRPr="0052304B">
              <w:rPr>
                <w:sz w:val="20"/>
              </w:rPr>
              <w:t xml:space="preserve"> Date</w:t>
            </w:r>
          </w:p>
        </w:tc>
        <w:tc>
          <w:tcPr>
            <w:tcW w:w="1620" w:type="dxa"/>
            <w:tcBorders>
              <w:right w:val="double" w:sz="4" w:space="0" w:color="auto"/>
            </w:tcBorders>
          </w:tcPr>
          <w:p w:rsidR="008F5247" w:rsidRDefault="008F5247" w:rsidP="008F5247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Page 1 of 4</w:t>
            </w:r>
          </w:p>
        </w:tc>
      </w:tr>
    </w:tbl>
    <w:p w:rsidR="00B37CD9" w:rsidRPr="00C03E2C" w:rsidRDefault="00C0125A" w:rsidP="00C0125A">
      <w:pPr>
        <w:jc w:val="center"/>
        <w:rPr>
          <w:b/>
          <w:sz w:val="22"/>
          <w:szCs w:val="22"/>
        </w:rPr>
      </w:pPr>
      <w:r>
        <w:br w:type="page"/>
      </w:r>
    </w:p>
    <w:p w:rsidR="00C0125A" w:rsidRPr="00C03E2C" w:rsidRDefault="00C0125A" w:rsidP="00C0125A">
      <w:pPr>
        <w:jc w:val="center"/>
        <w:rPr>
          <w:b/>
          <w:sz w:val="22"/>
          <w:szCs w:val="22"/>
        </w:rPr>
      </w:pPr>
      <w:r w:rsidRPr="00C03E2C">
        <w:rPr>
          <w:b/>
          <w:sz w:val="22"/>
          <w:szCs w:val="22"/>
        </w:rPr>
        <w:t>EQUIPMENT SPECIFIC TRAINING</w:t>
      </w:r>
    </w:p>
    <w:p w:rsidR="00416AF8" w:rsidRPr="00C03E2C" w:rsidRDefault="00416AF8" w:rsidP="004E39E8">
      <w:pPr>
        <w:tabs>
          <w:tab w:val="left" w:pos="-1080"/>
        </w:tabs>
        <w:rPr>
          <w:sz w:val="22"/>
          <w:szCs w:val="22"/>
        </w:rPr>
      </w:pPr>
    </w:p>
    <w:p w:rsidR="00C94FF8" w:rsidRDefault="00A459A6" w:rsidP="00657270">
      <w:pPr>
        <w:rPr>
          <w:sz w:val="22"/>
          <w:szCs w:val="22"/>
          <w:lang w:val="en-GB"/>
        </w:rPr>
      </w:pPr>
      <w:r w:rsidRPr="00C03E2C">
        <w:rPr>
          <w:sz w:val="22"/>
          <w:szCs w:val="22"/>
          <w:rtl/>
        </w:rPr>
        <w:tab/>
      </w:r>
    </w:p>
    <w:p w:rsidR="00657270" w:rsidRPr="00C03E2C" w:rsidRDefault="00C94FF8" w:rsidP="00657270">
      <w:pPr>
        <w:rPr>
          <w:sz w:val="22"/>
          <w:szCs w:val="22"/>
        </w:rPr>
      </w:pPr>
      <w:r>
        <w:rPr>
          <w:sz w:val="22"/>
          <w:szCs w:val="22"/>
          <w:lang w:val="en-GB"/>
        </w:rPr>
        <w:t xml:space="preserve">         </w:t>
      </w:r>
      <w:r w:rsidR="00A459A6" w:rsidRPr="00C03E2C">
        <w:rPr>
          <w:sz w:val="22"/>
          <w:szCs w:val="22"/>
          <w:u w:val="single"/>
        </w:rPr>
        <w:t>Oily Water Separator</w:t>
      </w:r>
      <w:r w:rsidR="00C97101" w:rsidRPr="00C03E2C">
        <w:rPr>
          <w:sz w:val="22"/>
          <w:szCs w:val="22"/>
          <w:u w:val="single"/>
        </w:rPr>
        <w:t>s</w:t>
      </w:r>
      <w:r w:rsidR="006B7A3D" w:rsidRPr="00C03E2C">
        <w:rPr>
          <w:sz w:val="22"/>
          <w:szCs w:val="22"/>
        </w:rPr>
        <w:tab/>
      </w:r>
      <w:r w:rsidR="00657270" w:rsidRPr="00C03E2C">
        <w:rPr>
          <w:sz w:val="22"/>
          <w:szCs w:val="22"/>
        </w:rPr>
        <w:tab/>
      </w:r>
      <w:r w:rsidR="00657270" w:rsidRPr="00C03E2C">
        <w:rPr>
          <w:sz w:val="22"/>
          <w:szCs w:val="22"/>
        </w:rPr>
        <w:tab/>
        <w:t>Initials</w:t>
      </w:r>
      <w:r w:rsidR="00657270" w:rsidRPr="00C03E2C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657270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A459A6" w:rsidRPr="00C03E2C" w:rsidRDefault="00A459A6" w:rsidP="00A459A6">
      <w:pPr>
        <w:rPr>
          <w:sz w:val="22"/>
          <w:szCs w:val="22"/>
        </w:rPr>
      </w:pPr>
      <w:r w:rsidRPr="00C03E2C">
        <w:rPr>
          <w:sz w:val="22"/>
          <w:szCs w:val="22"/>
          <w:rtl/>
        </w:rPr>
        <w:t>ٱ</w:t>
      </w:r>
      <w:r w:rsidRPr="00C03E2C">
        <w:rPr>
          <w:sz w:val="22"/>
          <w:szCs w:val="22"/>
          <w:rtl/>
        </w:rPr>
        <w:tab/>
      </w:r>
      <w:r w:rsidR="00782361" w:rsidRPr="00C03E2C">
        <w:rPr>
          <w:sz w:val="22"/>
          <w:szCs w:val="22"/>
          <w:u w:val="single"/>
        </w:rPr>
        <w:t>TMS “White Box”</w:t>
      </w:r>
      <w:r w:rsidR="00657270" w:rsidRPr="00C03E2C">
        <w:rPr>
          <w:sz w:val="22"/>
          <w:szCs w:val="22"/>
        </w:rPr>
        <w:tab/>
      </w:r>
      <w:r w:rsidR="00657270" w:rsidRPr="00C03E2C">
        <w:rPr>
          <w:sz w:val="22"/>
          <w:szCs w:val="22"/>
        </w:rPr>
        <w:tab/>
      </w:r>
      <w:r w:rsidR="00657270" w:rsidRPr="00C03E2C">
        <w:rPr>
          <w:sz w:val="22"/>
          <w:szCs w:val="22"/>
        </w:rPr>
        <w:tab/>
        <w:t>Initials</w:t>
      </w:r>
      <w:r w:rsidR="00657270" w:rsidRPr="00C03E2C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657270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A459A6" w:rsidRPr="00C03E2C" w:rsidRDefault="00A459A6" w:rsidP="00A459A6">
      <w:pPr>
        <w:rPr>
          <w:sz w:val="22"/>
          <w:szCs w:val="22"/>
        </w:rPr>
      </w:pPr>
      <w:r w:rsidRPr="00C03E2C">
        <w:rPr>
          <w:sz w:val="22"/>
          <w:szCs w:val="22"/>
          <w:rtl/>
        </w:rPr>
        <w:tab/>
      </w:r>
      <w:r w:rsidRPr="00214E3A">
        <w:rPr>
          <w:sz w:val="22"/>
          <w:szCs w:val="22"/>
          <w:u w:val="single"/>
        </w:rPr>
        <w:t>Black Water/Grey Water Systems</w:t>
      </w:r>
      <w:r w:rsidR="00657270" w:rsidRPr="00C03E2C">
        <w:rPr>
          <w:sz w:val="22"/>
          <w:szCs w:val="22"/>
        </w:rPr>
        <w:tab/>
        <w:t>Initials</w:t>
      </w:r>
      <w:r w:rsidR="00657270" w:rsidRPr="00C03E2C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657270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782B0D" w:rsidRPr="00C03E2C" w:rsidRDefault="00782B0D" w:rsidP="00214E3A">
      <w:pPr>
        <w:ind w:firstLine="720"/>
        <w:rPr>
          <w:sz w:val="22"/>
          <w:szCs w:val="22"/>
        </w:rPr>
      </w:pPr>
      <w:r w:rsidRPr="00C03E2C">
        <w:rPr>
          <w:sz w:val="22"/>
          <w:szCs w:val="22"/>
          <w:u w:val="single"/>
        </w:rPr>
        <w:t>Incinerator (if applicable)</w:t>
      </w:r>
      <w:r w:rsidRPr="00C03E2C">
        <w:rPr>
          <w:sz w:val="22"/>
          <w:szCs w:val="22"/>
        </w:rPr>
        <w:t xml:space="preserve"> </w:t>
      </w:r>
      <w:r w:rsidRPr="00C03E2C">
        <w:rPr>
          <w:sz w:val="22"/>
          <w:szCs w:val="22"/>
        </w:rPr>
        <w:tab/>
      </w:r>
      <w:r w:rsidRPr="00C03E2C">
        <w:rPr>
          <w:sz w:val="22"/>
          <w:szCs w:val="22"/>
        </w:rPr>
        <w:tab/>
        <w:t>Initials</w:t>
      </w:r>
      <w:r w:rsidRPr="00C03E2C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782B0D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82B0D" w:rsidRPr="00CF0A45" w:rsidRDefault="00782B0D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782B0D" w:rsidRPr="00CF0A45" w:rsidRDefault="00782B0D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782B0D" w:rsidRPr="00CF0A45" w:rsidRDefault="00782B0D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782B0D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82B0D" w:rsidRPr="00CF0A45" w:rsidRDefault="00782B0D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782B0D" w:rsidRPr="00CF0A45" w:rsidRDefault="00782B0D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782B0D" w:rsidRPr="00CF0A45" w:rsidRDefault="00782B0D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782B0D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782B0D" w:rsidRPr="00CF0A45" w:rsidRDefault="00782B0D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782B0D" w:rsidRPr="00CF0A45" w:rsidRDefault="00782B0D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782B0D" w:rsidRPr="00CF0A45" w:rsidRDefault="00782B0D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A81E39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81E39" w:rsidRPr="00CF0A45" w:rsidRDefault="00A81E39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A81E39" w:rsidRPr="00CF0A45" w:rsidRDefault="00A81E39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A81E39" w:rsidRPr="00CF0A45" w:rsidRDefault="00A81E39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A459A6" w:rsidRPr="00C03E2C" w:rsidRDefault="00A459A6" w:rsidP="00A459A6">
      <w:pPr>
        <w:rPr>
          <w:sz w:val="22"/>
          <w:szCs w:val="22"/>
        </w:rPr>
      </w:pPr>
      <w:r w:rsidRPr="00C03E2C">
        <w:rPr>
          <w:sz w:val="22"/>
          <w:szCs w:val="22"/>
          <w:rtl/>
        </w:rPr>
        <w:tab/>
      </w:r>
      <w:r w:rsidRPr="00C03E2C">
        <w:rPr>
          <w:sz w:val="22"/>
          <w:szCs w:val="22"/>
          <w:u w:val="single"/>
        </w:rPr>
        <w:t xml:space="preserve">Food </w:t>
      </w:r>
      <w:r w:rsidR="00D26438" w:rsidRPr="00C03E2C">
        <w:rPr>
          <w:sz w:val="22"/>
          <w:szCs w:val="22"/>
          <w:u w:val="single"/>
        </w:rPr>
        <w:t xml:space="preserve">Waste </w:t>
      </w:r>
      <w:r w:rsidRPr="00C03E2C">
        <w:rPr>
          <w:sz w:val="22"/>
          <w:szCs w:val="22"/>
          <w:u w:val="single"/>
        </w:rPr>
        <w:t>Processing Equipment</w:t>
      </w:r>
      <w:r w:rsidR="00657270" w:rsidRPr="00C03E2C">
        <w:rPr>
          <w:sz w:val="22"/>
          <w:szCs w:val="22"/>
        </w:rPr>
        <w:tab/>
        <w:t>Initials</w:t>
      </w:r>
      <w:r w:rsidR="00657270" w:rsidRPr="00C03E2C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657270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B37CD9" w:rsidRDefault="00A459A6" w:rsidP="00A459A6">
      <w:pPr>
        <w:rPr>
          <w:sz w:val="22"/>
          <w:szCs w:val="22"/>
          <w:lang w:val="en-GB"/>
        </w:rPr>
      </w:pPr>
      <w:r w:rsidRPr="00C94FF8">
        <w:rPr>
          <w:sz w:val="22"/>
          <w:szCs w:val="22"/>
          <w:rtl/>
        </w:rPr>
        <w:tab/>
      </w:r>
    </w:p>
    <w:p w:rsidR="00B37CD9" w:rsidRDefault="00B37CD9" w:rsidP="00A459A6">
      <w:pPr>
        <w:rPr>
          <w:sz w:val="22"/>
          <w:szCs w:val="22"/>
          <w:lang w:val="en-GB"/>
        </w:rPr>
      </w:pPr>
    </w:p>
    <w:p w:rsidR="001F4808" w:rsidRDefault="001F4808" w:rsidP="00A459A6">
      <w:pPr>
        <w:rPr>
          <w:sz w:val="22"/>
          <w:szCs w:val="22"/>
          <w:lang w:val="en-GB"/>
        </w:rPr>
      </w:pPr>
    </w:p>
    <w:p w:rsidR="001F4808" w:rsidRDefault="001F4808" w:rsidP="00A459A6">
      <w:pPr>
        <w:rPr>
          <w:sz w:val="22"/>
          <w:szCs w:val="22"/>
          <w:lang w:val="en-GB"/>
        </w:rPr>
      </w:pPr>
    </w:p>
    <w:p w:rsidR="001F4808" w:rsidRDefault="001F4808" w:rsidP="00A459A6">
      <w:pPr>
        <w:rPr>
          <w:sz w:val="22"/>
          <w:szCs w:val="22"/>
          <w:lang w:val="en-GB"/>
        </w:rPr>
      </w:pPr>
    </w:p>
    <w:tbl>
      <w:tblPr>
        <w:tblpPr w:leftFromText="180" w:rightFromText="180" w:vertAnchor="text" w:horzAnchor="margin" w:tblpY="141"/>
        <w:tblW w:w="66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620"/>
        <w:gridCol w:w="1800"/>
        <w:gridCol w:w="1440"/>
      </w:tblGrid>
      <w:tr w:rsidR="00B37CD9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B37CD9" w:rsidRDefault="00B37CD9" w:rsidP="00B37CD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Form SAF57 </w:t>
            </w:r>
            <w:r w:rsidR="00A92F74">
              <w:rPr>
                <w:sz w:val="20"/>
              </w:rPr>
              <w:t>(usvgp/iso14001</w:t>
            </w:r>
            <w:r>
              <w:rPr>
                <w:sz w:val="20"/>
              </w:rPr>
              <w:t>)</w:t>
            </w:r>
          </w:p>
        </w:tc>
        <w:tc>
          <w:tcPr>
            <w:tcW w:w="1620" w:type="dxa"/>
          </w:tcPr>
          <w:p w:rsidR="00B37CD9" w:rsidRDefault="00B37CD9" w:rsidP="00B37CD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Version: 1    Issued: </w:t>
            </w:r>
            <w:r w:rsidR="007E4298">
              <w:rPr>
                <w:sz w:val="20"/>
              </w:rPr>
              <w:t>12/08</w:t>
            </w:r>
          </w:p>
        </w:tc>
        <w:tc>
          <w:tcPr>
            <w:tcW w:w="1800" w:type="dxa"/>
          </w:tcPr>
          <w:p w:rsidR="00B37CD9" w:rsidRDefault="00B37CD9" w:rsidP="00B37CD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Revision:</w:t>
            </w:r>
            <w:r w:rsidRPr="0052304B">
              <w:rPr>
                <w:sz w:val="20"/>
              </w:rPr>
              <w:t xml:space="preserve"> </w:t>
            </w:r>
            <w:r w:rsidR="0052304B" w:rsidRPr="0052304B">
              <w:rPr>
                <w:sz w:val="20"/>
              </w:rPr>
              <w:t>0</w:t>
            </w:r>
            <w:r w:rsidRPr="0052304B">
              <w:rPr>
                <w:sz w:val="20"/>
              </w:rPr>
              <w:t xml:space="preserve">   Issued: </w:t>
            </w:r>
            <w:r w:rsidR="0052304B" w:rsidRPr="0052304B"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B37CD9" w:rsidRDefault="00B37CD9" w:rsidP="00B37CD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Page 2 of 4</w:t>
            </w:r>
          </w:p>
        </w:tc>
      </w:tr>
    </w:tbl>
    <w:p w:rsidR="00B37CD9" w:rsidRDefault="00B37CD9" w:rsidP="00A459A6">
      <w:pPr>
        <w:rPr>
          <w:sz w:val="22"/>
          <w:szCs w:val="22"/>
          <w:lang w:val="en-GB"/>
        </w:rPr>
      </w:pPr>
    </w:p>
    <w:p w:rsidR="00B37CD9" w:rsidRDefault="00B37CD9" w:rsidP="00A459A6">
      <w:pPr>
        <w:rPr>
          <w:sz w:val="22"/>
          <w:szCs w:val="22"/>
          <w:lang w:val="en-GB"/>
        </w:rPr>
      </w:pPr>
    </w:p>
    <w:p w:rsidR="0052304B" w:rsidRDefault="0052304B" w:rsidP="00A459A6">
      <w:pPr>
        <w:rPr>
          <w:sz w:val="22"/>
          <w:szCs w:val="22"/>
          <w:u w:val="single"/>
        </w:rPr>
      </w:pPr>
    </w:p>
    <w:p w:rsidR="00A459A6" w:rsidRPr="00C94FF8" w:rsidRDefault="00A459A6" w:rsidP="00A459A6">
      <w:pPr>
        <w:rPr>
          <w:sz w:val="22"/>
          <w:szCs w:val="22"/>
        </w:rPr>
      </w:pPr>
      <w:r w:rsidRPr="00C94FF8">
        <w:rPr>
          <w:sz w:val="22"/>
          <w:szCs w:val="22"/>
          <w:u w:val="single"/>
        </w:rPr>
        <w:t>Garbage Processing Equipment</w:t>
      </w:r>
      <w:r w:rsidR="00657270" w:rsidRPr="00C94FF8">
        <w:rPr>
          <w:sz w:val="22"/>
          <w:szCs w:val="22"/>
        </w:rPr>
        <w:tab/>
      </w:r>
      <w:r w:rsidR="00C94FF8">
        <w:rPr>
          <w:sz w:val="22"/>
          <w:szCs w:val="22"/>
        </w:rPr>
        <w:t xml:space="preserve">            </w:t>
      </w:r>
      <w:r w:rsidR="001F4808">
        <w:rPr>
          <w:sz w:val="22"/>
          <w:szCs w:val="22"/>
        </w:rPr>
        <w:tab/>
      </w:r>
      <w:r w:rsidR="001F4808">
        <w:rPr>
          <w:sz w:val="22"/>
          <w:szCs w:val="22"/>
        </w:rPr>
        <w:tab/>
      </w:r>
      <w:r w:rsidR="00657270" w:rsidRPr="00C94FF8">
        <w:rPr>
          <w:sz w:val="22"/>
          <w:szCs w:val="22"/>
        </w:rPr>
        <w:t>Initials</w:t>
      </w:r>
      <w:r w:rsidR="00657270" w:rsidRPr="00C94FF8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657270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657270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657270" w:rsidRPr="00CF0A45" w:rsidRDefault="00657270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C03E2C" w:rsidRPr="00C94FF8" w:rsidRDefault="00C03E2C" w:rsidP="00A459A6">
      <w:pPr>
        <w:rPr>
          <w:sz w:val="22"/>
          <w:szCs w:val="22"/>
          <w:u w:val="single"/>
        </w:rPr>
      </w:pPr>
      <w:r w:rsidRPr="00C94FF8">
        <w:rPr>
          <w:sz w:val="22"/>
          <w:szCs w:val="22"/>
        </w:rPr>
        <w:tab/>
      </w:r>
      <w:r w:rsidRPr="00C94FF8">
        <w:rPr>
          <w:sz w:val="22"/>
          <w:szCs w:val="22"/>
          <w:u w:val="single"/>
        </w:rPr>
        <w:t>Aerosol Puncturing Unit</w:t>
      </w:r>
      <w:r w:rsidR="00C94FF8">
        <w:rPr>
          <w:sz w:val="22"/>
          <w:szCs w:val="22"/>
        </w:rPr>
        <w:t xml:space="preserve">                           </w:t>
      </w:r>
      <w:r w:rsidR="00C94FF8" w:rsidRPr="00C94FF8">
        <w:rPr>
          <w:sz w:val="22"/>
          <w:szCs w:val="22"/>
        </w:rPr>
        <w:t xml:space="preserve"> Initials</w:t>
      </w:r>
      <w:r w:rsidR="00C94FF8" w:rsidRPr="00C94FF8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C03E2C" w:rsidRPr="00CF0A45" w:rsidTr="00CF0A45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C03E2C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Operation – Start up/Shut down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C03E2C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C03E2C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  <w:tr w:rsidR="00C03E2C" w:rsidRPr="00CF0A45" w:rsidTr="00CF0A45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numPr>
                <w:ilvl w:val="0"/>
                <w:numId w:val="5"/>
              </w:numPr>
              <w:tabs>
                <w:tab w:val="left" w:pos="-1080"/>
              </w:tabs>
              <w:rPr>
                <w:sz w:val="22"/>
                <w:szCs w:val="22"/>
              </w:rPr>
            </w:pPr>
            <w:r w:rsidRPr="00CF0A45">
              <w:rPr>
                <w:sz w:val="22"/>
                <w:szCs w:val="22"/>
              </w:rP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  <w:tc>
          <w:tcPr>
            <w:tcW w:w="1145" w:type="dxa"/>
            <w:shd w:val="clear" w:color="auto" w:fill="auto"/>
          </w:tcPr>
          <w:p w:rsidR="00C03E2C" w:rsidRPr="00CF0A45" w:rsidRDefault="00C03E2C" w:rsidP="00CF0A45">
            <w:pPr>
              <w:tabs>
                <w:tab w:val="left" w:pos="-1080"/>
              </w:tabs>
              <w:rPr>
                <w:sz w:val="22"/>
                <w:szCs w:val="22"/>
              </w:rPr>
            </w:pPr>
          </w:p>
        </w:tc>
      </w:tr>
    </w:tbl>
    <w:p w:rsidR="00C94FF8" w:rsidRPr="00C94FF8" w:rsidRDefault="00133471" w:rsidP="00C94FF8">
      <w:pPr>
        <w:rPr>
          <w:sz w:val="22"/>
          <w:szCs w:val="22"/>
        </w:rPr>
      </w:pPr>
      <w:r w:rsidRPr="00133471">
        <w:rPr>
          <w:sz w:val="22"/>
          <w:szCs w:val="22"/>
        </w:rPr>
        <w:t xml:space="preserve">              </w:t>
      </w:r>
      <w:r w:rsidR="00C94FF8" w:rsidRPr="00C94FF8">
        <w:rPr>
          <w:sz w:val="22"/>
          <w:szCs w:val="22"/>
          <w:u w:val="single"/>
        </w:rPr>
        <w:t>Oil-to-Sea Interfaces</w:t>
      </w:r>
      <w:r w:rsidR="00C94FF8">
        <w:rPr>
          <w:b/>
        </w:rPr>
        <w:tab/>
      </w:r>
      <w:r w:rsidR="00C94FF8">
        <w:rPr>
          <w:b/>
        </w:rPr>
        <w:tab/>
      </w:r>
      <w:r w:rsidR="00C94FF8">
        <w:tab/>
        <w:t xml:space="preserve"> </w:t>
      </w:r>
      <w:r w:rsidR="00C94FF8" w:rsidRPr="00C94FF8">
        <w:rPr>
          <w:sz w:val="22"/>
          <w:szCs w:val="22"/>
        </w:rPr>
        <w:t>Initials</w:t>
      </w:r>
      <w:r w:rsidR="00C94FF8" w:rsidRPr="00C94FF8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C94FF8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94FF8" w:rsidRDefault="00C94FF8" w:rsidP="00C94FF8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</w:tr>
      <w:tr w:rsidR="00C94FF8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94FF8" w:rsidRDefault="00C94FF8" w:rsidP="00C94FF8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>
              <w:t>Operation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</w:tr>
      <w:tr w:rsidR="00C94FF8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94FF8" w:rsidRDefault="00C94FF8" w:rsidP="00C94FF8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</w:tr>
      <w:tr w:rsidR="00C94FF8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94FF8" w:rsidRDefault="00C94FF8" w:rsidP="00C94FF8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</w:tr>
      <w:tr w:rsidR="00C94FF8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FF8" w:rsidRDefault="00C94FF8" w:rsidP="00C94FF8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C94FF8" w:rsidRDefault="00C94FF8" w:rsidP="00C94FF8">
            <w:pPr>
              <w:tabs>
                <w:tab w:val="left" w:pos="-1080"/>
              </w:tabs>
            </w:pPr>
          </w:p>
        </w:tc>
      </w:tr>
    </w:tbl>
    <w:p w:rsidR="00B37CD9" w:rsidRPr="0052304B" w:rsidRDefault="00B37CD9" w:rsidP="00B37CD9">
      <w:pPr>
        <w:rPr>
          <w:sz w:val="22"/>
          <w:szCs w:val="22"/>
        </w:rPr>
      </w:pPr>
      <w:r w:rsidRPr="00B37CD9">
        <w:rPr>
          <w:color w:val="FF0000"/>
          <w:sz w:val="22"/>
          <w:szCs w:val="22"/>
        </w:rPr>
        <w:t xml:space="preserve">            </w:t>
      </w:r>
      <w:r w:rsidRPr="0052304B">
        <w:rPr>
          <w:sz w:val="22"/>
          <w:szCs w:val="22"/>
        </w:rPr>
        <w:t xml:space="preserve">  </w:t>
      </w:r>
      <w:r w:rsidRPr="0052304B">
        <w:rPr>
          <w:sz w:val="22"/>
          <w:szCs w:val="22"/>
          <w:u w:val="single"/>
        </w:rPr>
        <w:t>Dry Cleaning Machine</w:t>
      </w:r>
      <w:r w:rsidRPr="0052304B">
        <w:rPr>
          <w:b/>
        </w:rPr>
        <w:tab/>
      </w:r>
      <w:r w:rsidRPr="0052304B">
        <w:tab/>
      </w:r>
      <w:r w:rsidRPr="0052304B">
        <w:tab/>
        <w:t xml:space="preserve"> </w:t>
      </w:r>
      <w:r w:rsidRPr="0052304B">
        <w:rPr>
          <w:sz w:val="22"/>
          <w:szCs w:val="22"/>
        </w:rPr>
        <w:t>Initials</w:t>
      </w:r>
      <w:r w:rsidRPr="0052304B">
        <w:rPr>
          <w:sz w:val="22"/>
          <w:szCs w:val="22"/>
        </w:rPr>
        <w:tab/>
        <w:t xml:space="preserve">          Date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080"/>
        <w:gridCol w:w="1145"/>
      </w:tblGrid>
      <w:tr w:rsidR="00B37CD9" w:rsidRPr="0052304B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CD9" w:rsidRPr="0052304B" w:rsidRDefault="00B37CD9" w:rsidP="00B37CD9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 w:rsidRPr="0052304B">
              <w:t>System Familiarization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</w:tr>
      <w:tr w:rsidR="00B37CD9" w:rsidRPr="0052304B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CD9" w:rsidRPr="0052304B" w:rsidRDefault="00B37CD9" w:rsidP="00B37CD9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 w:rsidRPr="0052304B">
              <w:t>Operation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</w:tr>
      <w:tr w:rsidR="00B37CD9" w:rsidRPr="0052304B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CD9" w:rsidRPr="0052304B" w:rsidRDefault="00B37CD9" w:rsidP="00B37CD9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 w:rsidRPr="0052304B">
              <w:t>Troubleshooting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</w:tr>
      <w:tr w:rsidR="00B37CD9" w:rsidRPr="0052304B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37CD9" w:rsidRPr="0052304B" w:rsidRDefault="00B37CD9" w:rsidP="00B37CD9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 w:rsidRPr="0052304B">
              <w:t>Routine Maintenance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</w:tr>
      <w:tr w:rsidR="00B37CD9" w:rsidRPr="0052304B">
        <w:tc>
          <w:tcPr>
            <w:tcW w:w="424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CD9" w:rsidRPr="0052304B" w:rsidRDefault="00B37CD9" w:rsidP="00B37CD9">
            <w:pPr>
              <w:numPr>
                <w:ilvl w:val="0"/>
                <w:numId w:val="5"/>
              </w:numPr>
              <w:tabs>
                <w:tab w:val="left" w:pos="-1080"/>
              </w:tabs>
            </w:pPr>
            <w:r w:rsidRPr="0052304B">
              <w:t>Typical Repair Issues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  <w:tc>
          <w:tcPr>
            <w:tcW w:w="1145" w:type="dxa"/>
          </w:tcPr>
          <w:p w:rsidR="00B37CD9" w:rsidRPr="0052304B" w:rsidRDefault="00B37CD9" w:rsidP="00B37CD9">
            <w:pPr>
              <w:tabs>
                <w:tab w:val="left" w:pos="-1080"/>
              </w:tabs>
            </w:pPr>
          </w:p>
        </w:tc>
      </w:tr>
    </w:tbl>
    <w:p w:rsidR="00782B0D" w:rsidRDefault="00782B0D" w:rsidP="00A459A6">
      <w:pPr>
        <w:tabs>
          <w:tab w:val="left" w:pos="-1080"/>
        </w:tabs>
        <w:rPr>
          <w:sz w:val="22"/>
          <w:szCs w:val="22"/>
        </w:rPr>
      </w:pPr>
    </w:p>
    <w:p w:rsidR="00A459A6" w:rsidRPr="00C03E2C" w:rsidRDefault="00A459A6" w:rsidP="001126BC">
      <w:pPr>
        <w:tabs>
          <w:tab w:val="left" w:pos="-1080"/>
        </w:tabs>
        <w:jc w:val="both"/>
        <w:rPr>
          <w:sz w:val="22"/>
          <w:szCs w:val="22"/>
        </w:rPr>
      </w:pPr>
      <w:r w:rsidRPr="00C03E2C">
        <w:rPr>
          <w:sz w:val="22"/>
          <w:szCs w:val="22"/>
        </w:rPr>
        <w:t>I certify that I have been trained on the above checked equipment and understand its proper operation and maintenance.</w:t>
      </w:r>
    </w:p>
    <w:p w:rsidR="00A459A6" w:rsidRPr="00782B0D" w:rsidRDefault="00A459A6" w:rsidP="00A459A6">
      <w:pPr>
        <w:tabs>
          <w:tab w:val="left" w:pos="-1080"/>
        </w:tabs>
        <w:rPr>
          <w:sz w:val="22"/>
          <w:szCs w:val="22"/>
        </w:rPr>
      </w:pPr>
    </w:p>
    <w:p w:rsidR="00A459A6" w:rsidRPr="00C03E2C" w:rsidRDefault="00C133DA" w:rsidP="00A459A6">
      <w:pPr>
        <w:tabs>
          <w:tab w:val="left" w:pos="-1080"/>
        </w:tabs>
        <w:rPr>
          <w:sz w:val="22"/>
          <w:szCs w:val="22"/>
        </w:rPr>
      </w:pPr>
      <w:r w:rsidRPr="00C03E2C">
        <w:rPr>
          <w:sz w:val="22"/>
          <w:szCs w:val="22"/>
        </w:rPr>
        <w:t>Crewmember</w:t>
      </w:r>
      <w:r w:rsidR="00C03E2C" w:rsidRPr="00C03E2C">
        <w:rPr>
          <w:sz w:val="22"/>
          <w:szCs w:val="22"/>
        </w:rPr>
        <w:t>: _</w:t>
      </w:r>
      <w:r w:rsidR="00A459A6" w:rsidRPr="00C03E2C">
        <w:rPr>
          <w:sz w:val="22"/>
          <w:szCs w:val="22"/>
        </w:rPr>
        <w:t>____________________________________</w:t>
      </w:r>
    </w:p>
    <w:p w:rsidR="00C03E2C" w:rsidRDefault="00C133DA" w:rsidP="00A459A6">
      <w:pPr>
        <w:tabs>
          <w:tab w:val="left" w:pos="-1080"/>
        </w:tabs>
        <w:rPr>
          <w:sz w:val="22"/>
          <w:szCs w:val="22"/>
        </w:rPr>
      </w:pPr>
      <w:r w:rsidRPr="00C03E2C">
        <w:rPr>
          <w:sz w:val="22"/>
          <w:szCs w:val="22"/>
        </w:rPr>
        <w:tab/>
      </w:r>
      <w:r w:rsidRPr="00C03E2C">
        <w:rPr>
          <w:sz w:val="22"/>
          <w:szCs w:val="22"/>
        </w:rPr>
        <w:tab/>
      </w:r>
      <w:r w:rsidR="00C03E2C">
        <w:rPr>
          <w:sz w:val="22"/>
          <w:szCs w:val="22"/>
        </w:rPr>
        <w:t xml:space="preserve">               </w:t>
      </w:r>
      <w:r w:rsidR="001401E3" w:rsidRPr="00C03E2C">
        <w:rPr>
          <w:sz w:val="22"/>
          <w:szCs w:val="22"/>
        </w:rPr>
        <w:t xml:space="preserve"> </w:t>
      </w:r>
    </w:p>
    <w:p w:rsidR="00416AF8" w:rsidRPr="00C03E2C" w:rsidRDefault="007D2231" w:rsidP="004E39E8">
      <w:pPr>
        <w:tabs>
          <w:tab w:val="left" w:pos="-1080"/>
        </w:tabs>
        <w:rPr>
          <w:sz w:val="22"/>
          <w:szCs w:val="22"/>
        </w:rPr>
      </w:pPr>
      <w:r>
        <w:rPr>
          <w:sz w:val="22"/>
          <w:szCs w:val="22"/>
        </w:rPr>
        <w:t>Trainer</w:t>
      </w:r>
      <w:r w:rsidR="00C03E2C" w:rsidRPr="00C03E2C">
        <w:rPr>
          <w:sz w:val="22"/>
          <w:szCs w:val="22"/>
        </w:rPr>
        <w:t>: _</w:t>
      </w:r>
      <w:r w:rsidR="00C133DA" w:rsidRPr="00C03E2C">
        <w:rPr>
          <w:sz w:val="22"/>
          <w:szCs w:val="22"/>
        </w:rPr>
        <w:t>______</w:t>
      </w:r>
      <w:r w:rsidR="00A459A6" w:rsidRPr="00C03E2C">
        <w:rPr>
          <w:sz w:val="22"/>
          <w:szCs w:val="22"/>
        </w:rPr>
        <w:t>_________________________________</w:t>
      </w:r>
      <w:r w:rsidR="00655669">
        <w:rPr>
          <w:sz w:val="22"/>
          <w:szCs w:val="22"/>
        </w:rPr>
        <w:t>__</w:t>
      </w:r>
      <w:r w:rsidR="00C03E2C">
        <w:rPr>
          <w:sz w:val="22"/>
          <w:szCs w:val="22"/>
        </w:rPr>
        <w:t xml:space="preserve">               </w:t>
      </w:r>
    </w:p>
    <w:p w:rsidR="00C03E2C" w:rsidRDefault="00C03E2C" w:rsidP="00C133DA">
      <w:pPr>
        <w:tabs>
          <w:tab w:val="left" w:pos="-1080"/>
        </w:tabs>
        <w:rPr>
          <w:sz w:val="22"/>
          <w:szCs w:val="22"/>
        </w:rPr>
      </w:pPr>
    </w:p>
    <w:p w:rsidR="00B64638" w:rsidRPr="00C03E2C" w:rsidRDefault="00B64638" w:rsidP="00B64638">
      <w:pPr>
        <w:tabs>
          <w:tab w:val="left" w:pos="-1080"/>
        </w:tabs>
        <w:rPr>
          <w:sz w:val="22"/>
          <w:szCs w:val="22"/>
        </w:rPr>
      </w:pPr>
      <w:r>
        <w:rPr>
          <w:sz w:val="22"/>
          <w:szCs w:val="22"/>
        </w:rPr>
        <w:t>Supervisor</w:t>
      </w:r>
      <w:r w:rsidRPr="00C03E2C">
        <w:rPr>
          <w:sz w:val="22"/>
          <w:szCs w:val="22"/>
        </w:rPr>
        <w:t>: ________________________________________</w:t>
      </w:r>
      <w:r>
        <w:rPr>
          <w:sz w:val="22"/>
          <w:szCs w:val="22"/>
        </w:rPr>
        <w:t xml:space="preserve">               </w:t>
      </w:r>
    </w:p>
    <w:p w:rsidR="00B64638" w:rsidRDefault="00B64638" w:rsidP="00C133DA">
      <w:pPr>
        <w:tabs>
          <w:tab w:val="left" w:pos="-1080"/>
        </w:tabs>
        <w:rPr>
          <w:sz w:val="22"/>
          <w:szCs w:val="22"/>
        </w:rPr>
      </w:pPr>
    </w:p>
    <w:p w:rsidR="00C133DA" w:rsidRPr="00C03E2C" w:rsidRDefault="009B5CED" w:rsidP="00C133DA">
      <w:pPr>
        <w:tabs>
          <w:tab w:val="left" w:pos="-1080"/>
        </w:tabs>
        <w:rPr>
          <w:sz w:val="22"/>
          <w:szCs w:val="22"/>
        </w:rPr>
      </w:pPr>
      <w:r>
        <w:rPr>
          <w:sz w:val="22"/>
          <w:szCs w:val="22"/>
        </w:rPr>
        <w:t>Chief Engineer</w:t>
      </w:r>
      <w:r w:rsidR="00E1046A">
        <w:rPr>
          <w:sz w:val="22"/>
          <w:szCs w:val="22"/>
        </w:rPr>
        <w:t xml:space="preserve"> or</w:t>
      </w:r>
      <w:r>
        <w:rPr>
          <w:sz w:val="22"/>
          <w:szCs w:val="22"/>
        </w:rPr>
        <w:t xml:space="preserve"> </w:t>
      </w:r>
      <w:r w:rsidR="00C133DA" w:rsidRPr="00C03E2C">
        <w:rPr>
          <w:sz w:val="22"/>
          <w:szCs w:val="22"/>
        </w:rPr>
        <w:t>Env</w:t>
      </w:r>
      <w:r w:rsidR="00E1046A">
        <w:rPr>
          <w:sz w:val="22"/>
          <w:szCs w:val="22"/>
        </w:rPr>
        <w:t>.</w:t>
      </w:r>
      <w:r w:rsidR="00C133DA" w:rsidRPr="00C03E2C">
        <w:rPr>
          <w:sz w:val="22"/>
          <w:szCs w:val="22"/>
        </w:rPr>
        <w:t xml:space="preserve"> Officer</w:t>
      </w:r>
      <w:r w:rsidR="00E1046A">
        <w:rPr>
          <w:sz w:val="22"/>
          <w:szCs w:val="22"/>
        </w:rPr>
        <w:t xml:space="preserve">: </w:t>
      </w:r>
      <w:r w:rsidR="00C133DA" w:rsidRPr="00C03E2C">
        <w:rPr>
          <w:sz w:val="22"/>
          <w:szCs w:val="22"/>
        </w:rPr>
        <w:t>_________________________</w:t>
      </w:r>
    </w:p>
    <w:p w:rsidR="00C133DA" w:rsidRDefault="00C133DA" w:rsidP="00C133DA">
      <w:pPr>
        <w:tabs>
          <w:tab w:val="left" w:pos="-1080"/>
        </w:tabs>
        <w:rPr>
          <w:sz w:val="22"/>
          <w:szCs w:val="22"/>
        </w:rPr>
      </w:pPr>
      <w:r w:rsidRPr="00C03E2C">
        <w:rPr>
          <w:sz w:val="22"/>
          <w:szCs w:val="22"/>
        </w:rPr>
        <w:tab/>
      </w:r>
      <w:r w:rsidRPr="00C03E2C">
        <w:rPr>
          <w:sz w:val="22"/>
          <w:szCs w:val="22"/>
        </w:rPr>
        <w:tab/>
        <w:t xml:space="preserve">     </w:t>
      </w:r>
      <w:r w:rsidRPr="00C03E2C">
        <w:rPr>
          <w:sz w:val="22"/>
          <w:szCs w:val="22"/>
        </w:rPr>
        <w:tab/>
      </w:r>
      <w:r w:rsidR="001401E3" w:rsidRPr="00C03E2C">
        <w:rPr>
          <w:sz w:val="22"/>
          <w:szCs w:val="22"/>
        </w:rPr>
        <w:t xml:space="preserve">   </w:t>
      </w:r>
      <w:r w:rsidR="00C94FF8">
        <w:rPr>
          <w:sz w:val="22"/>
          <w:szCs w:val="22"/>
        </w:rPr>
        <w:t xml:space="preserve">   </w:t>
      </w:r>
      <w:r w:rsidR="009B5CED">
        <w:rPr>
          <w:sz w:val="22"/>
          <w:szCs w:val="22"/>
        </w:rPr>
        <w:t xml:space="preserve">          </w:t>
      </w:r>
      <w:r w:rsidRPr="00C03E2C">
        <w:rPr>
          <w:sz w:val="22"/>
          <w:szCs w:val="22"/>
        </w:rPr>
        <w:t>Signature</w:t>
      </w:r>
      <w:r w:rsidRPr="00C03E2C">
        <w:rPr>
          <w:sz w:val="22"/>
          <w:szCs w:val="22"/>
        </w:rPr>
        <w:tab/>
      </w:r>
      <w:r w:rsidR="00C94FF8">
        <w:rPr>
          <w:sz w:val="22"/>
          <w:szCs w:val="22"/>
        </w:rPr>
        <w:t xml:space="preserve">         </w:t>
      </w:r>
      <w:r w:rsidRPr="00C03E2C">
        <w:rPr>
          <w:sz w:val="22"/>
          <w:szCs w:val="22"/>
        </w:rPr>
        <w:t>Date</w:t>
      </w:r>
    </w:p>
    <w:p w:rsidR="00A81E39" w:rsidRPr="00205874" w:rsidRDefault="00A81E39" w:rsidP="00C133DA">
      <w:pPr>
        <w:tabs>
          <w:tab w:val="left" w:pos="-1080"/>
        </w:tabs>
        <w:rPr>
          <w:sz w:val="28"/>
          <w:szCs w:val="28"/>
        </w:rPr>
      </w:pPr>
    </w:p>
    <w:tbl>
      <w:tblPr>
        <w:tblW w:w="666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620"/>
        <w:gridCol w:w="1800"/>
        <w:gridCol w:w="1440"/>
      </w:tblGrid>
      <w:tr w:rsidR="00782B0D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9F041E" w:rsidRDefault="00782B0D" w:rsidP="00A81E3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Form SAF57 </w:t>
            </w:r>
          </w:p>
          <w:p w:rsidR="00782B0D" w:rsidRDefault="00782B0D" w:rsidP="00A81E3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A92F74">
              <w:rPr>
                <w:sz w:val="20"/>
              </w:rPr>
              <w:t>usvgp/iso14001</w:t>
            </w:r>
            <w:r>
              <w:rPr>
                <w:sz w:val="20"/>
              </w:rPr>
              <w:t>)</w:t>
            </w:r>
          </w:p>
        </w:tc>
        <w:tc>
          <w:tcPr>
            <w:tcW w:w="1620" w:type="dxa"/>
          </w:tcPr>
          <w:p w:rsidR="00782B0D" w:rsidRDefault="00782B0D" w:rsidP="00A81E3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 xml:space="preserve">Version: 1    Issued: </w:t>
            </w:r>
            <w:r w:rsidR="007E4298">
              <w:rPr>
                <w:sz w:val="20"/>
              </w:rPr>
              <w:t>12/08</w:t>
            </w:r>
          </w:p>
        </w:tc>
        <w:tc>
          <w:tcPr>
            <w:tcW w:w="1800" w:type="dxa"/>
          </w:tcPr>
          <w:p w:rsidR="00782B0D" w:rsidRDefault="00782B0D" w:rsidP="00A81E3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Revision</w:t>
            </w:r>
            <w:r w:rsidRPr="0052304B">
              <w:rPr>
                <w:sz w:val="20"/>
              </w:rPr>
              <w:t xml:space="preserve">: </w:t>
            </w:r>
            <w:r w:rsidR="0052304B" w:rsidRPr="0052304B">
              <w:rPr>
                <w:sz w:val="20"/>
              </w:rPr>
              <w:t>0</w:t>
            </w:r>
            <w:r w:rsidRPr="0052304B">
              <w:rPr>
                <w:sz w:val="20"/>
              </w:rPr>
              <w:t xml:space="preserve">    Issued: </w:t>
            </w:r>
            <w:r w:rsidR="0052304B" w:rsidRPr="0052304B"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right w:val="double" w:sz="4" w:space="0" w:color="auto"/>
            </w:tcBorders>
          </w:tcPr>
          <w:p w:rsidR="00782B0D" w:rsidRDefault="00782B0D" w:rsidP="00A81E39">
            <w:pPr>
              <w:pStyle w:val="Footer"/>
              <w:rPr>
                <w:sz w:val="20"/>
              </w:rPr>
            </w:pPr>
            <w:r>
              <w:rPr>
                <w:sz w:val="20"/>
              </w:rPr>
              <w:t>Page 3 of 4</w:t>
            </w:r>
          </w:p>
        </w:tc>
      </w:tr>
    </w:tbl>
    <w:p w:rsidR="00C133DA" w:rsidRDefault="00C133DA" w:rsidP="004E39E8">
      <w:pPr>
        <w:tabs>
          <w:tab w:val="left" w:pos="-1080"/>
        </w:tabs>
      </w:pPr>
    </w:p>
    <w:sectPr w:rsidR="00C133DA" w:rsidSect="00A81E39">
      <w:footerReference w:type="default" r:id="rId8"/>
      <w:footerReference w:type="first" r:id="rId9"/>
      <w:pgSz w:w="15840" w:h="12240" w:orient="landscape" w:code="1"/>
      <w:pgMar w:top="245" w:right="1267" w:bottom="180" w:left="907" w:header="0" w:footer="98" w:gutter="0"/>
      <w:paperSrc w:first="4" w:other="4"/>
      <w:cols w:num="2" w:space="1152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45" w:rsidRDefault="00CF0A45">
      <w:r>
        <w:separator/>
      </w:r>
    </w:p>
  </w:endnote>
  <w:endnote w:type="continuationSeparator" w:id="0">
    <w:p w:rsidR="00CF0A45" w:rsidRDefault="00CF0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6BC" w:rsidRDefault="001126BC" w:rsidP="001E6C89">
    <w:pPr>
      <w:pStyle w:val="Footer"/>
      <w:tabs>
        <w:tab w:val="clear" w:pos="4320"/>
        <w:tab w:val="clear" w:pos="8640"/>
        <w:tab w:val="center" w:pos="3060"/>
        <w:tab w:val="right" w:pos="10440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6BC" w:rsidRDefault="001126BC" w:rsidP="001E6C89">
    <w:pPr>
      <w:pStyle w:val="Footer"/>
      <w:tabs>
        <w:tab w:val="clear" w:pos="4320"/>
        <w:tab w:val="center" w:pos="324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45" w:rsidRDefault="00CF0A45">
      <w:r>
        <w:separator/>
      </w:r>
    </w:p>
  </w:footnote>
  <w:footnote w:type="continuationSeparator" w:id="0">
    <w:p w:rsidR="00CF0A45" w:rsidRDefault="00CF0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4CC"/>
    <w:multiLevelType w:val="hybridMultilevel"/>
    <w:tmpl w:val="2EEC9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1C2D31"/>
    <w:multiLevelType w:val="multilevel"/>
    <w:tmpl w:val="612C6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845D36"/>
    <w:multiLevelType w:val="hybridMultilevel"/>
    <w:tmpl w:val="5EE29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9B60AD"/>
    <w:multiLevelType w:val="multilevel"/>
    <w:tmpl w:val="3F6695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">
    <w:nsid w:val="23CE4C9D"/>
    <w:multiLevelType w:val="hybridMultilevel"/>
    <w:tmpl w:val="E8B4EE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B5C2F"/>
    <w:multiLevelType w:val="multilevel"/>
    <w:tmpl w:val="3F6695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>
    <w:nsid w:val="30D468F4"/>
    <w:multiLevelType w:val="hybridMultilevel"/>
    <w:tmpl w:val="40DCB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37534"/>
    <w:multiLevelType w:val="hybridMultilevel"/>
    <w:tmpl w:val="4E14B6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AF2943"/>
    <w:multiLevelType w:val="multilevel"/>
    <w:tmpl w:val="4E14B6B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505F0D"/>
    <w:multiLevelType w:val="hybridMultilevel"/>
    <w:tmpl w:val="612C6E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935726"/>
    <w:multiLevelType w:val="hybridMultilevel"/>
    <w:tmpl w:val="3F669514"/>
    <w:lvl w:ilvl="0" w:tplc="A0D6D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AA425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D772D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31A9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2FCD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26CF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3C1A1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EE4A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934E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1">
    <w:nsid w:val="6301659E"/>
    <w:multiLevelType w:val="multilevel"/>
    <w:tmpl w:val="5EE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E6"/>
    <w:rsid w:val="0001022A"/>
    <w:rsid w:val="000668BC"/>
    <w:rsid w:val="000B67CF"/>
    <w:rsid w:val="000C3A15"/>
    <w:rsid w:val="000E1178"/>
    <w:rsid w:val="001115D6"/>
    <w:rsid w:val="001126BC"/>
    <w:rsid w:val="00131A6D"/>
    <w:rsid w:val="00133471"/>
    <w:rsid w:val="001401E3"/>
    <w:rsid w:val="00185341"/>
    <w:rsid w:val="001A4532"/>
    <w:rsid w:val="001B0ED4"/>
    <w:rsid w:val="001E2007"/>
    <w:rsid w:val="001E6C89"/>
    <w:rsid w:val="001F4808"/>
    <w:rsid w:val="00205874"/>
    <w:rsid w:val="00214E3A"/>
    <w:rsid w:val="00267700"/>
    <w:rsid w:val="00282EBE"/>
    <w:rsid w:val="002C4457"/>
    <w:rsid w:val="00321DB2"/>
    <w:rsid w:val="00323700"/>
    <w:rsid w:val="00343ADD"/>
    <w:rsid w:val="0038274C"/>
    <w:rsid w:val="003E60B6"/>
    <w:rsid w:val="00416AF8"/>
    <w:rsid w:val="00417313"/>
    <w:rsid w:val="004D532F"/>
    <w:rsid w:val="004E39E8"/>
    <w:rsid w:val="004F089A"/>
    <w:rsid w:val="004F1B4B"/>
    <w:rsid w:val="0052304B"/>
    <w:rsid w:val="00534586"/>
    <w:rsid w:val="00542F25"/>
    <w:rsid w:val="005938C9"/>
    <w:rsid w:val="00655669"/>
    <w:rsid w:val="00657270"/>
    <w:rsid w:val="006B7A3D"/>
    <w:rsid w:val="006C5CEA"/>
    <w:rsid w:val="006E7F4C"/>
    <w:rsid w:val="00766D5F"/>
    <w:rsid w:val="00782361"/>
    <w:rsid w:val="00782B0D"/>
    <w:rsid w:val="007B047E"/>
    <w:rsid w:val="007D2231"/>
    <w:rsid w:val="007E4298"/>
    <w:rsid w:val="00807E1B"/>
    <w:rsid w:val="00836ADA"/>
    <w:rsid w:val="0084350B"/>
    <w:rsid w:val="00857818"/>
    <w:rsid w:val="008836F3"/>
    <w:rsid w:val="008C2AC0"/>
    <w:rsid w:val="008F5247"/>
    <w:rsid w:val="00910F2F"/>
    <w:rsid w:val="00957FA4"/>
    <w:rsid w:val="009B5CED"/>
    <w:rsid w:val="009C5678"/>
    <w:rsid w:val="009F041E"/>
    <w:rsid w:val="00A05612"/>
    <w:rsid w:val="00A3041F"/>
    <w:rsid w:val="00A444A7"/>
    <w:rsid w:val="00A459A6"/>
    <w:rsid w:val="00A81E39"/>
    <w:rsid w:val="00A92F74"/>
    <w:rsid w:val="00B0549D"/>
    <w:rsid w:val="00B203E5"/>
    <w:rsid w:val="00B37CD9"/>
    <w:rsid w:val="00B46A2C"/>
    <w:rsid w:val="00B64638"/>
    <w:rsid w:val="00BA0A10"/>
    <w:rsid w:val="00BC343C"/>
    <w:rsid w:val="00BE3B74"/>
    <w:rsid w:val="00BF1550"/>
    <w:rsid w:val="00C0125A"/>
    <w:rsid w:val="00C03E2C"/>
    <w:rsid w:val="00C133DA"/>
    <w:rsid w:val="00C35896"/>
    <w:rsid w:val="00C50FFD"/>
    <w:rsid w:val="00C624DE"/>
    <w:rsid w:val="00C8407E"/>
    <w:rsid w:val="00C91367"/>
    <w:rsid w:val="00C94FF8"/>
    <w:rsid w:val="00C97101"/>
    <w:rsid w:val="00CB0067"/>
    <w:rsid w:val="00CF0A45"/>
    <w:rsid w:val="00CF332A"/>
    <w:rsid w:val="00D01254"/>
    <w:rsid w:val="00D26438"/>
    <w:rsid w:val="00D64259"/>
    <w:rsid w:val="00DD1694"/>
    <w:rsid w:val="00DD34D8"/>
    <w:rsid w:val="00DF3385"/>
    <w:rsid w:val="00E03517"/>
    <w:rsid w:val="00E03992"/>
    <w:rsid w:val="00E1046A"/>
    <w:rsid w:val="00E443E6"/>
    <w:rsid w:val="00EB1207"/>
    <w:rsid w:val="00EB2A83"/>
    <w:rsid w:val="00EE6FEF"/>
    <w:rsid w:val="00F52FE5"/>
    <w:rsid w:val="00F81A25"/>
    <w:rsid w:val="00F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57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E6C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6C8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57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E6C8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E6C8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Cunard Line Limited</Company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Hewitt, Richard</cp:lastModifiedBy>
  <cp:revision>3</cp:revision>
  <cp:lastPrinted>2006-02-21T09:44:00Z</cp:lastPrinted>
  <dcterms:created xsi:type="dcterms:W3CDTF">2016-04-11T12:53:00Z</dcterms:created>
  <dcterms:modified xsi:type="dcterms:W3CDTF">2016-04-11T12:53:00Z</dcterms:modified>
</cp:coreProperties>
</file>