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802"/>
        <w:gridCol w:w="2268"/>
        <w:gridCol w:w="2551"/>
        <w:gridCol w:w="2410"/>
      </w:tblGrid>
      <w:tr w:rsidR="00312BF8" w:rsidRPr="002A08FA" w:rsidTr="00312BF8">
        <w:tc>
          <w:tcPr>
            <w:tcW w:w="10031" w:type="dxa"/>
            <w:gridSpan w:val="4"/>
          </w:tcPr>
          <w:p w:rsidR="00312BF8" w:rsidRDefault="00312BF8" w:rsidP="00312BF8">
            <w:pPr>
              <w:spacing w:beforeLines="20" w:before="48" w:afterLines="20" w:after="48"/>
              <w:jc w:val="center"/>
              <w:rPr>
                <w:rFonts w:ascii="Arial" w:hAnsi="Arial" w:cs="Arial"/>
                <w:b/>
                <w:sz w:val="18"/>
                <w:szCs w:val="18"/>
                <w:lang w:val="en-GB"/>
              </w:rPr>
            </w:pPr>
            <w:r w:rsidRPr="002A08FA">
              <w:rPr>
                <w:rFonts w:ascii="Arial" w:hAnsi="Arial" w:cs="Arial"/>
                <w:b/>
                <w:sz w:val="18"/>
                <w:szCs w:val="18"/>
                <w:lang w:val="en-GB"/>
              </w:rPr>
              <w:t>PTW</w:t>
            </w:r>
            <w:r>
              <w:rPr>
                <w:rFonts w:ascii="Arial" w:hAnsi="Arial" w:cs="Arial"/>
                <w:b/>
                <w:sz w:val="18"/>
                <w:szCs w:val="18"/>
                <w:lang w:val="en-GB"/>
              </w:rPr>
              <w:t xml:space="preserve">E (PERMIT TO WORK </w:t>
            </w:r>
            <w:r w:rsidRPr="002A08FA">
              <w:rPr>
                <w:rFonts w:ascii="Arial" w:hAnsi="Arial" w:cs="Arial"/>
                <w:b/>
                <w:sz w:val="18"/>
                <w:szCs w:val="18"/>
                <w:lang w:val="en-GB"/>
              </w:rPr>
              <w:t>ELECTRICAL)</w:t>
            </w:r>
          </w:p>
          <w:p w:rsidR="007858F8" w:rsidRPr="007858F8" w:rsidRDefault="007858F8" w:rsidP="00312BF8">
            <w:pPr>
              <w:spacing w:beforeLines="20" w:before="48" w:afterLines="20" w:after="48"/>
              <w:jc w:val="center"/>
              <w:rPr>
                <w:rFonts w:ascii="Arial" w:hAnsi="Arial" w:cs="Arial"/>
                <w:b/>
                <w:color w:val="00B0F0"/>
                <w:sz w:val="18"/>
                <w:szCs w:val="18"/>
                <w:lang w:val="en-GB"/>
              </w:rPr>
            </w:pPr>
            <w:r w:rsidRPr="00A27690">
              <w:rPr>
                <w:rFonts w:ascii="Arial" w:hAnsi="Arial" w:cs="Arial"/>
                <w:b/>
                <w:sz w:val="18"/>
                <w:szCs w:val="18"/>
                <w:highlight w:val="yellow"/>
                <w:lang w:val="en-GB"/>
              </w:rPr>
              <w:t>High Voltage (</w:t>
            </w:r>
            <w:r w:rsidR="00A27690" w:rsidRPr="00A27690">
              <w:rPr>
                <w:rFonts w:ascii="Arial" w:hAnsi="Arial" w:cs="Arial"/>
                <w:b/>
                <w:sz w:val="18"/>
                <w:szCs w:val="18"/>
                <w:highlight w:val="yellow"/>
                <w:lang w:val="en-GB"/>
              </w:rPr>
              <w:t xml:space="preserve">equal to or </w:t>
            </w:r>
            <w:r w:rsidR="00114E6B">
              <w:rPr>
                <w:rFonts w:ascii="Arial" w:hAnsi="Arial" w:cs="Arial"/>
                <w:b/>
                <w:sz w:val="18"/>
                <w:szCs w:val="18"/>
                <w:highlight w:val="yellow"/>
                <w:lang w:val="en-GB"/>
              </w:rPr>
              <w:t>above 1</w:t>
            </w:r>
            <w:r w:rsidRPr="00A27690">
              <w:rPr>
                <w:rFonts w:ascii="Arial" w:hAnsi="Arial" w:cs="Arial"/>
                <w:b/>
                <w:sz w:val="18"/>
                <w:szCs w:val="18"/>
                <w:highlight w:val="yellow"/>
                <w:lang w:val="en-GB"/>
              </w:rPr>
              <w:t xml:space="preserve">000 </w:t>
            </w:r>
            <w:r w:rsidR="00114E6B">
              <w:rPr>
                <w:rFonts w:ascii="Arial" w:hAnsi="Arial" w:cs="Arial"/>
                <w:b/>
                <w:sz w:val="18"/>
                <w:szCs w:val="18"/>
                <w:highlight w:val="yellow"/>
                <w:lang w:val="en-GB"/>
              </w:rPr>
              <w:t>V</w:t>
            </w:r>
            <w:r w:rsidRPr="00A27690">
              <w:rPr>
                <w:rFonts w:ascii="Arial" w:hAnsi="Arial" w:cs="Arial"/>
                <w:b/>
                <w:sz w:val="18"/>
                <w:szCs w:val="18"/>
                <w:highlight w:val="yellow"/>
                <w:lang w:val="en-GB"/>
              </w:rPr>
              <w:t>olts)</w:t>
            </w:r>
          </w:p>
          <w:p w:rsidR="00312BF8" w:rsidRPr="000F6B3B" w:rsidRDefault="00312BF8" w:rsidP="00312BF8">
            <w:pPr>
              <w:spacing w:beforeLines="20" w:before="48" w:afterLines="20" w:after="48"/>
              <w:jc w:val="center"/>
              <w:rPr>
                <w:rFonts w:ascii="Arial" w:hAnsi="Arial" w:cs="Arial"/>
                <w:sz w:val="16"/>
                <w:szCs w:val="16"/>
                <w:lang w:val="en-GB"/>
              </w:rPr>
            </w:pPr>
            <w:r w:rsidRPr="000F6B3B">
              <w:rPr>
                <w:rFonts w:ascii="Arial" w:hAnsi="Arial" w:cs="Arial"/>
                <w:sz w:val="16"/>
                <w:szCs w:val="16"/>
                <w:lang w:val="en-GB"/>
              </w:rPr>
              <w:t xml:space="preserve">Each “Part” of this PTWE must be completed in sequence </w:t>
            </w:r>
          </w:p>
          <w:p w:rsidR="00312BF8" w:rsidRDefault="00312BF8" w:rsidP="00312BF8">
            <w:pPr>
              <w:spacing w:beforeLines="20" w:before="48" w:afterLines="20" w:after="48"/>
              <w:jc w:val="center"/>
              <w:rPr>
                <w:rFonts w:ascii="Arial" w:hAnsi="Arial" w:cs="Arial"/>
                <w:sz w:val="16"/>
                <w:szCs w:val="16"/>
                <w:lang w:val="en-GB"/>
              </w:rPr>
            </w:pPr>
            <w:r w:rsidRPr="000F6B3B">
              <w:rPr>
                <w:rFonts w:ascii="Arial" w:hAnsi="Arial" w:cs="Arial"/>
                <w:sz w:val="16"/>
                <w:szCs w:val="16"/>
                <w:lang w:val="en-GB"/>
              </w:rPr>
              <w:t xml:space="preserve">Signing a “Part” of this PTWE has the meaning (declaration, responsibility and obligation) </w:t>
            </w:r>
            <w:r>
              <w:rPr>
                <w:rFonts w:ascii="Arial" w:hAnsi="Arial" w:cs="Arial"/>
                <w:sz w:val="16"/>
                <w:szCs w:val="16"/>
                <w:lang w:val="en-GB"/>
              </w:rPr>
              <w:t xml:space="preserve">stated </w:t>
            </w:r>
            <w:r w:rsidRPr="000F6B3B">
              <w:rPr>
                <w:rFonts w:ascii="Arial" w:hAnsi="Arial" w:cs="Arial"/>
                <w:sz w:val="16"/>
                <w:szCs w:val="16"/>
                <w:lang w:val="en-GB"/>
              </w:rPr>
              <w:t>on page 2</w:t>
            </w:r>
          </w:p>
          <w:p w:rsidR="00312BF8" w:rsidRPr="001667A8" w:rsidRDefault="00312BF8" w:rsidP="00312BF8">
            <w:pPr>
              <w:spacing w:beforeLines="20" w:before="48" w:afterLines="20" w:after="48"/>
              <w:jc w:val="center"/>
              <w:rPr>
                <w:rFonts w:ascii="Arial" w:hAnsi="Arial" w:cs="Arial"/>
                <w:sz w:val="2"/>
                <w:szCs w:val="2"/>
                <w:lang w:val="en-GB"/>
              </w:rPr>
            </w:pPr>
          </w:p>
        </w:tc>
      </w:tr>
      <w:tr w:rsidR="00312BF8" w:rsidRPr="002A08FA" w:rsidTr="00312BF8">
        <w:tc>
          <w:tcPr>
            <w:tcW w:w="2802" w:type="dxa"/>
            <w:tcBorders>
              <w:top w:val="single" w:sz="4" w:space="0" w:color="auto"/>
              <w:left w:val="single" w:sz="4" w:space="0" w:color="auto"/>
              <w:bottom w:val="single" w:sz="4" w:space="0" w:color="auto"/>
            </w:tcBorders>
          </w:tcPr>
          <w:p w:rsidR="00312BF8" w:rsidRPr="002A08FA" w:rsidRDefault="00312BF8" w:rsidP="00312BF8">
            <w:pPr>
              <w:spacing w:beforeLines="20" w:before="48" w:afterLines="20" w:after="48"/>
              <w:rPr>
                <w:rFonts w:ascii="Arial" w:hAnsi="Arial" w:cs="Arial"/>
                <w:b/>
                <w:i/>
                <w:sz w:val="18"/>
                <w:szCs w:val="18"/>
                <w:lang w:val="en-GB"/>
              </w:rPr>
            </w:pPr>
            <w:r w:rsidRPr="002A08FA">
              <w:rPr>
                <w:rFonts w:ascii="Arial" w:hAnsi="Arial" w:cs="Arial"/>
                <w:b/>
                <w:i/>
                <w:sz w:val="18"/>
                <w:szCs w:val="18"/>
                <w:lang w:val="en-GB"/>
              </w:rPr>
              <w:t>Permit #</w:t>
            </w:r>
          </w:p>
        </w:tc>
        <w:tc>
          <w:tcPr>
            <w:tcW w:w="2268" w:type="dxa"/>
            <w:tcBorders>
              <w:top w:val="single" w:sz="4" w:space="0" w:color="auto"/>
              <w:bottom w:val="single" w:sz="4" w:space="0" w:color="auto"/>
              <w:right w:val="single" w:sz="4" w:space="0" w:color="auto"/>
            </w:tcBorders>
          </w:tcPr>
          <w:p w:rsidR="00312BF8" w:rsidRPr="002A08FA" w:rsidRDefault="00312BF8" w:rsidP="00312BF8">
            <w:pPr>
              <w:spacing w:beforeLines="20" w:before="48" w:afterLines="20" w:after="48"/>
              <w:rPr>
                <w:rFonts w:ascii="Arial" w:hAnsi="Arial" w:cs="Arial"/>
                <w:i/>
                <w:sz w:val="18"/>
                <w:szCs w:val="18"/>
                <w:lang w:val="en-GB"/>
              </w:rPr>
            </w:pPr>
          </w:p>
        </w:tc>
        <w:tc>
          <w:tcPr>
            <w:tcW w:w="2551" w:type="dxa"/>
            <w:tcBorders>
              <w:top w:val="single" w:sz="4" w:space="0" w:color="auto"/>
              <w:left w:val="single" w:sz="4" w:space="0" w:color="auto"/>
              <w:bottom w:val="single" w:sz="4" w:space="0" w:color="auto"/>
            </w:tcBorders>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b/>
                <w:i/>
                <w:sz w:val="18"/>
                <w:szCs w:val="18"/>
                <w:lang w:val="en-GB"/>
              </w:rPr>
              <w:t>Date</w:t>
            </w:r>
            <w:r w:rsidRPr="002A08FA">
              <w:rPr>
                <w:rFonts w:ascii="Arial" w:hAnsi="Arial" w:cs="Arial"/>
                <w:i/>
                <w:sz w:val="18"/>
                <w:szCs w:val="18"/>
                <w:lang w:val="en-GB"/>
              </w:rPr>
              <w:t xml:space="preserve"> (</w:t>
            </w:r>
            <w:proofErr w:type="spellStart"/>
            <w:r w:rsidRPr="002A08FA">
              <w:rPr>
                <w:rFonts w:ascii="Arial" w:hAnsi="Arial" w:cs="Arial"/>
                <w:i/>
                <w:sz w:val="18"/>
                <w:szCs w:val="18"/>
                <w:lang w:val="en-GB"/>
              </w:rPr>
              <w:t>ddmmmyyyy</w:t>
            </w:r>
            <w:proofErr w:type="spellEnd"/>
            <w:r w:rsidRPr="002A08FA">
              <w:rPr>
                <w:rFonts w:ascii="Arial" w:hAnsi="Arial" w:cs="Arial"/>
                <w:i/>
                <w:sz w:val="18"/>
                <w:szCs w:val="18"/>
                <w:lang w:val="en-GB"/>
              </w:rPr>
              <w:t>)</w:t>
            </w:r>
          </w:p>
        </w:tc>
        <w:tc>
          <w:tcPr>
            <w:tcW w:w="2410" w:type="dxa"/>
            <w:tcBorders>
              <w:top w:val="single" w:sz="4" w:space="0" w:color="auto"/>
              <w:bottom w:val="single" w:sz="4" w:space="0" w:color="auto"/>
              <w:right w:val="single" w:sz="4" w:space="0" w:color="auto"/>
            </w:tcBorders>
          </w:tcPr>
          <w:p w:rsidR="00312BF8" w:rsidRPr="002A08FA" w:rsidRDefault="00312BF8" w:rsidP="00312BF8">
            <w:pPr>
              <w:spacing w:beforeLines="20" w:before="48" w:afterLines="20" w:after="48"/>
              <w:rPr>
                <w:rFonts w:ascii="Arial" w:hAnsi="Arial" w:cs="Arial"/>
                <w:i/>
                <w:sz w:val="18"/>
                <w:szCs w:val="18"/>
                <w:lang w:val="en-GB"/>
              </w:rPr>
            </w:pPr>
          </w:p>
        </w:tc>
      </w:tr>
    </w:tbl>
    <w:p w:rsidR="00312BF8" w:rsidRPr="007D0183" w:rsidRDefault="00312BF8" w:rsidP="00312BF8">
      <w:pPr>
        <w:mirrorIndents/>
        <w:rPr>
          <w:rFonts w:ascii="Arial" w:hAnsi="Arial" w:cs="Arial"/>
          <w:sz w:val="10"/>
          <w:szCs w:val="10"/>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2"/>
        <w:gridCol w:w="2268"/>
        <w:gridCol w:w="2551"/>
        <w:gridCol w:w="2410"/>
      </w:tblGrid>
      <w:tr w:rsidR="00312BF8" w:rsidRPr="00A27690" w:rsidTr="00312BF8">
        <w:trPr>
          <w:trHeight w:val="347"/>
        </w:trPr>
        <w:tc>
          <w:tcPr>
            <w:tcW w:w="2802" w:type="dxa"/>
            <w:tcBorders>
              <w:top w:val="single" w:sz="4" w:space="0" w:color="auto"/>
              <w:bottom w:val="single" w:sz="4" w:space="0" w:color="auto"/>
              <w:right w:val="single" w:sz="4" w:space="0" w:color="auto"/>
            </w:tcBorders>
          </w:tcPr>
          <w:p w:rsidR="00312BF8" w:rsidRPr="00A27690" w:rsidRDefault="00312BF8" w:rsidP="00312BF8">
            <w:pPr>
              <w:spacing w:beforeLines="20" w:before="48" w:afterLines="20" w:after="48"/>
              <w:rPr>
                <w:rFonts w:ascii="Arial" w:hAnsi="Arial" w:cs="Arial"/>
                <w:b/>
                <w:sz w:val="18"/>
                <w:szCs w:val="18"/>
                <w:lang w:val="en-GB"/>
              </w:rPr>
            </w:pPr>
            <w:r w:rsidRPr="00A27690">
              <w:rPr>
                <w:rFonts w:ascii="Arial" w:hAnsi="Arial" w:cs="Arial"/>
                <w:b/>
                <w:sz w:val="18"/>
                <w:szCs w:val="18"/>
                <w:lang w:val="en-GB"/>
              </w:rPr>
              <w:t xml:space="preserve">Part 1 – Authorisation </w:t>
            </w:r>
          </w:p>
          <w:p w:rsidR="00312BF8" w:rsidRPr="00A27690" w:rsidRDefault="00312BF8" w:rsidP="00312BF8">
            <w:pPr>
              <w:spacing w:beforeLines="20" w:before="48" w:afterLines="20" w:after="48"/>
              <w:jc w:val="center"/>
              <w:rPr>
                <w:rFonts w:ascii="Arial" w:hAnsi="Arial" w:cs="Arial"/>
                <w:b/>
                <w:sz w:val="18"/>
                <w:szCs w:val="18"/>
                <w:lang w:val="en-GB"/>
              </w:rPr>
            </w:pPr>
            <w:r w:rsidRPr="00A27690">
              <w:rPr>
                <w:rFonts w:ascii="Arial" w:hAnsi="Arial" w:cs="Arial"/>
                <w:sz w:val="16"/>
                <w:szCs w:val="16"/>
                <w:lang w:val="en-GB"/>
              </w:rPr>
              <w:t>(must not exceed the duration of the work shift i.e. max 12 hours)</w:t>
            </w:r>
          </w:p>
        </w:tc>
        <w:tc>
          <w:tcPr>
            <w:tcW w:w="7229" w:type="dxa"/>
            <w:gridSpan w:val="3"/>
            <w:vMerge w:val="restart"/>
            <w:tcBorders>
              <w:top w:val="single" w:sz="4" w:space="0" w:color="auto"/>
              <w:left w:val="single" w:sz="4" w:space="0" w:color="auto"/>
            </w:tcBorders>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Scope of work / testing:</w:t>
            </w:r>
          </w:p>
        </w:tc>
      </w:tr>
      <w:tr w:rsidR="00312BF8" w:rsidRPr="00A27690" w:rsidTr="00312BF8">
        <w:trPr>
          <w:trHeight w:val="678"/>
        </w:trPr>
        <w:tc>
          <w:tcPr>
            <w:tcW w:w="2802" w:type="dxa"/>
            <w:tcBorders>
              <w:top w:val="single" w:sz="4" w:space="0" w:color="auto"/>
              <w:bottom w:val="single" w:sz="4" w:space="0" w:color="auto"/>
              <w:right w:val="nil"/>
            </w:tcBorders>
          </w:tcPr>
          <w:p w:rsidR="00312BF8" w:rsidRPr="00A27690" w:rsidRDefault="00312BF8" w:rsidP="00312BF8">
            <w:pPr>
              <w:spacing w:beforeLines="20" w:before="48" w:afterLines="20" w:after="48"/>
              <w:rPr>
                <w:rFonts w:ascii="Arial" w:hAnsi="Arial" w:cs="Arial"/>
                <w:sz w:val="16"/>
                <w:szCs w:val="16"/>
                <w:lang w:val="en-GB"/>
              </w:rPr>
            </w:pPr>
          </w:p>
        </w:tc>
        <w:tc>
          <w:tcPr>
            <w:tcW w:w="7229" w:type="dxa"/>
            <w:gridSpan w:val="3"/>
            <w:vMerge/>
            <w:tcBorders>
              <w:left w:val="nil"/>
              <w:bottom w:val="single" w:sz="4" w:space="0" w:color="auto"/>
            </w:tcBorders>
          </w:tcPr>
          <w:p w:rsidR="00312BF8" w:rsidRPr="00A27690" w:rsidRDefault="00312BF8" w:rsidP="00312BF8">
            <w:pPr>
              <w:spacing w:beforeLines="20" w:before="48" w:afterLines="20" w:after="48"/>
              <w:rPr>
                <w:rFonts w:ascii="Arial" w:hAnsi="Arial" w:cs="Arial"/>
                <w:i/>
                <w:sz w:val="18"/>
                <w:szCs w:val="18"/>
                <w:lang w:val="en-GB"/>
              </w:rPr>
            </w:pPr>
          </w:p>
        </w:tc>
      </w:tr>
      <w:tr w:rsidR="00312BF8" w:rsidRPr="00A27690" w:rsidTr="00312BF8">
        <w:tc>
          <w:tcPr>
            <w:tcW w:w="2802" w:type="dxa"/>
            <w:tcBorders>
              <w:top w:val="single" w:sz="4" w:space="0" w:color="auto"/>
              <w:left w:val="single" w:sz="4" w:space="0" w:color="auto"/>
              <w:bottom w:val="nil"/>
              <w:right w:val="nil"/>
            </w:tcBorders>
          </w:tcPr>
          <w:p w:rsidR="00312BF8" w:rsidRPr="00A27690" w:rsidRDefault="00312BF8" w:rsidP="00312BF8">
            <w:pPr>
              <w:spacing w:beforeLines="20" w:before="48" w:afterLines="20" w:after="48"/>
              <w:jc w:val="center"/>
              <w:rPr>
                <w:rFonts w:ascii="Arial" w:hAnsi="Arial" w:cs="Arial"/>
                <w:b/>
                <w:i/>
                <w:sz w:val="18"/>
                <w:szCs w:val="18"/>
                <w:lang w:val="en-GB"/>
              </w:rPr>
            </w:pPr>
            <w:r w:rsidRPr="00A27690">
              <w:rPr>
                <w:rFonts w:ascii="Arial" w:hAnsi="Arial" w:cs="Arial"/>
                <w:b/>
                <w:i/>
                <w:spacing w:val="-1"/>
                <w:sz w:val="18"/>
                <w:szCs w:val="18"/>
                <w:lang w:val="en-GB"/>
              </w:rPr>
              <w:t>Chief Engineer:</w:t>
            </w:r>
          </w:p>
        </w:tc>
        <w:tc>
          <w:tcPr>
            <w:tcW w:w="2268" w:type="dxa"/>
            <w:tcBorders>
              <w:top w:val="single" w:sz="4" w:space="0" w:color="auto"/>
              <w:left w:val="nil"/>
              <w:bottom w:val="nil"/>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p>
        </w:tc>
        <w:tc>
          <w:tcPr>
            <w:tcW w:w="2551" w:type="dxa"/>
            <w:tcBorders>
              <w:top w:val="single" w:sz="4" w:space="0" w:color="auto"/>
              <w:left w:val="single" w:sz="4" w:space="0" w:color="auto"/>
              <w:bottom w:val="nil"/>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p>
        </w:tc>
        <w:tc>
          <w:tcPr>
            <w:tcW w:w="2410" w:type="dxa"/>
            <w:tcBorders>
              <w:top w:val="single" w:sz="4" w:space="0" w:color="auto"/>
              <w:left w:val="single" w:sz="4" w:space="0" w:color="auto"/>
              <w:bottom w:val="nil"/>
            </w:tcBorders>
          </w:tcPr>
          <w:p w:rsidR="00312BF8" w:rsidRPr="00A27690" w:rsidRDefault="00312BF8" w:rsidP="00312BF8">
            <w:pPr>
              <w:spacing w:beforeLines="20" w:before="48" w:afterLines="20" w:after="48"/>
              <w:rPr>
                <w:rFonts w:ascii="Arial" w:hAnsi="Arial" w:cs="Arial"/>
                <w:sz w:val="18"/>
                <w:szCs w:val="18"/>
                <w:lang w:val="en-GB"/>
              </w:rPr>
            </w:pPr>
          </w:p>
        </w:tc>
      </w:tr>
      <w:tr w:rsidR="00312BF8" w:rsidRPr="00A27690" w:rsidTr="00312BF8">
        <w:tc>
          <w:tcPr>
            <w:tcW w:w="2802" w:type="dxa"/>
            <w:tcBorders>
              <w:top w:val="nil"/>
              <w:left w:val="single" w:sz="4" w:space="0" w:color="auto"/>
              <w:bottom w:val="single" w:sz="4" w:space="0" w:color="auto"/>
              <w:right w:val="nil"/>
            </w:tcBorders>
            <w:vAlign w:val="bottom"/>
          </w:tcPr>
          <w:p w:rsidR="00312BF8" w:rsidRPr="00A27690" w:rsidRDefault="00312BF8" w:rsidP="00312BF8">
            <w:pPr>
              <w:spacing w:beforeLines="20" w:before="48" w:afterLines="20" w:after="48"/>
              <w:rPr>
                <w:rFonts w:ascii="Arial" w:hAnsi="Arial" w:cs="Arial"/>
                <w:i/>
                <w:sz w:val="18"/>
                <w:szCs w:val="18"/>
                <w:lang w:val="en-GB"/>
              </w:rPr>
            </w:pPr>
          </w:p>
        </w:tc>
        <w:tc>
          <w:tcPr>
            <w:tcW w:w="2268" w:type="dxa"/>
            <w:tcBorders>
              <w:top w:val="nil"/>
              <w:left w:val="nil"/>
              <w:bottom w:val="single" w:sz="4" w:space="0" w:color="auto"/>
              <w:right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Name</w:t>
            </w:r>
          </w:p>
        </w:tc>
        <w:tc>
          <w:tcPr>
            <w:tcW w:w="2551" w:type="dxa"/>
            <w:tcBorders>
              <w:top w:val="nil"/>
              <w:left w:val="single" w:sz="4" w:space="0" w:color="auto"/>
              <w:bottom w:val="single" w:sz="4" w:space="0" w:color="auto"/>
              <w:right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Signature</w:t>
            </w:r>
          </w:p>
        </w:tc>
        <w:tc>
          <w:tcPr>
            <w:tcW w:w="2410" w:type="dxa"/>
            <w:tcBorders>
              <w:top w:val="nil"/>
              <w:left w:val="single" w:sz="4" w:space="0" w:color="auto"/>
              <w:bottom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Time</w:t>
            </w:r>
          </w:p>
        </w:tc>
      </w:tr>
    </w:tbl>
    <w:p w:rsidR="00312BF8" w:rsidRPr="00A27690" w:rsidRDefault="00312BF8" w:rsidP="00312BF8">
      <w:pPr>
        <w:mirrorIndents/>
        <w:rPr>
          <w:rFonts w:ascii="Arial" w:hAnsi="Arial" w:cs="Arial"/>
          <w:sz w:val="10"/>
          <w:szCs w:val="10"/>
        </w:rPr>
      </w:pPr>
    </w:p>
    <w:tbl>
      <w:tblPr>
        <w:tblStyle w:val="TableGrid"/>
        <w:tblW w:w="0" w:type="auto"/>
        <w:tblLook w:val="04A0" w:firstRow="1" w:lastRow="0" w:firstColumn="1" w:lastColumn="0" w:noHBand="0" w:noVBand="1"/>
      </w:tblPr>
      <w:tblGrid>
        <w:gridCol w:w="10031"/>
      </w:tblGrid>
      <w:tr w:rsidR="007858F8" w:rsidRPr="00A27690" w:rsidTr="007858F8">
        <w:tc>
          <w:tcPr>
            <w:tcW w:w="10031" w:type="dxa"/>
          </w:tcPr>
          <w:p w:rsidR="007858F8" w:rsidRPr="00A27690" w:rsidRDefault="007858F8" w:rsidP="007858F8">
            <w:pPr>
              <w:mirrorIndents/>
              <w:rPr>
                <w:rFonts w:ascii="Arial" w:hAnsi="Arial" w:cs="Arial"/>
                <w:color w:val="00B0F0"/>
                <w:sz w:val="10"/>
                <w:szCs w:val="10"/>
              </w:rPr>
            </w:pPr>
            <w:r w:rsidRPr="00A27690">
              <w:rPr>
                <w:rFonts w:ascii="Arial" w:hAnsi="Arial" w:cs="Arial"/>
                <w:sz w:val="16"/>
                <w:szCs w:val="16"/>
                <w:highlight w:val="yellow"/>
                <w:lang w:val="en-GB"/>
              </w:rPr>
              <w:t>The Procedure for High Voltage Work has been read and understood. Chief Electrician has been appointed and is qualified to do the work. Instructions to the working party, Chief Engineer and Engine Control Room about the extent of work, its boundaries of the point of work and safety measures in force. At least two Electrical Engineers present when work is being carried out. This form is to be signed by all parties before any work take place</w:t>
            </w:r>
            <w:r w:rsidRPr="00A27690">
              <w:rPr>
                <w:rFonts w:ascii="Arial" w:hAnsi="Arial" w:cs="Arial"/>
                <w:sz w:val="16"/>
                <w:szCs w:val="16"/>
                <w:lang w:val="en-GB"/>
              </w:rPr>
              <w:t xml:space="preserve"> </w:t>
            </w:r>
          </w:p>
        </w:tc>
      </w:tr>
    </w:tbl>
    <w:p w:rsidR="00CF43B6" w:rsidRPr="00A27690" w:rsidRDefault="00CF43B6" w:rsidP="00312BF8">
      <w:pPr>
        <w:mirrorIndents/>
        <w:rPr>
          <w:rFonts w:ascii="Arial" w:hAnsi="Arial" w:cs="Arial"/>
          <w:sz w:val="10"/>
          <w:szCs w:val="10"/>
        </w:rPr>
      </w:pPr>
    </w:p>
    <w:p w:rsidR="00CF43B6" w:rsidRPr="00A27690" w:rsidRDefault="00CF43B6" w:rsidP="00312BF8">
      <w:pPr>
        <w:mirrorIndents/>
        <w:rPr>
          <w:rFonts w:ascii="Arial" w:hAnsi="Arial" w:cs="Arial"/>
          <w:sz w:val="10"/>
          <w:szCs w:val="10"/>
        </w:rPr>
      </w:pPr>
    </w:p>
    <w:tbl>
      <w:tblPr>
        <w:tblW w:w="0" w:type="auto"/>
        <w:tblLook w:val="04A0" w:firstRow="1" w:lastRow="0" w:firstColumn="1" w:lastColumn="0" w:noHBand="0" w:noVBand="1"/>
      </w:tblPr>
      <w:tblGrid>
        <w:gridCol w:w="2802"/>
        <w:gridCol w:w="1559"/>
        <w:gridCol w:w="709"/>
        <w:gridCol w:w="2551"/>
        <w:gridCol w:w="2412"/>
      </w:tblGrid>
      <w:tr w:rsidR="00312BF8" w:rsidRPr="00A27690" w:rsidTr="007858F8">
        <w:trPr>
          <w:trHeight w:val="342"/>
        </w:trPr>
        <w:tc>
          <w:tcPr>
            <w:tcW w:w="2802" w:type="dxa"/>
            <w:tcBorders>
              <w:top w:val="single" w:sz="4" w:space="0" w:color="auto"/>
              <w:left w:val="single" w:sz="4" w:space="0" w:color="auto"/>
              <w:bottom w:val="single" w:sz="4" w:space="0" w:color="auto"/>
              <w:right w:val="single" w:sz="4" w:space="0" w:color="auto"/>
            </w:tcBorders>
          </w:tcPr>
          <w:p w:rsidR="00312BF8" w:rsidRPr="00A27690" w:rsidRDefault="00312BF8" w:rsidP="00312BF8">
            <w:pPr>
              <w:spacing w:beforeLines="20" w:before="48" w:afterLines="20" w:after="48"/>
              <w:rPr>
                <w:rFonts w:ascii="Arial" w:hAnsi="Arial" w:cs="Arial"/>
                <w:b/>
                <w:sz w:val="18"/>
                <w:szCs w:val="18"/>
                <w:lang w:val="en-GB"/>
              </w:rPr>
            </w:pPr>
            <w:r w:rsidRPr="00A27690">
              <w:rPr>
                <w:rFonts w:ascii="Arial" w:hAnsi="Arial" w:cs="Arial"/>
                <w:b/>
                <w:sz w:val="18"/>
                <w:szCs w:val="18"/>
                <w:lang w:val="en-GB"/>
              </w:rPr>
              <w:t>Part 2 - Approval &amp; Issue</w:t>
            </w:r>
          </w:p>
        </w:tc>
        <w:tc>
          <w:tcPr>
            <w:tcW w:w="7231" w:type="dxa"/>
            <w:gridSpan w:val="4"/>
            <w:tcBorders>
              <w:top w:val="single" w:sz="4" w:space="0" w:color="auto"/>
              <w:left w:val="single" w:sz="4" w:space="0" w:color="auto"/>
              <w:bottom w:val="single" w:sz="4" w:space="0" w:color="auto"/>
              <w:right w:val="single" w:sz="4" w:space="0" w:color="auto"/>
            </w:tcBorders>
          </w:tcPr>
          <w:p w:rsidR="00312BF8" w:rsidRPr="00A27690" w:rsidRDefault="00312BF8" w:rsidP="00312BF8">
            <w:pPr>
              <w:spacing w:beforeLines="20" w:before="48" w:afterLines="20" w:after="48"/>
              <w:rPr>
                <w:rFonts w:ascii="Arial" w:hAnsi="Arial" w:cs="Arial"/>
                <w:spacing w:val="-2"/>
                <w:sz w:val="18"/>
                <w:szCs w:val="18"/>
              </w:rPr>
            </w:pPr>
            <w:r w:rsidRPr="00A27690">
              <w:rPr>
                <w:rFonts w:ascii="Arial" w:hAnsi="Arial" w:cs="Arial"/>
                <w:sz w:val="18"/>
                <w:szCs w:val="18"/>
                <w:lang w:val="en-GB"/>
              </w:rPr>
              <w:t>Isolations, safety devices &amp; circuit earths proposed (attach drawings as necessary):</w:t>
            </w:r>
          </w:p>
        </w:tc>
      </w:tr>
      <w:tr w:rsidR="00312BF8" w:rsidRPr="00A27690" w:rsidTr="008766C9">
        <w:trPr>
          <w:trHeight w:val="307"/>
        </w:trPr>
        <w:tc>
          <w:tcPr>
            <w:tcW w:w="2802" w:type="dxa"/>
            <w:tcBorders>
              <w:top w:val="single" w:sz="4" w:space="0" w:color="auto"/>
              <w:left w:val="single" w:sz="4" w:space="0" w:color="auto"/>
              <w:bottom w:val="single" w:sz="4" w:space="0" w:color="auto"/>
              <w:right w:val="single" w:sz="4" w:space="0" w:color="auto"/>
            </w:tcBorders>
          </w:tcPr>
          <w:p w:rsidR="00312BF8" w:rsidRPr="00A27690" w:rsidRDefault="00312BF8" w:rsidP="00312BF8">
            <w:pPr>
              <w:spacing w:beforeLines="20" w:before="48" w:afterLines="20" w:after="48"/>
              <w:jc w:val="both"/>
              <w:rPr>
                <w:rFonts w:ascii="Arial" w:hAnsi="Arial" w:cs="Arial"/>
                <w:sz w:val="18"/>
                <w:szCs w:val="18"/>
                <w:lang w:val="en-GB"/>
              </w:rPr>
            </w:pPr>
            <w:r w:rsidRPr="00A27690">
              <w:rPr>
                <w:rFonts w:ascii="Arial" w:hAnsi="Arial" w:cs="Arial"/>
                <w:sz w:val="18"/>
                <w:szCs w:val="18"/>
                <w:lang w:val="en-GB"/>
              </w:rPr>
              <w:t xml:space="preserve">Tag Out Approved: </w:t>
            </w:r>
          </w:p>
          <w:p w:rsidR="00312BF8" w:rsidRPr="00A27690" w:rsidRDefault="00312BF8" w:rsidP="00312BF8">
            <w:pPr>
              <w:spacing w:beforeLines="20" w:before="48" w:afterLines="20" w:after="48"/>
              <w:jc w:val="center"/>
              <w:rPr>
                <w:rFonts w:ascii="Arial" w:hAnsi="Arial" w:cs="Arial"/>
                <w:i/>
                <w:sz w:val="22"/>
                <w:szCs w:val="22"/>
                <w:lang w:val="en-GB"/>
              </w:rPr>
            </w:pPr>
            <w:r w:rsidRPr="00A27690">
              <w:rPr>
                <w:rFonts w:ascii="Arial" w:hAnsi="Arial" w:cs="Arial"/>
                <w:i/>
                <w:sz w:val="22"/>
                <w:szCs w:val="22"/>
                <w:lang w:val="en-GB"/>
              </w:rPr>
              <w:t>Yes / No / N/A</w:t>
            </w:r>
          </w:p>
        </w:tc>
        <w:tc>
          <w:tcPr>
            <w:tcW w:w="7231" w:type="dxa"/>
            <w:gridSpan w:val="4"/>
            <w:vMerge w:val="restart"/>
            <w:tcBorders>
              <w:top w:val="single" w:sz="4" w:space="0" w:color="auto"/>
              <w:left w:val="single" w:sz="4" w:space="0" w:color="auto"/>
              <w:bottom w:val="single" w:sz="4" w:space="0" w:color="auto"/>
              <w:right w:val="single" w:sz="4" w:space="0" w:color="auto"/>
            </w:tcBorders>
            <w:vAlign w:val="center"/>
          </w:tcPr>
          <w:p w:rsidR="007858F8" w:rsidRPr="00A27690" w:rsidRDefault="007858F8" w:rsidP="008766C9">
            <w:pPr>
              <w:pStyle w:val="Default"/>
            </w:pPr>
          </w:p>
          <w:tbl>
            <w:tblPr>
              <w:tblStyle w:val="LightList-Accent1"/>
              <w:tblW w:w="0" w:type="auto"/>
              <w:tblBorders>
                <w:top w:val="single" w:sz="2" w:space="0" w:color="4F81BD" w:themeColor="accent1"/>
                <w:left w:val="single" w:sz="2" w:space="0" w:color="4F81BD" w:themeColor="accent1"/>
                <w:bottom w:val="single" w:sz="2" w:space="0" w:color="4F81BD" w:themeColor="accent1"/>
                <w:right w:val="single" w:sz="2" w:space="0" w:color="4F81BD" w:themeColor="accent1"/>
                <w:insideH w:val="single" w:sz="6" w:space="0" w:color="4F81BD" w:themeColor="accent1"/>
                <w:insideV w:val="single" w:sz="6" w:space="0" w:color="4F81BD" w:themeColor="accent1"/>
              </w:tblBorders>
              <w:tblLook w:val="0000" w:firstRow="0" w:lastRow="0" w:firstColumn="0" w:lastColumn="0" w:noHBand="0" w:noVBand="0"/>
            </w:tblPr>
            <w:tblGrid>
              <w:gridCol w:w="394"/>
              <w:gridCol w:w="439"/>
              <w:gridCol w:w="6162"/>
            </w:tblGrid>
            <w:tr w:rsidR="00A27690" w:rsidRPr="00A27690" w:rsidTr="008766C9">
              <w:trPr>
                <w:cnfStyle w:val="000000100000" w:firstRow="0" w:lastRow="0" w:firstColumn="0" w:lastColumn="0" w:oddVBand="0" w:evenVBand="0" w:oddHBand="1" w:evenHBand="0" w:firstRowFirstColumn="0" w:firstRowLastColumn="0" w:lastRowFirstColumn="0" w:lastRowLastColumn="0"/>
                <w:trHeight w:val="348"/>
              </w:trPr>
              <w:tc>
                <w:tcPr>
                  <w:cnfStyle w:val="000010000000" w:firstRow="0" w:lastRow="0" w:firstColumn="0" w:lastColumn="0" w:oddVBand="1" w:evenVBand="0" w:oddHBand="0" w:evenHBand="0" w:firstRowFirstColumn="0" w:firstRowLastColumn="0" w:lastRowFirstColumn="0" w:lastRowLastColumn="0"/>
                  <w:tcW w:w="6995" w:type="dxa"/>
                  <w:gridSpan w:val="3"/>
                  <w:vAlign w:val="center"/>
                </w:tcPr>
                <w:p w:rsidR="007858F8" w:rsidRPr="00555FF4" w:rsidRDefault="007858F8" w:rsidP="008766C9">
                  <w:pPr>
                    <w:pStyle w:val="Default"/>
                    <w:rPr>
                      <w:color w:val="auto"/>
                      <w:sz w:val="20"/>
                      <w:szCs w:val="20"/>
                      <w:highlight w:val="yellow"/>
                    </w:rPr>
                  </w:pPr>
                  <w:r w:rsidRPr="00555FF4">
                    <w:rPr>
                      <w:b/>
                      <w:bCs/>
                      <w:color w:val="auto"/>
                      <w:sz w:val="20"/>
                      <w:szCs w:val="20"/>
                      <w:highlight w:val="yellow"/>
                    </w:rPr>
                    <w:t xml:space="preserve">SAFETY PROCEDURE </w:t>
                  </w:r>
                </w:p>
              </w:tc>
            </w:tr>
            <w:tr w:rsidR="00A27690" w:rsidRPr="00A27690" w:rsidTr="008766C9">
              <w:trPr>
                <w:trHeight w:val="399"/>
              </w:trPr>
              <w:tc>
                <w:tcPr>
                  <w:cnfStyle w:val="000010000000" w:firstRow="0" w:lastRow="0" w:firstColumn="0" w:lastColumn="0" w:oddVBand="1" w:evenVBand="0" w:oddHBand="0" w:evenHBand="0" w:firstRowFirstColumn="0" w:firstRowLastColumn="0" w:lastRowFirstColumn="0" w:lastRowLastColumn="0"/>
                  <w:tcW w:w="394" w:type="dxa"/>
                  <w:vAlign w:val="center"/>
                </w:tcPr>
                <w:p w:rsidR="007858F8" w:rsidRPr="00A27690" w:rsidRDefault="00D466C2" w:rsidP="008766C9">
                  <w:pPr>
                    <w:jc w:val="center"/>
                    <w:rPr>
                      <w:highlight w:val="yellow"/>
                    </w:rPr>
                  </w:pPr>
                  <w:sdt>
                    <w:sdtPr>
                      <w:rPr>
                        <w:rFonts w:ascii="Arial" w:hAnsi="Arial" w:cs="Arial"/>
                        <w:spacing w:val="-2"/>
                        <w:sz w:val="18"/>
                        <w:szCs w:val="18"/>
                        <w:highlight w:val="yellow"/>
                      </w:rPr>
                      <w:id w:val="-368612443"/>
                      <w14:checkbox>
                        <w14:checked w14:val="0"/>
                        <w14:checkedState w14:val="2612" w14:font="MS Gothic"/>
                        <w14:uncheckedState w14:val="2610" w14:font="MS Gothic"/>
                      </w14:checkbox>
                    </w:sdtPr>
                    <w:sdtEndPr/>
                    <w:sdtContent>
                      <w:r w:rsidR="007858F8" w:rsidRPr="00A27690">
                        <w:rPr>
                          <w:rFonts w:ascii="MS Gothic" w:eastAsia="MS Gothic" w:hAnsi="MS Gothic" w:cs="Arial" w:hint="eastAsia"/>
                          <w:spacing w:val="-2"/>
                          <w:sz w:val="18"/>
                          <w:szCs w:val="18"/>
                          <w:highlight w:val="yellow"/>
                        </w:rPr>
                        <w:t>☐</w:t>
                      </w:r>
                    </w:sdtContent>
                  </w:sdt>
                </w:p>
              </w:tc>
              <w:tc>
                <w:tcPr>
                  <w:tcW w:w="439" w:type="dxa"/>
                  <w:vAlign w:val="center"/>
                </w:tcPr>
                <w:p w:rsidR="007858F8" w:rsidRPr="00A27690" w:rsidRDefault="007858F8" w:rsidP="008766C9">
                  <w:pPr>
                    <w:pStyle w:val="Default"/>
                    <w:jc w:val="center"/>
                    <w:cnfStyle w:val="000000000000" w:firstRow="0" w:lastRow="0" w:firstColumn="0" w:lastColumn="0" w:oddVBand="0" w:evenVBand="0" w:oddHBand="0" w:evenHBand="0" w:firstRowFirstColumn="0" w:firstRowLastColumn="0" w:lastRowFirstColumn="0" w:lastRowLastColumn="0"/>
                    <w:rPr>
                      <w:color w:val="auto"/>
                      <w:sz w:val="16"/>
                      <w:szCs w:val="16"/>
                      <w:highlight w:val="yellow"/>
                    </w:rPr>
                  </w:pPr>
                  <w:r w:rsidRPr="00A27690">
                    <w:rPr>
                      <w:color w:val="auto"/>
                      <w:sz w:val="16"/>
                      <w:szCs w:val="16"/>
                      <w:highlight w:val="yellow"/>
                    </w:rPr>
                    <w:t>2.1</w:t>
                  </w:r>
                </w:p>
              </w:tc>
              <w:tc>
                <w:tcPr>
                  <w:cnfStyle w:val="000010000000" w:firstRow="0" w:lastRow="0" w:firstColumn="0" w:lastColumn="0" w:oddVBand="1" w:evenVBand="0" w:oddHBand="0" w:evenHBand="0" w:firstRowFirstColumn="0" w:firstRowLastColumn="0" w:lastRowFirstColumn="0" w:lastRowLastColumn="0"/>
                  <w:tcW w:w="0" w:type="auto"/>
                </w:tcPr>
                <w:p w:rsidR="007858F8" w:rsidRPr="00555FF4" w:rsidRDefault="007858F8" w:rsidP="008766C9">
                  <w:pPr>
                    <w:pStyle w:val="Default"/>
                    <w:rPr>
                      <w:color w:val="auto"/>
                      <w:sz w:val="20"/>
                      <w:szCs w:val="20"/>
                      <w:highlight w:val="yellow"/>
                    </w:rPr>
                  </w:pPr>
                  <w:r w:rsidRPr="00555FF4">
                    <w:rPr>
                      <w:color w:val="auto"/>
                      <w:sz w:val="20"/>
                      <w:szCs w:val="20"/>
                      <w:highlight w:val="yellow"/>
                    </w:rPr>
                    <w:t xml:space="preserve">Inform the ECR and establish the necessary marking “WORK IN PROGRESS” or “DO NOT </w:t>
                  </w:r>
                  <w:proofErr w:type="gramStart"/>
                  <w:r w:rsidRPr="00555FF4">
                    <w:rPr>
                      <w:color w:val="auto"/>
                      <w:sz w:val="20"/>
                      <w:szCs w:val="20"/>
                      <w:highlight w:val="yellow"/>
                    </w:rPr>
                    <w:t>OPERATE</w:t>
                  </w:r>
                  <w:proofErr w:type="gramEnd"/>
                  <w:r w:rsidRPr="00555FF4">
                    <w:rPr>
                      <w:color w:val="auto"/>
                      <w:sz w:val="20"/>
                      <w:szCs w:val="20"/>
                      <w:highlight w:val="yellow"/>
                    </w:rPr>
                    <w:t xml:space="preserve">” signs in the ECR and MSB. </w:t>
                  </w:r>
                </w:p>
              </w:tc>
            </w:tr>
            <w:tr w:rsidR="00A27690" w:rsidRPr="00A27690" w:rsidTr="008766C9">
              <w:trPr>
                <w:cnfStyle w:val="000000100000" w:firstRow="0" w:lastRow="0" w:firstColumn="0" w:lastColumn="0" w:oddVBand="0" w:evenVBand="0" w:oddHBand="1" w:evenHBand="0" w:firstRowFirstColumn="0" w:firstRowLastColumn="0" w:lastRowFirstColumn="0" w:lastRowLastColumn="0"/>
                <w:trHeight w:val="332"/>
              </w:trPr>
              <w:tc>
                <w:tcPr>
                  <w:cnfStyle w:val="000010000000" w:firstRow="0" w:lastRow="0" w:firstColumn="0" w:lastColumn="0" w:oddVBand="1" w:evenVBand="0" w:oddHBand="0" w:evenHBand="0" w:firstRowFirstColumn="0" w:firstRowLastColumn="0" w:lastRowFirstColumn="0" w:lastRowLastColumn="0"/>
                  <w:tcW w:w="6995" w:type="dxa"/>
                  <w:gridSpan w:val="3"/>
                  <w:vAlign w:val="center"/>
                </w:tcPr>
                <w:p w:rsidR="007858F8" w:rsidRPr="00555FF4" w:rsidRDefault="007858F8" w:rsidP="008766C9">
                  <w:pPr>
                    <w:pStyle w:val="Default"/>
                    <w:rPr>
                      <w:color w:val="auto"/>
                      <w:sz w:val="20"/>
                      <w:szCs w:val="20"/>
                      <w:highlight w:val="yellow"/>
                    </w:rPr>
                  </w:pPr>
                  <w:r w:rsidRPr="00555FF4">
                    <w:rPr>
                      <w:b/>
                      <w:bCs/>
                      <w:color w:val="auto"/>
                      <w:sz w:val="20"/>
                      <w:szCs w:val="20"/>
                      <w:highlight w:val="yellow"/>
                    </w:rPr>
                    <w:t xml:space="preserve">SECURING PROCEDURE </w:t>
                  </w:r>
                </w:p>
              </w:tc>
            </w:tr>
            <w:tr w:rsidR="00A27690" w:rsidRPr="00A27690" w:rsidTr="008766C9">
              <w:trPr>
                <w:trHeight w:val="107"/>
              </w:trPr>
              <w:tc>
                <w:tcPr>
                  <w:cnfStyle w:val="000010000000" w:firstRow="0" w:lastRow="0" w:firstColumn="0" w:lastColumn="0" w:oddVBand="1" w:evenVBand="0" w:oddHBand="0" w:evenHBand="0" w:firstRowFirstColumn="0" w:firstRowLastColumn="0" w:lastRowFirstColumn="0" w:lastRowLastColumn="0"/>
                  <w:tcW w:w="394" w:type="dxa"/>
                  <w:vAlign w:val="center"/>
                </w:tcPr>
                <w:p w:rsidR="007858F8" w:rsidRPr="00A27690" w:rsidRDefault="00D466C2" w:rsidP="008766C9">
                  <w:pPr>
                    <w:jc w:val="center"/>
                    <w:rPr>
                      <w:highlight w:val="yellow"/>
                    </w:rPr>
                  </w:pPr>
                  <w:sdt>
                    <w:sdtPr>
                      <w:rPr>
                        <w:rFonts w:ascii="Arial" w:hAnsi="Arial" w:cs="Arial"/>
                        <w:spacing w:val="-2"/>
                        <w:sz w:val="18"/>
                        <w:szCs w:val="18"/>
                        <w:highlight w:val="yellow"/>
                      </w:rPr>
                      <w:id w:val="-103353106"/>
                      <w14:checkbox>
                        <w14:checked w14:val="0"/>
                        <w14:checkedState w14:val="2612" w14:font="MS Gothic"/>
                        <w14:uncheckedState w14:val="2610" w14:font="MS Gothic"/>
                      </w14:checkbox>
                    </w:sdtPr>
                    <w:sdtEndPr/>
                    <w:sdtContent>
                      <w:r w:rsidR="007858F8" w:rsidRPr="00A27690">
                        <w:rPr>
                          <w:rFonts w:ascii="MS Gothic" w:eastAsia="MS Gothic" w:hAnsi="MS Gothic" w:cs="MS Gothic" w:hint="eastAsia"/>
                          <w:spacing w:val="-2"/>
                          <w:sz w:val="18"/>
                          <w:szCs w:val="18"/>
                          <w:highlight w:val="yellow"/>
                        </w:rPr>
                        <w:t>☐</w:t>
                      </w:r>
                    </w:sdtContent>
                  </w:sdt>
                </w:p>
              </w:tc>
              <w:tc>
                <w:tcPr>
                  <w:tcW w:w="439" w:type="dxa"/>
                  <w:vAlign w:val="center"/>
                </w:tcPr>
                <w:p w:rsidR="007858F8" w:rsidRPr="00A27690" w:rsidRDefault="007858F8" w:rsidP="008766C9">
                  <w:pPr>
                    <w:pStyle w:val="Default"/>
                    <w:jc w:val="center"/>
                    <w:cnfStyle w:val="000000000000" w:firstRow="0" w:lastRow="0" w:firstColumn="0" w:lastColumn="0" w:oddVBand="0" w:evenVBand="0" w:oddHBand="0" w:evenHBand="0" w:firstRowFirstColumn="0" w:firstRowLastColumn="0" w:lastRowFirstColumn="0" w:lastRowLastColumn="0"/>
                    <w:rPr>
                      <w:color w:val="auto"/>
                      <w:sz w:val="16"/>
                      <w:szCs w:val="16"/>
                      <w:highlight w:val="yellow"/>
                    </w:rPr>
                  </w:pPr>
                  <w:r w:rsidRPr="00A27690">
                    <w:rPr>
                      <w:color w:val="auto"/>
                      <w:sz w:val="16"/>
                      <w:szCs w:val="16"/>
                      <w:highlight w:val="yellow"/>
                    </w:rPr>
                    <w:t>2.2</w:t>
                  </w:r>
                </w:p>
              </w:tc>
              <w:tc>
                <w:tcPr>
                  <w:cnfStyle w:val="000010000000" w:firstRow="0" w:lastRow="0" w:firstColumn="0" w:lastColumn="0" w:oddVBand="1" w:evenVBand="0" w:oddHBand="0" w:evenHBand="0" w:firstRowFirstColumn="0" w:firstRowLastColumn="0" w:lastRowFirstColumn="0" w:lastRowLastColumn="0"/>
                  <w:tcW w:w="0" w:type="auto"/>
                </w:tcPr>
                <w:p w:rsidR="007858F8" w:rsidRPr="00555FF4" w:rsidRDefault="007858F8" w:rsidP="008766C9">
                  <w:pPr>
                    <w:pStyle w:val="Default"/>
                    <w:rPr>
                      <w:color w:val="auto"/>
                      <w:sz w:val="20"/>
                      <w:szCs w:val="20"/>
                      <w:highlight w:val="yellow"/>
                    </w:rPr>
                  </w:pPr>
                  <w:r w:rsidRPr="00555FF4">
                    <w:rPr>
                      <w:color w:val="auto"/>
                      <w:sz w:val="20"/>
                      <w:szCs w:val="20"/>
                      <w:highlight w:val="yellow"/>
                    </w:rPr>
                    <w:t xml:space="preserve">The Equipment or System is stopped and secured (dead). </w:t>
                  </w:r>
                </w:p>
              </w:tc>
            </w:tr>
            <w:tr w:rsidR="00A27690" w:rsidRPr="00A27690" w:rsidTr="008766C9">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394" w:type="dxa"/>
                  <w:vAlign w:val="center"/>
                </w:tcPr>
                <w:p w:rsidR="007858F8" w:rsidRPr="00A27690" w:rsidRDefault="00D466C2" w:rsidP="008766C9">
                  <w:pPr>
                    <w:jc w:val="center"/>
                    <w:rPr>
                      <w:highlight w:val="yellow"/>
                    </w:rPr>
                  </w:pPr>
                  <w:sdt>
                    <w:sdtPr>
                      <w:rPr>
                        <w:rFonts w:ascii="Arial" w:hAnsi="Arial" w:cs="Arial"/>
                        <w:spacing w:val="-2"/>
                        <w:sz w:val="18"/>
                        <w:szCs w:val="18"/>
                        <w:highlight w:val="yellow"/>
                      </w:rPr>
                      <w:id w:val="205299082"/>
                      <w14:checkbox>
                        <w14:checked w14:val="0"/>
                        <w14:checkedState w14:val="2612" w14:font="MS Gothic"/>
                        <w14:uncheckedState w14:val="2610" w14:font="MS Gothic"/>
                      </w14:checkbox>
                    </w:sdtPr>
                    <w:sdtEndPr/>
                    <w:sdtContent>
                      <w:r w:rsidR="007858F8" w:rsidRPr="00A27690">
                        <w:rPr>
                          <w:rFonts w:ascii="MS Gothic" w:eastAsia="MS Gothic" w:hAnsi="MS Gothic" w:cs="MS Gothic" w:hint="eastAsia"/>
                          <w:spacing w:val="-2"/>
                          <w:sz w:val="18"/>
                          <w:szCs w:val="18"/>
                          <w:highlight w:val="yellow"/>
                        </w:rPr>
                        <w:t>☐</w:t>
                      </w:r>
                    </w:sdtContent>
                  </w:sdt>
                </w:p>
              </w:tc>
              <w:tc>
                <w:tcPr>
                  <w:tcW w:w="439" w:type="dxa"/>
                  <w:vAlign w:val="center"/>
                </w:tcPr>
                <w:p w:rsidR="007858F8" w:rsidRPr="00A27690" w:rsidRDefault="007858F8" w:rsidP="008766C9">
                  <w:pPr>
                    <w:pStyle w:val="Default"/>
                    <w:jc w:val="center"/>
                    <w:cnfStyle w:val="000000100000" w:firstRow="0" w:lastRow="0" w:firstColumn="0" w:lastColumn="0" w:oddVBand="0" w:evenVBand="0" w:oddHBand="1" w:evenHBand="0" w:firstRowFirstColumn="0" w:firstRowLastColumn="0" w:lastRowFirstColumn="0" w:lastRowLastColumn="0"/>
                    <w:rPr>
                      <w:color w:val="auto"/>
                      <w:sz w:val="16"/>
                      <w:szCs w:val="16"/>
                      <w:highlight w:val="yellow"/>
                    </w:rPr>
                  </w:pPr>
                  <w:r w:rsidRPr="00A27690">
                    <w:rPr>
                      <w:color w:val="auto"/>
                      <w:sz w:val="16"/>
                      <w:szCs w:val="16"/>
                      <w:highlight w:val="yellow"/>
                    </w:rPr>
                    <w:t>2.3</w:t>
                  </w:r>
                </w:p>
              </w:tc>
              <w:tc>
                <w:tcPr>
                  <w:cnfStyle w:val="000010000000" w:firstRow="0" w:lastRow="0" w:firstColumn="0" w:lastColumn="0" w:oddVBand="1" w:evenVBand="0" w:oddHBand="0" w:evenHBand="0" w:firstRowFirstColumn="0" w:firstRowLastColumn="0" w:lastRowFirstColumn="0" w:lastRowLastColumn="0"/>
                  <w:tcW w:w="0" w:type="auto"/>
                </w:tcPr>
                <w:p w:rsidR="007858F8" w:rsidRPr="00555FF4" w:rsidRDefault="007858F8" w:rsidP="008766C9">
                  <w:pPr>
                    <w:pStyle w:val="Default"/>
                    <w:rPr>
                      <w:color w:val="auto"/>
                      <w:sz w:val="20"/>
                      <w:szCs w:val="20"/>
                      <w:highlight w:val="yellow"/>
                    </w:rPr>
                  </w:pPr>
                  <w:r w:rsidRPr="00555FF4">
                    <w:rPr>
                      <w:color w:val="auto"/>
                      <w:sz w:val="20"/>
                      <w:szCs w:val="20"/>
                      <w:highlight w:val="yellow"/>
                    </w:rPr>
                    <w:t xml:space="preserve">Reconnection devices blocked and marked while work is in progress, relevant control switches in local control. </w:t>
                  </w:r>
                </w:p>
              </w:tc>
            </w:tr>
            <w:tr w:rsidR="00A27690" w:rsidRPr="00A27690" w:rsidTr="008766C9">
              <w:trPr>
                <w:trHeight w:val="107"/>
              </w:trPr>
              <w:tc>
                <w:tcPr>
                  <w:cnfStyle w:val="000010000000" w:firstRow="0" w:lastRow="0" w:firstColumn="0" w:lastColumn="0" w:oddVBand="1" w:evenVBand="0" w:oddHBand="0" w:evenHBand="0" w:firstRowFirstColumn="0" w:firstRowLastColumn="0" w:lastRowFirstColumn="0" w:lastRowLastColumn="0"/>
                  <w:tcW w:w="394" w:type="dxa"/>
                  <w:vAlign w:val="center"/>
                </w:tcPr>
                <w:p w:rsidR="007858F8" w:rsidRPr="00A27690" w:rsidRDefault="00D466C2" w:rsidP="008766C9">
                  <w:pPr>
                    <w:jc w:val="center"/>
                    <w:rPr>
                      <w:highlight w:val="yellow"/>
                    </w:rPr>
                  </w:pPr>
                  <w:sdt>
                    <w:sdtPr>
                      <w:rPr>
                        <w:rFonts w:ascii="Arial" w:hAnsi="Arial" w:cs="Arial"/>
                        <w:spacing w:val="-2"/>
                        <w:sz w:val="18"/>
                        <w:szCs w:val="18"/>
                        <w:highlight w:val="yellow"/>
                      </w:rPr>
                      <w:id w:val="689187416"/>
                      <w14:checkbox>
                        <w14:checked w14:val="0"/>
                        <w14:checkedState w14:val="2612" w14:font="MS Gothic"/>
                        <w14:uncheckedState w14:val="2610" w14:font="MS Gothic"/>
                      </w14:checkbox>
                    </w:sdtPr>
                    <w:sdtEndPr/>
                    <w:sdtContent>
                      <w:r w:rsidR="007858F8" w:rsidRPr="00A27690">
                        <w:rPr>
                          <w:rFonts w:ascii="MS Gothic" w:eastAsia="MS Gothic" w:hAnsi="MS Gothic" w:cs="MS Gothic" w:hint="eastAsia"/>
                          <w:spacing w:val="-2"/>
                          <w:sz w:val="18"/>
                          <w:szCs w:val="18"/>
                          <w:highlight w:val="yellow"/>
                        </w:rPr>
                        <w:t>☐</w:t>
                      </w:r>
                    </w:sdtContent>
                  </w:sdt>
                </w:p>
              </w:tc>
              <w:tc>
                <w:tcPr>
                  <w:tcW w:w="439" w:type="dxa"/>
                  <w:vAlign w:val="center"/>
                </w:tcPr>
                <w:p w:rsidR="007858F8" w:rsidRPr="00A27690" w:rsidRDefault="007858F8" w:rsidP="008766C9">
                  <w:pPr>
                    <w:pStyle w:val="Default"/>
                    <w:jc w:val="center"/>
                    <w:cnfStyle w:val="000000000000" w:firstRow="0" w:lastRow="0" w:firstColumn="0" w:lastColumn="0" w:oddVBand="0" w:evenVBand="0" w:oddHBand="0" w:evenHBand="0" w:firstRowFirstColumn="0" w:firstRowLastColumn="0" w:lastRowFirstColumn="0" w:lastRowLastColumn="0"/>
                    <w:rPr>
                      <w:color w:val="auto"/>
                      <w:sz w:val="16"/>
                      <w:szCs w:val="16"/>
                      <w:highlight w:val="yellow"/>
                    </w:rPr>
                  </w:pPr>
                  <w:r w:rsidRPr="00A27690">
                    <w:rPr>
                      <w:color w:val="auto"/>
                      <w:sz w:val="16"/>
                      <w:szCs w:val="16"/>
                      <w:highlight w:val="yellow"/>
                    </w:rPr>
                    <w:t>2.4</w:t>
                  </w:r>
                </w:p>
              </w:tc>
              <w:tc>
                <w:tcPr>
                  <w:cnfStyle w:val="000010000000" w:firstRow="0" w:lastRow="0" w:firstColumn="0" w:lastColumn="0" w:oddVBand="1" w:evenVBand="0" w:oddHBand="0" w:evenHBand="0" w:firstRowFirstColumn="0" w:firstRowLastColumn="0" w:lastRowFirstColumn="0" w:lastRowLastColumn="0"/>
                  <w:tcW w:w="0" w:type="auto"/>
                </w:tcPr>
                <w:p w:rsidR="007858F8" w:rsidRPr="00555FF4" w:rsidRDefault="007858F8" w:rsidP="008766C9">
                  <w:pPr>
                    <w:pStyle w:val="Default"/>
                    <w:rPr>
                      <w:color w:val="auto"/>
                      <w:sz w:val="20"/>
                      <w:szCs w:val="20"/>
                      <w:highlight w:val="yellow"/>
                    </w:rPr>
                  </w:pPr>
                  <w:r w:rsidRPr="00555FF4">
                    <w:rPr>
                      <w:color w:val="auto"/>
                      <w:sz w:val="20"/>
                      <w:szCs w:val="20"/>
                      <w:highlight w:val="yellow"/>
                    </w:rPr>
                    <w:t xml:space="preserve">Applicable Circuit Breaker in secure position and Equipment or System disconnected on ALL supply sides. </w:t>
                  </w:r>
                </w:p>
              </w:tc>
            </w:tr>
            <w:tr w:rsidR="00A27690" w:rsidRPr="00A27690" w:rsidTr="008766C9">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394" w:type="dxa"/>
                  <w:vAlign w:val="center"/>
                </w:tcPr>
                <w:p w:rsidR="007858F8" w:rsidRPr="00A27690" w:rsidRDefault="00D466C2" w:rsidP="008766C9">
                  <w:pPr>
                    <w:jc w:val="center"/>
                    <w:rPr>
                      <w:highlight w:val="yellow"/>
                    </w:rPr>
                  </w:pPr>
                  <w:sdt>
                    <w:sdtPr>
                      <w:rPr>
                        <w:rFonts w:ascii="Arial" w:hAnsi="Arial" w:cs="Arial"/>
                        <w:spacing w:val="-2"/>
                        <w:sz w:val="18"/>
                        <w:szCs w:val="18"/>
                        <w:highlight w:val="yellow"/>
                      </w:rPr>
                      <w:id w:val="1708990339"/>
                      <w14:checkbox>
                        <w14:checked w14:val="0"/>
                        <w14:checkedState w14:val="2612" w14:font="MS Gothic"/>
                        <w14:uncheckedState w14:val="2610" w14:font="MS Gothic"/>
                      </w14:checkbox>
                    </w:sdtPr>
                    <w:sdtEndPr/>
                    <w:sdtContent>
                      <w:r w:rsidR="007858F8" w:rsidRPr="00A27690">
                        <w:rPr>
                          <w:rFonts w:ascii="MS Gothic" w:eastAsia="MS Gothic" w:hAnsi="MS Gothic" w:cs="MS Gothic" w:hint="eastAsia"/>
                          <w:spacing w:val="-2"/>
                          <w:sz w:val="18"/>
                          <w:szCs w:val="18"/>
                          <w:highlight w:val="yellow"/>
                        </w:rPr>
                        <w:t>☐</w:t>
                      </w:r>
                    </w:sdtContent>
                  </w:sdt>
                </w:p>
              </w:tc>
              <w:tc>
                <w:tcPr>
                  <w:tcW w:w="439" w:type="dxa"/>
                  <w:vAlign w:val="center"/>
                </w:tcPr>
                <w:p w:rsidR="007858F8" w:rsidRPr="00A27690" w:rsidRDefault="007858F8" w:rsidP="008766C9">
                  <w:pPr>
                    <w:pStyle w:val="Default"/>
                    <w:jc w:val="center"/>
                    <w:cnfStyle w:val="000000100000" w:firstRow="0" w:lastRow="0" w:firstColumn="0" w:lastColumn="0" w:oddVBand="0" w:evenVBand="0" w:oddHBand="1" w:evenHBand="0" w:firstRowFirstColumn="0" w:firstRowLastColumn="0" w:lastRowFirstColumn="0" w:lastRowLastColumn="0"/>
                    <w:rPr>
                      <w:color w:val="auto"/>
                      <w:sz w:val="16"/>
                      <w:szCs w:val="16"/>
                      <w:highlight w:val="yellow"/>
                    </w:rPr>
                  </w:pPr>
                  <w:r w:rsidRPr="00A27690">
                    <w:rPr>
                      <w:color w:val="auto"/>
                      <w:sz w:val="16"/>
                      <w:szCs w:val="16"/>
                      <w:highlight w:val="yellow"/>
                    </w:rPr>
                    <w:t>2.5</w:t>
                  </w:r>
                </w:p>
              </w:tc>
              <w:tc>
                <w:tcPr>
                  <w:cnfStyle w:val="000010000000" w:firstRow="0" w:lastRow="0" w:firstColumn="0" w:lastColumn="0" w:oddVBand="1" w:evenVBand="0" w:oddHBand="0" w:evenHBand="0" w:firstRowFirstColumn="0" w:firstRowLastColumn="0" w:lastRowFirstColumn="0" w:lastRowLastColumn="0"/>
                  <w:tcW w:w="0" w:type="auto"/>
                </w:tcPr>
                <w:p w:rsidR="007858F8" w:rsidRPr="00555FF4" w:rsidRDefault="007858F8" w:rsidP="008766C9">
                  <w:pPr>
                    <w:pStyle w:val="Default"/>
                    <w:rPr>
                      <w:color w:val="auto"/>
                      <w:sz w:val="20"/>
                      <w:szCs w:val="20"/>
                      <w:highlight w:val="yellow"/>
                    </w:rPr>
                  </w:pPr>
                  <w:r w:rsidRPr="00555FF4">
                    <w:rPr>
                      <w:color w:val="auto"/>
                      <w:sz w:val="20"/>
                      <w:szCs w:val="20"/>
                      <w:highlight w:val="yellow"/>
                    </w:rPr>
                    <w:t xml:space="preserve">Confirm disconnection has been effected on all poles by voltage indicators. </w:t>
                  </w:r>
                </w:p>
              </w:tc>
            </w:tr>
            <w:tr w:rsidR="00A27690" w:rsidRPr="00A27690" w:rsidTr="008766C9">
              <w:trPr>
                <w:trHeight w:val="107"/>
              </w:trPr>
              <w:tc>
                <w:tcPr>
                  <w:cnfStyle w:val="000010000000" w:firstRow="0" w:lastRow="0" w:firstColumn="0" w:lastColumn="0" w:oddVBand="1" w:evenVBand="0" w:oddHBand="0" w:evenHBand="0" w:firstRowFirstColumn="0" w:firstRowLastColumn="0" w:lastRowFirstColumn="0" w:lastRowLastColumn="0"/>
                  <w:tcW w:w="394" w:type="dxa"/>
                  <w:vAlign w:val="center"/>
                </w:tcPr>
                <w:p w:rsidR="007858F8" w:rsidRPr="00A27690" w:rsidRDefault="00D466C2" w:rsidP="008766C9">
                  <w:pPr>
                    <w:jc w:val="center"/>
                    <w:rPr>
                      <w:highlight w:val="yellow"/>
                    </w:rPr>
                  </w:pPr>
                  <w:sdt>
                    <w:sdtPr>
                      <w:rPr>
                        <w:rFonts w:ascii="Arial" w:hAnsi="Arial" w:cs="Arial"/>
                        <w:spacing w:val="-2"/>
                        <w:sz w:val="18"/>
                        <w:szCs w:val="18"/>
                        <w:highlight w:val="yellow"/>
                      </w:rPr>
                      <w:id w:val="679246741"/>
                      <w14:checkbox>
                        <w14:checked w14:val="0"/>
                        <w14:checkedState w14:val="2612" w14:font="MS Gothic"/>
                        <w14:uncheckedState w14:val="2610" w14:font="MS Gothic"/>
                      </w14:checkbox>
                    </w:sdtPr>
                    <w:sdtEndPr/>
                    <w:sdtContent>
                      <w:r w:rsidR="007858F8" w:rsidRPr="00A27690">
                        <w:rPr>
                          <w:rFonts w:ascii="MS Gothic" w:eastAsia="MS Gothic" w:hAnsi="MS Gothic" w:cs="MS Gothic" w:hint="eastAsia"/>
                          <w:spacing w:val="-2"/>
                          <w:sz w:val="18"/>
                          <w:szCs w:val="18"/>
                          <w:highlight w:val="yellow"/>
                        </w:rPr>
                        <w:t>☐</w:t>
                      </w:r>
                    </w:sdtContent>
                  </w:sdt>
                </w:p>
              </w:tc>
              <w:tc>
                <w:tcPr>
                  <w:tcW w:w="439" w:type="dxa"/>
                  <w:vAlign w:val="center"/>
                </w:tcPr>
                <w:p w:rsidR="007858F8" w:rsidRPr="00A27690" w:rsidRDefault="007858F8" w:rsidP="008766C9">
                  <w:pPr>
                    <w:pStyle w:val="Default"/>
                    <w:jc w:val="center"/>
                    <w:cnfStyle w:val="000000000000" w:firstRow="0" w:lastRow="0" w:firstColumn="0" w:lastColumn="0" w:oddVBand="0" w:evenVBand="0" w:oddHBand="0" w:evenHBand="0" w:firstRowFirstColumn="0" w:firstRowLastColumn="0" w:lastRowFirstColumn="0" w:lastRowLastColumn="0"/>
                    <w:rPr>
                      <w:color w:val="auto"/>
                      <w:sz w:val="16"/>
                      <w:szCs w:val="16"/>
                      <w:highlight w:val="yellow"/>
                    </w:rPr>
                  </w:pPr>
                  <w:r w:rsidRPr="00A27690">
                    <w:rPr>
                      <w:color w:val="auto"/>
                      <w:sz w:val="16"/>
                      <w:szCs w:val="16"/>
                      <w:highlight w:val="yellow"/>
                    </w:rPr>
                    <w:t>2.6</w:t>
                  </w:r>
                </w:p>
              </w:tc>
              <w:tc>
                <w:tcPr>
                  <w:cnfStyle w:val="000010000000" w:firstRow="0" w:lastRow="0" w:firstColumn="0" w:lastColumn="0" w:oddVBand="1" w:evenVBand="0" w:oddHBand="0" w:evenHBand="0" w:firstRowFirstColumn="0" w:firstRowLastColumn="0" w:lastRowFirstColumn="0" w:lastRowLastColumn="0"/>
                  <w:tcW w:w="0" w:type="auto"/>
                </w:tcPr>
                <w:p w:rsidR="007858F8" w:rsidRPr="00555FF4" w:rsidRDefault="007858F8" w:rsidP="008766C9">
                  <w:pPr>
                    <w:pStyle w:val="Default"/>
                    <w:rPr>
                      <w:color w:val="auto"/>
                      <w:sz w:val="20"/>
                      <w:szCs w:val="20"/>
                      <w:highlight w:val="yellow"/>
                    </w:rPr>
                  </w:pPr>
                  <w:r w:rsidRPr="00555FF4">
                    <w:rPr>
                      <w:color w:val="auto"/>
                      <w:sz w:val="20"/>
                      <w:szCs w:val="20"/>
                      <w:highlight w:val="yellow"/>
                    </w:rPr>
                    <w:t xml:space="preserve">Close the switchboard grounding and short-circuiting device. </w:t>
                  </w:r>
                </w:p>
              </w:tc>
            </w:tr>
            <w:tr w:rsidR="00A27690" w:rsidRPr="00A27690" w:rsidTr="008766C9">
              <w:trPr>
                <w:cnfStyle w:val="000000100000" w:firstRow="0" w:lastRow="0" w:firstColumn="0" w:lastColumn="0" w:oddVBand="0" w:evenVBand="0" w:oddHBand="1" w:evenHBand="0" w:firstRowFirstColumn="0" w:firstRowLastColumn="0" w:lastRowFirstColumn="0" w:lastRowLastColumn="0"/>
                <w:trHeight w:val="455"/>
              </w:trPr>
              <w:tc>
                <w:tcPr>
                  <w:cnfStyle w:val="000010000000" w:firstRow="0" w:lastRow="0" w:firstColumn="0" w:lastColumn="0" w:oddVBand="1" w:evenVBand="0" w:oddHBand="0" w:evenHBand="0" w:firstRowFirstColumn="0" w:firstRowLastColumn="0" w:lastRowFirstColumn="0" w:lastRowLastColumn="0"/>
                  <w:tcW w:w="394" w:type="dxa"/>
                  <w:vAlign w:val="center"/>
                </w:tcPr>
                <w:p w:rsidR="007858F8" w:rsidRPr="00A27690" w:rsidRDefault="00D466C2" w:rsidP="008766C9">
                  <w:pPr>
                    <w:jc w:val="center"/>
                    <w:rPr>
                      <w:highlight w:val="yellow"/>
                    </w:rPr>
                  </w:pPr>
                  <w:sdt>
                    <w:sdtPr>
                      <w:rPr>
                        <w:rFonts w:ascii="Arial" w:hAnsi="Arial" w:cs="Arial"/>
                        <w:spacing w:val="-2"/>
                        <w:sz w:val="18"/>
                        <w:szCs w:val="18"/>
                        <w:highlight w:val="yellow"/>
                      </w:rPr>
                      <w:id w:val="-1470425171"/>
                      <w14:checkbox>
                        <w14:checked w14:val="0"/>
                        <w14:checkedState w14:val="2612" w14:font="MS Gothic"/>
                        <w14:uncheckedState w14:val="2610" w14:font="MS Gothic"/>
                      </w14:checkbox>
                    </w:sdtPr>
                    <w:sdtEndPr/>
                    <w:sdtContent>
                      <w:r w:rsidR="007858F8" w:rsidRPr="00A27690">
                        <w:rPr>
                          <w:rFonts w:ascii="MS Gothic" w:eastAsia="MS Gothic" w:hAnsi="MS Gothic" w:cs="MS Gothic" w:hint="eastAsia"/>
                          <w:spacing w:val="-2"/>
                          <w:sz w:val="18"/>
                          <w:szCs w:val="18"/>
                          <w:highlight w:val="yellow"/>
                        </w:rPr>
                        <w:t>☐</w:t>
                      </w:r>
                    </w:sdtContent>
                  </w:sdt>
                </w:p>
              </w:tc>
              <w:tc>
                <w:tcPr>
                  <w:tcW w:w="439" w:type="dxa"/>
                  <w:vAlign w:val="center"/>
                </w:tcPr>
                <w:p w:rsidR="007858F8" w:rsidRPr="00A27690" w:rsidRDefault="007858F8" w:rsidP="008766C9">
                  <w:pPr>
                    <w:pStyle w:val="Default"/>
                    <w:jc w:val="center"/>
                    <w:cnfStyle w:val="000000100000" w:firstRow="0" w:lastRow="0" w:firstColumn="0" w:lastColumn="0" w:oddVBand="0" w:evenVBand="0" w:oddHBand="1" w:evenHBand="0" w:firstRowFirstColumn="0" w:firstRowLastColumn="0" w:lastRowFirstColumn="0" w:lastRowLastColumn="0"/>
                    <w:rPr>
                      <w:color w:val="auto"/>
                      <w:sz w:val="16"/>
                      <w:szCs w:val="16"/>
                      <w:highlight w:val="yellow"/>
                    </w:rPr>
                  </w:pPr>
                  <w:r w:rsidRPr="00A27690">
                    <w:rPr>
                      <w:color w:val="auto"/>
                      <w:sz w:val="16"/>
                      <w:szCs w:val="16"/>
                      <w:highlight w:val="yellow"/>
                    </w:rPr>
                    <w:t>2.7</w:t>
                  </w:r>
                </w:p>
              </w:tc>
              <w:tc>
                <w:tcPr>
                  <w:cnfStyle w:val="000010000000" w:firstRow="0" w:lastRow="0" w:firstColumn="0" w:lastColumn="0" w:oddVBand="1" w:evenVBand="0" w:oddHBand="0" w:evenHBand="0" w:firstRowFirstColumn="0" w:firstRowLastColumn="0" w:lastRowFirstColumn="0" w:lastRowLastColumn="0"/>
                  <w:tcW w:w="0" w:type="auto"/>
                </w:tcPr>
                <w:p w:rsidR="007858F8" w:rsidRPr="00555FF4" w:rsidRDefault="007858F8" w:rsidP="00555FF4">
                  <w:pPr>
                    <w:pStyle w:val="Default"/>
                    <w:rPr>
                      <w:color w:val="auto"/>
                      <w:sz w:val="20"/>
                      <w:szCs w:val="20"/>
                    </w:rPr>
                  </w:pPr>
                  <w:r w:rsidRPr="00555FF4">
                    <w:rPr>
                      <w:color w:val="auto"/>
                      <w:sz w:val="20"/>
                      <w:szCs w:val="20"/>
                      <w:highlight w:val="yellow"/>
                    </w:rPr>
                    <w:t xml:space="preserve">Switchboard grounding device locked and the key to be kept by the </w:t>
                  </w:r>
                  <w:r w:rsidR="00555FF4">
                    <w:rPr>
                      <w:color w:val="auto"/>
                      <w:sz w:val="20"/>
                      <w:szCs w:val="20"/>
                      <w:highlight w:val="yellow"/>
                    </w:rPr>
                    <w:t>Chief Electrician</w:t>
                  </w:r>
                  <w:r w:rsidRPr="00555FF4">
                    <w:rPr>
                      <w:color w:val="auto"/>
                      <w:sz w:val="20"/>
                      <w:szCs w:val="20"/>
                      <w:highlight w:val="yellow"/>
                    </w:rPr>
                    <w:t xml:space="preserve"> </w:t>
                  </w:r>
                </w:p>
              </w:tc>
            </w:tr>
          </w:tbl>
          <w:p w:rsidR="008766C9" w:rsidRPr="00A27690" w:rsidRDefault="008766C9" w:rsidP="008766C9">
            <w:pPr>
              <w:spacing w:beforeLines="20" w:before="48" w:afterLines="20" w:after="48"/>
              <w:rPr>
                <w:rFonts w:ascii="Arial" w:hAnsi="Arial" w:cs="Arial"/>
                <w:sz w:val="18"/>
                <w:szCs w:val="18"/>
                <w:lang w:val="en-GB"/>
              </w:rPr>
            </w:pPr>
            <w:r w:rsidRPr="00A27690">
              <w:rPr>
                <w:rFonts w:ascii="Arial" w:hAnsi="Arial" w:cs="Arial"/>
                <w:sz w:val="18"/>
                <w:szCs w:val="18"/>
                <w:lang w:val="en-GB"/>
              </w:rPr>
              <w:t>.</w:t>
            </w:r>
          </w:p>
        </w:tc>
      </w:tr>
      <w:tr w:rsidR="00312BF8" w:rsidRPr="00A27690" w:rsidTr="007858F8">
        <w:trPr>
          <w:trHeight w:val="296"/>
        </w:trPr>
        <w:tc>
          <w:tcPr>
            <w:tcW w:w="2802" w:type="dxa"/>
            <w:tcBorders>
              <w:top w:val="single" w:sz="4" w:space="0" w:color="auto"/>
              <w:left w:val="single" w:sz="4" w:space="0" w:color="auto"/>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r w:rsidRPr="00A27690">
              <w:rPr>
                <w:rFonts w:ascii="Arial" w:hAnsi="Arial" w:cs="Arial"/>
                <w:sz w:val="18"/>
                <w:szCs w:val="18"/>
                <w:lang w:val="en-GB"/>
              </w:rPr>
              <w:t>PTWE issued to AEP:</w:t>
            </w:r>
          </w:p>
          <w:p w:rsidR="00312BF8" w:rsidRPr="00A27690" w:rsidRDefault="00312BF8" w:rsidP="00312BF8">
            <w:pPr>
              <w:spacing w:beforeLines="20" w:before="48" w:afterLines="20" w:after="48"/>
              <w:rPr>
                <w:rFonts w:ascii="Arial" w:hAnsi="Arial" w:cs="Arial"/>
                <w:i/>
                <w:sz w:val="18"/>
                <w:szCs w:val="18"/>
                <w:lang w:val="en-GB"/>
              </w:rPr>
            </w:pPr>
          </w:p>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Name</w:t>
            </w:r>
          </w:p>
        </w:tc>
        <w:tc>
          <w:tcPr>
            <w:tcW w:w="7231" w:type="dxa"/>
            <w:gridSpan w:val="4"/>
            <w:vMerge/>
            <w:tcBorders>
              <w:top w:val="single" w:sz="4" w:space="0" w:color="auto"/>
              <w:left w:val="single" w:sz="4" w:space="0" w:color="auto"/>
              <w:bottom w:val="single" w:sz="4" w:space="0" w:color="auto"/>
              <w:right w:val="single" w:sz="4" w:space="0" w:color="auto"/>
            </w:tcBorders>
          </w:tcPr>
          <w:p w:rsidR="00312BF8" w:rsidRPr="00A27690" w:rsidRDefault="00312BF8" w:rsidP="00312BF8">
            <w:pPr>
              <w:spacing w:beforeLines="20" w:before="48" w:afterLines="20" w:after="48"/>
              <w:jc w:val="both"/>
              <w:rPr>
                <w:rFonts w:ascii="Arial" w:hAnsi="Arial" w:cs="Arial"/>
                <w:sz w:val="18"/>
                <w:szCs w:val="18"/>
                <w:lang w:val="en-GB"/>
              </w:rPr>
            </w:pPr>
          </w:p>
        </w:tc>
      </w:tr>
      <w:tr w:rsidR="00312BF8" w:rsidRPr="00A27690" w:rsidTr="00312BF8">
        <w:tblPrEx>
          <w:tblBorders>
            <w:top w:val="single" w:sz="4" w:space="0" w:color="auto"/>
            <w:left w:val="single" w:sz="4" w:space="0" w:color="auto"/>
            <w:bottom w:val="single" w:sz="4" w:space="0" w:color="auto"/>
            <w:right w:val="single" w:sz="4" w:space="0" w:color="auto"/>
          </w:tblBorders>
        </w:tblPrEx>
        <w:trPr>
          <w:trHeight w:val="297"/>
        </w:trPr>
        <w:tc>
          <w:tcPr>
            <w:tcW w:w="5070" w:type="dxa"/>
            <w:gridSpan w:val="3"/>
            <w:tcBorders>
              <w:top w:val="single" w:sz="4" w:space="0" w:color="auto"/>
              <w:left w:val="single" w:sz="4" w:space="0" w:color="auto"/>
              <w:bottom w:val="single" w:sz="4" w:space="0" w:color="auto"/>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r w:rsidRPr="00A27690">
              <w:rPr>
                <w:rFonts w:ascii="Arial" w:hAnsi="Arial" w:cs="Arial"/>
                <w:spacing w:val="-2"/>
                <w:sz w:val="18"/>
                <w:szCs w:val="18"/>
              </w:rPr>
              <w:t xml:space="preserve">Relevant Risk Assessment performed / reviewed: </w:t>
            </w:r>
            <w:sdt>
              <w:sdtPr>
                <w:rPr>
                  <w:rFonts w:ascii="Arial" w:hAnsi="Arial" w:cs="Arial"/>
                  <w:spacing w:val="-2"/>
                  <w:sz w:val="18"/>
                  <w:szCs w:val="18"/>
                </w:rPr>
                <w:id w:val="-436291019"/>
                <w14:checkbox>
                  <w14:checked w14:val="0"/>
                  <w14:checkedState w14:val="2612" w14:font="MS Gothic"/>
                  <w14:uncheckedState w14:val="2610" w14:font="MS Gothic"/>
                </w14:checkbox>
              </w:sdtPr>
              <w:sdtEndPr/>
              <w:sdtContent>
                <w:r w:rsidRPr="00A27690">
                  <w:rPr>
                    <w:rFonts w:ascii="MS Gothic" w:eastAsia="MS Gothic" w:hAnsi="MS Gothic" w:cs="Arial" w:hint="eastAsia"/>
                    <w:spacing w:val="-2"/>
                    <w:sz w:val="18"/>
                    <w:szCs w:val="18"/>
                  </w:rPr>
                  <w:t>☐</w:t>
                </w:r>
              </w:sdtContent>
            </w:sdt>
          </w:p>
        </w:tc>
        <w:tc>
          <w:tcPr>
            <w:tcW w:w="4963" w:type="dxa"/>
            <w:gridSpan w:val="2"/>
            <w:tcBorders>
              <w:top w:val="single" w:sz="4" w:space="0" w:color="auto"/>
              <w:left w:val="single" w:sz="4" w:space="0" w:color="auto"/>
              <w:bottom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r w:rsidRPr="00A27690">
              <w:rPr>
                <w:rFonts w:ascii="Arial" w:hAnsi="Arial" w:cs="Arial"/>
                <w:spacing w:val="-2"/>
                <w:sz w:val="18"/>
                <w:szCs w:val="18"/>
              </w:rPr>
              <w:t xml:space="preserve">Risk Assessment updated:    Y </w:t>
            </w:r>
            <w:sdt>
              <w:sdtPr>
                <w:rPr>
                  <w:rFonts w:ascii="Arial" w:hAnsi="Arial" w:cs="Arial"/>
                  <w:spacing w:val="-2"/>
                  <w:sz w:val="18"/>
                  <w:szCs w:val="18"/>
                </w:rPr>
                <w:id w:val="-1897423774"/>
                <w14:checkbox>
                  <w14:checked w14:val="0"/>
                  <w14:checkedState w14:val="2612" w14:font="MS Gothic"/>
                  <w14:uncheckedState w14:val="2610" w14:font="MS Gothic"/>
                </w14:checkbox>
              </w:sdtPr>
              <w:sdtEndPr/>
              <w:sdtContent>
                <w:r w:rsidRPr="00A27690">
                  <w:rPr>
                    <w:rFonts w:ascii="Arial" w:hAnsi="Arial" w:cs="Arial" w:hint="eastAsia"/>
                    <w:spacing w:val="-2"/>
                    <w:sz w:val="18"/>
                    <w:szCs w:val="18"/>
                  </w:rPr>
                  <w:t>☐</w:t>
                </w:r>
              </w:sdtContent>
            </w:sdt>
            <w:r w:rsidRPr="00A27690">
              <w:rPr>
                <w:rFonts w:ascii="Arial" w:hAnsi="Arial" w:cs="Arial"/>
                <w:spacing w:val="-2"/>
                <w:sz w:val="18"/>
                <w:szCs w:val="18"/>
              </w:rPr>
              <w:t xml:space="preserve">     N </w:t>
            </w:r>
            <w:sdt>
              <w:sdtPr>
                <w:rPr>
                  <w:rFonts w:ascii="Arial" w:hAnsi="Arial" w:cs="Arial"/>
                  <w:spacing w:val="-2"/>
                  <w:sz w:val="18"/>
                  <w:szCs w:val="18"/>
                </w:rPr>
                <w:id w:val="-2055689474"/>
                <w14:checkbox>
                  <w14:checked w14:val="0"/>
                  <w14:checkedState w14:val="2612" w14:font="MS Gothic"/>
                  <w14:uncheckedState w14:val="2610" w14:font="MS Gothic"/>
                </w14:checkbox>
              </w:sdtPr>
              <w:sdtEndPr/>
              <w:sdtContent>
                <w:r w:rsidRPr="00A27690">
                  <w:rPr>
                    <w:rFonts w:ascii="Arial" w:hAnsi="Arial" w:cs="Arial" w:hint="eastAsia"/>
                    <w:spacing w:val="-2"/>
                    <w:sz w:val="18"/>
                    <w:szCs w:val="18"/>
                  </w:rPr>
                  <w:t>☐</w:t>
                </w:r>
              </w:sdtContent>
            </w:sdt>
          </w:p>
        </w:tc>
      </w:tr>
      <w:tr w:rsidR="00312BF8" w:rsidRPr="00A27690" w:rsidTr="00312BF8">
        <w:tblPrEx>
          <w:tblBorders>
            <w:top w:val="single" w:sz="4" w:space="0" w:color="auto"/>
            <w:left w:val="single" w:sz="4" w:space="0" w:color="auto"/>
            <w:bottom w:val="single" w:sz="4" w:space="0" w:color="auto"/>
            <w:right w:val="single" w:sz="4" w:space="0" w:color="auto"/>
          </w:tblBorders>
        </w:tblPrEx>
        <w:trPr>
          <w:trHeight w:val="244"/>
        </w:trPr>
        <w:tc>
          <w:tcPr>
            <w:tcW w:w="10033" w:type="dxa"/>
            <w:gridSpan w:val="5"/>
            <w:tcBorders>
              <w:top w:val="single" w:sz="4" w:space="0" w:color="auto"/>
              <w:left w:val="single" w:sz="4" w:space="0" w:color="auto"/>
              <w:bottom w:val="nil"/>
            </w:tcBorders>
          </w:tcPr>
          <w:p w:rsidR="00312BF8" w:rsidRPr="00A27690" w:rsidRDefault="00312BF8" w:rsidP="00312BF8">
            <w:pPr>
              <w:spacing w:beforeLines="20" w:before="48" w:afterLines="20" w:after="48"/>
              <w:jc w:val="center"/>
              <w:rPr>
                <w:rFonts w:ascii="Arial" w:hAnsi="Arial" w:cs="Arial"/>
                <w:spacing w:val="-2"/>
                <w:sz w:val="18"/>
                <w:szCs w:val="18"/>
              </w:rPr>
            </w:pPr>
            <w:r w:rsidRPr="00A27690">
              <w:rPr>
                <w:rFonts w:ascii="Arial" w:hAnsi="Arial" w:cs="Arial"/>
                <w:spacing w:val="-2"/>
                <w:sz w:val="18"/>
                <w:szCs w:val="18"/>
              </w:rPr>
              <w:t xml:space="preserve">Hazards, Risks and this PTW discussed in a Tool Box Talk (TBT) with all involved: </w:t>
            </w:r>
            <w:sdt>
              <w:sdtPr>
                <w:rPr>
                  <w:rFonts w:ascii="Arial" w:hAnsi="Arial" w:cs="Arial"/>
                  <w:spacing w:val="-2"/>
                  <w:sz w:val="18"/>
                  <w:szCs w:val="18"/>
                </w:rPr>
                <w:id w:val="-1121075666"/>
                <w14:checkbox>
                  <w14:checked w14:val="0"/>
                  <w14:checkedState w14:val="2612" w14:font="MS Gothic"/>
                  <w14:uncheckedState w14:val="2610" w14:font="MS Gothic"/>
                </w14:checkbox>
              </w:sdtPr>
              <w:sdtEndPr/>
              <w:sdtContent>
                <w:r w:rsidRPr="00A27690">
                  <w:rPr>
                    <w:rFonts w:ascii="Arial" w:hAnsi="Arial" w:cs="Arial" w:hint="eastAsia"/>
                    <w:spacing w:val="-2"/>
                    <w:sz w:val="18"/>
                    <w:szCs w:val="18"/>
                  </w:rPr>
                  <w:t>☐</w:t>
                </w:r>
              </w:sdtContent>
            </w:sdt>
          </w:p>
        </w:tc>
      </w:tr>
      <w:tr w:rsidR="00312BF8" w:rsidRPr="00A27690" w:rsidTr="00312BF8">
        <w:tblPrEx>
          <w:tblBorders>
            <w:top w:val="single" w:sz="4" w:space="0" w:color="auto"/>
            <w:left w:val="single" w:sz="4" w:space="0" w:color="auto"/>
            <w:bottom w:val="single" w:sz="4" w:space="0" w:color="auto"/>
            <w:right w:val="single" w:sz="4" w:space="0" w:color="auto"/>
          </w:tblBorders>
        </w:tblPrEx>
        <w:tc>
          <w:tcPr>
            <w:tcW w:w="2802" w:type="dxa"/>
            <w:tcBorders>
              <w:top w:val="single" w:sz="4" w:space="0" w:color="auto"/>
              <w:left w:val="single" w:sz="4" w:space="0" w:color="auto"/>
              <w:bottom w:val="nil"/>
              <w:right w:val="nil"/>
            </w:tcBorders>
          </w:tcPr>
          <w:p w:rsidR="00312BF8" w:rsidRPr="00A27690" w:rsidRDefault="00312BF8" w:rsidP="00312BF8">
            <w:pPr>
              <w:spacing w:beforeLines="20" w:before="48" w:afterLines="20" w:after="48"/>
              <w:jc w:val="center"/>
              <w:rPr>
                <w:rFonts w:ascii="Arial" w:hAnsi="Arial" w:cs="Arial"/>
                <w:b/>
                <w:i/>
                <w:sz w:val="18"/>
                <w:szCs w:val="18"/>
                <w:lang w:val="en-GB"/>
              </w:rPr>
            </w:pPr>
            <w:r w:rsidRPr="00A27690">
              <w:rPr>
                <w:rFonts w:ascii="Arial" w:hAnsi="Arial" w:cs="Arial"/>
                <w:b/>
                <w:i/>
                <w:spacing w:val="-1"/>
                <w:sz w:val="18"/>
                <w:szCs w:val="18"/>
                <w:lang w:val="en-GB"/>
              </w:rPr>
              <w:t>Chief Electrician:</w:t>
            </w:r>
          </w:p>
        </w:tc>
        <w:tc>
          <w:tcPr>
            <w:tcW w:w="1559" w:type="dxa"/>
            <w:tcBorders>
              <w:top w:val="single" w:sz="4" w:space="0" w:color="auto"/>
              <w:left w:val="nil"/>
              <w:bottom w:val="nil"/>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p>
        </w:tc>
        <w:tc>
          <w:tcPr>
            <w:tcW w:w="3260" w:type="dxa"/>
            <w:gridSpan w:val="2"/>
            <w:tcBorders>
              <w:top w:val="single" w:sz="4" w:space="0" w:color="auto"/>
              <w:left w:val="single" w:sz="4" w:space="0" w:color="auto"/>
              <w:bottom w:val="nil"/>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p>
        </w:tc>
        <w:tc>
          <w:tcPr>
            <w:tcW w:w="2412" w:type="dxa"/>
            <w:tcBorders>
              <w:top w:val="single" w:sz="4" w:space="0" w:color="auto"/>
              <w:left w:val="single" w:sz="4" w:space="0" w:color="auto"/>
              <w:bottom w:val="nil"/>
            </w:tcBorders>
          </w:tcPr>
          <w:p w:rsidR="00312BF8" w:rsidRPr="00A27690" w:rsidRDefault="00312BF8" w:rsidP="00312BF8">
            <w:pPr>
              <w:spacing w:beforeLines="20" w:before="48" w:afterLines="20" w:after="48"/>
              <w:rPr>
                <w:rFonts w:ascii="Arial" w:hAnsi="Arial" w:cs="Arial"/>
                <w:sz w:val="18"/>
                <w:szCs w:val="18"/>
                <w:lang w:val="en-GB"/>
              </w:rPr>
            </w:pPr>
          </w:p>
        </w:tc>
      </w:tr>
      <w:tr w:rsidR="00312BF8" w:rsidRPr="00A27690" w:rsidTr="00312BF8">
        <w:tblPrEx>
          <w:tblBorders>
            <w:top w:val="single" w:sz="4" w:space="0" w:color="auto"/>
            <w:left w:val="single" w:sz="4" w:space="0" w:color="auto"/>
            <w:bottom w:val="single" w:sz="4" w:space="0" w:color="auto"/>
            <w:right w:val="single" w:sz="4" w:space="0" w:color="auto"/>
          </w:tblBorders>
        </w:tblPrEx>
        <w:tc>
          <w:tcPr>
            <w:tcW w:w="2802" w:type="dxa"/>
            <w:tcBorders>
              <w:top w:val="nil"/>
              <w:left w:val="single" w:sz="4" w:space="0" w:color="auto"/>
              <w:bottom w:val="single" w:sz="4" w:space="0" w:color="auto"/>
              <w:right w:val="nil"/>
            </w:tcBorders>
            <w:vAlign w:val="bottom"/>
          </w:tcPr>
          <w:p w:rsidR="00312BF8" w:rsidRPr="00A27690" w:rsidRDefault="00312BF8" w:rsidP="00312BF8">
            <w:pPr>
              <w:spacing w:beforeLines="20" w:before="48" w:afterLines="20" w:after="48"/>
              <w:rPr>
                <w:rFonts w:ascii="Arial" w:hAnsi="Arial" w:cs="Arial"/>
                <w:i/>
                <w:sz w:val="18"/>
                <w:szCs w:val="18"/>
                <w:lang w:val="en-GB"/>
              </w:rPr>
            </w:pPr>
          </w:p>
        </w:tc>
        <w:tc>
          <w:tcPr>
            <w:tcW w:w="1559" w:type="dxa"/>
            <w:tcBorders>
              <w:top w:val="nil"/>
              <w:left w:val="nil"/>
              <w:bottom w:val="single" w:sz="4" w:space="0" w:color="auto"/>
              <w:right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Name</w:t>
            </w:r>
          </w:p>
        </w:tc>
        <w:tc>
          <w:tcPr>
            <w:tcW w:w="3260" w:type="dxa"/>
            <w:gridSpan w:val="2"/>
            <w:tcBorders>
              <w:top w:val="nil"/>
              <w:left w:val="single" w:sz="4" w:space="0" w:color="auto"/>
              <w:bottom w:val="single" w:sz="4" w:space="0" w:color="auto"/>
              <w:right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Signature</w:t>
            </w:r>
          </w:p>
        </w:tc>
        <w:tc>
          <w:tcPr>
            <w:tcW w:w="2412" w:type="dxa"/>
            <w:tcBorders>
              <w:top w:val="nil"/>
              <w:left w:val="single" w:sz="4" w:space="0" w:color="auto"/>
              <w:bottom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Time</w:t>
            </w:r>
          </w:p>
        </w:tc>
      </w:tr>
    </w:tbl>
    <w:p w:rsidR="00312BF8" w:rsidRPr="00A27690" w:rsidRDefault="00312BF8" w:rsidP="00312BF8">
      <w:pPr>
        <w:mirrorIndents/>
        <w:rPr>
          <w:rFonts w:ascii="Arial" w:hAnsi="Arial" w:cs="Arial"/>
          <w:sz w:val="10"/>
          <w:szCs w:val="10"/>
        </w:rPr>
      </w:pPr>
    </w:p>
    <w:tbl>
      <w:tblPr>
        <w:tblW w:w="0" w:type="auto"/>
        <w:tblLook w:val="04A0" w:firstRow="1" w:lastRow="0" w:firstColumn="1" w:lastColumn="0" w:noHBand="0" w:noVBand="1"/>
      </w:tblPr>
      <w:tblGrid>
        <w:gridCol w:w="2802"/>
        <w:gridCol w:w="2268"/>
        <w:gridCol w:w="2551"/>
        <w:gridCol w:w="2410"/>
      </w:tblGrid>
      <w:tr w:rsidR="00312BF8" w:rsidRPr="00A27690" w:rsidTr="00312BF8">
        <w:tc>
          <w:tcPr>
            <w:tcW w:w="2802" w:type="dxa"/>
            <w:tcBorders>
              <w:top w:val="single" w:sz="4" w:space="0" w:color="auto"/>
              <w:left w:val="single" w:sz="4" w:space="0" w:color="auto"/>
              <w:bottom w:val="single" w:sz="4" w:space="0" w:color="auto"/>
              <w:right w:val="single" w:sz="4" w:space="0" w:color="auto"/>
            </w:tcBorders>
          </w:tcPr>
          <w:p w:rsidR="00312BF8" w:rsidRPr="00A27690" w:rsidRDefault="00312BF8" w:rsidP="00312BF8">
            <w:pPr>
              <w:spacing w:beforeLines="20" w:before="48" w:afterLines="20" w:after="48"/>
              <w:rPr>
                <w:rFonts w:ascii="Arial" w:hAnsi="Arial" w:cs="Arial"/>
                <w:b/>
                <w:sz w:val="18"/>
                <w:szCs w:val="18"/>
                <w:lang w:val="en-GB"/>
              </w:rPr>
            </w:pPr>
            <w:r w:rsidRPr="00A27690">
              <w:rPr>
                <w:rFonts w:ascii="Arial" w:hAnsi="Arial" w:cs="Arial"/>
                <w:b/>
                <w:sz w:val="18"/>
                <w:szCs w:val="18"/>
                <w:lang w:val="en-GB"/>
              </w:rPr>
              <w:t>Part 3 – Agreement</w:t>
            </w:r>
          </w:p>
        </w:tc>
        <w:tc>
          <w:tcPr>
            <w:tcW w:w="7229" w:type="dxa"/>
            <w:gridSpan w:val="3"/>
            <w:tcBorders>
              <w:top w:val="single" w:sz="4" w:space="0" w:color="auto"/>
              <w:left w:val="single" w:sz="4" w:space="0" w:color="auto"/>
              <w:bottom w:val="single" w:sz="4" w:space="0" w:color="auto"/>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r w:rsidRPr="00A27690">
              <w:rPr>
                <w:rFonts w:ascii="Arial" w:hAnsi="Arial" w:cs="Arial"/>
                <w:sz w:val="18"/>
                <w:szCs w:val="18"/>
                <w:lang w:val="en-GB"/>
              </w:rPr>
              <w:t>There are no conflicts and work may proceed</w:t>
            </w:r>
          </w:p>
        </w:tc>
      </w:tr>
      <w:tr w:rsidR="00312BF8" w:rsidRPr="00A27690" w:rsidTr="00312BF8">
        <w:tblPrEx>
          <w:tblBorders>
            <w:top w:val="single" w:sz="4" w:space="0" w:color="auto"/>
            <w:left w:val="single" w:sz="4" w:space="0" w:color="auto"/>
            <w:bottom w:val="single" w:sz="4" w:space="0" w:color="auto"/>
            <w:right w:val="single" w:sz="4" w:space="0" w:color="auto"/>
          </w:tblBorders>
        </w:tblPrEx>
        <w:tc>
          <w:tcPr>
            <w:tcW w:w="2802" w:type="dxa"/>
            <w:tcBorders>
              <w:top w:val="single" w:sz="4" w:space="0" w:color="auto"/>
              <w:left w:val="single" w:sz="4" w:space="0" w:color="auto"/>
              <w:bottom w:val="nil"/>
              <w:right w:val="nil"/>
            </w:tcBorders>
          </w:tcPr>
          <w:p w:rsidR="00312BF8" w:rsidRPr="00A27690" w:rsidRDefault="00312BF8" w:rsidP="00312BF8">
            <w:pPr>
              <w:spacing w:beforeLines="20" w:before="48" w:afterLines="20" w:after="48"/>
              <w:jc w:val="center"/>
              <w:rPr>
                <w:rFonts w:ascii="Arial" w:hAnsi="Arial" w:cs="Arial"/>
                <w:b/>
                <w:i/>
                <w:spacing w:val="-1"/>
                <w:sz w:val="18"/>
                <w:szCs w:val="18"/>
                <w:lang w:val="en-GB"/>
              </w:rPr>
            </w:pPr>
            <w:r w:rsidRPr="00A27690">
              <w:rPr>
                <w:rFonts w:ascii="Arial" w:hAnsi="Arial" w:cs="Arial"/>
                <w:b/>
                <w:i/>
                <w:spacing w:val="-1"/>
                <w:sz w:val="18"/>
                <w:szCs w:val="18"/>
                <w:lang w:val="en-GB"/>
              </w:rPr>
              <w:t>EOOW:</w:t>
            </w:r>
          </w:p>
        </w:tc>
        <w:tc>
          <w:tcPr>
            <w:tcW w:w="2268" w:type="dxa"/>
            <w:tcBorders>
              <w:top w:val="single" w:sz="4" w:space="0" w:color="auto"/>
              <w:left w:val="nil"/>
              <w:bottom w:val="nil"/>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p>
        </w:tc>
        <w:tc>
          <w:tcPr>
            <w:tcW w:w="2551" w:type="dxa"/>
            <w:tcBorders>
              <w:top w:val="single" w:sz="4" w:space="0" w:color="auto"/>
              <w:left w:val="single" w:sz="4" w:space="0" w:color="auto"/>
              <w:bottom w:val="nil"/>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p>
        </w:tc>
        <w:tc>
          <w:tcPr>
            <w:tcW w:w="2410" w:type="dxa"/>
            <w:tcBorders>
              <w:top w:val="single" w:sz="4" w:space="0" w:color="auto"/>
              <w:left w:val="single" w:sz="4" w:space="0" w:color="auto"/>
              <w:bottom w:val="nil"/>
            </w:tcBorders>
          </w:tcPr>
          <w:p w:rsidR="00312BF8" w:rsidRPr="00A27690" w:rsidRDefault="00312BF8" w:rsidP="00312BF8">
            <w:pPr>
              <w:spacing w:beforeLines="20" w:before="48" w:afterLines="20" w:after="48"/>
              <w:rPr>
                <w:rFonts w:ascii="Arial" w:hAnsi="Arial" w:cs="Arial"/>
                <w:sz w:val="18"/>
                <w:szCs w:val="18"/>
                <w:lang w:val="en-GB"/>
              </w:rPr>
            </w:pPr>
          </w:p>
        </w:tc>
      </w:tr>
      <w:tr w:rsidR="00312BF8" w:rsidRPr="00A27690" w:rsidTr="00312BF8">
        <w:tblPrEx>
          <w:tblBorders>
            <w:top w:val="single" w:sz="4" w:space="0" w:color="auto"/>
            <w:left w:val="single" w:sz="4" w:space="0" w:color="auto"/>
            <w:bottom w:val="single" w:sz="4" w:space="0" w:color="auto"/>
            <w:right w:val="single" w:sz="4" w:space="0" w:color="auto"/>
          </w:tblBorders>
        </w:tblPrEx>
        <w:tc>
          <w:tcPr>
            <w:tcW w:w="2802" w:type="dxa"/>
            <w:tcBorders>
              <w:top w:val="nil"/>
              <w:left w:val="single" w:sz="4" w:space="0" w:color="auto"/>
              <w:bottom w:val="single" w:sz="4" w:space="0" w:color="auto"/>
              <w:right w:val="nil"/>
            </w:tcBorders>
            <w:vAlign w:val="bottom"/>
          </w:tcPr>
          <w:p w:rsidR="00312BF8" w:rsidRPr="00A27690" w:rsidRDefault="00312BF8" w:rsidP="00312BF8">
            <w:pPr>
              <w:spacing w:beforeLines="20" w:before="48" w:afterLines="20" w:after="48"/>
              <w:rPr>
                <w:rFonts w:ascii="Arial" w:hAnsi="Arial" w:cs="Arial"/>
                <w:i/>
                <w:sz w:val="18"/>
                <w:szCs w:val="18"/>
                <w:lang w:val="en-GB"/>
              </w:rPr>
            </w:pPr>
          </w:p>
        </w:tc>
        <w:tc>
          <w:tcPr>
            <w:tcW w:w="2268" w:type="dxa"/>
            <w:tcBorders>
              <w:top w:val="nil"/>
              <w:left w:val="nil"/>
              <w:bottom w:val="single" w:sz="4" w:space="0" w:color="auto"/>
              <w:right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Name</w:t>
            </w:r>
          </w:p>
        </w:tc>
        <w:tc>
          <w:tcPr>
            <w:tcW w:w="2551" w:type="dxa"/>
            <w:tcBorders>
              <w:top w:val="nil"/>
              <w:left w:val="single" w:sz="4" w:space="0" w:color="auto"/>
              <w:bottom w:val="single" w:sz="4" w:space="0" w:color="auto"/>
              <w:right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Signature</w:t>
            </w:r>
          </w:p>
        </w:tc>
        <w:tc>
          <w:tcPr>
            <w:tcW w:w="2410" w:type="dxa"/>
            <w:tcBorders>
              <w:top w:val="nil"/>
              <w:left w:val="single" w:sz="4" w:space="0" w:color="auto"/>
              <w:bottom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Time</w:t>
            </w:r>
          </w:p>
        </w:tc>
      </w:tr>
    </w:tbl>
    <w:p w:rsidR="00312BF8" w:rsidRPr="00A27690" w:rsidRDefault="00312BF8" w:rsidP="00312BF8">
      <w:pPr>
        <w:mirrorIndents/>
        <w:rPr>
          <w:rFonts w:ascii="Arial" w:hAnsi="Arial" w:cs="Arial"/>
          <w:sz w:val="10"/>
          <w:szCs w:val="10"/>
        </w:rPr>
      </w:pPr>
    </w:p>
    <w:p w:rsidR="008766C9" w:rsidRPr="00A27690" w:rsidRDefault="008766C9" w:rsidP="00312BF8">
      <w:pPr>
        <w:mirrorIndents/>
        <w:rPr>
          <w:rFonts w:ascii="Arial" w:hAnsi="Arial" w:cs="Arial"/>
          <w:sz w:val="10"/>
          <w:szCs w:val="10"/>
        </w:rPr>
      </w:pPr>
    </w:p>
    <w:tbl>
      <w:tblPr>
        <w:tblStyle w:val="LightList"/>
        <w:tblW w:w="0" w:type="auto"/>
        <w:tblBorders>
          <w:top w:val="single" w:sz="2" w:space="0" w:color="0070C0"/>
          <w:left w:val="single" w:sz="2" w:space="0" w:color="0070C0"/>
          <w:bottom w:val="single" w:sz="2" w:space="0" w:color="0070C0"/>
          <w:right w:val="single" w:sz="2" w:space="0" w:color="0070C0"/>
          <w:insideH w:val="single" w:sz="6" w:space="0" w:color="0070C0"/>
          <w:insideV w:val="single" w:sz="6" w:space="0" w:color="0070C0"/>
        </w:tblBorders>
        <w:tblLayout w:type="fixed"/>
        <w:tblLook w:val="0000" w:firstRow="0" w:lastRow="0" w:firstColumn="0" w:lastColumn="0" w:noHBand="0" w:noVBand="0"/>
      </w:tblPr>
      <w:tblGrid>
        <w:gridCol w:w="392"/>
        <w:gridCol w:w="709"/>
        <w:gridCol w:w="8930"/>
      </w:tblGrid>
      <w:tr w:rsidR="00A27690" w:rsidRPr="00555FF4" w:rsidTr="008766C9">
        <w:trPr>
          <w:cnfStyle w:val="000000100000" w:firstRow="0" w:lastRow="0" w:firstColumn="0" w:lastColumn="0" w:oddVBand="0" w:evenVBand="0" w:oddHBand="1" w:evenHBand="0" w:firstRowFirstColumn="0" w:firstRowLastColumn="0" w:lastRowFirstColumn="0" w:lastRowLastColumn="0"/>
          <w:trHeight w:val="389"/>
        </w:trPr>
        <w:tc>
          <w:tcPr>
            <w:cnfStyle w:val="000010000000" w:firstRow="0" w:lastRow="0" w:firstColumn="0" w:lastColumn="0" w:oddVBand="1" w:evenVBand="0" w:oddHBand="0" w:evenHBand="0" w:firstRowFirstColumn="0" w:firstRowLastColumn="0" w:lastRowFirstColumn="0" w:lastRowLastColumn="0"/>
            <w:tcW w:w="10031" w:type="dxa"/>
            <w:gridSpan w:val="3"/>
            <w:vAlign w:val="center"/>
          </w:tcPr>
          <w:p w:rsidR="008766C9" w:rsidRPr="00555FF4" w:rsidRDefault="008766C9" w:rsidP="008766C9">
            <w:pPr>
              <w:pStyle w:val="Default"/>
              <w:rPr>
                <w:b/>
                <w:color w:val="auto"/>
                <w:sz w:val="20"/>
                <w:szCs w:val="20"/>
                <w:highlight w:val="yellow"/>
              </w:rPr>
            </w:pPr>
            <w:r w:rsidRPr="00555FF4">
              <w:rPr>
                <w:b/>
                <w:color w:val="auto"/>
                <w:sz w:val="20"/>
                <w:szCs w:val="20"/>
                <w:highlight w:val="yellow"/>
              </w:rPr>
              <w:t>GROUNDING RELATED TO THE WORK</w:t>
            </w:r>
          </w:p>
        </w:tc>
      </w:tr>
      <w:tr w:rsidR="00A27690" w:rsidRPr="00555FF4" w:rsidTr="008766C9">
        <w:trPr>
          <w:trHeight w:val="107"/>
        </w:trPr>
        <w:tc>
          <w:tcPr>
            <w:cnfStyle w:val="000010000000" w:firstRow="0" w:lastRow="0" w:firstColumn="0" w:lastColumn="0" w:oddVBand="1" w:evenVBand="0" w:oddHBand="0" w:evenHBand="0" w:firstRowFirstColumn="0" w:firstRowLastColumn="0" w:lastRowFirstColumn="0" w:lastRowLastColumn="0"/>
            <w:tcW w:w="392" w:type="dxa"/>
            <w:vAlign w:val="center"/>
          </w:tcPr>
          <w:p w:rsidR="008766C9" w:rsidRPr="00555FF4" w:rsidRDefault="00D466C2" w:rsidP="008766C9">
            <w:pPr>
              <w:jc w:val="center"/>
              <w:rPr>
                <w:sz w:val="20"/>
                <w:szCs w:val="20"/>
                <w:highlight w:val="yellow"/>
              </w:rPr>
            </w:pPr>
            <w:sdt>
              <w:sdtPr>
                <w:rPr>
                  <w:rFonts w:ascii="Arial" w:hAnsi="Arial" w:cs="Arial"/>
                  <w:spacing w:val="-2"/>
                  <w:sz w:val="20"/>
                  <w:szCs w:val="20"/>
                  <w:highlight w:val="yellow"/>
                </w:rPr>
                <w:id w:val="1488511519"/>
                <w14:checkbox>
                  <w14:checked w14:val="0"/>
                  <w14:checkedState w14:val="2612" w14:font="MS Gothic"/>
                  <w14:uncheckedState w14:val="2610" w14:font="MS Gothic"/>
                </w14:checkbox>
              </w:sdtPr>
              <w:sdtEndPr/>
              <w:sdtContent>
                <w:r w:rsidR="008766C9" w:rsidRPr="00555FF4">
                  <w:rPr>
                    <w:rFonts w:ascii="MS Gothic" w:eastAsia="MS Gothic" w:hAnsi="MS Gothic" w:cs="MS Gothic" w:hint="eastAsia"/>
                    <w:spacing w:val="-2"/>
                    <w:sz w:val="20"/>
                    <w:szCs w:val="20"/>
                    <w:highlight w:val="yellow"/>
                  </w:rPr>
                  <w:t>☐</w:t>
                </w:r>
              </w:sdtContent>
            </w:sdt>
          </w:p>
        </w:tc>
        <w:tc>
          <w:tcPr>
            <w:tcW w:w="709" w:type="dxa"/>
            <w:vAlign w:val="center"/>
          </w:tcPr>
          <w:p w:rsidR="008766C9" w:rsidRPr="00555FF4" w:rsidRDefault="008766C9" w:rsidP="008766C9">
            <w:pPr>
              <w:pStyle w:val="Default"/>
              <w:jc w:val="center"/>
              <w:cnfStyle w:val="000000000000" w:firstRow="0" w:lastRow="0" w:firstColumn="0" w:lastColumn="0" w:oddVBand="0" w:evenVBand="0" w:oddHBand="0" w:evenHBand="0" w:firstRowFirstColumn="0" w:firstRowLastColumn="0" w:lastRowFirstColumn="0" w:lastRowLastColumn="0"/>
              <w:rPr>
                <w:color w:val="auto"/>
                <w:sz w:val="20"/>
                <w:szCs w:val="20"/>
                <w:highlight w:val="yellow"/>
              </w:rPr>
            </w:pPr>
            <w:r w:rsidRPr="00555FF4">
              <w:rPr>
                <w:color w:val="auto"/>
                <w:sz w:val="20"/>
                <w:szCs w:val="20"/>
                <w:highlight w:val="yellow"/>
              </w:rPr>
              <w:t>3.1</w:t>
            </w:r>
          </w:p>
        </w:tc>
        <w:tc>
          <w:tcPr>
            <w:cnfStyle w:val="000010000000" w:firstRow="0" w:lastRow="0" w:firstColumn="0" w:lastColumn="0" w:oddVBand="1" w:evenVBand="0" w:oddHBand="0" w:evenHBand="0" w:firstRowFirstColumn="0" w:firstRowLastColumn="0" w:lastRowFirstColumn="0" w:lastRowLastColumn="0"/>
            <w:tcW w:w="8930" w:type="dxa"/>
            <w:vAlign w:val="center"/>
          </w:tcPr>
          <w:p w:rsidR="008766C9" w:rsidRPr="00555FF4" w:rsidRDefault="008766C9" w:rsidP="008766C9">
            <w:pPr>
              <w:pStyle w:val="Default"/>
              <w:rPr>
                <w:color w:val="auto"/>
                <w:sz w:val="20"/>
                <w:szCs w:val="20"/>
                <w:highlight w:val="yellow"/>
              </w:rPr>
            </w:pPr>
            <w:r w:rsidRPr="00555FF4">
              <w:rPr>
                <w:color w:val="auto"/>
                <w:sz w:val="20"/>
                <w:szCs w:val="20"/>
                <w:highlight w:val="yellow"/>
              </w:rPr>
              <w:t xml:space="preserve">Establish the necessary barriers and shielding. </w:t>
            </w:r>
          </w:p>
        </w:tc>
      </w:tr>
      <w:tr w:rsidR="00A27690" w:rsidRPr="00555FF4" w:rsidTr="008766C9">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392" w:type="dxa"/>
            <w:vAlign w:val="center"/>
          </w:tcPr>
          <w:p w:rsidR="008766C9" w:rsidRPr="00555FF4" w:rsidRDefault="00D466C2" w:rsidP="008766C9">
            <w:pPr>
              <w:jc w:val="center"/>
              <w:rPr>
                <w:sz w:val="20"/>
                <w:szCs w:val="20"/>
                <w:highlight w:val="yellow"/>
              </w:rPr>
            </w:pPr>
            <w:sdt>
              <w:sdtPr>
                <w:rPr>
                  <w:rFonts w:ascii="Arial" w:hAnsi="Arial" w:cs="Arial"/>
                  <w:spacing w:val="-2"/>
                  <w:sz w:val="20"/>
                  <w:szCs w:val="20"/>
                  <w:highlight w:val="yellow"/>
                </w:rPr>
                <w:id w:val="624272450"/>
                <w14:checkbox>
                  <w14:checked w14:val="0"/>
                  <w14:checkedState w14:val="2612" w14:font="MS Gothic"/>
                  <w14:uncheckedState w14:val="2610" w14:font="MS Gothic"/>
                </w14:checkbox>
              </w:sdtPr>
              <w:sdtEndPr/>
              <w:sdtContent>
                <w:r w:rsidR="008766C9" w:rsidRPr="00555FF4">
                  <w:rPr>
                    <w:rFonts w:ascii="MS Gothic" w:eastAsia="MS Gothic" w:hAnsi="MS Gothic" w:cs="MS Gothic" w:hint="eastAsia"/>
                    <w:spacing w:val="-2"/>
                    <w:sz w:val="20"/>
                    <w:szCs w:val="20"/>
                    <w:highlight w:val="yellow"/>
                  </w:rPr>
                  <w:t>☐</w:t>
                </w:r>
              </w:sdtContent>
            </w:sdt>
          </w:p>
        </w:tc>
        <w:tc>
          <w:tcPr>
            <w:tcW w:w="709" w:type="dxa"/>
            <w:vAlign w:val="center"/>
          </w:tcPr>
          <w:p w:rsidR="008766C9" w:rsidRPr="00555FF4" w:rsidRDefault="008766C9" w:rsidP="008766C9">
            <w:pPr>
              <w:pStyle w:val="Default"/>
              <w:jc w:val="center"/>
              <w:cnfStyle w:val="000000100000" w:firstRow="0" w:lastRow="0" w:firstColumn="0" w:lastColumn="0" w:oddVBand="0" w:evenVBand="0" w:oddHBand="1" w:evenHBand="0" w:firstRowFirstColumn="0" w:firstRowLastColumn="0" w:lastRowFirstColumn="0" w:lastRowLastColumn="0"/>
              <w:rPr>
                <w:color w:val="auto"/>
                <w:sz w:val="20"/>
                <w:szCs w:val="20"/>
                <w:highlight w:val="yellow"/>
              </w:rPr>
            </w:pPr>
            <w:r w:rsidRPr="00555FF4">
              <w:rPr>
                <w:color w:val="auto"/>
                <w:sz w:val="20"/>
                <w:szCs w:val="20"/>
                <w:highlight w:val="yellow"/>
              </w:rPr>
              <w:t>3.2</w:t>
            </w:r>
          </w:p>
        </w:tc>
        <w:tc>
          <w:tcPr>
            <w:cnfStyle w:val="000010000000" w:firstRow="0" w:lastRow="0" w:firstColumn="0" w:lastColumn="0" w:oddVBand="1" w:evenVBand="0" w:oddHBand="0" w:evenHBand="0" w:firstRowFirstColumn="0" w:firstRowLastColumn="0" w:lastRowFirstColumn="0" w:lastRowLastColumn="0"/>
            <w:tcW w:w="8930" w:type="dxa"/>
            <w:vAlign w:val="center"/>
          </w:tcPr>
          <w:p w:rsidR="008766C9" w:rsidRPr="00555FF4" w:rsidRDefault="008766C9" w:rsidP="008766C9">
            <w:pPr>
              <w:pStyle w:val="Default"/>
              <w:rPr>
                <w:color w:val="auto"/>
                <w:sz w:val="20"/>
                <w:szCs w:val="20"/>
                <w:highlight w:val="yellow"/>
              </w:rPr>
            </w:pPr>
            <w:r w:rsidRPr="00555FF4">
              <w:rPr>
                <w:color w:val="auto"/>
                <w:sz w:val="20"/>
                <w:szCs w:val="20"/>
                <w:highlight w:val="yellow"/>
              </w:rPr>
              <w:t xml:space="preserve">Test the voltage indicator itself immediately before verification. </w:t>
            </w:r>
          </w:p>
        </w:tc>
      </w:tr>
      <w:tr w:rsidR="00A27690" w:rsidRPr="00555FF4" w:rsidTr="008766C9">
        <w:trPr>
          <w:trHeight w:val="107"/>
        </w:trPr>
        <w:tc>
          <w:tcPr>
            <w:cnfStyle w:val="000010000000" w:firstRow="0" w:lastRow="0" w:firstColumn="0" w:lastColumn="0" w:oddVBand="1" w:evenVBand="0" w:oddHBand="0" w:evenHBand="0" w:firstRowFirstColumn="0" w:firstRowLastColumn="0" w:lastRowFirstColumn="0" w:lastRowLastColumn="0"/>
            <w:tcW w:w="392" w:type="dxa"/>
            <w:vAlign w:val="center"/>
          </w:tcPr>
          <w:p w:rsidR="008766C9" w:rsidRPr="00555FF4" w:rsidRDefault="00D466C2" w:rsidP="008766C9">
            <w:pPr>
              <w:jc w:val="center"/>
              <w:rPr>
                <w:sz w:val="20"/>
                <w:szCs w:val="20"/>
                <w:highlight w:val="yellow"/>
              </w:rPr>
            </w:pPr>
            <w:sdt>
              <w:sdtPr>
                <w:rPr>
                  <w:rFonts w:ascii="Arial" w:hAnsi="Arial" w:cs="Arial"/>
                  <w:spacing w:val="-2"/>
                  <w:sz w:val="20"/>
                  <w:szCs w:val="20"/>
                  <w:highlight w:val="yellow"/>
                </w:rPr>
                <w:id w:val="42715918"/>
                <w14:checkbox>
                  <w14:checked w14:val="0"/>
                  <w14:checkedState w14:val="2612" w14:font="MS Gothic"/>
                  <w14:uncheckedState w14:val="2610" w14:font="MS Gothic"/>
                </w14:checkbox>
              </w:sdtPr>
              <w:sdtEndPr/>
              <w:sdtContent>
                <w:r w:rsidR="008766C9" w:rsidRPr="00555FF4">
                  <w:rPr>
                    <w:rFonts w:ascii="MS Gothic" w:eastAsia="MS Gothic" w:hAnsi="MS Gothic" w:cs="MS Gothic" w:hint="eastAsia"/>
                    <w:spacing w:val="-2"/>
                    <w:sz w:val="20"/>
                    <w:szCs w:val="20"/>
                    <w:highlight w:val="yellow"/>
                  </w:rPr>
                  <w:t>☐</w:t>
                </w:r>
              </w:sdtContent>
            </w:sdt>
          </w:p>
        </w:tc>
        <w:tc>
          <w:tcPr>
            <w:tcW w:w="709" w:type="dxa"/>
            <w:vAlign w:val="center"/>
          </w:tcPr>
          <w:p w:rsidR="008766C9" w:rsidRPr="00555FF4" w:rsidRDefault="008766C9" w:rsidP="008766C9">
            <w:pPr>
              <w:pStyle w:val="Default"/>
              <w:jc w:val="center"/>
              <w:cnfStyle w:val="000000000000" w:firstRow="0" w:lastRow="0" w:firstColumn="0" w:lastColumn="0" w:oddVBand="0" w:evenVBand="0" w:oddHBand="0" w:evenHBand="0" w:firstRowFirstColumn="0" w:firstRowLastColumn="0" w:lastRowFirstColumn="0" w:lastRowLastColumn="0"/>
              <w:rPr>
                <w:color w:val="auto"/>
                <w:sz w:val="20"/>
                <w:szCs w:val="20"/>
                <w:highlight w:val="yellow"/>
              </w:rPr>
            </w:pPr>
            <w:r w:rsidRPr="00555FF4">
              <w:rPr>
                <w:color w:val="auto"/>
                <w:sz w:val="20"/>
                <w:szCs w:val="20"/>
                <w:highlight w:val="yellow"/>
              </w:rPr>
              <w:t>3.3</w:t>
            </w:r>
          </w:p>
        </w:tc>
        <w:tc>
          <w:tcPr>
            <w:cnfStyle w:val="000010000000" w:firstRow="0" w:lastRow="0" w:firstColumn="0" w:lastColumn="0" w:oddVBand="1" w:evenVBand="0" w:oddHBand="0" w:evenHBand="0" w:firstRowFirstColumn="0" w:firstRowLastColumn="0" w:lastRowFirstColumn="0" w:lastRowLastColumn="0"/>
            <w:tcW w:w="8930" w:type="dxa"/>
            <w:vAlign w:val="center"/>
          </w:tcPr>
          <w:p w:rsidR="008766C9" w:rsidRPr="00555FF4" w:rsidRDefault="008766C9" w:rsidP="008766C9">
            <w:pPr>
              <w:pStyle w:val="Default"/>
              <w:rPr>
                <w:color w:val="auto"/>
                <w:sz w:val="20"/>
                <w:szCs w:val="20"/>
                <w:highlight w:val="yellow"/>
              </w:rPr>
            </w:pPr>
            <w:r w:rsidRPr="00555FF4">
              <w:rPr>
                <w:color w:val="auto"/>
                <w:sz w:val="20"/>
                <w:szCs w:val="20"/>
                <w:highlight w:val="yellow"/>
              </w:rPr>
              <w:t xml:space="preserve">Voltage test all poles and neutral of the local equipment where work will take place. </w:t>
            </w:r>
          </w:p>
        </w:tc>
      </w:tr>
      <w:tr w:rsidR="00A27690" w:rsidRPr="00555FF4" w:rsidTr="008766C9">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392" w:type="dxa"/>
            <w:vAlign w:val="center"/>
          </w:tcPr>
          <w:p w:rsidR="008766C9" w:rsidRPr="00555FF4" w:rsidRDefault="00D466C2" w:rsidP="008766C9">
            <w:pPr>
              <w:jc w:val="center"/>
              <w:rPr>
                <w:sz w:val="20"/>
                <w:szCs w:val="20"/>
                <w:highlight w:val="yellow"/>
              </w:rPr>
            </w:pPr>
            <w:sdt>
              <w:sdtPr>
                <w:rPr>
                  <w:rFonts w:ascii="Arial" w:hAnsi="Arial" w:cs="Arial"/>
                  <w:spacing w:val="-2"/>
                  <w:sz w:val="20"/>
                  <w:szCs w:val="20"/>
                  <w:highlight w:val="yellow"/>
                </w:rPr>
                <w:id w:val="929391618"/>
                <w14:checkbox>
                  <w14:checked w14:val="0"/>
                  <w14:checkedState w14:val="2612" w14:font="MS Gothic"/>
                  <w14:uncheckedState w14:val="2610" w14:font="MS Gothic"/>
                </w14:checkbox>
              </w:sdtPr>
              <w:sdtEndPr/>
              <w:sdtContent>
                <w:r w:rsidR="008766C9" w:rsidRPr="00555FF4">
                  <w:rPr>
                    <w:rFonts w:ascii="MS Gothic" w:eastAsia="MS Gothic" w:hAnsi="MS Gothic" w:cs="MS Gothic" w:hint="eastAsia"/>
                    <w:spacing w:val="-2"/>
                    <w:sz w:val="20"/>
                    <w:szCs w:val="20"/>
                    <w:highlight w:val="yellow"/>
                  </w:rPr>
                  <w:t>☐</w:t>
                </w:r>
              </w:sdtContent>
            </w:sdt>
          </w:p>
        </w:tc>
        <w:tc>
          <w:tcPr>
            <w:tcW w:w="709" w:type="dxa"/>
            <w:vAlign w:val="center"/>
          </w:tcPr>
          <w:p w:rsidR="008766C9" w:rsidRPr="00555FF4" w:rsidRDefault="008766C9" w:rsidP="008766C9">
            <w:pPr>
              <w:pStyle w:val="Default"/>
              <w:jc w:val="center"/>
              <w:cnfStyle w:val="000000100000" w:firstRow="0" w:lastRow="0" w:firstColumn="0" w:lastColumn="0" w:oddVBand="0" w:evenVBand="0" w:oddHBand="1" w:evenHBand="0" w:firstRowFirstColumn="0" w:firstRowLastColumn="0" w:lastRowFirstColumn="0" w:lastRowLastColumn="0"/>
              <w:rPr>
                <w:color w:val="auto"/>
                <w:sz w:val="20"/>
                <w:szCs w:val="20"/>
                <w:highlight w:val="yellow"/>
              </w:rPr>
            </w:pPr>
            <w:r w:rsidRPr="00555FF4">
              <w:rPr>
                <w:color w:val="auto"/>
                <w:sz w:val="20"/>
                <w:szCs w:val="20"/>
                <w:highlight w:val="yellow"/>
              </w:rPr>
              <w:t>3.4</w:t>
            </w:r>
          </w:p>
        </w:tc>
        <w:tc>
          <w:tcPr>
            <w:cnfStyle w:val="000010000000" w:firstRow="0" w:lastRow="0" w:firstColumn="0" w:lastColumn="0" w:oddVBand="1" w:evenVBand="0" w:oddHBand="0" w:evenHBand="0" w:firstRowFirstColumn="0" w:firstRowLastColumn="0" w:lastRowFirstColumn="0" w:lastRowLastColumn="0"/>
            <w:tcW w:w="8930" w:type="dxa"/>
            <w:vAlign w:val="center"/>
          </w:tcPr>
          <w:p w:rsidR="008766C9" w:rsidRPr="00555FF4" w:rsidRDefault="008766C9" w:rsidP="008766C9">
            <w:pPr>
              <w:pStyle w:val="Default"/>
              <w:rPr>
                <w:color w:val="auto"/>
                <w:sz w:val="20"/>
                <w:szCs w:val="20"/>
                <w:highlight w:val="yellow"/>
              </w:rPr>
            </w:pPr>
            <w:r w:rsidRPr="00555FF4">
              <w:rPr>
                <w:color w:val="auto"/>
                <w:sz w:val="20"/>
                <w:szCs w:val="20"/>
                <w:highlight w:val="yellow"/>
              </w:rPr>
              <w:t xml:space="preserve">Test the voltage indicator itself immediately after verification. </w:t>
            </w:r>
          </w:p>
        </w:tc>
      </w:tr>
      <w:tr w:rsidR="00A27690" w:rsidRPr="00555FF4" w:rsidTr="008766C9">
        <w:trPr>
          <w:trHeight w:val="107"/>
        </w:trPr>
        <w:tc>
          <w:tcPr>
            <w:cnfStyle w:val="000010000000" w:firstRow="0" w:lastRow="0" w:firstColumn="0" w:lastColumn="0" w:oddVBand="1" w:evenVBand="0" w:oddHBand="0" w:evenHBand="0" w:firstRowFirstColumn="0" w:firstRowLastColumn="0" w:lastRowFirstColumn="0" w:lastRowLastColumn="0"/>
            <w:tcW w:w="392" w:type="dxa"/>
            <w:vAlign w:val="center"/>
          </w:tcPr>
          <w:p w:rsidR="008766C9" w:rsidRPr="00555FF4" w:rsidRDefault="00D466C2" w:rsidP="008766C9">
            <w:pPr>
              <w:jc w:val="center"/>
              <w:rPr>
                <w:sz w:val="20"/>
                <w:szCs w:val="20"/>
                <w:highlight w:val="yellow"/>
              </w:rPr>
            </w:pPr>
            <w:sdt>
              <w:sdtPr>
                <w:rPr>
                  <w:rFonts w:ascii="Arial" w:hAnsi="Arial" w:cs="Arial"/>
                  <w:spacing w:val="-2"/>
                  <w:sz w:val="20"/>
                  <w:szCs w:val="20"/>
                  <w:highlight w:val="yellow"/>
                </w:rPr>
                <w:id w:val="2087488019"/>
                <w14:checkbox>
                  <w14:checked w14:val="0"/>
                  <w14:checkedState w14:val="2612" w14:font="MS Gothic"/>
                  <w14:uncheckedState w14:val="2610" w14:font="MS Gothic"/>
                </w14:checkbox>
              </w:sdtPr>
              <w:sdtEndPr/>
              <w:sdtContent>
                <w:r w:rsidR="008766C9" w:rsidRPr="00555FF4">
                  <w:rPr>
                    <w:rFonts w:ascii="MS Gothic" w:eastAsia="MS Gothic" w:hAnsi="MS Gothic" w:cs="MS Gothic" w:hint="eastAsia"/>
                    <w:spacing w:val="-2"/>
                    <w:sz w:val="20"/>
                    <w:szCs w:val="20"/>
                    <w:highlight w:val="yellow"/>
                  </w:rPr>
                  <w:t>☐</w:t>
                </w:r>
              </w:sdtContent>
            </w:sdt>
          </w:p>
        </w:tc>
        <w:tc>
          <w:tcPr>
            <w:tcW w:w="709" w:type="dxa"/>
            <w:vAlign w:val="center"/>
          </w:tcPr>
          <w:p w:rsidR="008766C9" w:rsidRPr="00555FF4" w:rsidRDefault="008766C9" w:rsidP="008766C9">
            <w:pPr>
              <w:pStyle w:val="Default"/>
              <w:jc w:val="center"/>
              <w:cnfStyle w:val="000000000000" w:firstRow="0" w:lastRow="0" w:firstColumn="0" w:lastColumn="0" w:oddVBand="0" w:evenVBand="0" w:oddHBand="0" w:evenHBand="0" w:firstRowFirstColumn="0" w:firstRowLastColumn="0" w:lastRowFirstColumn="0" w:lastRowLastColumn="0"/>
              <w:rPr>
                <w:color w:val="auto"/>
                <w:sz w:val="20"/>
                <w:szCs w:val="20"/>
                <w:highlight w:val="yellow"/>
              </w:rPr>
            </w:pPr>
            <w:r w:rsidRPr="00555FF4">
              <w:rPr>
                <w:color w:val="auto"/>
                <w:sz w:val="20"/>
                <w:szCs w:val="20"/>
                <w:highlight w:val="yellow"/>
              </w:rPr>
              <w:t>3.5</w:t>
            </w:r>
          </w:p>
        </w:tc>
        <w:tc>
          <w:tcPr>
            <w:cnfStyle w:val="000010000000" w:firstRow="0" w:lastRow="0" w:firstColumn="0" w:lastColumn="0" w:oddVBand="1" w:evenVBand="0" w:oddHBand="0" w:evenHBand="0" w:firstRowFirstColumn="0" w:firstRowLastColumn="0" w:lastRowFirstColumn="0" w:lastRowLastColumn="0"/>
            <w:tcW w:w="8930" w:type="dxa"/>
            <w:vAlign w:val="center"/>
          </w:tcPr>
          <w:p w:rsidR="008766C9" w:rsidRPr="00555FF4" w:rsidRDefault="008766C9" w:rsidP="008766C9">
            <w:pPr>
              <w:pStyle w:val="Default"/>
              <w:rPr>
                <w:color w:val="auto"/>
                <w:sz w:val="20"/>
                <w:szCs w:val="20"/>
              </w:rPr>
            </w:pPr>
            <w:r w:rsidRPr="00555FF4">
              <w:rPr>
                <w:color w:val="auto"/>
                <w:sz w:val="20"/>
                <w:szCs w:val="20"/>
                <w:highlight w:val="yellow"/>
              </w:rPr>
              <w:t>Connect the local grounding and short-circuit device at the point of work and assure it always visible and connected.</w:t>
            </w:r>
            <w:r w:rsidRPr="00555FF4">
              <w:rPr>
                <w:color w:val="auto"/>
                <w:sz w:val="20"/>
                <w:szCs w:val="20"/>
              </w:rPr>
              <w:t xml:space="preserve"> </w:t>
            </w:r>
          </w:p>
        </w:tc>
      </w:tr>
    </w:tbl>
    <w:p w:rsidR="008766C9" w:rsidRPr="00A27690" w:rsidRDefault="008766C9" w:rsidP="00312BF8">
      <w:pPr>
        <w:mirrorIndents/>
        <w:rPr>
          <w:rFonts w:ascii="Arial" w:hAnsi="Arial" w:cs="Arial"/>
          <w:sz w:val="10"/>
          <w:szCs w:val="10"/>
        </w:rPr>
      </w:pPr>
    </w:p>
    <w:p w:rsidR="00AE70E4" w:rsidRDefault="00AE70E4">
      <w:pPr>
        <w:rPr>
          <w:rFonts w:ascii="Arial" w:hAnsi="Arial" w:cs="Arial"/>
          <w:sz w:val="10"/>
          <w:szCs w:val="10"/>
        </w:rPr>
      </w:pPr>
      <w:r>
        <w:rPr>
          <w:rFonts w:ascii="Arial" w:hAnsi="Arial" w:cs="Arial"/>
          <w:sz w:val="10"/>
          <w:szCs w:val="10"/>
        </w:rPr>
        <w:br w:type="page"/>
      </w:r>
    </w:p>
    <w:p w:rsidR="008766C9" w:rsidRPr="00A27690" w:rsidRDefault="008766C9" w:rsidP="00312BF8">
      <w:pPr>
        <w:mirrorIndents/>
        <w:rPr>
          <w:rFonts w:ascii="Arial" w:hAnsi="Arial" w:cs="Arial"/>
          <w:sz w:val="10"/>
          <w:szCs w:val="10"/>
        </w:rPr>
      </w:pPr>
    </w:p>
    <w:p w:rsidR="008766C9" w:rsidRPr="00A27690" w:rsidRDefault="008766C9" w:rsidP="00312BF8">
      <w:pPr>
        <w:mirrorIndents/>
        <w:rPr>
          <w:rFonts w:ascii="Arial" w:hAnsi="Arial" w:cs="Arial"/>
          <w:sz w:val="10"/>
          <w:szCs w:val="10"/>
        </w:rPr>
      </w:pPr>
    </w:p>
    <w:tbl>
      <w:tblPr>
        <w:tblW w:w="0" w:type="auto"/>
        <w:tblLook w:val="04A0" w:firstRow="1" w:lastRow="0" w:firstColumn="1" w:lastColumn="0" w:noHBand="0" w:noVBand="1"/>
      </w:tblPr>
      <w:tblGrid>
        <w:gridCol w:w="2802"/>
        <w:gridCol w:w="2268"/>
        <w:gridCol w:w="2551"/>
        <w:gridCol w:w="2410"/>
      </w:tblGrid>
      <w:tr w:rsidR="00312BF8" w:rsidRPr="00A27690" w:rsidTr="00312BF8">
        <w:tc>
          <w:tcPr>
            <w:tcW w:w="2802" w:type="dxa"/>
            <w:tcBorders>
              <w:top w:val="single" w:sz="4" w:space="0" w:color="auto"/>
              <w:left w:val="single" w:sz="4" w:space="0" w:color="auto"/>
              <w:bottom w:val="single" w:sz="4" w:space="0" w:color="auto"/>
              <w:right w:val="single" w:sz="4" w:space="0" w:color="auto"/>
            </w:tcBorders>
          </w:tcPr>
          <w:p w:rsidR="00312BF8" w:rsidRPr="00A27690" w:rsidRDefault="00312BF8" w:rsidP="00312BF8">
            <w:pPr>
              <w:spacing w:beforeLines="20" w:before="48" w:afterLines="20" w:after="48"/>
              <w:rPr>
                <w:rFonts w:ascii="Arial" w:hAnsi="Arial" w:cs="Arial"/>
                <w:b/>
                <w:sz w:val="18"/>
                <w:szCs w:val="18"/>
                <w:lang w:val="en-GB"/>
              </w:rPr>
            </w:pPr>
            <w:r w:rsidRPr="00A27690">
              <w:rPr>
                <w:rFonts w:ascii="Arial" w:hAnsi="Arial" w:cs="Arial"/>
                <w:b/>
                <w:sz w:val="18"/>
                <w:szCs w:val="18"/>
                <w:lang w:val="en-GB"/>
              </w:rPr>
              <w:t>Part 4 - Tag-Out</w:t>
            </w:r>
          </w:p>
        </w:tc>
        <w:tc>
          <w:tcPr>
            <w:tcW w:w="7229" w:type="dxa"/>
            <w:gridSpan w:val="3"/>
            <w:tcBorders>
              <w:top w:val="single" w:sz="4" w:space="0" w:color="auto"/>
              <w:left w:val="single" w:sz="4" w:space="0" w:color="auto"/>
              <w:bottom w:val="single" w:sz="4" w:space="0" w:color="auto"/>
              <w:right w:val="single" w:sz="4" w:space="0" w:color="auto"/>
            </w:tcBorders>
          </w:tcPr>
          <w:p w:rsidR="00312BF8" w:rsidRPr="00A27690" w:rsidRDefault="00312BF8" w:rsidP="00312BF8">
            <w:pPr>
              <w:spacing w:beforeLines="20" w:before="48" w:afterLines="20" w:after="48"/>
              <w:jc w:val="both"/>
              <w:rPr>
                <w:rFonts w:ascii="Arial" w:hAnsi="Arial" w:cs="Arial"/>
                <w:sz w:val="18"/>
                <w:szCs w:val="18"/>
                <w:lang w:val="en-GB"/>
              </w:rPr>
            </w:pPr>
            <w:r w:rsidRPr="00A27690">
              <w:rPr>
                <w:rFonts w:ascii="Arial" w:hAnsi="Arial" w:cs="Arial"/>
                <w:sz w:val="18"/>
                <w:szCs w:val="18"/>
                <w:lang w:val="en-GB"/>
              </w:rPr>
              <w:t>Isolations, safety devices &amp; circuit earths are in place. PTWE posted ECR &amp; worksite:</w:t>
            </w:r>
          </w:p>
        </w:tc>
      </w:tr>
      <w:tr w:rsidR="00312BF8" w:rsidRPr="00A27690" w:rsidTr="00312BF8">
        <w:tblPrEx>
          <w:tblBorders>
            <w:top w:val="single" w:sz="4" w:space="0" w:color="auto"/>
            <w:left w:val="single" w:sz="4" w:space="0" w:color="auto"/>
            <w:bottom w:val="single" w:sz="4" w:space="0" w:color="auto"/>
            <w:right w:val="single" w:sz="4" w:space="0" w:color="auto"/>
          </w:tblBorders>
        </w:tblPrEx>
        <w:tc>
          <w:tcPr>
            <w:tcW w:w="2802" w:type="dxa"/>
            <w:tcBorders>
              <w:top w:val="single" w:sz="4" w:space="0" w:color="auto"/>
              <w:left w:val="single" w:sz="4" w:space="0" w:color="auto"/>
              <w:bottom w:val="nil"/>
              <w:right w:val="nil"/>
            </w:tcBorders>
          </w:tcPr>
          <w:p w:rsidR="00312BF8" w:rsidRPr="00A27690" w:rsidRDefault="00312BF8" w:rsidP="00312BF8">
            <w:pPr>
              <w:spacing w:beforeLines="20" w:before="48" w:afterLines="20" w:after="48"/>
              <w:jc w:val="center"/>
              <w:rPr>
                <w:rFonts w:ascii="Arial" w:hAnsi="Arial" w:cs="Arial"/>
                <w:b/>
                <w:i/>
                <w:sz w:val="18"/>
                <w:szCs w:val="18"/>
                <w:lang w:val="en-GB"/>
              </w:rPr>
            </w:pPr>
            <w:r w:rsidRPr="00A27690">
              <w:rPr>
                <w:rFonts w:ascii="Arial" w:hAnsi="Arial" w:cs="Arial"/>
                <w:b/>
                <w:i/>
                <w:spacing w:val="-1"/>
                <w:sz w:val="18"/>
                <w:szCs w:val="18"/>
                <w:lang w:val="en-GB"/>
              </w:rPr>
              <w:t>AEP</w:t>
            </w:r>
            <w:r w:rsidR="00555FF4">
              <w:rPr>
                <w:rFonts w:ascii="Arial" w:hAnsi="Arial" w:cs="Arial"/>
                <w:b/>
                <w:i/>
                <w:spacing w:val="-1"/>
                <w:sz w:val="18"/>
                <w:szCs w:val="18"/>
                <w:lang w:val="en-GB"/>
              </w:rPr>
              <w:t xml:space="preserve"> </w:t>
            </w:r>
            <w:r w:rsidR="00555FF4" w:rsidRPr="00555FF4">
              <w:rPr>
                <w:rFonts w:ascii="Arial" w:hAnsi="Arial" w:cs="Arial"/>
                <w:b/>
                <w:i/>
                <w:spacing w:val="-1"/>
                <w:sz w:val="18"/>
                <w:szCs w:val="18"/>
                <w:highlight w:val="yellow"/>
                <w:lang w:val="en-GB"/>
              </w:rPr>
              <w:t>1</w:t>
            </w:r>
            <w:r w:rsidRPr="00A27690">
              <w:rPr>
                <w:rFonts w:ascii="Arial" w:hAnsi="Arial" w:cs="Arial"/>
                <w:b/>
                <w:i/>
                <w:spacing w:val="-1"/>
                <w:sz w:val="18"/>
                <w:szCs w:val="18"/>
                <w:lang w:val="en-GB"/>
              </w:rPr>
              <w:t>:</w:t>
            </w:r>
          </w:p>
        </w:tc>
        <w:tc>
          <w:tcPr>
            <w:tcW w:w="2268" w:type="dxa"/>
            <w:tcBorders>
              <w:top w:val="single" w:sz="4" w:space="0" w:color="auto"/>
              <w:left w:val="nil"/>
              <w:bottom w:val="nil"/>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p>
        </w:tc>
        <w:tc>
          <w:tcPr>
            <w:tcW w:w="2551" w:type="dxa"/>
            <w:tcBorders>
              <w:top w:val="single" w:sz="4" w:space="0" w:color="auto"/>
              <w:left w:val="single" w:sz="4" w:space="0" w:color="auto"/>
              <w:bottom w:val="nil"/>
              <w:right w:val="single" w:sz="4" w:space="0" w:color="auto"/>
            </w:tcBorders>
          </w:tcPr>
          <w:p w:rsidR="00312BF8" w:rsidRPr="00A27690" w:rsidRDefault="00312BF8" w:rsidP="00312BF8">
            <w:pPr>
              <w:spacing w:beforeLines="20" w:before="48" w:afterLines="20" w:after="48"/>
              <w:rPr>
                <w:rFonts w:ascii="Arial" w:hAnsi="Arial" w:cs="Arial"/>
                <w:sz w:val="18"/>
                <w:szCs w:val="18"/>
                <w:lang w:val="en-GB"/>
              </w:rPr>
            </w:pPr>
          </w:p>
        </w:tc>
        <w:tc>
          <w:tcPr>
            <w:tcW w:w="2410" w:type="dxa"/>
            <w:tcBorders>
              <w:top w:val="single" w:sz="4" w:space="0" w:color="auto"/>
              <w:left w:val="single" w:sz="4" w:space="0" w:color="auto"/>
              <w:bottom w:val="nil"/>
            </w:tcBorders>
          </w:tcPr>
          <w:p w:rsidR="00312BF8" w:rsidRPr="00A27690" w:rsidRDefault="00312BF8" w:rsidP="00312BF8">
            <w:pPr>
              <w:spacing w:beforeLines="20" w:before="48" w:afterLines="20" w:after="48"/>
              <w:rPr>
                <w:rFonts w:ascii="Arial" w:hAnsi="Arial" w:cs="Arial"/>
                <w:sz w:val="18"/>
                <w:szCs w:val="18"/>
                <w:lang w:val="en-GB"/>
              </w:rPr>
            </w:pPr>
          </w:p>
        </w:tc>
      </w:tr>
      <w:tr w:rsidR="00555FF4" w:rsidRPr="002A08FA" w:rsidTr="00312BF8">
        <w:tblPrEx>
          <w:tblBorders>
            <w:top w:val="single" w:sz="4" w:space="0" w:color="auto"/>
            <w:left w:val="single" w:sz="4" w:space="0" w:color="auto"/>
            <w:bottom w:val="single" w:sz="4" w:space="0" w:color="auto"/>
            <w:right w:val="single" w:sz="4" w:space="0" w:color="auto"/>
          </w:tblBorders>
        </w:tblPrEx>
        <w:tc>
          <w:tcPr>
            <w:tcW w:w="2802" w:type="dxa"/>
            <w:tcBorders>
              <w:top w:val="nil"/>
              <w:left w:val="single" w:sz="4" w:space="0" w:color="auto"/>
              <w:bottom w:val="single" w:sz="4" w:space="0" w:color="auto"/>
              <w:right w:val="nil"/>
            </w:tcBorders>
            <w:vAlign w:val="bottom"/>
          </w:tcPr>
          <w:p w:rsidR="00555FF4" w:rsidRPr="00A27690" w:rsidRDefault="00555FF4" w:rsidP="00555FF4">
            <w:pPr>
              <w:spacing w:beforeLines="20" w:before="48" w:afterLines="20" w:after="48"/>
              <w:rPr>
                <w:rFonts w:ascii="Arial" w:hAnsi="Arial" w:cs="Arial"/>
                <w:i/>
                <w:sz w:val="18"/>
                <w:szCs w:val="18"/>
                <w:lang w:val="en-GB"/>
              </w:rPr>
            </w:pPr>
            <w:r>
              <w:rPr>
                <w:rFonts w:ascii="Arial" w:hAnsi="Arial" w:cs="Arial"/>
                <w:b/>
                <w:i/>
                <w:spacing w:val="-1"/>
                <w:sz w:val="18"/>
                <w:szCs w:val="18"/>
                <w:lang w:val="en-GB"/>
              </w:rPr>
              <w:t xml:space="preserve">                   </w:t>
            </w:r>
            <w:r w:rsidRPr="00555FF4">
              <w:rPr>
                <w:rFonts w:ascii="Arial" w:hAnsi="Arial" w:cs="Arial"/>
                <w:b/>
                <w:i/>
                <w:spacing w:val="-1"/>
                <w:sz w:val="18"/>
                <w:szCs w:val="18"/>
                <w:highlight w:val="yellow"/>
                <w:lang w:val="en-GB"/>
              </w:rPr>
              <w:t>AEP 2:</w:t>
            </w:r>
          </w:p>
        </w:tc>
        <w:tc>
          <w:tcPr>
            <w:tcW w:w="2268" w:type="dxa"/>
            <w:tcBorders>
              <w:top w:val="nil"/>
              <w:left w:val="nil"/>
              <w:bottom w:val="single" w:sz="4" w:space="0" w:color="auto"/>
              <w:right w:val="single" w:sz="4" w:space="0" w:color="auto"/>
            </w:tcBorders>
            <w:vAlign w:val="bottom"/>
          </w:tcPr>
          <w:p w:rsidR="00555FF4" w:rsidRPr="00A27690" w:rsidRDefault="00555FF4" w:rsidP="00312BF8">
            <w:pPr>
              <w:spacing w:beforeLines="20" w:before="48" w:afterLines="20" w:after="48"/>
              <w:rPr>
                <w:rFonts w:ascii="Arial" w:hAnsi="Arial" w:cs="Arial"/>
                <w:i/>
                <w:sz w:val="18"/>
                <w:szCs w:val="18"/>
                <w:lang w:val="en-GB"/>
              </w:rPr>
            </w:pPr>
          </w:p>
        </w:tc>
        <w:tc>
          <w:tcPr>
            <w:tcW w:w="2551" w:type="dxa"/>
            <w:tcBorders>
              <w:top w:val="nil"/>
              <w:left w:val="single" w:sz="4" w:space="0" w:color="auto"/>
              <w:bottom w:val="single" w:sz="4" w:space="0" w:color="auto"/>
              <w:right w:val="single" w:sz="4" w:space="0" w:color="auto"/>
            </w:tcBorders>
            <w:vAlign w:val="bottom"/>
          </w:tcPr>
          <w:p w:rsidR="00555FF4" w:rsidRPr="00A27690" w:rsidRDefault="00555FF4" w:rsidP="00312BF8">
            <w:pPr>
              <w:spacing w:beforeLines="20" w:before="48" w:afterLines="20" w:after="48"/>
              <w:rPr>
                <w:rFonts w:ascii="Arial" w:hAnsi="Arial" w:cs="Arial"/>
                <w:i/>
                <w:sz w:val="18"/>
                <w:szCs w:val="18"/>
                <w:lang w:val="en-GB"/>
              </w:rPr>
            </w:pPr>
          </w:p>
        </w:tc>
        <w:tc>
          <w:tcPr>
            <w:tcW w:w="2410" w:type="dxa"/>
            <w:tcBorders>
              <w:top w:val="nil"/>
              <w:left w:val="single" w:sz="4" w:space="0" w:color="auto"/>
              <w:bottom w:val="single" w:sz="4" w:space="0" w:color="auto"/>
            </w:tcBorders>
            <w:vAlign w:val="bottom"/>
          </w:tcPr>
          <w:p w:rsidR="00555FF4" w:rsidRPr="00A27690" w:rsidRDefault="00555FF4" w:rsidP="00312BF8">
            <w:pPr>
              <w:spacing w:beforeLines="20" w:before="48" w:afterLines="20" w:after="48"/>
              <w:rPr>
                <w:rFonts w:ascii="Arial" w:hAnsi="Arial" w:cs="Arial"/>
                <w:i/>
                <w:sz w:val="18"/>
                <w:szCs w:val="18"/>
                <w:lang w:val="en-GB"/>
              </w:rPr>
            </w:pPr>
          </w:p>
        </w:tc>
      </w:tr>
      <w:tr w:rsidR="00312BF8" w:rsidRPr="002A08FA" w:rsidTr="00312BF8">
        <w:tblPrEx>
          <w:tblBorders>
            <w:top w:val="single" w:sz="4" w:space="0" w:color="auto"/>
            <w:left w:val="single" w:sz="4" w:space="0" w:color="auto"/>
            <w:bottom w:val="single" w:sz="4" w:space="0" w:color="auto"/>
            <w:right w:val="single" w:sz="4" w:space="0" w:color="auto"/>
          </w:tblBorders>
        </w:tblPrEx>
        <w:tc>
          <w:tcPr>
            <w:tcW w:w="2802" w:type="dxa"/>
            <w:tcBorders>
              <w:top w:val="nil"/>
              <w:left w:val="single" w:sz="4" w:space="0" w:color="auto"/>
              <w:bottom w:val="single" w:sz="4" w:space="0" w:color="auto"/>
              <w:right w:val="nil"/>
            </w:tcBorders>
            <w:vAlign w:val="bottom"/>
          </w:tcPr>
          <w:p w:rsidR="00312BF8" w:rsidRPr="00A27690" w:rsidRDefault="00312BF8" w:rsidP="00312BF8">
            <w:pPr>
              <w:spacing w:beforeLines="20" w:before="48" w:afterLines="20" w:after="48"/>
              <w:rPr>
                <w:rFonts w:ascii="Arial" w:hAnsi="Arial" w:cs="Arial"/>
                <w:i/>
                <w:sz w:val="18"/>
                <w:szCs w:val="18"/>
                <w:lang w:val="en-GB"/>
              </w:rPr>
            </w:pPr>
          </w:p>
        </w:tc>
        <w:tc>
          <w:tcPr>
            <w:tcW w:w="2268" w:type="dxa"/>
            <w:tcBorders>
              <w:top w:val="nil"/>
              <w:left w:val="nil"/>
              <w:bottom w:val="single" w:sz="4" w:space="0" w:color="auto"/>
              <w:right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Name</w:t>
            </w:r>
          </w:p>
        </w:tc>
        <w:tc>
          <w:tcPr>
            <w:tcW w:w="2551" w:type="dxa"/>
            <w:tcBorders>
              <w:top w:val="nil"/>
              <w:left w:val="single" w:sz="4" w:space="0" w:color="auto"/>
              <w:bottom w:val="single" w:sz="4" w:space="0" w:color="auto"/>
              <w:right w:val="single" w:sz="4" w:space="0" w:color="auto"/>
            </w:tcBorders>
            <w:vAlign w:val="bottom"/>
          </w:tcPr>
          <w:p w:rsidR="00312BF8" w:rsidRPr="00A27690"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Signature</w:t>
            </w:r>
          </w:p>
        </w:tc>
        <w:tc>
          <w:tcPr>
            <w:tcW w:w="2410" w:type="dxa"/>
            <w:tcBorders>
              <w:top w:val="nil"/>
              <w:left w:val="single" w:sz="4" w:space="0" w:color="auto"/>
              <w:bottom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A27690">
              <w:rPr>
                <w:rFonts w:ascii="Arial" w:hAnsi="Arial" w:cs="Arial"/>
                <w:i/>
                <w:sz w:val="18"/>
                <w:szCs w:val="18"/>
                <w:lang w:val="en-GB"/>
              </w:rPr>
              <w:t>Time</w:t>
            </w:r>
          </w:p>
        </w:tc>
      </w:tr>
    </w:tbl>
    <w:p w:rsidR="00312BF8" w:rsidRDefault="00312BF8" w:rsidP="00312BF8">
      <w:pPr>
        <w:mirrorIndents/>
        <w:rPr>
          <w:rFonts w:ascii="Arial" w:hAnsi="Arial" w:cs="Arial"/>
          <w:sz w:val="10"/>
          <w:szCs w:val="10"/>
        </w:rPr>
      </w:pPr>
    </w:p>
    <w:p w:rsidR="008766C9" w:rsidRDefault="008766C9" w:rsidP="00312BF8">
      <w:pPr>
        <w:mirrorIndents/>
        <w:rPr>
          <w:rFonts w:ascii="Arial" w:hAnsi="Arial" w:cs="Arial"/>
          <w:sz w:val="10"/>
          <w:szCs w:val="10"/>
        </w:rPr>
      </w:pPr>
    </w:p>
    <w:p w:rsidR="008766C9" w:rsidRPr="007D0183" w:rsidRDefault="008766C9" w:rsidP="00312BF8">
      <w:pPr>
        <w:mirrorIndents/>
        <w:rPr>
          <w:rFonts w:ascii="Arial" w:hAnsi="Arial" w:cs="Arial"/>
          <w:sz w:val="10"/>
          <w:szCs w:val="10"/>
        </w:rPr>
      </w:pPr>
    </w:p>
    <w:tbl>
      <w:tblPr>
        <w:tblW w:w="0" w:type="auto"/>
        <w:tblLook w:val="04A0" w:firstRow="1" w:lastRow="0" w:firstColumn="1" w:lastColumn="0" w:noHBand="0" w:noVBand="1"/>
      </w:tblPr>
      <w:tblGrid>
        <w:gridCol w:w="2802"/>
        <w:gridCol w:w="2268"/>
        <w:gridCol w:w="2551"/>
        <w:gridCol w:w="2410"/>
      </w:tblGrid>
      <w:tr w:rsidR="00312BF8" w:rsidRPr="002A08FA" w:rsidTr="00312BF8">
        <w:tc>
          <w:tcPr>
            <w:tcW w:w="2802" w:type="dxa"/>
            <w:tcBorders>
              <w:top w:val="single" w:sz="4" w:space="0" w:color="auto"/>
              <w:left w:val="single" w:sz="4" w:space="0" w:color="auto"/>
              <w:bottom w:val="single" w:sz="4" w:space="0" w:color="auto"/>
            </w:tcBorders>
          </w:tcPr>
          <w:p w:rsidR="00312BF8" w:rsidRPr="002A08FA" w:rsidRDefault="00312BF8" w:rsidP="00312BF8">
            <w:pPr>
              <w:spacing w:beforeLines="20" w:before="48" w:afterLines="20" w:after="48"/>
              <w:rPr>
                <w:rFonts w:ascii="Arial" w:hAnsi="Arial" w:cs="Arial"/>
                <w:b/>
                <w:sz w:val="18"/>
                <w:szCs w:val="18"/>
                <w:lang w:val="en-GB"/>
              </w:rPr>
            </w:pPr>
            <w:r w:rsidRPr="00F8654D">
              <w:rPr>
                <w:rFonts w:ascii="Arial" w:hAnsi="Arial" w:cs="Arial"/>
                <w:b/>
                <w:sz w:val="18"/>
                <w:szCs w:val="18"/>
                <w:lang w:val="en-GB"/>
              </w:rPr>
              <w:t xml:space="preserve">Part </w:t>
            </w:r>
            <w:r w:rsidRPr="002A08FA">
              <w:rPr>
                <w:rFonts w:ascii="Arial" w:hAnsi="Arial" w:cs="Arial"/>
                <w:b/>
                <w:sz w:val="18"/>
                <w:szCs w:val="18"/>
                <w:lang w:val="en-GB"/>
              </w:rPr>
              <w:t>5 - Work Supervision</w:t>
            </w:r>
          </w:p>
        </w:tc>
        <w:tc>
          <w:tcPr>
            <w:tcW w:w="2268" w:type="dxa"/>
            <w:tcBorders>
              <w:top w:val="single" w:sz="4" w:space="0" w:color="auto"/>
              <w:bottom w:val="single" w:sz="4" w:space="0" w:color="auto"/>
            </w:tcBorders>
          </w:tcPr>
          <w:p w:rsidR="00312BF8" w:rsidRPr="002A08FA" w:rsidRDefault="00312BF8" w:rsidP="00312BF8">
            <w:pPr>
              <w:spacing w:beforeLines="20" w:before="48" w:afterLines="20" w:after="48"/>
              <w:rPr>
                <w:rFonts w:ascii="Arial" w:hAnsi="Arial" w:cs="Arial"/>
                <w:i/>
                <w:sz w:val="18"/>
                <w:szCs w:val="18"/>
                <w:lang w:val="en-GB"/>
              </w:rPr>
            </w:pPr>
          </w:p>
        </w:tc>
        <w:tc>
          <w:tcPr>
            <w:tcW w:w="2551" w:type="dxa"/>
            <w:tcBorders>
              <w:top w:val="single" w:sz="4" w:space="0" w:color="auto"/>
              <w:bottom w:val="single" w:sz="4" w:space="0" w:color="auto"/>
            </w:tcBorders>
          </w:tcPr>
          <w:p w:rsidR="00312BF8" w:rsidRPr="002A08FA" w:rsidRDefault="00312BF8" w:rsidP="00312BF8">
            <w:pPr>
              <w:spacing w:beforeLines="20" w:before="48" w:afterLines="20" w:after="48"/>
              <w:jc w:val="center"/>
              <w:rPr>
                <w:rFonts w:ascii="Arial" w:hAnsi="Arial" w:cs="Arial"/>
                <w:sz w:val="18"/>
                <w:szCs w:val="18"/>
                <w:lang w:val="en-GB"/>
              </w:rPr>
            </w:pPr>
          </w:p>
        </w:tc>
        <w:tc>
          <w:tcPr>
            <w:tcW w:w="2410" w:type="dxa"/>
            <w:tcBorders>
              <w:top w:val="single" w:sz="4" w:space="0" w:color="auto"/>
              <w:bottom w:val="single" w:sz="4" w:space="0" w:color="auto"/>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r>
      <w:tr w:rsidR="00312BF8" w:rsidRPr="002A08FA" w:rsidTr="00312BF8">
        <w:tc>
          <w:tcPr>
            <w:tcW w:w="2802" w:type="dxa"/>
            <w:tcBorders>
              <w:top w:val="single" w:sz="4" w:space="0" w:color="auto"/>
              <w:left w:val="single" w:sz="4" w:space="0" w:color="auto"/>
              <w:bottom w:val="single" w:sz="4" w:space="0" w:color="auto"/>
            </w:tcBorders>
          </w:tcPr>
          <w:p w:rsidR="00312BF8" w:rsidRPr="002A08FA" w:rsidRDefault="00312BF8" w:rsidP="00312BF8">
            <w:pPr>
              <w:spacing w:beforeLines="20" w:before="48" w:afterLines="20" w:after="48"/>
              <w:jc w:val="right"/>
              <w:rPr>
                <w:rFonts w:ascii="Arial" w:hAnsi="Arial" w:cs="Arial"/>
                <w:i/>
                <w:sz w:val="18"/>
                <w:szCs w:val="18"/>
                <w:lang w:val="en-GB"/>
              </w:rPr>
            </w:pPr>
            <w:r>
              <w:rPr>
                <w:rFonts w:ascii="Arial" w:hAnsi="Arial" w:cs="Arial"/>
                <w:i/>
                <w:sz w:val="18"/>
                <w:szCs w:val="18"/>
                <w:lang w:val="en-GB"/>
              </w:rPr>
              <w:t>PTW</w:t>
            </w:r>
            <w:r w:rsidRPr="002A08FA">
              <w:rPr>
                <w:rFonts w:ascii="Arial" w:hAnsi="Arial" w:cs="Arial"/>
                <w:i/>
                <w:sz w:val="18"/>
                <w:szCs w:val="18"/>
                <w:lang w:val="en-GB"/>
              </w:rPr>
              <w:t>E &amp; TOs Checked</w:t>
            </w:r>
          </w:p>
        </w:tc>
        <w:tc>
          <w:tcPr>
            <w:tcW w:w="2268" w:type="dxa"/>
            <w:tcBorders>
              <w:top w:val="single" w:sz="4" w:space="0" w:color="auto"/>
              <w:bottom w:val="single" w:sz="4" w:space="0" w:color="auto"/>
              <w:right w:val="single" w:sz="4" w:space="0" w:color="auto"/>
            </w:tcBorders>
          </w:tcPr>
          <w:p w:rsidR="00312BF8" w:rsidRPr="002A08FA" w:rsidRDefault="00312BF8" w:rsidP="00312BF8">
            <w:pPr>
              <w:spacing w:beforeLines="20" w:before="48" w:afterLines="20" w:after="48"/>
              <w:jc w:val="center"/>
              <w:rPr>
                <w:rFonts w:ascii="Arial" w:hAnsi="Arial" w:cs="Arial"/>
                <w:sz w:val="18"/>
                <w:szCs w:val="18"/>
                <w:lang w:val="en-GB"/>
              </w:rPr>
            </w:pPr>
            <w:r w:rsidRPr="002A08FA">
              <w:rPr>
                <w:rFonts w:ascii="Arial" w:hAnsi="Arial" w:cs="Arial"/>
                <w:sz w:val="18"/>
                <w:szCs w:val="18"/>
                <w:lang w:val="en-GB"/>
              </w:rPr>
              <w:t>Yes / No</w:t>
            </w:r>
          </w:p>
        </w:tc>
        <w:tc>
          <w:tcPr>
            <w:tcW w:w="2551" w:type="dxa"/>
            <w:tcBorders>
              <w:top w:val="single" w:sz="4" w:space="0" w:color="auto"/>
              <w:left w:val="single" w:sz="4" w:space="0" w:color="auto"/>
              <w:bottom w:val="single" w:sz="4" w:space="0" w:color="auto"/>
            </w:tcBorders>
          </w:tcPr>
          <w:p w:rsidR="00312BF8" w:rsidRPr="002A08FA" w:rsidRDefault="00312BF8" w:rsidP="00312BF8">
            <w:pPr>
              <w:spacing w:beforeLines="20" w:before="48" w:afterLines="20" w:after="48"/>
              <w:jc w:val="right"/>
              <w:rPr>
                <w:rFonts w:ascii="Arial" w:hAnsi="Arial" w:cs="Arial"/>
                <w:i/>
                <w:sz w:val="18"/>
                <w:szCs w:val="18"/>
                <w:lang w:val="en-GB"/>
              </w:rPr>
            </w:pPr>
            <w:r w:rsidRPr="002A08FA">
              <w:rPr>
                <w:rFonts w:ascii="Arial" w:hAnsi="Arial" w:cs="Arial"/>
                <w:i/>
                <w:sz w:val="18"/>
                <w:szCs w:val="18"/>
                <w:lang w:val="en-GB"/>
              </w:rPr>
              <w:t>Tool Box Talk Completed</w:t>
            </w:r>
          </w:p>
        </w:tc>
        <w:tc>
          <w:tcPr>
            <w:tcW w:w="2410" w:type="dxa"/>
            <w:tcBorders>
              <w:top w:val="single" w:sz="4" w:space="0" w:color="auto"/>
              <w:bottom w:val="single" w:sz="4" w:space="0" w:color="auto"/>
              <w:right w:val="single" w:sz="4" w:space="0" w:color="auto"/>
            </w:tcBorders>
          </w:tcPr>
          <w:p w:rsidR="00312BF8" w:rsidRPr="002A08FA" w:rsidRDefault="00312BF8" w:rsidP="00312BF8">
            <w:pPr>
              <w:spacing w:beforeLines="20" w:before="48" w:afterLines="20" w:after="48"/>
              <w:jc w:val="center"/>
              <w:rPr>
                <w:rFonts w:ascii="Arial" w:hAnsi="Arial" w:cs="Arial"/>
                <w:sz w:val="18"/>
                <w:szCs w:val="18"/>
                <w:lang w:val="en-GB"/>
              </w:rPr>
            </w:pPr>
            <w:r w:rsidRPr="002A08FA">
              <w:rPr>
                <w:rFonts w:ascii="Arial" w:hAnsi="Arial" w:cs="Arial"/>
                <w:sz w:val="18"/>
                <w:szCs w:val="18"/>
                <w:lang w:val="en-GB"/>
              </w:rPr>
              <w:t>Yes / No</w:t>
            </w:r>
          </w:p>
        </w:tc>
      </w:tr>
      <w:tr w:rsidR="00312BF8" w:rsidRPr="002A08FA" w:rsidTr="00312BF8">
        <w:tblPrEx>
          <w:tblBorders>
            <w:top w:val="single" w:sz="4" w:space="0" w:color="auto"/>
            <w:left w:val="single" w:sz="4" w:space="0" w:color="auto"/>
            <w:bottom w:val="single" w:sz="4" w:space="0" w:color="auto"/>
            <w:right w:val="single" w:sz="4" w:space="0" w:color="auto"/>
          </w:tblBorders>
        </w:tblPrEx>
        <w:tc>
          <w:tcPr>
            <w:tcW w:w="2802" w:type="dxa"/>
            <w:tcBorders>
              <w:top w:val="single" w:sz="4" w:space="0" w:color="auto"/>
              <w:left w:val="single" w:sz="4" w:space="0" w:color="auto"/>
              <w:bottom w:val="nil"/>
              <w:right w:val="nil"/>
            </w:tcBorders>
          </w:tcPr>
          <w:p w:rsidR="00312BF8" w:rsidRPr="00655B08" w:rsidRDefault="00312BF8" w:rsidP="00312BF8">
            <w:pPr>
              <w:spacing w:beforeLines="20" w:before="48" w:afterLines="20" w:after="48"/>
              <w:jc w:val="center"/>
              <w:rPr>
                <w:rFonts w:ascii="Arial" w:hAnsi="Arial" w:cs="Arial"/>
                <w:b/>
                <w:i/>
                <w:sz w:val="18"/>
                <w:szCs w:val="18"/>
                <w:lang w:val="en-GB"/>
              </w:rPr>
            </w:pPr>
            <w:r w:rsidRPr="00655B08">
              <w:rPr>
                <w:rFonts w:ascii="Arial" w:hAnsi="Arial" w:cs="Arial"/>
                <w:b/>
                <w:i/>
                <w:spacing w:val="-1"/>
                <w:sz w:val="18"/>
                <w:szCs w:val="18"/>
                <w:lang w:val="en-GB"/>
              </w:rPr>
              <w:t>Task Supervisor</w:t>
            </w:r>
            <w:r w:rsidR="00555FF4">
              <w:rPr>
                <w:rFonts w:ascii="Arial" w:hAnsi="Arial" w:cs="Arial"/>
                <w:b/>
                <w:i/>
                <w:spacing w:val="-1"/>
                <w:sz w:val="18"/>
                <w:szCs w:val="18"/>
                <w:lang w:val="en-GB"/>
              </w:rPr>
              <w:t xml:space="preserve"> (</w:t>
            </w:r>
            <w:r w:rsidR="00555FF4" w:rsidRPr="00555FF4">
              <w:rPr>
                <w:rFonts w:ascii="Arial" w:hAnsi="Arial" w:cs="Arial"/>
                <w:b/>
                <w:i/>
                <w:spacing w:val="-1"/>
                <w:sz w:val="18"/>
                <w:szCs w:val="18"/>
                <w:highlight w:val="yellow"/>
                <w:lang w:val="en-GB"/>
              </w:rPr>
              <w:t>AEP</w:t>
            </w:r>
            <w:r w:rsidR="00555FF4">
              <w:rPr>
                <w:rFonts w:ascii="Arial" w:hAnsi="Arial" w:cs="Arial"/>
                <w:b/>
                <w:i/>
                <w:spacing w:val="-1"/>
                <w:sz w:val="18"/>
                <w:szCs w:val="18"/>
                <w:lang w:val="en-GB"/>
              </w:rPr>
              <w:t>)</w:t>
            </w:r>
            <w:r w:rsidRPr="00655B08">
              <w:rPr>
                <w:rFonts w:ascii="Arial" w:hAnsi="Arial" w:cs="Arial"/>
                <w:b/>
                <w:i/>
                <w:spacing w:val="-1"/>
                <w:sz w:val="18"/>
                <w:szCs w:val="18"/>
                <w:lang w:val="en-GB"/>
              </w:rPr>
              <w:t>:</w:t>
            </w:r>
          </w:p>
        </w:tc>
        <w:tc>
          <w:tcPr>
            <w:tcW w:w="2268" w:type="dxa"/>
            <w:tcBorders>
              <w:top w:val="single" w:sz="4" w:space="0" w:color="auto"/>
              <w:left w:val="nil"/>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551" w:type="dxa"/>
            <w:tcBorders>
              <w:top w:val="single" w:sz="4" w:space="0" w:color="auto"/>
              <w:left w:val="single" w:sz="4" w:space="0" w:color="auto"/>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410" w:type="dxa"/>
            <w:tcBorders>
              <w:top w:val="single" w:sz="4" w:space="0" w:color="auto"/>
              <w:left w:val="single" w:sz="4" w:space="0" w:color="auto"/>
              <w:bottom w:val="nil"/>
            </w:tcBorders>
          </w:tcPr>
          <w:p w:rsidR="00312BF8" w:rsidRPr="002A08FA" w:rsidRDefault="00312BF8" w:rsidP="00312BF8">
            <w:pPr>
              <w:spacing w:beforeLines="20" w:before="48" w:afterLines="20" w:after="48"/>
              <w:rPr>
                <w:rFonts w:ascii="Arial" w:hAnsi="Arial" w:cs="Arial"/>
                <w:sz w:val="18"/>
                <w:szCs w:val="18"/>
                <w:lang w:val="en-GB"/>
              </w:rPr>
            </w:pPr>
          </w:p>
        </w:tc>
      </w:tr>
      <w:tr w:rsidR="00312BF8" w:rsidRPr="002A08FA" w:rsidTr="00312BF8">
        <w:tblPrEx>
          <w:tblBorders>
            <w:top w:val="single" w:sz="4" w:space="0" w:color="auto"/>
            <w:left w:val="single" w:sz="4" w:space="0" w:color="auto"/>
            <w:bottom w:val="single" w:sz="4" w:space="0" w:color="auto"/>
            <w:right w:val="single" w:sz="4" w:space="0" w:color="auto"/>
          </w:tblBorders>
        </w:tblPrEx>
        <w:tc>
          <w:tcPr>
            <w:tcW w:w="2802" w:type="dxa"/>
            <w:tcBorders>
              <w:top w:val="nil"/>
              <w:left w:val="single" w:sz="4" w:space="0" w:color="auto"/>
              <w:bottom w:val="single" w:sz="4" w:space="0" w:color="auto"/>
              <w:right w:val="nil"/>
            </w:tcBorders>
            <w:vAlign w:val="bottom"/>
          </w:tcPr>
          <w:p w:rsidR="00312BF8" w:rsidRPr="002A08FA" w:rsidRDefault="00312BF8" w:rsidP="00312BF8">
            <w:pPr>
              <w:spacing w:beforeLines="20" w:before="48" w:afterLines="20" w:after="48"/>
              <w:rPr>
                <w:rFonts w:ascii="Arial" w:hAnsi="Arial" w:cs="Arial"/>
                <w:i/>
                <w:sz w:val="18"/>
                <w:szCs w:val="18"/>
                <w:lang w:val="en-GB"/>
              </w:rPr>
            </w:pPr>
          </w:p>
        </w:tc>
        <w:tc>
          <w:tcPr>
            <w:tcW w:w="2268" w:type="dxa"/>
            <w:tcBorders>
              <w:top w:val="nil"/>
              <w:left w:val="nil"/>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Name</w:t>
            </w:r>
          </w:p>
        </w:tc>
        <w:tc>
          <w:tcPr>
            <w:tcW w:w="2551" w:type="dxa"/>
            <w:tcBorders>
              <w:top w:val="nil"/>
              <w:left w:val="single" w:sz="4" w:space="0" w:color="auto"/>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Signature</w:t>
            </w:r>
          </w:p>
        </w:tc>
        <w:tc>
          <w:tcPr>
            <w:tcW w:w="2410" w:type="dxa"/>
            <w:tcBorders>
              <w:top w:val="nil"/>
              <w:left w:val="single" w:sz="4" w:space="0" w:color="auto"/>
              <w:bottom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Time</w:t>
            </w:r>
          </w:p>
        </w:tc>
      </w:tr>
    </w:tbl>
    <w:p w:rsidR="008766C9" w:rsidRDefault="008766C9" w:rsidP="008766C9">
      <w:pPr>
        <w:pStyle w:val="Default"/>
      </w:pPr>
    </w:p>
    <w:tbl>
      <w:tblPr>
        <w:tblStyle w:val="LightList"/>
        <w:tblW w:w="0" w:type="auto"/>
        <w:tblBorders>
          <w:top w:val="single" w:sz="8" w:space="0" w:color="0070C0"/>
          <w:left w:val="single" w:sz="8" w:space="0" w:color="0070C0"/>
          <w:bottom w:val="single" w:sz="8" w:space="0" w:color="0070C0"/>
          <w:right w:val="single" w:sz="8" w:space="0" w:color="0070C0"/>
          <w:insideH w:val="single" w:sz="6" w:space="0" w:color="0070C0"/>
          <w:insideV w:val="single" w:sz="6" w:space="0" w:color="0070C0"/>
        </w:tblBorders>
        <w:tblLayout w:type="fixed"/>
        <w:tblLook w:val="0000" w:firstRow="0" w:lastRow="0" w:firstColumn="0" w:lastColumn="0" w:noHBand="0" w:noVBand="0"/>
      </w:tblPr>
      <w:tblGrid>
        <w:gridCol w:w="392"/>
        <w:gridCol w:w="709"/>
        <w:gridCol w:w="8930"/>
      </w:tblGrid>
      <w:tr w:rsidR="00A27690" w:rsidRPr="00555FF4" w:rsidTr="008766C9">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392" w:type="dxa"/>
            <w:vAlign w:val="center"/>
          </w:tcPr>
          <w:p w:rsidR="008766C9" w:rsidRPr="00555FF4" w:rsidRDefault="00D466C2" w:rsidP="00F07C99">
            <w:pPr>
              <w:jc w:val="center"/>
              <w:rPr>
                <w:sz w:val="20"/>
                <w:szCs w:val="20"/>
                <w:highlight w:val="yellow"/>
              </w:rPr>
            </w:pPr>
            <w:sdt>
              <w:sdtPr>
                <w:rPr>
                  <w:rFonts w:ascii="Arial" w:hAnsi="Arial" w:cs="Arial"/>
                  <w:spacing w:val="-2"/>
                  <w:sz w:val="20"/>
                  <w:szCs w:val="20"/>
                  <w:highlight w:val="yellow"/>
                </w:rPr>
                <w:id w:val="-125861715"/>
                <w14:checkbox>
                  <w14:checked w14:val="0"/>
                  <w14:checkedState w14:val="2612" w14:font="MS Gothic"/>
                  <w14:uncheckedState w14:val="2610" w14:font="MS Gothic"/>
                </w14:checkbox>
              </w:sdtPr>
              <w:sdtEndPr/>
              <w:sdtContent>
                <w:r w:rsidR="008766C9" w:rsidRPr="00555FF4">
                  <w:rPr>
                    <w:rFonts w:ascii="MS Gothic" w:eastAsia="MS Gothic" w:hAnsi="MS Gothic" w:cs="Arial" w:hint="eastAsia"/>
                    <w:spacing w:val="-2"/>
                    <w:sz w:val="20"/>
                    <w:szCs w:val="20"/>
                    <w:highlight w:val="yellow"/>
                  </w:rPr>
                  <w:t>☐</w:t>
                </w:r>
              </w:sdtContent>
            </w:sdt>
          </w:p>
        </w:tc>
        <w:tc>
          <w:tcPr>
            <w:tcW w:w="709" w:type="dxa"/>
            <w:vAlign w:val="center"/>
          </w:tcPr>
          <w:p w:rsidR="008766C9" w:rsidRPr="00555FF4" w:rsidRDefault="008766C9" w:rsidP="008766C9">
            <w:pPr>
              <w:pStyle w:val="Default"/>
              <w:cnfStyle w:val="000000100000" w:firstRow="0" w:lastRow="0" w:firstColumn="0" w:lastColumn="0" w:oddVBand="0" w:evenVBand="0" w:oddHBand="1" w:evenHBand="0" w:firstRowFirstColumn="0" w:firstRowLastColumn="0" w:lastRowFirstColumn="0" w:lastRowLastColumn="0"/>
              <w:rPr>
                <w:color w:val="auto"/>
                <w:sz w:val="20"/>
                <w:szCs w:val="20"/>
                <w:highlight w:val="yellow"/>
              </w:rPr>
            </w:pPr>
            <w:r w:rsidRPr="00555FF4">
              <w:rPr>
                <w:color w:val="auto"/>
                <w:sz w:val="20"/>
                <w:szCs w:val="20"/>
                <w:highlight w:val="yellow"/>
              </w:rPr>
              <w:t>5.1</w:t>
            </w:r>
          </w:p>
        </w:tc>
        <w:tc>
          <w:tcPr>
            <w:cnfStyle w:val="000010000000" w:firstRow="0" w:lastRow="0" w:firstColumn="0" w:lastColumn="0" w:oddVBand="1" w:evenVBand="0" w:oddHBand="0" w:evenHBand="0" w:firstRowFirstColumn="0" w:firstRowLastColumn="0" w:lastRowFirstColumn="0" w:lastRowLastColumn="0"/>
            <w:tcW w:w="8930" w:type="dxa"/>
            <w:vAlign w:val="center"/>
          </w:tcPr>
          <w:p w:rsidR="008766C9" w:rsidRPr="00555FF4" w:rsidRDefault="008766C9" w:rsidP="008766C9">
            <w:pPr>
              <w:pStyle w:val="Default"/>
              <w:rPr>
                <w:color w:val="auto"/>
                <w:sz w:val="20"/>
                <w:szCs w:val="20"/>
                <w:highlight w:val="yellow"/>
              </w:rPr>
            </w:pPr>
            <w:r w:rsidRPr="00555FF4">
              <w:rPr>
                <w:color w:val="auto"/>
                <w:sz w:val="20"/>
                <w:szCs w:val="20"/>
                <w:highlight w:val="yellow"/>
              </w:rPr>
              <w:t xml:space="preserve">The Chief Electrician has indicated to each person under his safety command that the safety measures will cease. </w:t>
            </w:r>
          </w:p>
        </w:tc>
      </w:tr>
      <w:tr w:rsidR="00A27690" w:rsidRPr="00555FF4" w:rsidTr="008766C9">
        <w:trPr>
          <w:trHeight w:val="107"/>
        </w:trPr>
        <w:tc>
          <w:tcPr>
            <w:cnfStyle w:val="000010000000" w:firstRow="0" w:lastRow="0" w:firstColumn="0" w:lastColumn="0" w:oddVBand="1" w:evenVBand="0" w:oddHBand="0" w:evenHBand="0" w:firstRowFirstColumn="0" w:firstRowLastColumn="0" w:lastRowFirstColumn="0" w:lastRowLastColumn="0"/>
            <w:tcW w:w="392" w:type="dxa"/>
            <w:vAlign w:val="center"/>
          </w:tcPr>
          <w:p w:rsidR="008766C9" w:rsidRPr="00555FF4" w:rsidRDefault="00D466C2" w:rsidP="00F07C99">
            <w:pPr>
              <w:jc w:val="center"/>
              <w:rPr>
                <w:sz w:val="20"/>
                <w:szCs w:val="20"/>
                <w:highlight w:val="yellow"/>
              </w:rPr>
            </w:pPr>
            <w:sdt>
              <w:sdtPr>
                <w:rPr>
                  <w:rFonts w:ascii="Arial" w:hAnsi="Arial" w:cs="Arial"/>
                  <w:spacing w:val="-2"/>
                  <w:sz w:val="20"/>
                  <w:szCs w:val="20"/>
                  <w:highlight w:val="yellow"/>
                </w:rPr>
                <w:id w:val="1641233029"/>
                <w14:checkbox>
                  <w14:checked w14:val="0"/>
                  <w14:checkedState w14:val="2612" w14:font="MS Gothic"/>
                  <w14:uncheckedState w14:val="2610" w14:font="MS Gothic"/>
                </w14:checkbox>
              </w:sdtPr>
              <w:sdtEndPr/>
              <w:sdtContent>
                <w:r w:rsidR="008766C9" w:rsidRPr="00555FF4">
                  <w:rPr>
                    <w:rFonts w:ascii="MS Gothic" w:eastAsia="MS Gothic" w:hAnsi="MS Gothic" w:cs="MS Gothic" w:hint="eastAsia"/>
                    <w:spacing w:val="-2"/>
                    <w:sz w:val="20"/>
                    <w:szCs w:val="20"/>
                    <w:highlight w:val="yellow"/>
                  </w:rPr>
                  <w:t>☐</w:t>
                </w:r>
              </w:sdtContent>
            </w:sdt>
          </w:p>
        </w:tc>
        <w:tc>
          <w:tcPr>
            <w:tcW w:w="709" w:type="dxa"/>
            <w:vAlign w:val="center"/>
          </w:tcPr>
          <w:p w:rsidR="008766C9" w:rsidRPr="00555FF4" w:rsidRDefault="008766C9" w:rsidP="008766C9">
            <w:pPr>
              <w:pStyle w:val="Default"/>
              <w:cnfStyle w:val="000000000000" w:firstRow="0" w:lastRow="0" w:firstColumn="0" w:lastColumn="0" w:oddVBand="0" w:evenVBand="0" w:oddHBand="0" w:evenHBand="0" w:firstRowFirstColumn="0" w:firstRowLastColumn="0" w:lastRowFirstColumn="0" w:lastRowLastColumn="0"/>
              <w:rPr>
                <w:color w:val="auto"/>
                <w:sz w:val="20"/>
                <w:szCs w:val="20"/>
                <w:highlight w:val="yellow"/>
              </w:rPr>
            </w:pPr>
            <w:r w:rsidRPr="00555FF4">
              <w:rPr>
                <w:color w:val="auto"/>
                <w:sz w:val="20"/>
                <w:szCs w:val="20"/>
                <w:highlight w:val="yellow"/>
              </w:rPr>
              <w:t>5.2</w:t>
            </w:r>
          </w:p>
        </w:tc>
        <w:tc>
          <w:tcPr>
            <w:cnfStyle w:val="000010000000" w:firstRow="0" w:lastRow="0" w:firstColumn="0" w:lastColumn="0" w:oddVBand="1" w:evenVBand="0" w:oddHBand="0" w:evenHBand="0" w:firstRowFirstColumn="0" w:firstRowLastColumn="0" w:lastRowFirstColumn="0" w:lastRowLastColumn="0"/>
            <w:tcW w:w="8930" w:type="dxa"/>
            <w:vAlign w:val="center"/>
          </w:tcPr>
          <w:p w:rsidR="008766C9" w:rsidRPr="00555FF4" w:rsidRDefault="008766C9" w:rsidP="008766C9">
            <w:pPr>
              <w:pStyle w:val="Default"/>
              <w:rPr>
                <w:color w:val="auto"/>
                <w:sz w:val="20"/>
                <w:szCs w:val="20"/>
                <w:highlight w:val="yellow"/>
              </w:rPr>
            </w:pPr>
            <w:r w:rsidRPr="00555FF4">
              <w:rPr>
                <w:color w:val="auto"/>
                <w:sz w:val="20"/>
                <w:szCs w:val="20"/>
                <w:highlight w:val="yellow"/>
              </w:rPr>
              <w:t xml:space="preserve">Chief Electrician in charge of the Safety Procedures has ensured reconnection can take place without danger. </w:t>
            </w:r>
          </w:p>
        </w:tc>
      </w:tr>
      <w:tr w:rsidR="00A27690" w:rsidRPr="00555FF4" w:rsidTr="008766C9">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392" w:type="dxa"/>
            <w:vAlign w:val="center"/>
          </w:tcPr>
          <w:p w:rsidR="008766C9" w:rsidRPr="00555FF4" w:rsidRDefault="00D466C2" w:rsidP="00F07C99">
            <w:pPr>
              <w:jc w:val="center"/>
              <w:rPr>
                <w:sz w:val="20"/>
                <w:szCs w:val="20"/>
                <w:highlight w:val="yellow"/>
              </w:rPr>
            </w:pPr>
            <w:sdt>
              <w:sdtPr>
                <w:rPr>
                  <w:rFonts w:ascii="Arial" w:hAnsi="Arial" w:cs="Arial"/>
                  <w:spacing w:val="-2"/>
                  <w:sz w:val="20"/>
                  <w:szCs w:val="20"/>
                  <w:highlight w:val="yellow"/>
                </w:rPr>
                <w:id w:val="1844359241"/>
                <w14:checkbox>
                  <w14:checked w14:val="0"/>
                  <w14:checkedState w14:val="2612" w14:font="MS Gothic"/>
                  <w14:uncheckedState w14:val="2610" w14:font="MS Gothic"/>
                </w14:checkbox>
              </w:sdtPr>
              <w:sdtEndPr/>
              <w:sdtContent>
                <w:r w:rsidR="008766C9" w:rsidRPr="00555FF4">
                  <w:rPr>
                    <w:rFonts w:ascii="MS Gothic" w:eastAsia="MS Gothic" w:hAnsi="MS Gothic" w:cs="MS Gothic" w:hint="eastAsia"/>
                    <w:spacing w:val="-2"/>
                    <w:sz w:val="20"/>
                    <w:szCs w:val="20"/>
                    <w:highlight w:val="yellow"/>
                  </w:rPr>
                  <w:t>☐</w:t>
                </w:r>
              </w:sdtContent>
            </w:sdt>
          </w:p>
        </w:tc>
        <w:tc>
          <w:tcPr>
            <w:tcW w:w="709" w:type="dxa"/>
            <w:vAlign w:val="center"/>
          </w:tcPr>
          <w:p w:rsidR="008766C9" w:rsidRPr="00555FF4" w:rsidRDefault="008766C9" w:rsidP="008766C9">
            <w:pPr>
              <w:pStyle w:val="Default"/>
              <w:cnfStyle w:val="000000100000" w:firstRow="0" w:lastRow="0" w:firstColumn="0" w:lastColumn="0" w:oddVBand="0" w:evenVBand="0" w:oddHBand="1" w:evenHBand="0" w:firstRowFirstColumn="0" w:firstRowLastColumn="0" w:lastRowFirstColumn="0" w:lastRowLastColumn="0"/>
              <w:rPr>
                <w:color w:val="auto"/>
                <w:sz w:val="20"/>
                <w:szCs w:val="20"/>
                <w:highlight w:val="yellow"/>
              </w:rPr>
            </w:pPr>
            <w:r w:rsidRPr="00555FF4">
              <w:rPr>
                <w:color w:val="auto"/>
                <w:sz w:val="20"/>
                <w:szCs w:val="20"/>
                <w:highlight w:val="yellow"/>
              </w:rPr>
              <w:t>5.3</w:t>
            </w:r>
          </w:p>
        </w:tc>
        <w:tc>
          <w:tcPr>
            <w:cnfStyle w:val="000010000000" w:firstRow="0" w:lastRow="0" w:firstColumn="0" w:lastColumn="0" w:oddVBand="1" w:evenVBand="0" w:oddHBand="0" w:evenHBand="0" w:firstRowFirstColumn="0" w:firstRowLastColumn="0" w:lastRowFirstColumn="0" w:lastRowLastColumn="0"/>
            <w:tcW w:w="8930" w:type="dxa"/>
            <w:vAlign w:val="center"/>
          </w:tcPr>
          <w:p w:rsidR="008766C9" w:rsidRPr="00555FF4" w:rsidRDefault="008766C9" w:rsidP="008766C9">
            <w:pPr>
              <w:pStyle w:val="Default"/>
              <w:rPr>
                <w:color w:val="auto"/>
                <w:sz w:val="20"/>
                <w:szCs w:val="20"/>
              </w:rPr>
            </w:pPr>
            <w:r w:rsidRPr="00555FF4">
              <w:rPr>
                <w:color w:val="auto"/>
                <w:sz w:val="20"/>
                <w:szCs w:val="20"/>
                <w:highlight w:val="yellow"/>
              </w:rPr>
              <w:t>Carry out reconnections in a responsible manner by reversing the above procedures.</w:t>
            </w:r>
            <w:r w:rsidRPr="00555FF4">
              <w:rPr>
                <w:color w:val="auto"/>
                <w:sz w:val="20"/>
                <w:szCs w:val="20"/>
              </w:rPr>
              <w:t xml:space="preserve"> </w:t>
            </w:r>
          </w:p>
        </w:tc>
      </w:tr>
    </w:tbl>
    <w:p w:rsidR="008766C9" w:rsidRDefault="008766C9" w:rsidP="00312BF8">
      <w:pPr>
        <w:mirrorIndents/>
        <w:rPr>
          <w:rFonts w:ascii="Arial" w:hAnsi="Arial" w:cs="Arial"/>
          <w:sz w:val="10"/>
          <w:szCs w:val="10"/>
        </w:rPr>
      </w:pPr>
    </w:p>
    <w:p w:rsidR="008766C9" w:rsidRPr="007D0183" w:rsidRDefault="008766C9" w:rsidP="00312BF8">
      <w:pPr>
        <w:mirrorIndents/>
        <w:rPr>
          <w:rFonts w:ascii="Arial" w:hAnsi="Arial" w:cs="Arial"/>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268"/>
        <w:gridCol w:w="2551"/>
        <w:gridCol w:w="2410"/>
      </w:tblGrid>
      <w:tr w:rsidR="00312BF8" w:rsidRPr="002A08FA" w:rsidTr="00312BF8">
        <w:tc>
          <w:tcPr>
            <w:tcW w:w="2802" w:type="dxa"/>
            <w:tcBorders>
              <w:bottom w:val="single" w:sz="4" w:space="0" w:color="auto"/>
            </w:tcBorders>
          </w:tcPr>
          <w:p w:rsidR="00312BF8" w:rsidRPr="00413CD9" w:rsidRDefault="00312BF8" w:rsidP="00312BF8">
            <w:pPr>
              <w:spacing w:beforeLines="20" w:before="48" w:afterLines="20" w:after="48"/>
              <w:rPr>
                <w:rFonts w:ascii="Arial" w:hAnsi="Arial" w:cs="Arial"/>
                <w:b/>
                <w:sz w:val="18"/>
                <w:szCs w:val="18"/>
                <w:lang w:val="en-GB"/>
              </w:rPr>
            </w:pPr>
            <w:r w:rsidRPr="00F8654D">
              <w:rPr>
                <w:rFonts w:ascii="Arial" w:hAnsi="Arial" w:cs="Arial"/>
                <w:b/>
                <w:sz w:val="18"/>
                <w:szCs w:val="18"/>
                <w:lang w:val="en-GB"/>
              </w:rPr>
              <w:t xml:space="preserve">Part </w:t>
            </w:r>
            <w:r w:rsidRPr="002A08FA">
              <w:rPr>
                <w:rFonts w:ascii="Arial" w:hAnsi="Arial" w:cs="Arial"/>
                <w:b/>
                <w:sz w:val="18"/>
                <w:szCs w:val="18"/>
                <w:lang w:val="en-GB"/>
              </w:rPr>
              <w:t xml:space="preserve">6 </w:t>
            </w:r>
            <w:r>
              <w:rPr>
                <w:rFonts w:ascii="Arial" w:hAnsi="Arial" w:cs="Arial"/>
                <w:b/>
                <w:sz w:val="18"/>
                <w:szCs w:val="18"/>
                <w:lang w:val="en-GB"/>
              </w:rPr>
              <w:t>- Work Compete</w:t>
            </w:r>
            <w:r w:rsidRPr="002A08FA">
              <w:rPr>
                <w:rFonts w:ascii="Arial" w:hAnsi="Arial" w:cs="Arial"/>
                <w:b/>
                <w:sz w:val="18"/>
                <w:szCs w:val="18"/>
                <w:lang w:val="en-GB"/>
              </w:rPr>
              <w:t xml:space="preserve"> </w:t>
            </w:r>
          </w:p>
        </w:tc>
        <w:tc>
          <w:tcPr>
            <w:tcW w:w="7229" w:type="dxa"/>
            <w:gridSpan w:val="3"/>
            <w:tcBorders>
              <w:bottom w:val="single" w:sz="4" w:space="0" w:color="auto"/>
            </w:tcBorders>
          </w:tcPr>
          <w:p w:rsidR="00312BF8" w:rsidRDefault="00312BF8" w:rsidP="00312BF8">
            <w:pPr>
              <w:spacing w:beforeLines="20" w:before="48" w:afterLines="20" w:after="48"/>
              <w:rPr>
                <w:rFonts w:ascii="Arial" w:hAnsi="Arial" w:cs="Arial"/>
                <w:sz w:val="18"/>
                <w:szCs w:val="18"/>
                <w:lang w:val="en-GB"/>
              </w:rPr>
            </w:pPr>
            <w:r w:rsidRPr="002A08FA">
              <w:rPr>
                <w:rFonts w:ascii="Arial" w:hAnsi="Arial" w:cs="Arial"/>
                <w:sz w:val="18"/>
                <w:szCs w:val="18"/>
                <w:lang w:val="en-GB"/>
              </w:rPr>
              <w:t xml:space="preserve">Guards, covers &amp; other safety devices are reinstated.  </w:t>
            </w:r>
          </w:p>
          <w:p w:rsidR="00312BF8" w:rsidRPr="002A08FA" w:rsidRDefault="00312BF8" w:rsidP="00312BF8">
            <w:pPr>
              <w:spacing w:beforeLines="20" w:before="48" w:afterLines="20" w:after="48"/>
              <w:rPr>
                <w:rFonts w:ascii="Arial" w:hAnsi="Arial" w:cs="Arial"/>
                <w:sz w:val="18"/>
                <w:szCs w:val="18"/>
                <w:lang w:val="en-GB"/>
              </w:rPr>
            </w:pPr>
            <w:r w:rsidRPr="002A08FA">
              <w:rPr>
                <w:rFonts w:ascii="Arial" w:hAnsi="Arial" w:cs="Arial"/>
                <w:sz w:val="18"/>
                <w:szCs w:val="18"/>
                <w:lang w:val="en-GB"/>
              </w:rPr>
              <w:t>Tools &amp; persons removed from the worksite</w:t>
            </w:r>
            <w:r>
              <w:rPr>
                <w:rFonts w:ascii="Arial" w:hAnsi="Arial" w:cs="Arial"/>
                <w:sz w:val="18"/>
                <w:szCs w:val="18"/>
                <w:lang w:val="en-GB"/>
              </w:rPr>
              <w:t>.</w:t>
            </w:r>
          </w:p>
        </w:tc>
      </w:tr>
      <w:tr w:rsidR="00312BF8" w:rsidRPr="002A08FA" w:rsidTr="00312BF8">
        <w:tblPrEx>
          <w:tblBorders>
            <w:insideH w:val="none" w:sz="0" w:space="0" w:color="auto"/>
            <w:insideV w:val="none" w:sz="0" w:space="0" w:color="auto"/>
          </w:tblBorders>
        </w:tblPrEx>
        <w:tc>
          <w:tcPr>
            <w:tcW w:w="2802" w:type="dxa"/>
            <w:tcBorders>
              <w:top w:val="nil"/>
              <w:left w:val="single" w:sz="4" w:space="0" w:color="auto"/>
              <w:bottom w:val="nil"/>
              <w:right w:val="nil"/>
            </w:tcBorders>
          </w:tcPr>
          <w:p w:rsidR="00312BF8" w:rsidRPr="00655B08" w:rsidRDefault="00312BF8" w:rsidP="00312BF8">
            <w:pPr>
              <w:spacing w:beforeLines="20" w:before="48" w:afterLines="20" w:after="48"/>
              <w:jc w:val="center"/>
              <w:rPr>
                <w:rFonts w:ascii="Arial" w:hAnsi="Arial" w:cs="Arial"/>
                <w:b/>
                <w:i/>
                <w:sz w:val="18"/>
                <w:szCs w:val="18"/>
                <w:lang w:val="en-GB"/>
              </w:rPr>
            </w:pPr>
            <w:r w:rsidRPr="00655B08">
              <w:rPr>
                <w:rFonts w:ascii="Arial" w:hAnsi="Arial" w:cs="Arial"/>
                <w:b/>
                <w:i/>
                <w:spacing w:val="-1"/>
                <w:sz w:val="18"/>
                <w:szCs w:val="18"/>
                <w:lang w:val="en-GB"/>
              </w:rPr>
              <w:t>Task Supervisor</w:t>
            </w:r>
            <w:r w:rsidR="00555FF4">
              <w:rPr>
                <w:rFonts w:ascii="Arial" w:hAnsi="Arial" w:cs="Arial"/>
                <w:b/>
                <w:i/>
                <w:spacing w:val="-1"/>
                <w:sz w:val="18"/>
                <w:szCs w:val="18"/>
                <w:lang w:val="en-GB"/>
              </w:rPr>
              <w:t xml:space="preserve"> (</w:t>
            </w:r>
            <w:r w:rsidR="00555FF4" w:rsidRPr="00555FF4">
              <w:rPr>
                <w:rFonts w:ascii="Arial" w:hAnsi="Arial" w:cs="Arial"/>
                <w:b/>
                <w:i/>
                <w:spacing w:val="-1"/>
                <w:sz w:val="18"/>
                <w:szCs w:val="18"/>
                <w:highlight w:val="yellow"/>
                <w:lang w:val="en-GB"/>
              </w:rPr>
              <w:t>AEP</w:t>
            </w:r>
            <w:r w:rsidR="00555FF4">
              <w:rPr>
                <w:rFonts w:ascii="Arial" w:hAnsi="Arial" w:cs="Arial"/>
                <w:b/>
                <w:i/>
                <w:spacing w:val="-1"/>
                <w:sz w:val="18"/>
                <w:szCs w:val="18"/>
                <w:lang w:val="en-GB"/>
              </w:rPr>
              <w:t>)</w:t>
            </w:r>
            <w:r w:rsidRPr="00655B08">
              <w:rPr>
                <w:rFonts w:ascii="Arial" w:hAnsi="Arial" w:cs="Arial"/>
                <w:b/>
                <w:i/>
                <w:spacing w:val="-1"/>
                <w:sz w:val="18"/>
                <w:szCs w:val="18"/>
                <w:lang w:val="en-GB"/>
              </w:rPr>
              <w:t>:</w:t>
            </w:r>
          </w:p>
        </w:tc>
        <w:tc>
          <w:tcPr>
            <w:tcW w:w="2268" w:type="dxa"/>
            <w:tcBorders>
              <w:top w:val="nil"/>
              <w:left w:val="nil"/>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551" w:type="dxa"/>
            <w:tcBorders>
              <w:top w:val="nil"/>
              <w:left w:val="single" w:sz="4" w:space="0" w:color="auto"/>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410" w:type="dxa"/>
            <w:tcBorders>
              <w:top w:val="nil"/>
              <w:left w:val="single" w:sz="4" w:space="0" w:color="auto"/>
              <w:bottom w:val="nil"/>
            </w:tcBorders>
          </w:tcPr>
          <w:p w:rsidR="00312BF8" w:rsidRPr="002A08FA" w:rsidRDefault="00312BF8" w:rsidP="00312BF8">
            <w:pPr>
              <w:spacing w:beforeLines="20" w:before="48" w:afterLines="20" w:after="48"/>
              <w:rPr>
                <w:rFonts w:ascii="Arial" w:hAnsi="Arial" w:cs="Arial"/>
                <w:sz w:val="18"/>
                <w:szCs w:val="18"/>
                <w:lang w:val="en-GB"/>
              </w:rPr>
            </w:pPr>
          </w:p>
        </w:tc>
      </w:tr>
      <w:tr w:rsidR="00312BF8" w:rsidRPr="002A08FA" w:rsidTr="00312BF8">
        <w:tblPrEx>
          <w:tblBorders>
            <w:insideH w:val="none" w:sz="0" w:space="0" w:color="auto"/>
            <w:insideV w:val="none" w:sz="0" w:space="0" w:color="auto"/>
          </w:tblBorders>
        </w:tblPrEx>
        <w:tc>
          <w:tcPr>
            <w:tcW w:w="2802" w:type="dxa"/>
            <w:tcBorders>
              <w:top w:val="nil"/>
              <w:left w:val="single" w:sz="4" w:space="0" w:color="auto"/>
              <w:bottom w:val="single" w:sz="4" w:space="0" w:color="auto"/>
              <w:right w:val="nil"/>
            </w:tcBorders>
            <w:vAlign w:val="bottom"/>
          </w:tcPr>
          <w:p w:rsidR="00312BF8" w:rsidRPr="002A08FA" w:rsidRDefault="00312BF8" w:rsidP="00312BF8">
            <w:pPr>
              <w:spacing w:beforeLines="20" w:before="48" w:afterLines="20" w:after="48"/>
              <w:rPr>
                <w:rFonts w:ascii="Arial" w:hAnsi="Arial" w:cs="Arial"/>
                <w:i/>
                <w:sz w:val="18"/>
                <w:szCs w:val="18"/>
                <w:lang w:val="en-GB"/>
              </w:rPr>
            </w:pPr>
          </w:p>
        </w:tc>
        <w:tc>
          <w:tcPr>
            <w:tcW w:w="2268" w:type="dxa"/>
            <w:tcBorders>
              <w:top w:val="nil"/>
              <w:left w:val="nil"/>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Name</w:t>
            </w:r>
          </w:p>
        </w:tc>
        <w:tc>
          <w:tcPr>
            <w:tcW w:w="2551" w:type="dxa"/>
            <w:tcBorders>
              <w:top w:val="nil"/>
              <w:left w:val="single" w:sz="4" w:space="0" w:color="auto"/>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Signature</w:t>
            </w:r>
          </w:p>
        </w:tc>
        <w:tc>
          <w:tcPr>
            <w:tcW w:w="2410" w:type="dxa"/>
            <w:tcBorders>
              <w:top w:val="nil"/>
              <w:left w:val="single" w:sz="4" w:space="0" w:color="auto"/>
              <w:bottom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Time</w:t>
            </w:r>
          </w:p>
        </w:tc>
      </w:tr>
    </w:tbl>
    <w:p w:rsidR="00312BF8" w:rsidRPr="007D0183" w:rsidRDefault="00312BF8" w:rsidP="00312BF8">
      <w:pPr>
        <w:mirrorIndents/>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268"/>
        <w:gridCol w:w="2551"/>
        <w:gridCol w:w="2410"/>
      </w:tblGrid>
      <w:tr w:rsidR="00312BF8" w:rsidRPr="002A08FA" w:rsidTr="00312BF8">
        <w:tc>
          <w:tcPr>
            <w:tcW w:w="2802" w:type="dxa"/>
            <w:tcBorders>
              <w:bottom w:val="single" w:sz="4" w:space="0" w:color="auto"/>
            </w:tcBorders>
          </w:tcPr>
          <w:p w:rsidR="00312BF8" w:rsidRPr="002A08FA" w:rsidRDefault="00312BF8" w:rsidP="00312BF8">
            <w:pPr>
              <w:spacing w:beforeLines="20" w:before="48" w:afterLines="20" w:after="48"/>
              <w:rPr>
                <w:rFonts w:ascii="Arial" w:hAnsi="Arial" w:cs="Arial"/>
                <w:b/>
                <w:sz w:val="18"/>
                <w:szCs w:val="18"/>
                <w:lang w:val="en-GB"/>
              </w:rPr>
            </w:pPr>
            <w:r w:rsidRPr="00F8654D">
              <w:rPr>
                <w:rFonts w:ascii="Arial" w:hAnsi="Arial" w:cs="Arial"/>
                <w:b/>
                <w:sz w:val="18"/>
                <w:szCs w:val="18"/>
                <w:lang w:val="en-GB"/>
              </w:rPr>
              <w:t xml:space="preserve">Part </w:t>
            </w:r>
            <w:r w:rsidRPr="002A08FA">
              <w:rPr>
                <w:rFonts w:ascii="Arial" w:hAnsi="Arial" w:cs="Arial"/>
                <w:b/>
                <w:sz w:val="18"/>
                <w:szCs w:val="18"/>
                <w:lang w:val="en-GB"/>
              </w:rPr>
              <w:t xml:space="preserve">7 </w:t>
            </w:r>
            <w:r>
              <w:rPr>
                <w:rFonts w:ascii="Arial" w:hAnsi="Arial" w:cs="Arial"/>
                <w:b/>
                <w:sz w:val="18"/>
                <w:szCs w:val="18"/>
                <w:lang w:val="en-GB"/>
              </w:rPr>
              <w:t>-</w:t>
            </w:r>
            <w:r w:rsidRPr="002A08FA">
              <w:rPr>
                <w:rFonts w:ascii="Arial" w:hAnsi="Arial" w:cs="Arial"/>
                <w:b/>
                <w:sz w:val="18"/>
                <w:szCs w:val="18"/>
                <w:lang w:val="en-GB"/>
              </w:rPr>
              <w:t xml:space="preserve"> </w:t>
            </w:r>
            <w:r>
              <w:rPr>
                <w:rFonts w:ascii="Arial" w:hAnsi="Arial" w:cs="Arial"/>
                <w:b/>
                <w:sz w:val="18"/>
                <w:szCs w:val="18"/>
                <w:lang w:val="en-GB"/>
              </w:rPr>
              <w:t xml:space="preserve">Reinstatement </w:t>
            </w:r>
          </w:p>
        </w:tc>
        <w:tc>
          <w:tcPr>
            <w:tcW w:w="7229" w:type="dxa"/>
            <w:gridSpan w:val="3"/>
            <w:tcBorders>
              <w:bottom w:val="single" w:sz="4" w:space="0" w:color="auto"/>
            </w:tcBorders>
          </w:tcPr>
          <w:p w:rsidR="00312BF8" w:rsidRPr="002A08FA" w:rsidRDefault="00312BF8" w:rsidP="00312BF8">
            <w:pPr>
              <w:spacing w:beforeLines="20" w:before="48" w:afterLines="20" w:after="48"/>
              <w:rPr>
                <w:rFonts w:ascii="Arial" w:hAnsi="Arial" w:cs="Arial"/>
                <w:b/>
                <w:sz w:val="18"/>
                <w:szCs w:val="18"/>
                <w:lang w:val="en-GB"/>
              </w:rPr>
            </w:pPr>
            <w:r w:rsidRPr="002A08FA">
              <w:rPr>
                <w:rFonts w:ascii="Arial" w:hAnsi="Arial" w:cs="Arial"/>
                <w:sz w:val="18"/>
                <w:szCs w:val="18"/>
                <w:lang w:val="en-GB"/>
              </w:rPr>
              <w:t>Removal of Tag Outs and reinstatement of any plant affected agreed.</w:t>
            </w:r>
          </w:p>
        </w:tc>
      </w:tr>
      <w:tr w:rsidR="00312BF8" w:rsidRPr="002A08FA" w:rsidTr="00312BF8">
        <w:tblPrEx>
          <w:tblBorders>
            <w:insideH w:val="none" w:sz="0" w:space="0" w:color="auto"/>
            <w:insideV w:val="none" w:sz="0" w:space="0" w:color="auto"/>
          </w:tblBorders>
        </w:tblPrEx>
        <w:tc>
          <w:tcPr>
            <w:tcW w:w="2802" w:type="dxa"/>
            <w:tcBorders>
              <w:top w:val="nil"/>
              <w:left w:val="single" w:sz="4" w:space="0" w:color="auto"/>
              <w:bottom w:val="nil"/>
              <w:right w:val="nil"/>
            </w:tcBorders>
          </w:tcPr>
          <w:p w:rsidR="00312BF8" w:rsidRPr="00655B08" w:rsidRDefault="00312BF8" w:rsidP="00312BF8">
            <w:pPr>
              <w:spacing w:beforeLines="20" w:before="48" w:afterLines="20" w:after="48"/>
              <w:jc w:val="center"/>
              <w:rPr>
                <w:rFonts w:ascii="Arial" w:hAnsi="Arial" w:cs="Arial"/>
                <w:b/>
                <w:i/>
                <w:sz w:val="18"/>
                <w:szCs w:val="18"/>
                <w:lang w:val="en-GB"/>
              </w:rPr>
            </w:pPr>
            <w:r w:rsidRPr="00655B08">
              <w:rPr>
                <w:rFonts w:ascii="Arial" w:hAnsi="Arial" w:cs="Arial"/>
                <w:b/>
                <w:i/>
                <w:spacing w:val="-1"/>
                <w:sz w:val="18"/>
                <w:szCs w:val="18"/>
                <w:lang w:val="en-GB"/>
              </w:rPr>
              <w:t>EOOW:</w:t>
            </w:r>
          </w:p>
        </w:tc>
        <w:tc>
          <w:tcPr>
            <w:tcW w:w="2268" w:type="dxa"/>
            <w:tcBorders>
              <w:top w:val="nil"/>
              <w:left w:val="nil"/>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551" w:type="dxa"/>
            <w:tcBorders>
              <w:top w:val="nil"/>
              <w:left w:val="single" w:sz="4" w:space="0" w:color="auto"/>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410" w:type="dxa"/>
            <w:tcBorders>
              <w:top w:val="nil"/>
              <w:left w:val="single" w:sz="4" w:space="0" w:color="auto"/>
              <w:bottom w:val="nil"/>
            </w:tcBorders>
          </w:tcPr>
          <w:p w:rsidR="00312BF8" w:rsidRPr="002A08FA" w:rsidRDefault="00312BF8" w:rsidP="00312BF8">
            <w:pPr>
              <w:spacing w:beforeLines="20" w:before="48" w:afterLines="20" w:after="48"/>
              <w:rPr>
                <w:rFonts w:ascii="Arial" w:hAnsi="Arial" w:cs="Arial"/>
                <w:sz w:val="18"/>
                <w:szCs w:val="18"/>
                <w:lang w:val="en-GB"/>
              </w:rPr>
            </w:pPr>
          </w:p>
        </w:tc>
      </w:tr>
      <w:tr w:rsidR="00312BF8" w:rsidRPr="002A08FA" w:rsidTr="00312BF8">
        <w:tblPrEx>
          <w:tblBorders>
            <w:insideH w:val="none" w:sz="0" w:space="0" w:color="auto"/>
            <w:insideV w:val="none" w:sz="0" w:space="0" w:color="auto"/>
          </w:tblBorders>
        </w:tblPrEx>
        <w:tc>
          <w:tcPr>
            <w:tcW w:w="2802" w:type="dxa"/>
            <w:tcBorders>
              <w:top w:val="nil"/>
              <w:left w:val="single" w:sz="4" w:space="0" w:color="auto"/>
              <w:bottom w:val="single" w:sz="4" w:space="0" w:color="auto"/>
              <w:right w:val="nil"/>
            </w:tcBorders>
            <w:vAlign w:val="bottom"/>
          </w:tcPr>
          <w:p w:rsidR="00312BF8" w:rsidRPr="002A08FA" w:rsidRDefault="00312BF8" w:rsidP="00312BF8">
            <w:pPr>
              <w:spacing w:beforeLines="20" w:before="48" w:afterLines="20" w:after="48"/>
              <w:rPr>
                <w:rFonts w:ascii="Arial" w:hAnsi="Arial" w:cs="Arial"/>
                <w:i/>
                <w:sz w:val="18"/>
                <w:szCs w:val="18"/>
                <w:lang w:val="en-GB"/>
              </w:rPr>
            </w:pPr>
          </w:p>
        </w:tc>
        <w:tc>
          <w:tcPr>
            <w:tcW w:w="2268" w:type="dxa"/>
            <w:tcBorders>
              <w:top w:val="nil"/>
              <w:left w:val="nil"/>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Name</w:t>
            </w:r>
          </w:p>
        </w:tc>
        <w:tc>
          <w:tcPr>
            <w:tcW w:w="2551" w:type="dxa"/>
            <w:tcBorders>
              <w:top w:val="nil"/>
              <w:left w:val="single" w:sz="4" w:space="0" w:color="auto"/>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Signature</w:t>
            </w:r>
          </w:p>
        </w:tc>
        <w:tc>
          <w:tcPr>
            <w:tcW w:w="2410" w:type="dxa"/>
            <w:tcBorders>
              <w:top w:val="nil"/>
              <w:left w:val="single" w:sz="4" w:space="0" w:color="auto"/>
              <w:bottom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Time</w:t>
            </w:r>
          </w:p>
        </w:tc>
      </w:tr>
    </w:tbl>
    <w:p w:rsidR="00312BF8" w:rsidRPr="007D0183" w:rsidRDefault="00312BF8" w:rsidP="00312BF8">
      <w:pPr>
        <w:mirrorIndents/>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268"/>
        <w:gridCol w:w="2551"/>
        <w:gridCol w:w="2410"/>
      </w:tblGrid>
      <w:tr w:rsidR="00312BF8" w:rsidRPr="002A08FA" w:rsidTr="00312BF8">
        <w:tc>
          <w:tcPr>
            <w:tcW w:w="2802" w:type="dxa"/>
            <w:tcBorders>
              <w:bottom w:val="single" w:sz="4" w:space="0" w:color="auto"/>
            </w:tcBorders>
          </w:tcPr>
          <w:p w:rsidR="00312BF8" w:rsidRPr="007D0183" w:rsidRDefault="00312BF8" w:rsidP="00312BF8">
            <w:pPr>
              <w:mirrorIndents/>
              <w:rPr>
                <w:rFonts w:ascii="Arial" w:hAnsi="Arial" w:cs="Arial"/>
                <w:b/>
                <w:sz w:val="18"/>
                <w:szCs w:val="18"/>
                <w:lang w:val="en-GB"/>
              </w:rPr>
            </w:pPr>
            <w:r w:rsidRPr="00F8654D">
              <w:rPr>
                <w:rFonts w:ascii="Arial" w:hAnsi="Arial" w:cs="Arial"/>
                <w:b/>
                <w:sz w:val="18"/>
                <w:szCs w:val="18"/>
                <w:lang w:val="en-GB"/>
              </w:rPr>
              <w:t xml:space="preserve">Part </w:t>
            </w:r>
            <w:r w:rsidRPr="002A08FA">
              <w:rPr>
                <w:rFonts w:ascii="Arial" w:hAnsi="Arial" w:cs="Arial"/>
                <w:b/>
                <w:sz w:val="18"/>
                <w:szCs w:val="18"/>
                <w:lang w:val="en-GB"/>
              </w:rPr>
              <w:t xml:space="preserve">8 – </w:t>
            </w:r>
            <w:r>
              <w:rPr>
                <w:rFonts w:ascii="Arial" w:hAnsi="Arial" w:cs="Arial"/>
                <w:b/>
                <w:sz w:val="18"/>
                <w:szCs w:val="18"/>
                <w:lang w:val="en-GB"/>
              </w:rPr>
              <w:t xml:space="preserve">Isolations Removed </w:t>
            </w:r>
          </w:p>
        </w:tc>
        <w:tc>
          <w:tcPr>
            <w:tcW w:w="7229" w:type="dxa"/>
            <w:gridSpan w:val="3"/>
            <w:tcBorders>
              <w:bottom w:val="single" w:sz="4" w:space="0" w:color="auto"/>
            </w:tcBorders>
          </w:tcPr>
          <w:p w:rsidR="00312BF8" w:rsidRPr="00413CD9" w:rsidRDefault="00312BF8" w:rsidP="00312BF8">
            <w:pPr>
              <w:mirrorIndents/>
              <w:rPr>
                <w:rFonts w:ascii="Arial" w:hAnsi="Arial" w:cs="Arial"/>
                <w:sz w:val="18"/>
                <w:szCs w:val="18"/>
                <w:lang w:val="en-GB"/>
              </w:rPr>
            </w:pPr>
            <w:r w:rsidRPr="00413CD9">
              <w:rPr>
                <w:rFonts w:ascii="Arial" w:hAnsi="Arial" w:cs="Arial"/>
                <w:sz w:val="18"/>
                <w:szCs w:val="18"/>
                <w:lang w:val="en-GB"/>
              </w:rPr>
              <w:t>Circuits &amp; protections reinstated</w:t>
            </w:r>
            <w:r>
              <w:rPr>
                <w:rFonts w:ascii="Arial" w:hAnsi="Arial" w:cs="Arial"/>
                <w:sz w:val="18"/>
                <w:szCs w:val="18"/>
                <w:lang w:val="en-GB"/>
              </w:rPr>
              <w:t>,</w:t>
            </w:r>
            <w:r w:rsidRPr="00413CD9">
              <w:rPr>
                <w:rFonts w:ascii="Arial" w:hAnsi="Arial" w:cs="Arial"/>
                <w:sz w:val="18"/>
                <w:szCs w:val="18"/>
                <w:lang w:val="en-GB"/>
              </w:rPr>
              <w:t xml:space="preserve"> </w:t>
            </w:r>
            <w:r>
              <w:rPr>
                <w:rFonts w:ascii="Arial" w:hAnsi="Arial" w:cs="Arial"/>
                <w:sz w:val="18"/>
                <w:szCs w:val="18"/>
                <w:lang w:val="en-GB"/>
              </w:rPr>
              <w:t>t</w:t>
            </w:r>
            <w:r w:rsidRPr="00413CD9">
              <w:rPr>
                <w:rFonts w:ascii="Arial" w:hAnsi="Arial" w:cs="Arial"/>
                <w:sz w:val="18"/>
                <w:szCs w:val="18"/>
                <w:lang w:val="en-GB"/>
              </w:rPr>
              <w:t xml:space="preserve">ag-outs </w:t>
            </w:r>
            <w:r>
              <w:rPr>
                <w:rFonts w:ascii="Arial" w:hAnsi="Arial" w:cs="Arial"/>
                <w:sz w:val="18"/>
                <w:szCs w:val="18"/>
                <w:lang w:val="en-GB"/>
              </w:rPr>
              <w:t xml:space="preserve">&amp; earths </w:t>
            </w:r>
            <w:r w:rsidRPr="00413CD9">
              <w:rPr>
                <w:rFonts w:ascii="Arial" w:hAnsi="Arial" w:cs="Arial"/>
                <w:sz w:val="18"/>
                <w:szCs w:val="18"/>
                <w:lang w:val="en-GB"/>
              </w:rPr>
              <w:t>removed</w:t>
            </w:r>
            <w:r>
              <w:rPr>
                <w:rFonts w:ascii="Arial" w:hAnsi="Arial" w:cs="Arial"/>
                <w:sz w:val="18"/>
                <w:szCs w:val="18"/>
                <w:lang w:val="en-GB"/>
              </w:rPr>
              <w:t>, circuit</w:t>
            </w:r>
            <w:r w:rsidRPr="00EF1683">
              <w:rPr>
                <w:rFonts w:ascii="Arial" w:hAnsi="Arial" w:cs="Arial"/>
                <w:sz w:val="18"/>
                <w:szCs w:val="18"/>
                <w:lang w:val="en-GB"/>
              </w:rPr>
              <w:t xml:space="preserve"> </w:t>
            </w:r>
            <w:r>
              <w:rPr>
                <w:rFonts w:ascii="Arial" w:hAnsi="Arial" w:cs="Arial"/>
                <w:sz w:val="18"/>
                <w:szCs w:val="18"/>
                <w:lang w:val="en-GB"/>
              </w:rPr>
              <w:t>p</w:t>
            </w:r>
            <w:r w:rsidRPr="00413CD9">
              <w:rPr>
                <w:rFonts w:ascii="Arial" w:hAnsi="Arial" w:cs="Arial"/>
                <w:sz w:val="18"/>
                <w:szCs w:val="18"/>
                <w:lang w:val="en-GB"/>
              </w:rPr>
              <w:t xml:space="preserve">ower restored </w:t>
            </w:r>
            <w:r>
              <w:rPr>
                <w:rFonts w:ascii="Arial" w:hAnsi="Arial" w:cs="Arial"/>
                <w:sz w:val="18"/>
                <w:szCs w:val="18"/>
                <w:lang w:val="en-GB"/>
              </w:rPr>
              <w:t>&amp; t</w:t>
            </w:r>
            <w:r w:rsidRPr="00413CD9">
              <w:rPr>
                <w:rFonts w:ascii="Arial" w:hAnsi="Arial" w:cs="Arial"/>
                <w:sz w:val="18"/>
                <w:szCs w:val="18"/>
                <w:lang w:val="en-GB"/>
              </w:rPr>
              <w:t>esting comp</w:t>
            </w:r>
            <w:r>
              <w:rPr>
                <w:rFonts w:ascii="Arial" w:hAnsi="Arial" w:cs="Arial"/>
                <w:sz w:val="18"/>
                <w:szCs w:val="18"/>
                <w:lang w:val="en-GB"/>
              </w:rPr>
              <w:t>leted. PTW</w:t>
            </w:r>
            <w:r w:rsidRPr="00413CD9">
              <w:rPr>
                <w:rFonts w:ascii="Arial" w:hAnsi="Arial" w:cs="Arial"/>
                <w:sz w:val="18"/>
                <w:szCs w:val="18"/>
                <w:lang w:val="en-GB"/>
              </w:rPr>
              <w:t xml:space="preserve">E copies removed from </w:t>
            </w:r>
            <w:r>
              <w:rPr>
                <w:rFonts w:ascii="Arial" w:hAnsi="Arial" w:cs="Arial"/>
                <w:sz w:val="18"/>
                <w:szCs w:val="18"/>
                <w:lang w:val="en-GB"/>
              </w:rPr>
              <w:t>w</w:t>
            </w:r>
            <w:r w:rsidRPr="00413CD9">
              <w:rPr>
                <w:rFonts w:ascii="Arial" w:hAnsi="Arial" w:cs="Arial"/>
                <w:sz w:val="18"/>
                <w:szCs w:val="18"/>
                <w:lang w:val="en-GB"/>
              </w:rPr>
              <w:t>orksite</w:t>
            </w:r>
            <w:r>
              <w:rPr>
                <w:rFonts w:ascii="Arial" w:hAnsi="Arial" w:cs="Arial"/>
                <w:sz w:val="18"/>
                <w:szCs w:val="18"/>
                <w:lang w:val="en-GB"/>
              </w:rPr>
              <w:t xml:space="preserve"> &amp;</w:t>
            </w:r>
            <w:r w:rsidRPr="00413CD9">
              <w:rPr>
                <w:rFonts w:ascii="Arial" w:hAnsi="Arial" w:cs="Arial"/>
                <w:sz w:val="18"/>
                <w:szCs w:val="18"/>
                <w:lang w:val="en-GB"/>
              </w:rPr>
              <w:t xml:space="preserve"> ECR/EOOW advised.</w:t>
            </w:r>
          </w:p>
        </w:tc>
      </w:tr>
      <w:tr w:rsidR="00312BF8" w:rsidRPr="002A08FA" w:rsidTr="00312BF8">
        <w:tblPrEx>
          <w:tblBorders>
            <w:insideH w:val="none" w:sz="0" w:space="0" w:color="auto"/>
            <w:insideV w:val="none" w:sz="0" w:space="0" w:color="auto"/>
          </w:tblBorders>
        </w:tblPrEx>
        <w:tc>
          <w:tcPr>
            <w:tcW w:w="2802" w:type="dxa"/>
            <w:tcBorders>
              <w:top w:val="nil"/>
              <w:left w:val="single" w:sz="4" w:space="0" w:color="auto"/>
              <w:bottom w:val="nil"/>
              <w:right w:val="nil"/>
            </w:tcBorders>
          </w:tcPr>
          <w:p w:rsidR="00312BF8" w:rsidRPr="00655B08" w:rsidRDefault="00312BF8" w:rsidP="00312BF8">
            <w:pPr>
              <w:spacing w:beforeLines="20" w:before="48" w:afterLines="20" w:after="48"/>
              <w:jc w:val="center"/>
              <w:rPr>
                <w:rFonts w:ascii="Arial" w:hAnsi="Arial" w:cs="Arial"/>
                <w:b/>
                <w:i/>
                <w:sz w:val="18"/>
                <w:szCs w:val="18"/>
                <w:lang w:val="en-GB"/>
              </w:rPr>
            </w:pPr>
            <w:r w:rsidRPr="00655B08">
              <w:rPr>
                <w:rFonts w:ascii="Arial" w:hAnsi="Arial" w:cs="Arial"/>
                <w:b/>
                <w:i/>
                <w:spacing w:val="-1"/>
                <w:sz w:val="18"/>
                <w:szCs w:val="18"/>
                <w:lang w:val="en-GB"/>
              </w:rPr>
              <w:t>AEP</w:t>
            </w:r>
            <w:r w:rsidR="00555FF4">
              <w:rPr>
                <w:rFonts w:ascii="Arial" w:hAnsi="Arial" w:cs="Arial"/>
                <w:b/>
                <w:i/>
                <w:spacing w:val="-1"/>
                <w:sz w:val="18"/>
                <w:szCs w:val="18"/>
                <w:lang w:val="en-GB"/>
              </w:rPr>
              <w:t xml:space="preserve"> </w:t>
            </w:r>
            <w:r w:rsidR="00555FF4" w:rsidRPr="00555FF4">
              <w:rPr>
                <w:rFonts w:ascii="Arial" w:hAnsi="Arial" w:cs="Arial"/>
                <w:b/>
                <w:i/>
                <w:spacing w:val="-1"/>
                <w:sz w:val="18"/>
                <w:szCs w:val="18"/>
                <w:highlight w:val="yellow"/>
                <w:lang w:val="en-GB"/>
              </w:rPr>
              <w:t>1</w:t>
            </w:r>
            <w:r w:rsidRPr="00655B08">
              <w:rPr>
                <w:rFonts w:ascii="Arial" w:hAnsi="Arial" w:cs="Arial"/>
                <w:b/>
                <w:i/>
                <w:spacing w:val="-1"/>
                <w:sz w:val="18"/>
                <w:szCs w:val="18"/>
                <w:lang w:val="en-GB"/>
              </w:rPr>
              <w:t>:</w:t>
            </w:r>
          </w:p>
        </w:tc>
        <w:tc>
          <w:tcPr>
            <w:tcW w:w="2268" w:type="dxa"/>
            <w:tcBorders>
              <w:top w:val="nil"/>
              <w:left w:val="nil"/>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551" w:type="dxa"/>
            <w:tcBorders>
              <w:top w:val="nil"/>
              <w:left w:val="single" w:sz="4" w:space="0" w:color="auto"/>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410" w:type="dxa"/>
            <w:tcBorders>
              <w:top w:val="nil"/>
              <w:left w:val="single" w:sz="4" w:space="0" w:color="auto"/>
              <w:bottom w:val="nil"/>
            </w:tcBorders>
          </w:tcPr>
          <w:p w:rsidR="00312BF8" w:rsidRPr="002A08FA" w:rsidRDefault="00312BF8" w:rsidP="00312BF8">
            <w:pPr>
              <w:spacing w:beforeLines="20" w:before="48" w:afterLines="20" w:after="48"/>
              <w:rPr>
                <w:rFonts w:ascii="Arial" w:hAnsi="Arial" w:cs="Arial"/>
                <w:sz w:val="18"/>
                <w:szCs w:val="18"/>
                <w:lang w:val="en-GB"/>
              </w:rPr>
            </w:pPr>
          </w:p>
        </w:tc>
      </w:tr>
      <w:tr w:rsidR="00555FF4" w:rsidRPr="002A08FA" w:rsidTr="00312BF8">
        <w:tblPrEx>
          <w:tblBorders>
            <w:insideH w:val="none" w:sz="0" w:space="0" w:color="auto"/>
            <w:insideV w:val="none" w:sz="0" w:space="0" w:color="auto"/>
          </w:tblBorders>
        </w:tblPrEx>
        <w:tc>
          <w:tcPr>
            <w:tcW w:w="2802" w:type="dxa"/>
            <w:tcBorders>
              <w:top w:val="nil"/>
              <w:left w:val="single" w:sz="4" w:space="0" w:color="auto"/>
              <w:bottom w:val="single" w:sz="4" w:space="0" w:color="auto"/>
              <w:right w:val="nil"/>
            </w:tcBorders>
            <w:vAlign w:val="bottom"/>
          </w:tcPr>
          <w:p w:rsidR="00555FF4" w:rsidRPr="00555FF4" w:rsidRDefault="00555FF4" w:rsidP="00312BF8">
            <w:pPr>
              <w:spacing w:beforeLines="20" w:before="48" w:afterLines="20" w:after="48"/>
              <w:rPr>
                <w:rFonts w:ascii="Arial" w:hAnsi="Arial" w:cs="Arial"/>
                <w:b/>
                <w:i/>
                <w:sz w:val="18"/>
                <w:szCs w:val="18"/>
                <w:lang w:val="en-GB"/>
              </w:rPr>
            </w:pPr>
            <w:r>
              <w:rPr>
                <w:rFonts w:ascii="Arial" w:hAnsi="Arial" w:cs="Arial"/>
                <w:b/>
                <w:i/>
                <w:sz w:val="18"/>
                <w:szCs w:val="18"/>
                <w:lang w:val="en-GB"/>
              </w:rPr>
              <w:t xml:space="preserve">                    </w:t>
            </w:r>
            <w:r w:rsidRPr="00555FF4">
              <w:rPr>
                <w:rFonts w:ascii="Arial" w:hAnsi="Arial" w:cs="Arial"/>
                <w:b/>
                <w:i/>
                <w:sz w:val="18"/>
                <w:szCs w:val="18"/>
                <w:highlight w:val="yellow"/>
                <w:lang w:val="en-GB"/>
              </w:rPr>
              <w:t>AEP 2:</w:t>
            </w:r>
            <w:r w:rsidRPr="00555FF4">
              <w:rPr>
                <w:rFonts w:ascii="Arial" w:hAnsi="Arial" w:cs="Arial"/>
                <w:b/>
                <w:i/>
                <w:sz w:val="18"/>
                <w:szCs w:val="18"/>
                <w:lang w:val="en-GB"/>
              </w:rPr>
              <w:t xml:space="preserve"> </w:t>
            </w:r>
          </w:p>
        </w:tc>
        <w:tc>
          <w:tcPr>
            <w:tcW w:w="2268" w:type="dxa"/>
            <w:tcBorders>
              <w:top w:val="nil"/>
              <w:left w:val="nil"/>
              <w:bottom w:val="single" w:sz="4" w:space="0" w:color="auto"/>
              <w:right w:val="single" w:sz="4" w:space="0" w:color="auto"/>
            </w:tcBorders>
            <w:vAlign w:val="bottom"/>
          </w:tcPr>
          <w:p w:rsidR="00555FF4" w:rsidRPr="002A08FA" w:rsidRDefault="00555FF4" w:rsidP="00312BF8">
            <w:pPr>
              <w:spacing w:beforeLines="20" w:before="48" w:afterLines="20" w:after="48"/>
              <w:rPr>
                <w:rFonts w:ascii="Arial" w:hAnsi="Arial" w:cs="Arial"/>
                <w:i/>
                <w:sz w:val="18"/>
                <w:szCs w:val="18"/>
                <w:lang w:val="en-GB"/>
              </w:rPr>
            </w:pPr>
          </w:p>
        </w:tc>
        <w:tc>
          <w:tcPr>
            <w:tcW w:w="2551" w:type="dxa"/>
            <w:tcBorders>
              <w:top w:val="nil"/>
              <w:left w:val="single" w:sz="4" w:space="0" w:color="auto"/>
              <w:bottom w:val="single" w:sz="4" w:space="0" w:color="auto"/>
              <w:right w:val="single" w:sz="4" w:space="0" w:color="auto"/>
            </w:tcBorders>
            <w:vAlign w:val="bottom"/>
          </w:tcPr>
          <w:p w:rsidR="00555FF4" w:rsidRPr="002A08FA" w:rsidRDefault="00555FF4" w:rsidP="00312BF8">
            <w:pPr>
              <w:spacing w:beforeLines="20" w:before="48" w:afterLines="20" w:after="48"/>
              <w:rPr>
                <w:rFonts w:ascii="Arial" w:hAnsi="Arial" w:cs="Arial"/>
                <w:i/>
                <w:sz w:val="18"/>
                <w:szCs w:val="18"/>
                <w:lang w:val="en-GB"/>
              </w:rPr>
            </w:pPr>
          </w:p>
        </w:tc>
        <w:tc>
          <w:tcPr>
            <w:tcW w:w="2410" w:type="dxa"/>
            <w:tcBorders>
              <w:top w:val="nil"/>
              <w:left w:val="single" w:sz="4" w:space="0" w:color="auto"/>
              <w:bottom w:val="single" w:sz="4" w:space="0" w:color="auto"/>
            </w:tcBorders>
            <w:vAlign w:val="bottom"/>
          </w:tcPr>
          <w:p w:rsidR="00555FF4" w:rsidRPr="002A08FA" w:rsidRDefault="00555FF4" w:rsidP="00312BF8">
            <w:pPr>
              <w:spacing w:beforeLines="20" w:before="48" w:afterLines="20" w:after="48"/>
              <w:rPr>
                <w:rFonts w:ascii="Arial" w:hAnsi="Arial" w:cs="Arial"/>
                <w:i/>
                <w:sz w:val="18"/>
                <w:szCs w:val="18"/>
                <w:lang w:val="en-GB"/>
              </w:rPr>
            </w:pPr>
          </w:p>
        </w:tc>
      </w:tr>
      <w:tr w:rsidR="00312BF8" w:rsidRPr="002A08FA" w:rsidTr="00312BF8">
        <w:tblPrEx>
          <w:tblBorders>
            <w:insideH w:val="none" w:sz="0" w:space="0" w:color="auto"/>
            <w:insideV w:val="none" w:sz="0" w:space="0" w:color="auto"/>
          </w:tblBorders>
        </w:tblPrEx>
        <w:tc>
          <w:tcPr>
            <w:tcW w:w="2802" w:type="dxa"/>
            <w:tcBorders>
              <w:top w:val="nil"/>
              <w:left w:val="single" w:sz="4" w:space="0" w:color="auto"/>
              <w:bottom w:val="single" w:sz="4" w:space="0" w:color="auto"/>
              <w:right w:val="nil"/>
            </w:tcBorders>
            <w:vAlign w:val="bottom"/>
          </w:tcPr>
          <w:p w:rsidR="00312BF8" w:rsidRPr="002A08FA" w:rsidRDefault="00312BF8" w:rsidP="00312BF8">
            <w:pPr>
              <w:spacing w:beforeLines="20" w:before="48" w:afterLines="20" w:after="48"/>
              <w:rPr>
                <w:rFonts w:ascii="Arial" w:hAnsi="Arial" w:cs="Arial"/>
                <w:i/>
                <w:sz w:val="18"/>
                <w:szCs w:val="18"/>
                <w:lang w:val="en-GB"/>
              </w:rPr>
            </w:pPr>
          </w:p>
        </w:tc>
        <w:tc>
          <w:tcPr>
            <w:tcW w:w="2268" w:type="dxa"/>
            <w:tcBorders>
              <w:top w:val="nil"/>
              <w:left w:val="nil"/>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Name</w:t>
            </w:r>
          </w:p>
        </w:tc>
        <w:tc>
          <w:tcPr>
            <w:tcW w:w="2551" w:type="dxa"/>
            <w:tcBorders>
              <w:top w:val="nil"/>
              <w:left w:val="single" w:sz="4" w:space="0" w:color="auto"/>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Signature</w:t>
            </w:r>
          </w:p>
        </w:tc>
        <w:tc>
          <w:tcPr>
            <w:tcW w:w="2410" w:type="dxa"/>
            <w:tcBorders>
              <w:top w:val="nil"/>
              <w:left w:val="single" w:sz="4" w:space="0" w:color="auto"/>
              <w:bottom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Time</w:t>
            </w:r>
          </w:p>
        </w:tc>
      </w:tr>
    </w:tbl>
    <w:p w:rsidR="00312BF8" w:rsidRPr="007D0183" w:rsidRDefault="00312BF8" w:rsidP="00312BF8">
      <w:pPr>
        <w:mirrorIndents/>
        <w:rPr>
          <w:rFonts w:ascii="Arial" w:hAnsi="Arial" w:cs="Arial"/>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268"/>
        <w:gridCol w:w="2551"/>
        <w:gridCol w:w="2410"/>
      </w:tblGrid>
      <w:tr w:rsidR="00312BF8" w:rsidRPr="002A08FA" w:rsidTr="00312BF8">
        <w:tc>
          <w:tcPr>
            <w:tcW w:w="10031" w:type="dxa"/>
            <w:gridSpan w:val="4"/>
            <w:tcBorders>
              <w:bottom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r w:rsidRPr="00F8654D">
              <w:rPr>
                <w:rFonts w:ascii="Arial" w:hAnsi="Arial" w:cs="Arial"/>
                <w:b/>
                <w:sz w:val="18"/>
                <w:szCs w:val="18"/>
                <w:lang w:val="en-GB"/>
              </w:rPr>
              <w:t xml:space="preserve">Part </w:t>
            </w:r>
            <w:r w:rsidRPr="002A08FA">
              <w:rPr>
                <w:rFonts w:ascii="Arial" w:hAnsi="Arial" w:cs="Arial"/>
                <w:b/>
                <w:sz w:val="18"/>
                <w:szCs w:val="18"/>
                <w:lang w:val="en-GB"/>
              </w:rPr>
              <w:t>9 – Cancellation</w:t>
            </w:r>
          </w:p>
        </w:tc>
      </w:tr>
      <w:tr w:rsidR="00312BF8" w:rsidRPr="002A08FA" w:rsidTr="00312BF8">
        <w:tblPrEx>
          <w:tblBorders>
            <w:insideH w:val="none" w:sz="0" w:space="0" w:color="auto"/>
            <w:insideV w:val="none" w:sz="0" w:space="0" w:color="auto"/>
          </w:tblBorders>
        </w:tblPrEx>
        <w:tc>
          <w:tcPr>
            <w:tcW w:w="2802" w:type="dxa"/>
            <w:tcBorders>
              <w:top w:val="nil"/>
              <w:left w:val="single" w:sz="4" w:space="0" w:color="auto"/>
              <w:bottom w:val="nil"/>
              <w:right w:val="nil"/>
            </w:tcBorders>
          </w:tcPr>
          <w:p w:rsidR="00312BF8" w:rsidRPr="00655B08" w:rsidRDefault="00312BF8" w:rsidP="00312BF8">
            <w:pPr>
              <w:spacing w:beforeLines="20" w:before="48" w:afterLines="20" w:after="48"/>
              <w:jc w:val="center"/>
              <w:rPr>
                <w:rFonts w:ascii="Arial" w:hAnsi="Arial" w:cs="Arial"/>
                <w:b/>
                <w:i/>
                <w:sz w:val="18"/>
                <w:szCs w:val="18"/>
                <w:lang w:val="en-GB"/>
              </w:rPr>
            </w:pPr>
            <w:r w:rsidRPr="00655B08">
              <w:rPr>
                <w:rFonts w:ascii="Arial" w:hAnsi="Arial" w:cs="Arial"/>
                <w:b/>
                <w:i/>
                <w:spacing w:val="-1"/>
                <w:sz w:val="18"/>
                <w:szCs w:val="18"/>
                <w:lang w:val="en-GB"/>
              </w:rPr>
              <w:t>Chief Electrician:</w:t>
            </w:r>
          </w:p>
        </w:tc>
        <w:tc>
          <w:tcPr>
            <w:tcW w:w="2268" w:type="dxa"/>
            <w:tcBorders>
              <w:top w:val="nil"/>
              <w:left w:val="nil"/>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551" w:type="dxa"/>
            <w:tcBorders>
              <w:top w:val="nil"/>
              <w:left w:val="single" w:sz="4" w:space="0" w:color="auto"/>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410" w:type="dxa"/>
            <w:tcBorders>
              <w:top w:val="nil"/>
              <w:left w:val="single" w:sz="4" w:space="0" w:color="auto"/>
              <w:bottom w:val="nil"/>
            </w:tcBorders>
          </w:tcPr>
          <w:p w:rsidR="00312BF8" w:rsidRPr="002A08FA" w:rsidRDefault="00312BF8" w:rsidP="00312BF8">
            <w:pPr>
              <w:spacing w:beforeLines="20" w:before="48" w:afterLines="20" w:after="48"/>
              <w:rPr>
                <w:rFonts w:ascii="Arial" w:hAnsi="Arial" w:cs="Arial"/>
                <w:sz w:val="18"/>
                <w:szCs w:val="18"/>
                <w:lang w:val="en-GB"/>
              </w:rPr>
            </w:pPr>
          </w:p>
        </w:tc>
      </w:tr>
      <w:tr w:rsidR="00312BF8" w:rsidRPr="002A08FA" w:rsidTr="00312BF8">
        <w:tblPrEx>
          <w:tblBorders>
            <w:insideH w:val="none" w:sz="0" w:space="0" w:color="auto"/>
            <w:insideV w:val="none" w:sz="0" w:space="0" w:color="auto"/>
          </w:tblBorders>
        </w:tblPrEx>
        <w:tc>
          <w:tcPr>
            <w:tcW w:w="2802" w:type="dxa"/>
            <w:tcBorders>
              <w:top w:val="nil"/>
              <w:left w:val="single" w:sz="4" w:space="0" w:color="auto"/>
              <w:bottom w:val="single" w:sz="4" w:space="0" w:color="auto"/>
              <w:right w:val="nil"/>
            </w:tcBorders>
            <w:vAlign w:val="bottom"/>
          </w:tcPr>
          <w:p w:rsidR="00312BF8" w:rsidRPr="002A08FA" w:rsidRDefault="00312BF8" w:rsidP="00312BF8">
            <w:pPr>
              <w:spacing w:beforeLines="20" w:before="48" w:afterLines="20" w:after="48"/>
              <w:rPr>
                <w:rFonts w:ascii="Arial" w:hAnsi="Arial" w:cs="Arial"/>
                <w:i/>
                <w:sz w:val="18"/>
                <w:szCs w:val="18"/>
                <w:lang w:val="en-GB"/>
              </w:rPr>
            </w:pPr>
          </w:p>
        </w:tc>
        <w:tc>
          <w:tcPr>
            <w:tcW w:w="2268" w:type="dxa"/>
            <w:tcBorders>
              <w:top w:val="nil"/>
              <w:left w:val="nil"/>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Name</w:t>
            </w:r>
          </w:p>
        </w:tc>
        <w:tc>
          <w:tcPr>
            <w:tcW w:w="2551" w:type="dxa"/>
            <w:tcBorders>
              <w:top w:val="nil"/>
              <w:left w:val="single" w:sz="4" w:space="0" w:color="auto"/>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Signature</w:t>
            </w:r>
          </w:p>
        </w:tc>
        <w:tc>
          <w:tcPr>
            <w:tcW w:w="2410" w:type="dxa"/>
            <w:tcBorders>
              <w:top w:val="nil"/>
              <w:left w:val="single" w:sz="4" w:space="0" w:color="auto"/>
              <w:bottom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Time</w:t>
            </w:r>
          </w:p>
        </w:tc>
      </w:tr>
      <w:tr w:rsidR="00312BF8" w:rsidRPr="002A08FA" w:rsidTr="00312BF8">
        <w:tc>
          <w:tcPr>
            <w:tcW w:w="2802" w:type="dxa"/>
            <w:tcBorders>
              <w:top w:val="single" w:sz="4" w:space="0" w:color="auto"/>
              <w:left w:val="single" w:sz="4" w:space="0" w:color="auto"/>
              <w:bottom w:val="nil"/>
              <w:right w:val="nil"/>
            </w:tcBorders>
          </w:tcPr>
          <w:p w:rsidR="00312BF8" w:rsidRPr="00655B08" w:rsidRDefault="00312BF8" w:rsidP="00312BF8">
            <w:pPr>
              <w:spacing w:beforeLines="20" w:before="48" w:afterLines="20" w:after="48"/>
              <w:jc w:val="center"/>
              <w:rPr>
                <w:rFonts w:ascii="Arial" w:hAnsi="Arial" w:cs="Arial"/>
                <w:b/>
                <w:i/>
                <w:sz w:val="18"/>
                <w:szCs w:val="18"/>
                <w:lang w:val="en-GB"/>
              </w:rPr>
            </w:pPr>
            <w:r w:rsidRPr="00655B08">
              <w:rPr>
                <w:rFonts w:ascii="Arial" w:hAnsi="Arial" w:cs="Arial"/>
                <w:b/>
                <w:i/>
                <w:spacing w:val="-1"/>
                <w:sz w:val="18"/>
                <w:szCs w:val="18"/>
                <w:lang w:val="en-GB"/>
              </w:rPr>
              <w:t>Chief Engineer:</w:t>
            </w:r>
          </w:p>
        </w:tc>
        <w:tc>
          <w:tcPr>
            <w:tcW w:w="2268" w:type="dxa"/>
            <w:tcBorders>
              <w:top w:val="single" w:sz="4" w:space="0" w:color="auto"/>
              <w:left w:val="nil"/>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c>
          <w:tcPr>
            <w:tcW w:w="2551" w:type="dxa"/>
            <w:tcBorders>
              <w:top w:val="single" w:sz="4" w:space="0" w:color="auto"/>
              <w:left w:val="single" w:sz="4" w:space="0" w:color="auto"/>
              <w:bottom w:val="nil"/>
              <w:right w:val="nil"/>
            </w:tcBorders>
          </w:tcPr>
          <w:p w:rsidR="00312BF8" w:rsidRPr="002A08FA" w:rsidRDefault="00312BF8" w:rsidP="00312BF8">
            <w:pPr>
              <w:spacing w:beforeLines="20" w:before="48" w:afterLines="20" w:after="48"/>
              <w:rPr>
                <w:rFonts w:ascii="Arial" w:hAnsi="Arial" w:cs="Arial"/>
                <w:sz w:val="18"/>
                <w:szCs w:val="18"/>
                <w:lang w:val="en-GB"/>
              </w:rPr>
            </w:pPr>
          </w:p>
        </w:tc>
        <w:tc>
          <w:tcPr>
            <w:tcW w:w="2410" w:type="dxa"/>
            <w:tcBorders>
              <w:top w:val="single" w:sz="4" w:space="0" w:color="auto"/>
              <w:left w:val="nil"/>
              <w:bottom w:val="nil"/>
              <w:right w:val="single" w:sz="4" w:space="0" w:color="auto"/>
            </w:tcBorders>
          </w:tcPr>
          <w:p w:rsidR="00312BF8" w:rsidRPr="002A08FA" w:rsidRDefault="00312BF8" w:rsidP="00312BF8">
            <w:pPr>
              <w:spacing w:beforeLines="20" w:before="48" w:afterLines="20" w:after="48"/>
              <w:rPr>
                <w:rFonts w:ascii="Arial" w:hAnsi="Arial" w:cs="Arial"/>
                <w:sz w:val="18"/>
                <w:szCs w:val="18"/>
                <w:lang w:val="en-GB"/>
              </w:rPr>
            </w:pPr>
          </w:p>
        </w:tc>
      </w:tr>
      <w:tr w:rsidR="00312BF8" w:rsidRPr="002A08FA" w:rsidTr="00312BF8">
        <w:tc>
          <w:tcPr>
            <w:tcW w:w="2802" w:type="dxa"/>
            <w:tcBorders>
              <w:top w:val="nil"/>
              <w:left w:val="single" w:sz="4" w:space="0" w:color="auto"/>
              <w:bottom w:val="single" w:sz="4" w:space="0" w:color="auto"/>
              <w:right w:val="nil"/>
            </w:tcBorders>
            <w:vAlign w:val="bottom"/>
          </w:tcPr>
          <w:p w:rsidR="00312BF8" w:rsidRPr="002A08FA" w:rsidRDefault="00312BF8" w:rsidP="00312BF8">
            <w:pPr>
              <w:spacing w:beforeLines="20" w:before="48" w:afterLines="20" w:after="48"/>
              <w:rPr>
                <w:rFonts w:ascii="Arial" w:hAnsi="Arial" w:cs="Arial"/>
                <w:i/>
                <w:sz w:val="18"/>
                <w:szCs w:val="18"/>
                <w:lang w:val="en-GB"/>
              </w:rPr>
            </w:pPr>
          </w:p>
        </w:tc>
        <w:tc>
          <w:tcPr>
            <w:tcW w:w="2268" w:type="dxa"/>
            <w:tcBorders>
              <w:top w:val="nil"/>
              <w:left w:val="nil"/>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Name</w:t>
            </w:r>
          </w:p>
        </w:tc>
        <w:tc>
          <w:tcPr>
            <w:tcW w:w="2551" w:type="dxa"/>
            <w:tcBorders>
              <w:top w:val="nil"/>
              <w:left w:val="single" w:sz="4" w:space="0" w:color="auto"/>
              <w:bottom w:val="single" w:sz="4" w:space="0" w:color="auto"/>
              <w:right w:val="nil"/>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Signature</w:t>
            </w:r>
          </w:p>
        </w:tc>
        <w:tc>
          <w:tcPr>
            <w:tcW w:w="2410" w:type="dxa"/>
            <w:tcBorders>
              <w:top w:val="nil"/>
              <w:left w:val="nil"/>
              <w:bottom w:val="single" w:sz="4" w:space="0" w:color="auto"/>
              <w:right w:val="single" w:sz="4" w:space="0" w:color="auto"/>
            </w:tcBorders>
            <w:vAlign w:val="bottom"/>
          </w:tcPr>
          <w:p w:rsidR="00312BF8" w:rsidRPr="002A08FA" w:rsidRDefault="00312BF8" w:rsidP="00312BF8">
            <w:pPr>
              <w:spacing w:beforeLines="20" w:before="48" w:afterLines="20" w:after="48"/>
              <w:rPr>
                <w:rFonts w:ascii="Arial" w:hAnsi="Arial" w:cs="Arial"/>
                <w:i/>
                <w:sz w:val="18"/>
                <w:szCs w:val="18"/>
                <w:lang w:val="en-GB"/>
              </w:rPr>
            </w:pPr>
            <w:r w:rsidRPr="002A08FA">
              <w:rPr>
                <w:rFonts w:ascii="Arial" w:hAnsi="Arial" w:cs="Arial"/>
                <w:i/>
                <w:sz w:val="18"/>
                <w:szCs w:val="18"/>
                <w:lang w:val="en-GB"/>
              </w:rPr>
              <w:t>Time</w:t>
            </w:r>
          </w:p>
        </w:tc>
      </w:tr>
    </w:tbl>
    <w:p w:rsidR="00312BF8" w:rsidRDefault="00312BF8" w:rsidP="00312BF8">
      <w:pPr>
        <w:spacing w:beforeLines="20" w:before="48" w:afterLines="20" w:after="48"/>
        <w:jc w:val="center"/>
        <w:rPr>
          <w:rFonts w:ascii="Arial" w:hAnsi="Arial" w:cs="Arial"/>
          <w:sz w:val="2"/>
          <w:szCs w:val="2"/>
        </w:rPr>
      </w:pPr>
    </w:p>
    <w:p w:rsidR="00312BF8" w:rsidRPr="001667A8" w:rsidRDefault="00312BF8" w:rsidP="00312BF8">
      <w:pPr>
        <w:jc w:val="center"/>
        <w:rPr>
          <w:rFonts w:ascii="Arial" w:hAnsi="Arial" w:cs="Arial"/>
          <w:b/>
          <w:sz w:val="19"/>
          <w:szCs w:val="19"/>
          <w:lang w:val="en-GB"/>
        </w:rPr>
      </w:pPr>
      <w:r>
        <w:rPr>
          <w:rFonts w:ascii="Arial" w:hAnsi="Arial" w:cs="Arial"/>
          <w:b/>
          <w:sz w:val="19"/>
          <w:szCs w:val="19"/>
          <w:lang w:val="en-GB"/>
        </w:rPr>
        <w:br w:type="page"/>
      </w:r>
      <w:r w:rsidRPr="001667A8">
        <w:rPr>
          <w:rFonts w:ascii="Arial" w:hAnsi="Arial" w:cs="Arial"/>
          <w:b/>
          <w:sz w:val="19"/>
          <w:szCs w:val="19"/>
          <w:lang w:val="en-GB"/>
        </w:rPr>
        <w:lastRenderedPageBreak/>
        <w:t>PTWE (PERMIT TO WORK ELECTRICAL)</w:t>
      </w:r>
      <w:r w:rsidR="00F57C68">
        <w:rPr>
          <w:rFonts w:ascii="Arial" w:hAnsi="Arial" w:cs="Arial"/>
          <w:b/>
          <w:sz w:val="19"/>
          <w:szCs w:val="19"/>
          <w:lang w:val="en-GB"/>
        </w:rPr>
        <w:t xml:space="preserve"> </w:t>
      </w:r>
      <w:r w:rsidR="00F57C68" w:rsidRPr="00F57C68">
        <w:rPr>
          <w:rFonts w:ascii="Arial" w:hAnsi="Arial" w:cs="Arial"/>
          <w:b/>
          <w:sz w:val="19"/>
          <w:szCs w:val="19"/>
          <w:highlight w:val="yellow"/>
          <w:lang w:val="en-GB"/>
        </w:rPr>
        <w:t>– HIGH VOLTAGE</w:t>
      </w:r>
    </w:p>
    <w:p w:rsidR="00312BF8" w:rsidRPr="001667A8" w:rsidRDefault="00312BF8" w:rsidP="00312BF8">
      <w:pPr>
        <w:mirrorIndents/>
        <w:jc w:val="center"/>
        <w:rPr>
          <w:rFonts w:ascii="Arial" w:hAnsi="Arial" w:cs="Arial"/>
          <w:b/>
          <w:sz w:val="19"/>
          <w:szCs w:val="19"/>
          <w:lang w:val="en-GB"/>
        </w:rPr>
      </w:pPr>
    </w:p>
    <w:p w:rsidR="00312BF8" w:rsidRPr="001667A8" w:rsidRDefault="00312BF8" w:rsidP="00312BF8">
      <w:pPr>
        <w:mirrorIndents/>
        <w:rPr>
          <w:rFonts w:ascii="Arial" w:hAnsi="Arial" w:cs="Arial"/>
          <w:b/>
          <w:sz w:val="19"/>
          <w:szCs w:val="19"/>
          <w:lang w:val="en-GB"/>
        </w:rPr>
      </w:pPr>
      <w:r w:rsidRPr="001667A8">
        <w:rPr>
          <w:rFonts w:ascii="Arial" w:hAnsi="Arial" w:cs="Arial"/>
          <w:b/>
          <w:sz w:val="19"/>
          <w:szCs w:val="19"/>
          <w:lang w:val="en-GB"/>
        </w:rPr>
        <w:t>Part 1 - Authorisation</w:t>
      </w:r>
    </w:p>
    <w:p w:rsidR="00312BF8" w:rsidRPr="001667A8" w:rsidRDefault="00312BF8" w:rsidP="00312BF8">
      <w:pPr>
        <w:mirrorIndents/>
        <w:rPr>
          <w:rFonts w:ascii="Arial" w:hAnsi="Arial" w:cs="Arial"/>
          <w:sz w:val="19"/>
          <w:szCs w:val="19"/>
          <w:lang w:val="en-GB"/>
        </w:rPr>
      </w:pPr>
      <w:r w:rsidRPr="001667A8">
        <w:rPr>
          <w:rFonts w:ascii="Arial" w:hAnsi="Arial" w:cs="Arial"/>
          <w:sz w:val="19"/>
          <w:szCs w:val="19"/>
          <w:lang w:val="en-GB"/>
        </w:rPr>
        <w:t xml:space="preserve">By signing this section the Chief Engineer </w:t>
      </w:r>
      <w:r w:rsidRPr="001667A8">
        <w:rPr>
          <w:rFonts w:ascii="Arial" w:hAnsi="Arial" w:cs="Arial"/>
          <w:i/>
          <w:sz w:val="19"/>
          <w:szCs w:val="19"/>
          <w:lang w:val="en-GB"/>
        </w:rPr>
        <w:t>authorises</w:t>
      </w:r>
      <w:r w:rsidRPr="001667A8">
        <w:rPr>
          <w:rFonts w:ascii="Arial" w:hAnsi="Arial" w:cs="Arial"/>
          <w:sz w:val="19"/>
          <w:szCs w:val="19"/>
          <w:lang w:val="en-GB"/>
        </w:rPr>
        <w:t xml:space="preserve"> the PTWE </w:t>
      </w:r>
      <w:r w:rsidRPr="001667A8">
        <w:rPr>
          <w:rFonts w:ascii="Arial" w:hAnsi="Arial" w:cs="Arial"/>
          <w:i/>
          <w:sz w:val="19"/>
          <w:szCs w:val="19"/>
          <w:lang w:val="en-GB"/>
        </w:rPr>
        <w:t>Scope of Work</w:t>
      </w:r>
      <w:r w:rsidRPr="001667A8">
        <w:rPr>
          <w:rFonts w:ascii="Arial" w:hAnsi="Arial" w:cs="Arial"/>
          <w:sz w:val="19"/>
          <w:szCs w:val="19"/>
          <w:lang w:val="en-GB"/>
        </w:rPr>
        <w:t xml:space="preserve"> (including testing).</w:t>
      </w:r>
    </w:p>
    <w:p w:rsidR="00312BF8" w:rsidRPr="001667A8" w:rsidRDefault="00312BF8" w:rsidP="00312BF8">
      <w:pPr>
        <w:mirrorIndents/>
        <w:rPr>
          <w:rFonts w:ascii="Arial" w:hAnsi="Arial" w:cs="Arial"/>
          <w:b/>
          <w:sz w:val="19"/>
          <w:szCs w:val="19"/>
          <w:lang w:val="en-GB"/>
        </w:rPr>
      </w:pPr>
    </w:p>
    <w:p w:rsidR="00312BF8" w:rsidRPr="001667A8" w:rsidRDefault="00312BF8" w:rsidP="00312BF8">
      <w:pPr>
        <w:mirrorIndents/>
        <w:rPr>
          <w:rFonts w:ascii="Arial" w:hAnsi="Arial" w:cs="Arial"/>
          <w:b/>
          <w:sz w:val="19"/>
          <w:szCs w:val="19"/>
          <w:lang w:val="en-GB"/>
        </w:rPr>
      </w:pPr>
      <w:r w:rsidRPr="001667A8">
        <w:rPr>
          <w:rFonts w:ascii="Arial" w:hAnsi="Arial" w:cs="Arial"/>
          <w:b/>
          <w:sz w:val="19"/>
          <w:szCs w:val="19"/>
          <w:lang w:val="en-GB"/>
        </w:rPr>
        <w:t>Part 2 - Approval &amp; Issue</w:t>
      </w:r>
    </w:p>
    <w:p w:rsidR="00312BF8" w:rsidRPr="001667A8" w:rsidRDefault="00312BF8" w:rsidP="00312BF8">
      <w:pPr>
        <w:tabs>
          <w:tab w:val="left" w:pos="2802"/>
          <w:tab w:val="left" w:pos="5070"/>
          <w:tab w:val="left" w:pos="7621"/>
        </w:tabs>
        <w:mirrorIndents/>
        <w:rPr>
          <w:rFonts w:ascii="Arial" w:hAnsi="Arial" w:cs="Arial"/>
          <w:sz w:val="19"/>
          <w:szCs w:val="19"/>
          <w:lang w:val="en-GB"/>
        </w:rPr>
      </w:pPr>
      <w:r w:rsidRPr="001667A8">
        <w:rPr>
          <w:rFonts w:ascii="Arial" w:hAnsi="Arial" w:cs="Arial"/>
          <w:sz w:val="19"/>
          <w:szCs w:val="19"/>
          <w:lang w:val="en-GB"/>
        </w:rPr>
        <w:t xml:space="preserve">By signing this section the Chief Electrician: </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Issues the working party with all necessary instructions.</w:t>
      </w:r>
    </w:p>
    <w:p w:rsidR="002E69A9" w:rsidRPr="002E69A9" w:rsidRDefault="002E69A9" w:rsidP="002E69A9">
      <w:pPr>
        <w:numPr>
          <w:ilvl w:val="0"/>
          <w:numId w:val="2"/>
        </w:numPr>
        <w:mirrorIndents/>
        <w:jc w:val="both"/>
        <w:rPr>
          <w:rFonts w:ascii="Arial" w:hAnsi="Arial" w:cs="Arial"/>
          <w:b/>
          <w:sz w:val="19"/>
          <w:szCs w:val="19"/>
          <w:highlight w:val="yellow"/>
          <w:lang w:val="en-GB"/>
        </w:rPr>
      </w:pPr>
      <w:r w:rsidRPr="002E69A9">
        <w:rPr>
          <w:rFonts w:ascii="Arial" w:hAnsi="Arial" w:cs="Arial"/>
          <w:b/>
          <w:sz w:val="19"/>
          <w:szCs w:val="19"/>
          <w:highlight w:val="yellow"/>
          <w:lang w:val="en-GB"/>
        </w:rPr>
        <w:t>Carries out personally the necessary disconnection.</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Establishes the necessary marking.</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Establishes the necessary precautions against reconnection.</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Ensures necessary voltage checking.</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Ensures necessary grounding and short circuiting.</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Establishes the necessary barriers.</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Establishes the necessary shielding.</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Supervises the work.</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Takes part in the work where he deems is necessary for the safety of all concerned.</w:t>
      </w:r>
    </w:p>
    <w:p w:rsidR="002E69A9" w:rsidRPr="002E69A9" w:rsidRDefault="002E69A9" w:rsidP="002E69A9">
      <w:pPr>
        <w:numPr>
          <w:ilvl w:val="0"/>
          <w:numId w:val="2"/>
        </w:numPr>
        <w:mirrorIndents/>
        <w:jc w:val="both"/>
        <w:rPr>
          <w:rFonts w:ascii="Arial" w:hAnsi="Arial" w:cs="Arial"/>
          <w:sz w:val="19"/>
          <w:szCs w:val="19"/>
          <w:highlight w:val="yellow"/>
          <w:lang w:val="en-GB"/>
        </w:rPr>
      </w:pPr>
      <w:r w:rsidRPr="002E69A9">
        <w:rPr>
          <w:rFonts w:ascii="Arial" w:hAnsi="Arial" w:cs="Arial"/>
          <w:sz w:val="19"/>
          <w:szCs w:val="19"/>
          <w:highlight w:val="yellow"/>
          <w:lang w:val="en-GB"/>
        </w:rPr>
        <w:t>Ensures that safety measures are dispensed with in a responsible manner after work is completed, and</w:t>
      </w:r>
    </w:p>
    <w:p w:rsidR="002E69A9" w:rsidRPr="002E69A9" w:rsidRDefault="002E69A9" w:rsidP="002E69A9">
      <w:pPr>
        <w:numPr>
          <w:ilvl w:val="0"/>
          <w:numId w:val="2"/>
        </w:numPr>
        <w:mirrorIndents/>
        <w:jc w:val="both"/>
        <w:rPr>
          <w:rFonts w:ascii="Arial" w:hAnsi="Arial" w:cs="Arial"/>
          <w:b/>
          <w:sz w:val="19"/>
          <w:szCs w:val="19"/>
          <w:highlight w:val="yellow"/>
          <w:lang w:val="en-GB"/>
        </w:rPr>
      </w:pPr>
      <w:r w:rsidRPr="002E69A9">
        <w:rPr>
          <w:rFonts w:ascii="Arial" w:hAnsi="Arial" w:cs="Arial"/>
          <w:b/>
          <w:sz w:val="19"/>
          <w:szCs w:val="19"/>
          <w:highlight w:val="yellow"/>
          <w:lang w:val="en-GB"/>
        </w:rPr>
        <w:t xml:space="preserve">Carries out </w:t>
      </w:r>
      <w:r>
        <w:rPr>
          <w:rFonts w:ascii="Arial" w:hAnsi="Arial" w:cs="Arial"/>
          <w:b/>
          <w:sz w:val="19"/>
          <w:szCs w:val="19"/>
          <w:highlight w:val="yellow"/>
          <w:lang w:val="en-GB"/>
        </w:rPr>
        <w:t xml:space="preserve">personally </w:t>
      </w:r>
      <w:r w:rsidRPr="002E69A9">
        <w:rPr>
          <w:rFonts w:ascii="Arial" w:hAnsi="Arial" w:cs="Arial"/>
          <w:b/>
          <w:sz w:val="19"/>
          <w:szCs w:val="19"/>
          <w:highlight w:val="yellow"/>
          <w:lang w:val="en-GB"/>
        </w:rPr>
        <w:t>reconnections in a responsible manner.</w:t>
      </w:r>
    </w:p>
    <w:p w:rsidR="00312BF8" w:rsidRPr="001667A8" w:rsidRDefault="00312BF8" w:rsidP="002E69A9">
      <w:pPr>
        <w:ind w:left="720"/>
        <w:mirrorIndents/>
        <w:jc w:val="both"/>
        <w:rPr>
          <w:rFonts w:ascii="Arial" w:hAnsi="Arial" w:cs="Arial"/>
          <w:sz w:val="19"/>
          <w:szCs w:val="19"/>
          <w:lang w:val="en-GB"/>
        </w:rPr>
      </w:pPr>
    </w:p>
    <w:p w:rsidR="00312BF8" w:rsidRPr="001667A8" w:rsidRDefault="00312BF8" w:rsidP="00312BF8">
      <w:pPr>
        <w:tabs>
          <w:tab w:val="left" w:pos="2802"/>
          <w:tab w:val="left" w:pos="5070"/>
          <w:tab w:val="left" w:pos="7621"/>
        </w:tabs>
        <w:mirrorIndents/>
        <w:rPr>
          <w:rFonts w:ascii="Arial" w:hAnsi="Arial" w:cs="Arial"/>
          <w:b/>
          <w:sz w:val="19"/>
          <w:szCs w:val="19"/>
          <w:lang w:val="en-GB"/>
        </w:rPr>
      </w:pPr>
      <w:r w:rsidRPr="001667A8">
        <w:rPr>
          <w:rFonts w:ascii="Arial" w:hAnsi="Arial" w:cs="Arial"/>
          <w:b/>
          <w:sz w:val="19"/>
          <w:szCs w:val="19"/>
          <w:lang w:val="en-GB"/>
        </w:rPr>
        <w:t>Part 3 - Agreement</w:t>
      </w:r>
    </w:p>
    <w:p w:rsidR="00312BF8" w:rsidRPr="001667A8" w:rsidRDefault="00312BF8" w:rsidP="00312BF8">
      <w:pPr>
        <w:tabs>
          <w:tab w:val="left" w:pos="2802"/>
          <w:tab w:val="left" w:pos="5070"/>
          <w:tab w:val="left" w:pos="7621"/>
        </w:tabs>
        <w:mirrorIndents/>
        <w:rPr>
          <w:rFonts w:ascii="Arial" w:hAnsi="Arial" w:cs="Arial"/>
          <w:sz w:val="19"/>
          <w:szCs w:val="19"/>
          <w:lang w:val="en-GB"/>
        </w:rPr>
      </w:pPr>
      <w:r w:rsidRPr="001667A8">
        <w:rPr>
          <w:rFonts w:ascii="Arial" w:hAnsi="Arial" w:cs="Arial"/>
          <w:sz w:val="19"/>
          <w:szCs w:val="19"/>
          <w:lang w:val="en-GB"/>
        </w:rPr>
        <w:t xml:space="preserve">By signing this section the EOOW </w:t>
      </w:r>
      <w:r w:rsidRPr="001667A8">
        <w:rPr>
          <w:rFonts w:ascii="Arial" w:hAnsi="Arial" w:cs="Arial"/>
          <w:i/>
          <w:sz w:val="19"/>
          <w:szCs w:val="19"/>
          <w:lang w:val="en-GB"/>
        </w:rPr>
        <w:t>confirms</w:t>
      </w:r>
      <w:r w:rsidRPr="001667A8">
        <w:rPr>
          <w:rFonts w:ascii="Arial" w:hAnsi="Arial" w:cs="Arial"/>
          <w:sz w:val="19"/>
          <w:szCs w:val="19"/>
          <w:lang w:val="en-GB"/>
        </w:rPr>
        <w:t xml:space="preserve"> that </w:t>
      </w:r>
    </w:p>
    <w:p w:rsidR="00312BF8" w:rsidRPr="001667A8" w:rsidRDefault="00312BF8" w:rsidP="00312BF8">
      <w:pPr>
        <w:numPr>
          <w:ilvl w:val="0"/>
          <w:numId w:val="2"/>
        </w:numPr>
        <w:mirrorIndents/>
        <w:jc w:val="both"/>
        <w:rPr>
          <w:rFonts w:ascii="Arial" w:hAnsi="Arial" w:cs="Arial"/>
          <w:spacing w:val="-1"/>
          <w:sz w:val="19"/>
          <w:szCs w:val="19"/>
          <w:lang w:val="en-GB"/>
        </w:rPr>
      </w:pPr>
      <w:r w:rsidRPr="001667A8">
        <w:rPr>
          <w:rFonts w:ascii="Arial" w:hAnsi="Arial" w:cs="Arial"/>
          <w:sz w:val="19"/>
          <w:szCs w:val="19"/>
          <w:lang w:val="en-GB"/>
        </w:rPr>
        <w:t>There is</w:t>
      </w:r>
      <w:r w:rsidRPr="001667A8">
        <w:rPr>
          <w:rFonts w:ascii="Arial" w:hAnsi="Arial" w:cs="Arial"/>
          <w:i/>
          <w:sz w:val="19"/>
          <w:szCs w:val="19"/>
          <w:lang w:val="en-GB"/>
        </w:rPr>
        <w:t xml:space="preserve"> no conflict</w:t>
      </w:r>
      <w:r w:rsidRPr="001667A8">
        <w:rPr>
          <w:rFonts w:ascii="Arial" w:hAnsi="Arial" w:cs="Arial"/>
          <w:sz w:val="19"/>
          <w:szCs w:val="19"/>
          <w:lang w:val="en-GB"/>
        </w:rPr>
        <w:t xml:space="preserve"> between </w:t>
      </w:r>
    </w:p>
    <w:p w:rsidR="00312BF8" w:rsidRPr="001667A8" w:rsidRDefault="00312BF8" w:rsidP="00312BF8">
      <w:pPr>
        <w:numPr>
          <w:ilvl w:val="1"/>
          <w:numId w:val="2"/>
        </w:numPr>
        <w:mirrorIndents/>
        <w:jc w:val="both"/>
        <w:rPr>
          <w:rFonts w:ascii="Arial" w:hAnsi="Arial" w:cs="Arial"/>
          <w:spacing w:val="-1"/>
          <w:sz w:val="19"/>
          <w:szCs w:val="19"/>
          <w:lang w:val="en-GB"/>
        </w:rPr>
      </w:pPr>
      <w:r w:rsidRPr="001667A8">
        <w:rPr>
          <w:rFonts w:ascii="Arial" w:hAnsi="Arial" w:cs="Arial"/>
          <w:sz w:val="19"/>
          <w:szCs w:val="19"/>
          <w:lang w:val="en-GB"/>
        </w:rPr>
        <w:t xml:space="preserve">the PTWE Tag Outs / Scope of Work and </w:t>
      </w:r>
    </w:p>
    <w:p w:rsidR="00312BF8" w:rsidRPr="001667A8" w:rsidRDefault="00312BF8" w:rsidP="00312BF8">
      <w:pPr>
        <w:numPr>
          <w:ilvl w:val="1"/>
          <w:numId w:val="2"/>
        </w:numPr>
        <w:mirrorIndents/>
        <w:jc w:val="both"/>
        <w:rPr>
          <w:rFonts w:ascii="Arial" w:hAnsi="Arial" w:cs="Arial"/>
          <w:spacing w:val="-1"/>
          <w:sz w:val="19"/>
          <w:szCs w:val="19"/>
          <w:lang w:val="en-GB"/>
        </w:rPr>
      </w:pPr>
      <w:r w:rsidRPr="001667A8">
        <w:rPr>
          <w:rFonts w:ascii="Arial" w:hAnsi="Arial" w:cs="Arial"/>
          <w:sz w:val="19"/>
          <w:szCs w:val="19"/>
          <w:lang w:val="en-GB"/>
        </w:rPr>
        <w:t xml:space="preserve">other systems/operations and </w:t>
      </w:r>
    </w:p>
    <w:p w:rsidR="00312BF8" w:rsidRPr="001667A8" w:rsidRDefault="00312BF8" w:rsidP="00312BF8">
      <w:pPr>
        <w:numPr>
          <w:ilvl w:val="0"/>
          <w:numId w:val="2"/>
        </w:numPr>
        <w:mirrorIndents/>
        <w:jc w:val="both"/>
        <w:rPr>
          <w:rFonts w:ascii="Arial" w:hAnsi="Arial" w:cs="Arial"/>
          <w:spacing w:val="-1"/>
          <w:sz w:val="19"/>
          <w:szCs w:val="19"/>
          <w:lang w:val="en-GB"/>
        </w:rPr>
      </w:pPr>
      <w:r w:rsidRPr="001667A8">
        <w:rPr>
          <w:rFonts w:ascii="Arial" w:hAnsi="Arial" w:cs="Arial"/>
          <w:i/>
          <w:sz w:val="19"/>
          <w:szCs w:val="19"/>
          <w:lang w:val="en-GB"/>
        </w:rPr>
        <w:t>Agrees</w:t>
      </w:r>
      <w:r w:rsidRPr="001667A8">
        <w:rPr>
          <w:rFonts w:ascii="Arial" w:hAnsi="Arial" w:cs="Arial"/>
          <w:sz w:val="19"/>
          <w:szCs w:val="19"/>
          <w:lang w:val="en-GB"/>
        </w:rPr>
        <w:t xml:space="preserve"> to tag outs and work commencing</w:t>
      </w:r>
    </w:p>
    <w:p w:rsidR="00312BF8" w:rsidRPr="001667A8" w:rsidRDefault="00312BF8" w:rsidP="00312BF8">
      <w:pPr>
        <w:tabs>
          <w:tab w:val="left" w:pos="2802"/>
          <w:tab w:val="left" w:pos="5070"/>
          <w:tab w:val="left" w:pos="7621"/>
        </w:tabs>
        <w:mirrorIndents/>
        <w:rPr>
          <w:rFonts w:ascii="Arial" w:hAnsi="Arial" w:cs="Arial"/>
          <w:b/>
          <w:sz w:val="19"/>
          <w:szCs w:val="19"/>
          <w:lang w:val="en-GB"/>
        </w:rPr>
      </w:pPr>
    </w:p>
    <w:p w:rsidR="00312BF8" w:rsidRPr="001667A8" w:rsidRDefault="00312BF8" w:rsidP="00312BF8">
      <w:pPr>
        <w:mirrorIndents/>
        <w:rPr>
          <w:rFonts w:ascii="Arial" w:hAnsi="Arial" w:cs="Arial"/>
          <w:b/>
          <w:sz w:val="19"/>
          <w:szCs w:val="19"/>
          <w:lang w:val="en-GB"/>
        </w:rPr>
      </w:pPr>
      <w:r w:rsidRPr="001667A8">
        <w:rPr>
          <w:rFonts w:ascii="Arial" w:hAnsi="Arial" w:cs="Arial"/>
          <w:b/>
          <w:sz w:val="19"/>
          <w:szCs w:val="19"/>
          <w:lang w:val="en-GB"/>
        </w:rPr>
        <w:t xml:space="preserve">Part 4 - Tag Out </w:t>
      </w:r>
    </w:p>
    <w:p w:rsidR="00312BF8" w:rsidRPr="001667A8" w:rsidRDefault="00312BF8" w:rsidP="00312BF8">
      <w:pPr>
        <w:jc w:val="both"/>
        <w:rPr>
          <w:rFonts w:ascii="Arial" w:hAnsi="Arial" w:cs="Arial"/>
          <w:sz w:val="19"/>
          <w:szCs w:val="19"/>
          <w:lang w:val="en-GB"/>
        </w:rPr>
      </w:pPr>
      <w:r w:rsidRPr="001667A8">
        <w:rPr>
          <w:rFonts w:ascii="Arial" w:hAnsi="Arial" w:cs="Arial"/>
          <w:sz w:val="19"/>
          <w:szCs w:val="19"/>
          <w:lang w:val="en-GB"/>
        </w:rPr>
        <w:t xml:space="preserve">By signing this section </w:t>
      </w:r>
      <w:r w:rsidR="00DF1A27" w:rsidRPr="00DF1A27">
        <w:rPr>
          <w:rFonts w:ascii="Arial" w:hAnsi="Arial" w:cs="Arial"/>
          <w:sz w:val="19"/>
          <w:szCs w:val="19"/>
          <w:highlight w:val="yellow"/>
          <w:lang w:val="en-GB"/>
        </w:rPr>
        <w:t>at least two</w:t>
      </w:r>
      <w:r w:rsidRPr="00DF1A27">
        <w:rPr>
          <w:rFonts w:ascii="Arial" w:hAnsi="Arial" w:cs="Arial"/>
          <w:sz w:val="19"/>
          <w:szCs w:val="19"/>
          <w:highlight w:val="yellow"/>
          <w:lang w:val="en-GB"/>
        </w:rPr>
        <w:t xml:space="preserve"> AEP</w:t>
      </w:r>
      <w:r w:rsidR="00DF1A27" w:rsidRPr="00DF1A27">
        <w:rPr>
          <w:rFonts w:ascii="Arial" w:hAnsi="Arial" w:cs="Arial"/>
          <w:sz w:val="19"/>
          <w:szCs w:val="19"/>
          <w:highlight w:val="yellow"/>
          <w:lang w:val="en-GB"/>
        </w:rPr>
        <w:t>s</w:t>
      </w:r>
      <w:r w:rsidRPr="00DF1A27">
        <w:rPr>
          <w:rFonts w:ascii="Arial" w:hAnsi="Arial" w:cs="Arial"/>
          <w:sz w:val="19"/>
          <w:szCs w:val="19"/>
          <w:highlight w:val="yellow"/>
          <w:lang w:val="en-GB"/>
        </w:rPr>
        <w:t xml:space="preserve"> </w:t>
      </w:r>
      <w:r w:rsidRPr="00DF1A27">
        <w:rPr>
          <w:rFonts w:ascii="Arial" w:hAnsi="Arial" w:cs="Arial"/>
          <w:i/>
          <w:sz w:val="19"/>
          <w:szCs w:val="19"/>
          <w:highlight w:val="yellow"/>
          <w:lang w:val="en-GB"/>
        </w:rPr>
        <w:t>declare</w:t>
      </w:r>
      <w:r w:rsidRPr="001667A8">
        <w:rPr>
          <w:rFonts w:ascii="Arial" w:hAnsi="Arial" w:cs="Arial"/>
          <w:sz w:val="19"/>
          <w:szCs w:val="19"/>
          <w:lang w:val="en-GB"/>
        </w:rPr>
        <w:t xml:space="preserve"> that: </w:t>
      </w:r>
    </w:p>
    <w:p w:rsidR="00312BF8" w:rsidRPr="001667A8" w:rsidRDefault="00312BF8" w:rsidP="00312BF8">
      <w:pPr>
        <w:numPr>
          <w:ilvl w:val="0"/>
          <w:numId w:val="2"/>
        </w:numPr>
        <w:mirrorIndents/>
        <w:jc w:val="both"/>
        <w:rPr>
          <w:rFonts w:ascii="Arial" w:hAnsi="Arial" w:cs="Arial"/>
          <w:spacing w:val="-1"/>
          <w:sz w:val="19"/>
          <w:szCs w:val="19"/>
          <w:lang w:val="en-GB"/>
        </w:rPr>
      </w:pPr>
      <w:r w:rsidRPr="001667A8">
        <w:rPr>
          <w:rFonts w:ascii="Arial" w:hAnsi="Arial" w:cs="Arial"/>
          <w:sz w:val="19"/>
          <w:szCs w:val="19"/>
          <w:lang w:val="en-GB"/>
        </w:rPr>
        <w:t xml:space="preserve">The circuit(s) / motor / plant stated in Part 1: </w:t>
      </w:r>
    </w:p>
    <w:p w:rsidR="00312BF8" w:rsidRPr="001667A8" w:rsidRDefault="00312BF8" w:rsidP="00312BF8">
      <w:pPr>
        <w:numPr>
          <w:ilvl w:val="1"/>
          <w:numId w:val="2"/>
        </w:numPr>
        <w:mirrorIndents/>
        <w:jc w:val="both"/>
        <w:rPr>
          <w:rFonts w:ascii="Arial" w:hAnsi="Arial" w:cs="Arial"/>
          <w:spacing w:val="-1"/>
          <w:sz w:val="19"/>
          <w:szCs w:val="19"/>
          <w:lang w:val="en-GB"/>
        </w:rPr>
      </w:pPr>
      <w:r w:rsidRPr="001667A8">
        <w:rPr>
          <w:rFonts w:ascii="Arial" w:hAnsi="Arial" w:cs="Arial"/>
          <w:sz w:val="19"/>
          <w:szCs w:val="19"/>
          <w:lang w:val="en-GB"/>
        </w:rPr>
        <w:t xml:space="preserve">are </w:t>
      </w:r>
      <w:r w:rsidRPr="001667A8">
        <w:rPr>
          <w:rFonts w:ascii="Arial" w:hAnsi="Arial" w:cs="Arial"/>
          <w:i/>
          <w:sz w:val="19"/>
          <w:szCs w:val="19"/>
          <w:lang w:val="en-GB"/>
        </w:rPr>
        <w:t>isolated</w:t>
      </w:r>
      <w:r w:rsidRPr="001667A8">
        <w:rPr>
          <w:rFonts w:ascii="Arial" w:hAnsi="Arial" w:cs="Arial"/>
          <w:sz w:val="19"/>
          <w:szCs w:val="19"/>
          <w:lang w:val="en-GB"/>
        </w:rPr>
        <w:t xml:space="preserve"> from all sources of electrical power and </w:t>
      </w:r>
    </w:p>
    <w:p w:rsidR="00312BF8" w:rsidRPr="001667A8" w:rsidRDefault="00312BF8" w:rsidP="00312BF8">
      <w:pPr>
        <w:numPr>
          <w:ilvl w:val="1"/>
          <w:numId w:val="2"/>
        </w:numPr>
        <w:mirrorIndents/>
        <w:jc w:val="both"/>
        <w:rPr>
          <w:rFonts w:ascii="Arial" w:hAnsi="Arial" w:cs="Arial"/>
          <w:spacing w:val="-1"/>
          <w:sz w:val="19"/>
          <w:szCs w:val="19"/>
          <w:lang w:val="en-GB"/>
        </w:rPr>
      </w:pPr>
      <w:r w:rsidRPr="001667A8">
        <w:rPr>
          <w:rFonts w:ascii="Arial" w:hAnsi="Arial" w:cs="Arial"/>
          <w:sz w:val="19"/>
          <w:szCs w:val="19"/>
          <w:lang w:val="en-GB"/>
        </w:rPr>
        <w:t xml:space="preserve">the approved </w:t>
      </w:r>
      <w:r w:rsidRPr="001667A8">
        <w:rPr>
          <w:rFonts w:ascii="Arial" w:hAnsi="Arial" w:cs="Arial"/>
          <w:i/>
          <w:sz w:val="19"/>
          <w:szCs w:val="19"/>
          <w:lang w:val="en-GB"/>
        </w:rPr>
        <w:t>Tag Outs</w:t>
      </w:r>
      <w:r w:rsidRPr="001667A8">
        <w:rPr>
          <w:rFonts w:ascii="Arial" w:hAnsi="Arial" w:cs="Arial"/>
          <w:sz w:val="19"/>
          <w:szCs w:val="19"/>
          <w:lang w:val="en-GB"/>
        </w:rPr>
        <w:t xml:space="preserve"> (isolations, safety devices &amp; circuit earths) are in place </w:t>
      </w:r>
    </w:p>
    <w:p w:rsidR="00312BF8" w:rsidRPr="001667A8" w:rsidRDefault="00312BF8" w:rsidP="00312BF8">
      <w:pPr>
        <w:numPr>
          <w:ilvl w:val="1"/>
          <w:numId w:val="2"/>
        </w:numPr>
        <w:mirrorIndents/>
        <w:jc w:val="both"/>
        <w:rPr>
          <w:rFonts w:ascii="Arial" w:hAnsi="Arial" w:cs="Arial"/>
          <w:spacing w:val="-1"/>
          <w:sz w:val="19"/>
          <w:szCs w:val="19"/>
          <w:lang w:val="en-GB"/>
        </w:rPr>
      </w:pPr>
      <w:r w:rsidRPr="001667A8">
        <w:rPr>
          <w:rFonts w:ascii="Arial" w:hAnsi="Arial" w:cs="Arial"/>
          <w:sz w:val="19"/>
          <w:szCs w:val="19"/>
          <w:lang w:val="en-GB"/>
        </w:rPr>
        <w:t xml:space="preserve">are </w:t>
      </w:r>
      <w:r w:rsidRPr="001667A8">
        <w:rPr>
          <w:rFonts w:ascii="Arial" w:hAnsi="Arial" w:cs="Arial"/>
          <w:i/>
          <w:sz w:val="19"/>
          <w:szCs w:val="19"/>
          <w:lang w:val="en-GB"/>
        </w:rPr>
        <w:t>safe</w:t>
      </w:r>
      <w:r w:rsidRPr="001667A8">
        <w:rPr>
          <w:rFonts w:ascii="Arial" w:hAnsi="Arial" w:cs="Arial"/>
          <w:sz w:val="19"/>
          <w:szCs w:val="19"/>
          <w:lang w:val="en-GB"/>
        </w:rPr>
        <w:t xml:space="preserve"> to work on</w:t>
      </w:r>
    </w:p>
    <w:p w:rsidR="00312BF8" w:rsidRPr="001667A8" w:rsidRDefault="00312BF8" w:rsidP="00312BF8">
      <w:pPr>
        <w:numPr>
          <w:ilvl w:val="1"/>
          <w:numId w:val="2"/>
        </w:numPr>
        <w:jc w:val="both"/>
        <w:rPr>
          <w:rFonts w:ascii="Arial" w:hAnsi="Arial" w:cs="Arial"/>
          <w:spacing w:val="-1"/>
          <w:sz w:val="19"/>
          <w:szCs w:val="19"/>
          <w:lang w:val="en-GB"/>
        </w:rPr>
      </w:pPr>
      <w:r w:rsidRPr="001667A8">
        <w:rPr>
          <w:rFonts w:ascii="Arial" w:hAnsi="Arial" w:cs="Arial"/>
          <w:sz w:val="19"/>
          <w:szCs w:val="19"/>
          <w:lang w:val="en-GB"/>
        </w:rPr>
        <w:t xml:space="preserve">will </w:t>
      </w:r>
      <w:r w:rsidRPr="001667A8">
        <w:rPr>
          <w:rFonts w:ascii="Arial" w:hAnsi="Arial" w:cs="Arial"/>
          <w:i/>
          <w:sz w:val="19"/>
          <w:szCs w:val="19"/>
          <w:lang w:val="en-GB"/>
        </w:rPr>
        <w:t>remain isolated</w:t>
      </w:r>
      <w:r w:rsidRPr="001667A8">
        <w:rPr>
          <w:rFonts w:ascii="Arial" w:hAnsi="Arial" w:cs="Arial"/>
          <w:sz w:val="19"/>
          <w:szCs w:val="19"/>
          <w:lang w:val="en-GB"/>
        </w:rPr>
        <w:t xml:space="preserve"> until Part 7 - Reinstatement is agreed and signed by the EOOW</w:t>
      </w:r>
    </w:p>
    <w:p w:rsidR="00312BF8" w:rsidRPr="001667A8" w:rsidRDefault="00312BF8" w:rsidP="00312BF8">
      <w:pPr>
        <w:numPr>
          <w:ilvl w:val="0"/>
          <w:numId w:val="2"/>
        </w:numPr>
        <w:suppressAutoHyphens/>
        <w:jc w:val="both"/>
        <w:rPr>
          <w:rFonts w:ascii="Arial" w:hAnsi="Arial" w:cs="Arial"/>
          <w:bCs/>
          <w:spacing w:val="-2"/>
          <w:sz w:val="19"/>
          <w:szCs w:val="19"/>
        </w:rPr>
      </w:pPr>
      <w:r w:rsidRPr="001667A8">
        <w:rPr>
          <w:rFonts w:ascii="Arial" w:hAnsi="Arial" w:cs="Arial"/>
          <w:bCs/>
          <w:spacing w:val="-2"/>
          <w:sz w:val="19"/>
          <w:szCs w:val="19"/>
        </w:rPr>
        <w:t xml:space="preserve">Where fitted or required by the Chief Electrician in a PTWE, a Tag Out shall consist of a “lock out” using: </w:t>
      </w:r>
    </w:p>
    <w:p w:rsidR="00312BF8" w:rsidRPr="001667A8" w:rsidRDefault="00312BF8" w:rsidP="00312BF8">
      <w:pPr>
        <w:numPr>
          <w:ilvl w:val="1"/>
          <w:numId w:val="2"/>
        </w:numPr>
        <w:suppressAutoHyphens/>
        <w:jc w:val="both"/>
        <w:rPr>
          <w:rFonts w:ascii="Arial" w:hAnsi="Arial" w:cs="Arial"/>
          <w:bCs/>
          <w:spacing w:val="-2"/>
          <w:sz w:val="19"/>
          <w:szCs w:val="19"/>
        </w:rPr>
      </w:pPr>
      <w:r w:rsidRPr="001667A8">
        <w:rPr>
          <w:rFonts w:ascii="Arial" w:hAnsi="Arial" w:cs="Arial"/>
          <w:bCs/>
          <w:spacing w:val="-2"/>
          <w:sz w:val="19"/>
          <w:szCs w:val="19"/>
        </w:rPr>
        <w:t>a key</w:t>
      </w:r>
    </w:p>
    <w:p w:rsidR="00312BF8" w:rsidRPr="001667A8" w:rsidRDefault="00312BF8" w:rsidP="00312BF8">
      <w:pPr>
        <w:numPr>
          <w:ilvl w:val="1"/>
          <w:numId w:val="2"/>
        </w:numPr>
        <w:suppressAutoHyphens/>
        <w:jc w:val="both"/>
        <w:rPr>
          <w:rFonts w:ascii="Arial" w:hAnsi="Arial" w:cs="Arial"/>
          <w:bCs/>
          <w:spacing w:val="-2"/>
          <w:sz w:val="19"/>
          <w:szCs w:val="19"/>
        </w:rPr>
      </w:pPr>
      <w:r w:rsidRPr="001667A8">
        <w:rPr>
          <w:rFonts w:ascii="Arial" w:hAnsi="Arial" w:cs="Arial"/>
          <w:bCs/>
          <w:spacing w:val="-2"/>
          <w:sz w:val="19"/>
          <w:szCs w:val="19"/>
        </w:rPr>
        <w:t xml:space="preserve">a padlock </w:t>
      </w:r>
    </w:p>
    <w:p w:rsidR="00312BF8" w:rsidRPr="001667A8" w:rsidRDefault="00312BF8" w:rsidP="00312BF8">
      <w:pPr>
        <w:numPr>
          <w:ilvl w:val="1"/>
          <w:numId w:val="2"/>
        </w:numPr>
        <w:suppressAutoHyphens/>
        <w:jc w:val="both"/>
        <w:rPr>
          <w:rFonts w:ascii="Arial" w:hAnsi="Arial" w:cs="Arial"/>
          <w:bCs/>
          <w:spacing w:val="-2"/>
          <w:sz w:val="19"/>
          <w:szCs w:val="19"/>
        </w:rPr>
      </w:pPr>
      <w:r w:rsidRPr="001667A8">
        <w:rPr>
          <w:rFonts w:ascii="Arial" w:hAnsi="Arial" w:cs="Arial"/>
          <w:bCs/>
          <w:spacing w:val="-2"/>
          <w:sz w:val="19"/>
          <w:szCs w:val="19"/>
        </w:rPr>
        <w:t xml:space="preserve">a cable tie </w:t>
      </w:r>
    </w:p>
    <w:p w:rsidR="00312BF8" w:rsidRPr="001667A8" w:rsidRDefault="00312BF8" w:rsidP="00312BF8">
      <w:pPr>
        <w:numPr>
          <w:ilvl w:val="1"/>
          <w:numId w:val="2"/>
        </w:numPr>
        <w:suppressAutoHyphens/>
        <w:jc w:val="both"/>
        <w:rPr>
          <w:rFonts w:ascii="Arial" w:hAnsi="Arial" w:cs="Arial"/>
          <w:bCs/>
          <w:spacing w:val="-2"/>
          <w:sz w:val="19"/>
          <w:szCs w:val="19"/>
        </w:rPr>
      </w:pPr>
      <w:r w:rsidRPr="001667A8">
        <w:rPr>
          <w:rFonts w:ascii="Arial" w:hAnsi="Arial" w:cs="Arial"/>
          <w:bCs/>
          <w:spacing w:val="-2"/>
          <w:sz w:val="19"/>
          <w:szCs w:val="19"/>
        </w:rPr>
        <w:t>another device</w:t>
      </w:r>
    </w:p>
    <w:p w:rsidR="00312BF8" w:rsidRPr="001667A8" w:rsidRDefault="00312BF8" w:rsidP="00312BF8">
      <w:pPr>
        <w:numPr>
          <w:ilvl w:val="0"/>
          <w:numId w:val="2"/>
        </w:numPr>
        <w:suppressAutoHyphens/>
        <w:jc w:val="both"/>
        <w:rPr>
          <w:rFonts w:ascii="Arial" w:hAnsi="Arial" w:cs="Arial"/>
          <w:spacing w:val="-2"/>
          <w:sz w:val="19"/>
          <w:szCs w:val="19"/>
        </w:rPr>
      </w:pPr>
      <w:r w:rsidRPr="001667A8">
        <w:rPr>
          <w:rFonts w:ascii="Arial" w:hAnsi="Arial" w:cs="Arial"/>
          <w:spacing w:val="-2"/>
          <w:sz w:val="19"/>
          <w:szCs w:val="19"/>
        </w:rPr>
        <w:t xml:space="preserve">Tag Outs shall as a minimum be a </w:t>
      </w:r>
      <w:r w:rsidRPr="001667A8">
        <w:rPr>
          <w:rFonts w:ascii="Arial" w:hAnsi="Arial" w:cs="Arial"/>
          <w:bCs/>
          <w:spacing w:val="-2"/>
          <w:sz w:val="19"/>
          <w:szCs w:val="19"/>
        </w:rPr>
        <w:t xml:space="preserve">'DO NOT SWITCH ON' label attached to the circuit breaker / fuse clearly marked with: </w:t>
      </w:r>
    </w:p>
    <w:p w:rsidR="00312BF8" w:rsidRPr="001667A8" w:rsidRDefault="00312BF8" w:rsidP="00312BF8">
      <w:pPr>
        <w:numPr>
          <w:ilvl w:val="1"/>
          <w:numId w:val="2"/>
        </w:numPr>
        <w:suppressAutoHyphens/>
        <w:jc w:val="both"/>
        <w:rPr>
          <w:rFonts w:ascii="Arial" w:hAnsi="Arial" w:cs="Arial"/>
          <w:bCs/>
          <w:spacing w:val="-2"/>
          <w:sz w:val="19"/>
          <w:szCs w:val="19"/>
        </w:rPr>
      </w:pPr>
      <w:r w:rsidRPr="001667A8">
        <w:rPr>
          <w:rFonts w:ascii="Arial" w:hAnsi="Arial" w:cs="Arial"/>
          <w:bCs/>
          <w:spacing w:val="-2"/>
          <w:sz w:val="19"/>
          <w:szCs w:val="19"/>
        </w:rPr>
        <w:t xml:space="preserve">date / time </w:t>
      </w:r>
    </w:p>
    <w:p w:rsidR="00312BF8" w:rsidRPr="001667A8" w:rsidRDefault="00312BF8" w:rsidP="00312BF8">
      <w:pPr>
        <w:numPr>
          <w:ilvl w:val="1"/>
          <w:numId w:val="2"/>
        </w:numPr>
        <w:suppressAutoHyphens/>
        <w:jc w:val="both"/>
        <w:rPr>
          <w:rFonts w:ascii="Arial" w:hAnsi="Arial" w:cs="Arial"/>
          <w:bCs/>
          <w:spacing w:val="-2"/>
          <w:sz w:val="19"/>
          <w:szCs w:val="19"/>
        </w:rPr>
      </w:pPr>
      <w:r w:rsidRPr="001667A8">
        <w:rPr>
          <w:rFonts w:ascii="Arial" w:hAnsi="Arial" w:cs="Arial"/>
          <w:bCs/>
          <w:spacing w:val="-2"/>
          <w:sz w:val="19"/>
          <w:szCs w:val="19"/>
        </w:rPr>
        <w:t xml:space="preserve">name / rank of the person placing the tag </w:t>
      </w:r>
    </w:p>
    <w:p w:rsidR="00312BF8" w:rsidRPr="001667A8" w:rsidRDefault="00312BF8" w:rsidP="00312BF8">
      <w:pPr>
        <w:numPr>
          <w:ilvl w:val="1"/>
          <w:numId w:val="2"/>
        </w:numPr>
        <w:suppressAutoHyphens/>
        <w:jc w:val="both"/>
        <w:rPr>
          <w:rFonts w:ascii="Arial" w:hAnsi="Arial" w:cs="Arial"/>
          <w:bCs/>
          <w:spacing w:val="-2"/>
          <w:sz w:val="19"/>
          <w:szCs w:val="19"/>
        </w:rPr>
      </w:pPr>
      <w:r w:rsidRPr="001667A8">
        <w:rPr>
          <w:rFonts w:ascii="Arial" w:hAnsi="Arial" w:cs="Arial"/>
          <w:bCs/>
          <w:spacing w:val="-2"/>
          <w:sz w:val="19"/>
          <w:szCs w:val="19"/>
        </w:rPr>
        <w:t>reason for the tag out</w:t>
      </w:r>
    </w:p>
    <w:p w:rsidR="00312BF8" w:rsidRPr="001667A8" w:rsidRDefault="00312BF8" w:rsidP="00312BF8">
      <w:pPr>
        <w:numPr>
          <w:ilvl w:val="1"/>
          <w:numId w:val="2"/>
        </w:numPr>
        <w:suppressAutoHyphens/>
        <w:jc w:val="both"/>
        <w:rPr>
          <w:rFonts w:ascii="Arial" w:hAnsi="Arial" w:cs="Arial"/>
          <w:bCs/>
          <w:spacing w:val="-2"/>
          <w:sz w:val="19"/>
          <w:szCs w:val="19"/>
        </w:rPr>
      </w:pPr>
      <w:r w:rsidRPr="001667A8">
        <w:rPr>
          <w:rFonts w:ascii="Arial" w:hAnsi="Arial" w:cs="Arial"/>
          <w:bCs/>
          <w:spacing w:val="-2"/>
          <w:sz w:val="19"/>
          <w:szCs w:val="19"/>
        </w:rPr>
        <w:t xml:space="preserve">additional safety instructions / information </w:t>
      </w:r>
    </w:p>
    <w:p w:rsidR="00312BF8" w:rsidRPr="001667A8" w:rsidRDefault="00312BF8" w:rsidP="00312BF8">
      <w:pPr>
        <w:numPr>
          <w:ilvl w:val="0"/>
          <w:numId w:val="2"/>
        </w:numPr>
        <w:mirrorIndents/>
        <w:jc w:val="both"/>
        <w:rPr>
          <w:rFonts w:ascii="Arial" w:hAnsi="Arial" w:cs="Arial"/>
          <w:sz w:val="19"/>
          <w:szCs w:val="19"/>
          <w:lang w:val="en-GB"/>
        </w:rPr>
      </w:pPr>
      <w:r w:rsidRPr="001667A8">
        <w:rPr>
          <w:rFonts w:ascii="Arial" w:hAnsi="Arial" w:cs="Arial"/>
          <w:sz w:val="19"/>
          <w:szCs w:val="19"/>
          <w:lang w:val="en-GB"/>
        </w:rPr>
        <w:t xml:space="preserve">The PTWE is </w:t>
      </w:r>
      <w:r w:rsidRPr="001667A8">
        <w:rPr>
          <w:rFonts w:ascii="Arial" w:hAnsi="Arial" w:cs="Arial"/>
          <w:i/>
          <w:sz w:val="19"/>
          <w:szCs w:val="19"/>
          <w:lang w:val="en-GB"/>
        </w:rPr>
        <w:t>posted</w:t>
      </w:r>
      <w:r w:rsidRPr="001667A8">
        <w:rPr>
          <w:rFonts w:ascii="Arial" w:hAnsi="Arial" w:cs="Arial"/>
          <w:sz w:val="19"/>
          <w:szCs w:val="19"/>
          <w:lang w:val="en-GB"/>
        </w:rPr>
        <w:t xml:space="preserve"> both at the ECR &amp; worksite </w:t>
      </w:r>
    </w:p>
    <w:p w:rsidR="00312BF8" w:rsidRPr="001667A8" w:rsidRDefault="00312BF8" w:rsidP="00312BF8">
      <w:pPr>
        <w:numPr>
          <w:ilvl w:val="0"/>
          <w:numId w:val="2"/>
        </w:numPr>
        <w:mirrorIndents/>
        <w:jc w:val="both"/>
        <w:rPr>
          <w:rFonts w:ascii="Arial" w:hAnsi="Arial" w:cs="Arial"/>
          <w:sz w:val="19"/>
          <w:szCs w:val="19"/>
          <w:lang w:val="en-GB"/>
        </w:rPr>
      </w:pPr>
      <w:r w:rsidRPr="001667A8">
        <w:rPr>
          <w:rFonts w:ascii="Arial" w:hAnsi="Arial" w:cs="Arial"/>
          <w:sz w:val="19"/>
          <w:szCs w:val="19"/>
          <w:lang w:val="en-GB"/>
        </w:rPr>
        <w:t xml:space="preserve">The EOOW is </w:t>
      </w:r>
      <w:r w:rsidRPr="001667A8">
        <w:rPr>
          <w:rFonts w:ascii="Arial" w:hAnsi="Arial" w:cs="Arial"/>
          <w:i/>
          <w:sz w:val="19"/>
          <w:szCs w:val="19"/>
          <w:lang w:val="en-GB"/>
        </w:rPr>
        <w:t>advised</w:t>
      </w:r>
      <w:r w:rsidRPr="001667A8">
        <w:rPr>
          <w:rFonts w:ascii="Arial" w:hAnsi="Arial" w:cs="Arial"/>
          <w:sz w:val="19"/>
          <w:szCs w:val="19"/>
          <w:lang w:val="en-GB"/>
        </w:rPr>
        <w:t xml:space="preserve"> accordingly</w:t>
      </w:r>
    </w:p>
    <w:p w:rsidR="00312BF8" w:rsidRPr="001667A8" w:rsidRDefault="00312BF8" w:rsidP="00312BF8">
      <w:pPr>
        <w:jc w:val="both"/>
        <w:rPr>
          <w:rFonts w:ascii="Arial" w:hAnsi="Arial" w:cs="Arial"/>
          <w:sz w:val="19"/>
          <w:szCs w:val="19"/>
          <w:lang w:val="en-GB"/>
        </w:rPr>
      </w:pPr>
    </w:p>
    <w:p w:rsidR="00312BF8" w:rsidRPr="001667A8" w:rsidRDefault="00312BF8" w:rsidP="00312BF8">
      <w:pPr>
        <w:tabs>
          <w:tab w:val="left" w:pos="2802"/>
          <w:tab w:val="left" w:pos="5070"/>
          <w:tab w:val="left" w:pos="7621"/>
        </w:tabs>
        <w:mirrorIndents/>
        <w:rPr>
          <w:rFonts w:ascii="Arial" w:hAnsi="Arial" w:cs="Arial"/>
          <w:b/>
          <w:sz w:val="19"/>
          <w:szCs w:val="19"/>
          <w:lang w:val="en-GB"/>
        </w:rPr>
      </w:pPr>
      <w:r w:rsidRPr="001667A8">
        <w:rPr>
          <w:rFonts w:ascii="Arial" w:hAnsi="Arial" w:cs="Arial"/>
          <w:b/>
          <w:sz w:val="19"/>
          <w:szCs w:val="19"/>
          <w:lang w:val="en-GB"/>
        </w:rPr>
        <w:t>Part 5 - Work Supervision</w:t>
      </w:r>
    </w:p>
    <w:p w:rsidR="00312BF8" w:rsidRPr="001667A8" w:rsidRDefault="00312BF8" w:rsidP="00312BF8">
      <w:pPr>
        <w:tabs>
          <w:tab w:val="left" w:pos="2802"/>
          <w:tab w:val="left" w:pos="5070"/>
          <w:tab w:val="left" w:pos="7621"/>
        </w:tabs>
        <w:mirrorIndents/>
        <w:rPr>
          <w:rFonts w:ascii="Arial" w:hAnsi="Arial" w:cs="Arial"/>
          <w:sz w:val="19"/>
          <w:szCs w:val="19"/>
          <w:lang w:val="en-GB"/>
        </w:rPr>
      </w:pPr>
      <w:r w:rsidRPr="001667A8">
        <w:rPr>
          <w:rFonts w:ascii="Arial" w:hAnsi="Arial" w:cs="Arial"/>
          <w:sz w:val="19"/>
          <w:szCs w:val="19"/>
          <w:lang w:val="en-GB"/>
        </w:rPr>
        <w:t xml:space="preserve">By signing this section the Task Supervisor </w:t>
      </w:r>
      <w:r w:rsidR="00555FF4">
        <w:rPr>
          <w:rFonts w:ascii="Arial" w:hAnsi="Arial" w:cs="Arial"/>
          <w:sz w:val="19"/>
          <w:szCs w:val="19"/>
          <w:lang w:val="en-GB"/>
        </w:rPr>
        <w:t>(</w:t>
      </w:r>
      <w:r w:rsidR="00555FF4" w:rsidRPr="00555FF4">
        <w:rPr>
          <w:rFonts w:ascii="Arial" w:hAnsi="Arial" w:cs="Arial"/>
          <w:sz w:val="19"/>
          <w:szCs w:val="19"/>
          <w:highlight w:val="yellow"/>
          <w:lang w:val="en-GB"/>
        </w:rPr>
        <w:t>must be an AEP</w:t>
      </w:r>
      <w:r w:rsidR="00555FF4">
        <w:rPr>
          <w:rFonts w:ascii="Arial" w:hAnsi="Arial" w:cs="Arial"/>
          <w:sz w:val="19"/>
          <w:szCs w:val="19"/>
          <w:lang w:val="en-GB"/>
        </w:rPr>
        <w:t xml:space="preserve">) </w:t>
      </w:r>
      <w:r w:rsidRPr="001667A8">
        <w:rPr>
          <w:rFonts w:ascii="Arial" w:hAnsi="Arial" w:cs="Arial"/>
          <w:i/>
          <w:sz w:val="19"/>
          <w:szCs w:val="19"/>
          <w:lang w:val="en-GB"/>
        </w:rPr>
        <w:t>declares</w:t>
      </w:r>
      <w:r w:rsidRPr="001667A8">
        <w:rPr>
          <w:rFonts w:ascii="Arial" w:hAnsi="Arial" w:cs="Arial"/>
          <w:sz w:val="19"/>
          <w:szCs w:val="19"/>
          <w:lang w:val="en-GB"/>
        </w:rPr>
        <w:t xml:space="preserve"> that:</w:t>
      </w:r>
    </w:p>
    <w:p w:rsidR="00312BF8" w:rsidRPr="001667A8" w:rsidRDefault="00312BF8" w:rsidP="00312BF8">
      <w:pPr>
        <w:numPr>
          <w:ilvl w:val="0"/>
          <w:numId w:val="2"/>
        </w:numPr>
        <w:jc w:val="both"/>
        <w:rPr>
          <w:rFonts w:ascii="Arial" w:hAnsi="Arial" w:cs="Arial"/>
          <w:spacing w:val="-1"/>
          <w:sz w:val="19"/>
          <w:szCs w:val="19"/>
          <w:lang w:val="en-GB"/>
        </w:rPr>
      </w:pPr>
      <w:r w:rsidRPr="001667A8">
        <w:rPr>
          <w:rFonts w:ascii="Arial" w:hAnsi="Arial" w:cs="Arial"/>
          <w:sz w:val="19"/>
          <w:szCs w:val="19"/>
          <w:lang w:val="en-GB"/>
        </w:rPr>
        <w:t xml:space="preserve">They have </w:t>
      </w:r>
      <w:r w:rsidRPr="001667A8">
        <w:rPr>
          <w:rFonts w:ascii="Arial" w:hAnsi="Arial" w:cs="Arial"/>
          <w:i/>
          <w:sz w:val="19"/>
          <w:szCs w:val="19"/>
          <w:lang w:val="en-GB"/>
        </w:rPr>
        <w:t>checked</w:t>
      </w:r>
      <w:r w:rsidRPr="001667A8">
        <w:rPr>
          <w:rFonts w:ascii="Arial" w:hAnsi="Arial" w:cs="Arial"/>
          <w:sz w:val="19"/>
          <w:szCs w:val="19"/>
          <w:lang w:val="en-GB"/>
        </w:rPr>
        <w:t xml:space="preserve"> </w:t>
      </w:r>
    </w:p>
    <w:p w:rsidR="00312BF8" w:rsidRPr="001667A8" w:rsidRDefault="00312BF8" w:rsidP="00312BF8">
      <w:pPr>
        <w:numPr>
          <w:ilvl w:val="1"/>
          <w:numId w:val="2"/>
        </w:numPr>
        <w:jc w:val="both"/>
        <w:rPr>
          <w:rFonts w:ascii="Arial" w:hAnsi="Arial" w:cs="Arial"/>
          <w:spacing w:val="-1"/>
          <w:sz w:val="19"/>
          <w:szCs w:val="19"/>
          <w:lang w:val="en-GB"/>
        </w:rPr>
      </w:pPr>
      <w:r w:rsidRPr="001667A8">
        <w:rPr>
          <w:rFonts w:ascii="Arial" w:hAnsi="Arial" w:cs="Arial"/>
          <w:sz w:val="19"/>
          <w:szCs w:val="19"/>
          <w:lang w:val="en-GB"/>
        </w:rPr>
        <w:t xml:space="preserve">the PTWE Scope of Work is </w:t>
      </w:r>
      <w:r w:rsidRPr="001667A8">
        <w:rPr>
          <w:rFonts w:ascii="Arial" w:hAnsi="Arial" w:cs="Arial"/>
          <w:i/>
          <w:sz w:val="19"/>
          <w:szCs w:val="19"/>
          <w:lang w:val="en-GB"/>
        </w:rPr>
        <w:t>correct</w:t>
      </w:r>
    </w:p>
    <w:p w:rsidR="00312BF8" w:rsidRPr="001667A8" w:rsidRDefault="00312BF8" w:rsidP="00312BF8">
      <w:pPr>
        <w:numPr>
          <w:ilvl w:val="1"/>
          <w:numId w:val="2"/>
        </w:numPr>
        <w:jc w:val="both"/>
        <w:rPr>
          <w:rFonts w:ascii="Arial" w:hAnsi="Arial" w:cs="Arial"/>
          <w:spacing w:val="-1"/>
          <w:sz w:val="19"/>
          <w:szCs w:val="19"/>
          <w:lang w:val="en-GB"/>
        </w:rPr>
      </w:pPr>
      <w:r w:rsidRPr="001667A8">
        <w:rPr>
          <w:rFonts w:ascii="Arial" w:hAnsi="Arial" w:cs="Arial"/>
          <w:sz w:val="19"/>
          <w:szCs w:val="19"/>
          <w:lang w:val="en-GB"/>
        </w:rPr>
        <w:t xml:space="preserve">Tag Out indications are </w:t>
      </w:r>
      <w:r w:rsidRPr="001667A8">
        <w:rPr>
          <w:rFonts w:ascii="Arial" w:hAnsi="Arial" w:cs="Arial"/>
          <w:i/>
          <w:sz w:val="19"/>
          <w:szCs w:val="19"/>
          <w:lang w:val="en-GB"/>
        </w:rPr>
        <w:t>in place</w:t>
      </w:r>
      <w:r w:rsidRPr="001667A8">
        <w:rPr>
          <w:rFonts w:ascii="Arial" w:hAnsi="Arial" w:cs="Arial"/>
          <w:sz w:val="19"/>
          <w:szCs w:val="19"/>
          <w:lang w:val="en-GB"/>
        </w:rPr>
        <w:t xml:space="preserve"> </w:t>
      </w:r>
    </w:p>
    <w:p w:rsidR="00312BF8" w:rsidRPr="001667A8" w:rsidRDefault="00312BF8" w:rsidP="00312BF8">
      <w:pPr>
        <w:numPr>
          <w:ilvl w:val="1"/>
          <w:numId w:val="2"/>
        </w:numPr>
        <w:jc w:val="both"/>
        <w:rPr>
          <w:rFonts w:ascii="Arial" w:hAnsi="Arial" w:cs="Arial"/>
          <w:spacing w:val="-1"/>
          <w:sz w:val="19"/>
          <w:szCs w:val="19"/>
          <w:lang w:val="en-GB"/>
        </w:rPr>
      </w:pPr>
      <w:r w:rsidRPr="001667A8">
        <w:rPr>
          <w:rFonts w:ascii="Arial" w:hAnsi="Arial" w:cs="Arial"/>
          <w:sz w:val="19"/>
          <w:szCs w:val="19"/>
          <w:lang w:val="en-GB"/>
        </w:rPr>
        <w:t xml:space="preserve">The PTWE is </w:t>
      </w:r>
      <w:r w:rsidRPr="001667A8">
        <w:rPr>
          <w:rFonts w:ascii="Arial" w:hAnsi="Arial" w:cs="Arial"/>
          <w:i/>
          <w:sz w:val="19"/>
          <w:szCs w:val="19"/>
          <w:lang w:val="en-GB"/>
        </w:rPr>
        <w:t>posted</w:t>
      </w:r>
      <w:r w:rsidRPr="001667A8">
        <w:rPr>
          <w:rFonts w:ascii="Arial" w:hAnsi="Arial" w:cs="Arial"/>
          <w:sz w:val="19"/>
          <w:szCs w:val="19"/>
          <w:lang w:val="en-GB"/>
        </w:rPr>
        <w:t xml:space="preserve"> at the worksite</w:t>
      </w:r>
    </w:p>
    <w:p w:rsidR="00312BF8" w:rsidRPr="001667A8" w:rsidRDefault="00312BF8" w:rsidP="00312BF8">
      <w:pPr>
        <w:numPr>
          <w:ilvl w:val="0"/>
          <w:numId w:val="2"/>
        </w:numPr>
        <w:jc w:val="both"/>
        <w:rPr>
          <w:rFonts w:ascii="Arial" w:hAnsi="Arial" w:cs="Arial"/>
          <w:spacing w:val="-1"/>
          <w:sz w:val="19"/>
          <w:szCs w:val="19"/>
          <w:lang w:val="en-GB"/>
        </w:rPr>
      </w:pPr>
      <w:r w:rsidRPr="001667A8">
        <w:rPr>
          <w:rFonts w:ascii="Arial" w:hAnsi="Arial" w:cs="Arial"/>
          <w:sz w:val="19"/>
          <w:szCs w:val="19"/>
          <w:lang w:val="en-GB"/>
        </w:rPr>
        <w:t xml:space="preserve">After each break they will check the PTW and Tag Outs </w:t>
      </w:r>
      <w:r w:rsidRPr="001667A8">
        <w:rPr>
          <w:rFonts w:ascii="Arial" w:hAnsi="Arial" w:cs="Arial"/>
          <w:i/>
          <w:sz w:val="19"/>
          <w:szCs w:val="19"/>
          <w:lang w:val="en-GB"/>
        </w:rPr>
        <w:t>remain in place</w:t>
      </w:r>
    </w:p>
    <w:p w:rsidR="00312BF8" w:rsidRPr="001667A8" w:rsidRDefault="00312BF8" w:rsidP="00312BF8">
      <w:pPr>
        <w:numPr>
          <w:ilvl w:val="0"/>
          <w:numId w:val="2"/>
        </w:numPr>
        <w:jc w:val="both"/>
        <w:rPr>
          <w:rFonts w:ascii="Arial" w:hAnsi="Arial" w:cs="Arial"/>
          <w:spacing w:val="-1"/>
          <w:sz w:val="19"/>
          <w:szCs w:val="19"/>
          <w:lang w:val="en-GB"/>
        </w:rPr>
      </w:pPr>
      <w:r w:rsidRPr="001667A8">
        <w:rPr>
          <w:rFonts w:ascii="Arial" w:hAnsi="Arial" w:cs="Arial"/>
          <w:sz w:val="19"/>
          <w:szCs w:val="19"/>
          <w:lang w:val="en-GB"/>
        </w:rPr>
        <w:t>A</w:t>
      </w:r>
      <w:r w:rsidRPr="001667A8">
        <w:rPr>
          <w:rFonts w:ascii="Arial" w:hAnsi="Arial" w:cs="Arial"/>
          <w:i/>
          <w:sz w:val="19"/>
          <w:szCs w:val="19"/>
          <w:lang w:val="en-GB"/>
        </w:rPr>
        <w:t xml:space="preserve"> Tool Box Talk</w:t>
      </w:r>
      <w:r w:rsidRPr="001667A8">
        <w:rPr>
          <w:rFonts w:ascii="Arial" w:hAnsi="Arial" w:cs="Arial"/>
          <w:sz w:val="19"/>
          <w:szCs w:val="19"/>
          <w:lang w:val="en-GB"/>
        </w:rPr>
        <w:t xml:space="preserve"> completed</w:t>
      </w:r>
    </w:p>
    <w:p w:rsidR="00312BF8" w:rsidRPr="001667A8" w:rsidRDefault="00312BF8" w:rsidP="00312BF8">
      <w:pPr>
        <w:mirrorIndents/>
        <w:rPr>
          <w:rFonts w:ascii="Arial" w:hAnsi="Arial" w:cs="Arial"/>
          <w:sz w:val="19"/>
          <w:szCs w:val="19"/>
          <w:lang w:val="en-GB"/>
        </w:rPr>
      </w:pPr>
    </w:p>
    <w:p w:rsidR="00312BF8" w:rsidRPr="001667A8" w:rsidRDefault="00312BF8" w:rsidP="00312BF8">
      <w:pPr>
        <w:mirrorIndents/>
        <w:rPr>
          <w:rFonts w:ascii="Arial" w:hAnsi="Arial" w:cs="Arial"/>
          <w:b/>
          <w:sz w:val="19"/>
          <w:szCs w:val="19"/>
          <w:lang w:val="en-GB"/>
        </w:rPr>
      </w:pPr>
      <w:r w:rsidRPr="001667A8">
        <w:rPr>
          <w:rFonts w:ascii="Arial" w:hAnsi="Arial" w:cs="Arial"/>
          <w:b/>
          <w:sz w:val="19"/>
          <w:szCs w:val="19"/>
          <w:lang w:val="en-GB"/>
        </w:rPr>
        <w:t xml:space="preserve">Part 6 - Work Compete </w:t>
      </w:r>
    </w:p>
    <w:p w:rsidR="00312BF8" w:rsidRPr="001667A8" w:rsidRDefault="00312BF8" w:rsidP="00312BF8">
      <w:pPr>
        <w:mirrorIndents/>
        <w:rPr>
          <w:rFonts w:ascii="Arial" w:hAnsi="Arial" w:cs="Arial"/>
          <w:sz w:val="19"/>
          <w:szCs w:val="19"/>
          <w:lang w:val="en-GB"/>
        </w:rPr>
      </w:pPr>
      <w:r w:rsidRPr="001667A8">
        <w:rPr>
          <w:rFonts w:ascii="Arial" w:hAnsi="Arial" w:cs="Arial"/>
          <w:sz w:val="19"/>
          <w:szCs w:val="19"/>
          <w:lang w:val="en-GB"/>
        </w:rPr>
        <w:t xml:space="preserve">By signing this section the Task Supervisor </w:t>
      </w:r>
      <w:r w:rsidR="00555FF4">
        <w:rPr>
          <w:rFonts w:ascii="Arial" w:hAnsi="Arial" w:cs="Arial"/>
          <w:sz w:val="19"/>
          <w:szCs w:val="19"/>
          <w:lang w:val="en-GB"/>
        </w:rPr>
        <w:t>(</w:t>
      </w:r>
      <w:r w:rsidR="00555FF4" w:rsidRPr="00555FF4">
        <w:rPr>
          <w:rFonts w:ascii="Arial" w:hAnsi="Arial" w:cs="Arial"/>
          <w:sz w:val="19"/>
          <w:szCs w:val="19"/>
          <w:highlight w:val="yellow"/>
          <w:lang w:val="en-GB"/>
        </w:rPr>
        <w:t>must be an AEP</w:t>
      </w:r>
      <w:r w:rsidR="00555FF4">
        <w:rPr>
          <w:rFonts w:ascii="Arial" w:hAnsi="Arial" w:cs="Arial"/>
          <w:sz w:val="19"/>
          <w:szCs w:val="19"/>
          <w:lang w:val="en-GB"/>
        </w:rPr>
        <w:t xml:space="preserve">) </w:t>
      </w:r>
      <w:r w:rsidRPr="001667A8">
        <w:rPr>
          <w:rFonts w:ascii="Arial" w:hAnsi="Arial" w:cs="Arial"/>
          <w:i/>
          <w:sz w:val="19"/>
          <w:szCs w:val="19"/>
          <w:lang w:val="en-GB"/>
        </w:rPr>
        <w:t>declares</w:t>
      </w:r>
      <w:r w:rsidRPr="001667A8">
        <w:rPr>
          <w:rFonts w:ascii="Arial" w:hAnsi="Arial" w:cs="Arial"/>
          <w:sz w:val="19"/>
          <w:szCs w:val="19"/>
          <w:lang w:val="en-GB"/>
        </w:rPr>
        <w:t xml:space="preserve"> that: </w:t>
      </w:r>
    </w:p>
    <w:p w:rsidR="00312BF8" w:rsidRPr="001667A8" w:rsidRDefault="00312BF8" w:rsidP="00312BF8">
      <w:pPr>
        <w:numPr>
          <w:ilvl w:val="0"/>
          <w:numId w:val="2"/>
        </w:numPr>
        <w:mirrorIndents/>
        <w:rPr>
          <w:rFonts w:ascii="Arial" w:hAnsi="Arial" w:cs="Arial"/>
          <w:sz w:val="19"/>
          <w:szCs w:val="19"/>
          <w:lang w:val="en-GB"/>
        </w:rPr>
      </w:pPr>
      <w:r w:rsidRPr="001667A8">
        <w:rPr>
          <w:rFonts w:ascii="Arial" w:hAnsi="Arial" w:cs="Arial"/>
          <w:sz w:val="19"/>
          <w:szCs w:val="19"/>
          <w:lang w:val="en-GB"/>
        </w:rPr>
        <w:t xml:space="preserve">Guards, covers &amp; other safety devices are </w:t>
      </w:r>
      <w:r w:rsidRPr="001667A8">
        <w:rPr>
          <w:rFonts w:ascii="Arial" w:hAnsi="Arial" w:cs="Arial"/>
          <w:i/>
          <w:sz w:val="19"/>
          <w:szCs w:val="19"/>
          <w:lang w:val="en-GB"/>
        </w:rPr>
        <w:t>replaced</w:t>
      </w:r>
      <w:r w:rsidRPr="001667A8">
        <w:rPr>
          <w:rFonts w:ascii="Arial" w:hAnsi="Arial" w:cs="Arial"/>
          <w:sz w:val="19"/>
          <w:szCs w:val="19"/>
          <w:lang w:val="en-GB"/>
        </w:rPr>
        <w:t xml:space="preserve">.  </w:t>
      </w:r>
    </w:p>
    <w:p w:rsidR="00312BF8" w:rsidRPr="001667A8" w:rsidRDefault="00312BF8" w:rsidP="00312BF8">
      <w:pPr>
        <w:numPr>
          <w:ilvl w:val="0"/>
          <w:numId w:val="2"/>
        </w:numPr>
        <w:mirrorIndents/>
        <w:rPr>
          <w:rFonts w:ascii="Arial" w:hAnsi="Arial" w:cs="Arial"/>
          <w:sz w:val="19"/>
          <w:szCs w:val="19"/>
          <w:lang w:val="en-GB"/>
        </w:rPr>
      </w:pPr>
      <w:r w:rsidRPr="001667A8">
        <w:rPr>
          <w:rFonts w:ascii="Arial" w:hAnsi="Arial" w:cs="Arial"/>
          <w:sz w:val="19"/>
          <w:szCs w:val="19"/>
          <w:lang w:val="en-GB"/>
        </w:rPr>
        <w:t xml:space="preserve">Tools &amp; persons are </w:t>
      </w:r>
      <w:r w:rsidRPr="001667A8">
        <w:rPr>
          <w:rFonts w:ascii="Arial" w:hAnsi="Arial" w:cs="Arial"/>
          <w:i/>
          <w:sz w:val="19"/>
          <w:szCs w:val="19"/>
          <w:lang w:val="en-GB"/>
        </w:rPr>
        <w:t>removed</w:t>
      </w:r>
      <w:r w:rsidRPr="001667A8">
        <w:rPr>
          <w:rFonts w:ascii="Arial" w:hAnsi="Arial" w:cs="Arial"/>
          <w:sz w:val="19"/>
          <w:szCs w:val="19"/>
          <w:lang w:val="en-GB"/>
        </w:rPr>
        <w:t xml:space="preserve"> from the worksite.</w:t>
      </w:r>
    </w:p>
    <w:p w:rsidR="00312BF8" w:rsidRPr="001667A8" w:rsidRDefault="00312BF8" w:rsidP="00312BF8">
      <w:pPr>
        <w:numPr>
          <w:ilvl w:val="0"/>
          <w:numId w:val="2"/>
        </w:numPr>
        <w:rPr>
          <w:rFonts w:ascii="Arial" w:hAnsi="Arial" w:cs="Arial"/>
          <w:sz w:val="19"/>
          <w:szCs w:val="19"/>
          <w:lang w:val="en-GB"/>
        </w:rPr>
      </w:pPr>
      <w:r w:rsidRPr="001667A8">
        <w:rPr>
          <w:rFonts w:ascii="Arial" w:hAnsi="Arial" w:cs="Arial"/>
          <w:sz w:val="19"/>
          <w:szCs w:val="19"/>
          <w:lang w:val="en-GB"/>
        </w:rPr>
        <w:t xml:space="preserve">It is now </w:t>
      </w:r>
      <w:r w:rsidRPr="001667A8">
        <w:rPr>
          <w:rFonts w:ascii="Arial" w:hAnsi="Arial" w:cs="Arial"/>
          <w:i/>
          <w:sz w:val="19"/>
          <w:szCs w:val="19"/>
          <w:lang w:val="en-GB"/>
        </w:rPr>
        <w:t>safe</w:t>
      </w:r>
      <w:r w:rsidRPr="001667A8">
        <w:rPr>
          <w:rFonts w:ascii="Arial" w:hAnsi="Arial" w:cs="Arial"/>
          <w:sz w:val="19"/>
          <w:szCs w:val="19"/>
          <w:lang w:val="en-GB"/>
        </w:rPr>
        <w:t xml:space="preserve"> to reinstate circuits and test </w:t>
      </w:r>
    </w:p>
    <w:p w:rsidR="00312BF8" w:rsidRPr="001667A8" w:rsidRDefault="00312BF8" w:rsidP="00312BF8">
      <w:pPr>
        <w:tabs>
          <w:tab w:val="left" w:pos="2808"/>
        </w:tabs>
        <w:mirrorIndents/>
        <w:rPr>
          <w:rFonts w:ascii="Arial" w:hAnsi="Arial" w:cs="Arial"/>
          <w:sz w:val="19"/>
          <w:szCs w:val="19"/>
          <w:lang w:val="en-GB"/>
        </w:rPr>
      </w:pPr>
    </w:p>
    <w:p w:rsidR="00312BF8" w:rsidRPr="001667A8" w:rsidRDefault="00312BF8" w:rsidP="00312BF8">
      <w:pPr>
        <w:tabs>
          <w:tab w:val="left" w:pos="2808"/>
        </w:tabs>
        <w:mirrorIndents/>
        <w:rPr>
          <w:rFonts w:ascii="Arial" w:hAnsi="Arial" w:cs="Arial"/>
          <w:b/>
          <w:sz w:val="19"/>
          <w:szCs w:val="19"/>
          <w:lang w:val="en-GB"/>
        </w:rPr>
      </w:pPr>
      <w:r w:rsidRPr="001667A8">
        <w:rPr>
          <w:rFonts w:ascii="Arial" w:hAnsi="Arial" w:cs="Arial"/>
          <w:b/>
          <w:sz w:val="19"/>
          <w:szCs w:val="19"/>
          <w:lang w:val="en-GB"/>
        </w:rPr>
        <w:t xml:space="preserve">Part 7 - Plant Reinstatement </w:t>
      </w:r>
    </w:p>
    <w:p w:rsidR="00312BF8" w:rsidRPr="001667A8" w:rsidRDefault="00312BF8" w:rsidP="00312BF8">
      <w:pPr>
        <w:tabs>
          <w:tab w:val="left" w:pos="2808"/>
        </w:tabs>
        <w:mirrorIndents/>
        <w:rPr>
          <w:rFonts w:ascii="Arial" w:hAnsi="Arial" w:cs="Arial"/>
          <w:sz w:val="19"/>
          <w:szCs w:val="19"/>
          <w:lang w:val="en-GB"/>
        </w:rPr>
      </w:pPr>
      <w:r w:rsidRPr="001667A8">
        <w:rPr>
          <w:rFonts w:ascii="Arial" w:hAnsi="Arial" w:cs="Arial"/>
          <w:sz w:val="19"/>
          <w:szCs w:val="19"/>
          <w:lang w:val="en-GB"/>
        </w:rPr>
        <w:t xml:space="preserve">By signing this section the EOOW </w:t>
      </w:r>
      <w:r w:rsidRPr="001667A8">
        <w:rPr>
          <w:rFonts w:ascii="Arial" w:hAnsi="Arial" w:cs="Arial"/>
          <w:i/>
          <w:sz w:val="19"/>
          <w:szCs w:val="19"/>
          <w:lang w:val="en-GB"/>
        </w:rPr>
        <w:t>confirms</w:t>
      </w:r>
      <w:r w:rsidRPr="001667A8">
        <w:rPr>
          <w:rFonts w:ascii="Arial" w:hAnsi="Arial" w:cs="Arial"/>
          <w:sz w:val="19"/>
          <w:szCs w:val="19"/>
          <w:lang w:val="en-GB"/>
        </w:rPr>
        <w:t xml:space="preserve"> there are </w:t>
      </w:r>
      <w:r w:rsidRPr="001667A8">
        <w:rPr>
          <w:rFonts w:ascii="Arial" w:hAnsi="Arial" w:cs="Arial"/>
          <w:i/>
          <w:sz w:val="19"/>
          <w:szCs w:val="19"/>
          <w:lang w:val="en-GB"/>
        </w:rPr>
        <w:t>no conflicts</w:t>
      </w:r>
      <w:r w:rsidRPr="001667A8">
        <w:rPr>
          <w:rFonts w:ascii="Arial" w:hAnsi="Arial" w:cs="Arial"/>
          <w:sz w:val="19"/>
          <w:szCs w:val="19"/>
          <w:lang w:val="en-GB"/>
        </w:rPr>
        <w:t xml:space="preserve"> to the removal of Tag Outs and </w:t>
      </w:r>
      <w:r w:rsidRPr="001667A8">
        <w:rPr>
          <w:rFonts w:ascii="Arial" w:hAnsi="Arial" w:cs="Arial"/>
          <w:i/>
          <w:sz w:val="19"/>
          <w:szCs w:val="19"/>
          <w:lang w:val="en-GB"/>
        </w:rPr>
        <w:t>agrees</w:t>
      </w:r>
      <w:r w:rsidRPr="001667A8">
        <w:rPr>
          <w:rFonts w:ascii="Arial" w:hAnsi="Arial" w:cs="Arial"/>
          <w:sz w:val="19"/>
          <w:szCs w:val="19"/>
          <w:lang w:val="en-GB"/>
        </w:rPr>
        <w:t xml:space="preserve"> to the reinstatement of any plant affected.</w:t>
      </w:r>
    </w:p>
    <w:p w:rsidR="00312BF8" w:rsidRPr="001667A8" w:rsidRDefault="00312BF8" w:rsidP="00312BF8">
      <w:pPr>
        <w:tabs>
          <w:tab w:val="left" w:pos="2808"/>
        </w:tabs>
        <w:mirrorIndents/>
        <w:rPr>
          <w:rFonts w:ascii="Arial" w:hAnsi="Arial" w:cs="Arial"/>
          <w:sz w:val="19"/>
          <w:szCs w:val="19"/>
          <w:lang w:val="en-GB"/>
        </w:rPr>
      </w:pPr>
    </w:p>
    <w:p w:rsidR="00312BF8" w:rsidRPr="001667A8" w:rsidRDefault="00312BF8" w:rsidP="00312BF8">
      <w:pPr>
        <w:rPr>
          <w:rFonts w:ascii="Arial" w:hAnsi="Arial" w:cs="Arial"/>
          <w:b/>
          <w:sz w:val="19"/>
          <w:szCs w:val="19"/>
          <w:lang w:val="en-GB"/>
        </w:rPr>
      </w:pPr>
      <w:r w:rsidRPr="001667A8">
        <w:rPr>
          <w:rFonts w:ascii="Arial" w:hAnsi="Arial" w:cs="Arial"/>
          <w:b/>
          <w:sz w:val="19"/>
          <w:szCs w:val="19"/>
          <w:lang w:val="en-GB"/>
        </w:rPr>
        <w:t xml:space="preserve">Part 8 – Isolations Removed </w:t>
      </w:r>
    </w:p>
    <w:p w:rsidR="00312BF8" w:rsidRPr="001667A8" w:rsidRDefault="00312BF8" w:rsidP="00312BF8">
      <w:pPr>
        <w:tabs>
          <w:tab w:val="left" w:pos="2808"/>
        </w:tabs>
        <w:mirrorIndents/>
        <w:rPr>
          <w:rFonts w:ascii="Arial" w:hAnsi="Arial" w:cs="Arial"/>
          <w:sz w:val="19"/>
          <w:szCs w:val="19"/>
          <w:lang w:val="en-GB"/>
        </w:rPr>
      </w:pPr>
      <w:r w:rsidRPr="001667A8">
        <w:rPr>
          <w:rFonts w:ascii="Arial" w:hAnsi="Arial" w:cs="Arial"/>
          <w:sz w:val="19"/>
          <w:szCs w:val="19"/>
          <w:lang w:val="en-GB"/>
        </w:rPr>
        <w:lastRenderedPageBreak/>
        <w:t xml:space="preserve">By signing this section the AEP declares that </w:t>
      </w:r>
    </w:p>
    <w:p w:rsidR="00312BF8" w:rsidRPr="001667A8" w:rsidRDefault="00312BF8" w:rsidP="00312BF8">
      <w:pPr>
        <w:numPr>
          <w:ilvl w:val="0"/>
          <w:numId w:val="2"/>
        </w:numPr>
        <w:rPr>
          <w:rFonts w:ascii="Arial" w:hAnsi="Arial" w:cs="Arial"/>
          <w:sz w:val="19"/>
          <w:szCs w:val="19"/>
          <w:lang w:val="en-GB"/>
        </w:rPr>
      </w:pPr>
      <w:r w:rsidRPr="001667A8">
        <w:rPr>
          <w:rFonts w:ascii="Arial" w:hAnsi="Arial" w:cs="Arial"/>
          <w:sz w:val="19"/>
          <w:szCs w:val="19"/>
          <w:lang w:val="en-GB"/>
        </w:rPr>
        <w:t xml:space="preserve">Tag-outs (isolations, safety devices &amp; circuit earths) are </w:t>
      </w:r>
      <w:r w:rsidRPr="001667A8">
        <w:rPr>
          <w:rFonts w:ascii="Arial" w:hAnsi="Arial" w:cs="Arial"/>
          <w:i/>
          <w:sz w:val="19"/>
          <w:szCs w:val="19"/>
          <w:lang w:val="en-GB"/>
        </w:rPr>
        <w:t>removed</w:t>
      </w:r>
    </w:p>
    <w:p w:rsidR="00312BF8" w:rsidRPr="001667A8" w:rsidRDefault="00312BF8" w:rsidP="00312BF8">
      <w:pPr>
        <w:numPr>
          <w:ilvl w:val="0"/>
          <w:numId w:val="2"/>
        </w:numPr>
        <w:rPr>
          <w:rFonts w:ascii="Arial" w:hAnsi="Arial" w:cs="Arial"/>
          <w:sz w:val="19"/>
          <w:szCs w:val="19"/>
          <w:lang w:val="en-GB"/>
        </w:rPr>
      </w:pPr>
      <w:r w:rsidRPr="001667A8">
        <w:rPr>
          <w:rFonts w:ascii="Arial" w:hAnsi="Arial" w:cs="Arial"/>
          <w:sz w:val="19"/>
          <w:szCs w:val="19"/>
          <w:lang w:val="en-GB"/>
        </w:rPr>
        <w:t xml:space="preserve">Power is </w:t>
      </w:r>
      <w:r w:rsidRPr="001667A8">
        <w:rPr>
          <w:rFonts w:ascii="Arial" w:hAnsi="Arial" w:cs="Arial"/>
          <w:i/>
          <w:sz w:val="19"/>
          <w:szCs w:val="19"/>
          <w:lang w:val="en-GB"/>
        </w:rPr>
        <w:t>restored</w:t>
      </w:r>
      <w:r w:rsidRPr="001667A8">
        <w:rPr>
          <w:rFonts w:ascii="Arial" w:hAnsi="Arial" w:cs="Arial"/>
          <w:sz w:val="19"/>
          <w:szCs w:val="19"/>
          <w:lang w:val="en-GB"/>
        </w:rPr>
        <w:t xml:space="preserve"> to circuits &amp; testing is completed</w:t>
      </w:r>
    </w:p>
    <w:p w:rsidR="00312BF8" w:rsidRPr="001667A8" w:rsidRDefault="00312BF8" w:rsidP="00312BF8">
      <w:pPr>
        <w:numPr>
          <w:ilvl w:val="0"/>
          <w:numId w:val="2"/>
        </w:numPr>
        <w:rPr>
          <w:rFonts w:ascii="Arial" w:hAnsi="Arial" w:cs="Arial"/>
          <w:sz w:val="19"/>
          <w:szCs w:val="19"/>
          <w:lang w:val="en-GB"/>
        </w:rPr>
      </w:pPr>
      <w:r w:rsidRPr="001667A8">
        <w:rPr>
          <w:rFonts w:ascii="Arial" w:hAnsi="Arial" w:cs="Arial"/>
          <w:sz w:val="19"/>
          <w:szCs w:val="19"/>
          <w:lang w:val="en-GB"/>
        </w:rPr>
        <w:t xml:space="preserve">PTWE copies are </w:t>
      </w:r>
      <w:r w:rsidRPr="001667A8">
        <w:rPr>
          <w:rFonts w:ascii="Arial" w:hAnsi="Arial" w:cs="Arial"/>
          <w:i/>
          <w:sz w:val="19"/>
          <w:szCs w:val="19"/>
          <w:lang w:val="en-GB"/>
        </w:rPr>
        <w:t>removed</w:t>
      </w:r>
      <w:r w:rsidRPr="001667A8">
        <w:rPr>
          <w:rFonts w:ascii="Arial" w:hAnsi="Arial" w:cs="Arial"/>
          <w:sz w:val="19"/>
          <w:szCs w:val="19"/>
          <w:lang w:val="en-GB"/>
        </w:rPr>
        <w:t xml:space="preserve"> from worksite &amp; ECR and it is no longer safe to work on the circuit(s) / motor / plant. </w:t>
      </w:r>
    </w:p>
    <w:p w:rsidR="00312BF8" w:rsidRPr="001667A8" w:rsidRDefault="00312BF8" w:rsidP="00312BF8">
      <w:pPr>
        <w:numPr>
          <w:ilvl w:val="0"/>
          <w:numId w:val="2"/>
        </w:numPr>
        <w:rPr>
          <w:rFonts w:ascii="Arial" w:hAnsi="Arial" w:cs="Arial"/>
          <w:sz w:val="19"/>
          <w:szCs w:val="19"/>
          <w:lang w:val="en-GB"/>
        </w:rPr>
      </w:pPr>
      <w:r w:rsidRPr="001667A8">
        <w:rPr>
          <w:rFonts w:ascii="Arial" w:hAnsi="Arial" w:cs="Arial"/>
          <w:sz w:val="19"/>
          <w:szCs w:val="19"/>
          <w:lang w:val="en-GB"/>
        </w:rPr>
        <w:t xml:space="preserve">The EOOW is </w:t>
      </w:r>
      <w:r w:rsidRPr="001667A8">
        <w:rPr>
          <w:rFonts w:ascii="Arial" w:hAnsi="Arial" w:cs="Arial"/>
          <w:i/>
          <w:sz w:val="19"/>
          <w:szCs w:val="19"/>
          <w:lang w:val="en-GB"/>
        </w:rPr>
        <w:t>advised</w:t>
      </w:r>
      <w:r w:rsidRPr="001667A8">
        <w:rPr>
          <w:rFonts w:ascii="Arial" w:hAnsi="Arial" w:cs="Arial"/>
          <w:sz w:val="19"/>
          <w:szCs w:val="19"/>
          <w:lang w:val="en-GB"/>
        </w:rPr>
        <w:t xml:space="preserve"> accordingly</w:t>
      </w:r>
    </w:p>
    <w:p w:rsidR="00312BF8" w:rsidRPr="001667A8" w:rsidRDefault="00312BF8" w:rsidP="00312BF8">
      <w:pPr>
        <w:mirrorIndents/>
        <w:rPr>
          <w:rFonts w:ascii="Arial" w:hAnsi="Arial" w:cs="Arial"/>
          <w:sz w:val="19"/>
          <w:szCs w:val="19"/>
          <w:lang w:val="en-GB"/>
        </w:rPr>
      </w:pPr>
    </w:p>
    <w:p w:rsidR="00312BF8" w:rsidRPr="001667A8" w:rsidRDefault="00312BF8" w:rsidP="00312BF8">
      <w:pPr>
        <w:mirrorIndents/>
        <w:rPr>
          <w:rFonts w:ascii="Arial" w:hAnsi="Arial" w:cs="Arial"/>
          <w:sz w:val="19"/>
          <w:szCs w:val="19"/>
          <w:lang w:val="en-GB"/>
        </w:rPr>
      </w:pPr>
      <w:r w:rsidRPr="001667A8">
        <w:rPr>
          <w:rFonts w:ascii="Arial" w:hAnsi="Arial" w:cs="Arial"/>
          <w:b/>
          <w:sz w:val="19"/>
          <w:szCs w:val="19"/>
          <w:lang w:val="en-GB"/>
        </w:rPr>
        <w:t>Part 9 – Cancellation</w:t>
      </w:r>
    </w:p>
    <w:p w:rsidR="00312BF8" w:rsidRPr="001667A8" w:rsidRDefault="00312BF8" w:rsidP="00312BF8">
      <w:pPr>
        <w:rPr>
          <w:rFonts w:ascii="Arial" w:hAnsi="Arial" w:cs="Arial"/>
          <w:sz w:val="19"/>
          <w:szCs w:val="19"/>
          <w:lang w:val="en-GB"/>
        </w:rPr>
      </w:pPr>
      <w:r w:rsidRPr="001667A8">
        <w:rPr>
          <w:rFonts w:ascii="Arial" w:hAnsi="Arial" w:cs="Arial"/>
          <w:sz w:val="19"/>
          <w:szCs w:val="19"/>
          <w:lang w:val="en-GB"/>
        </w:rPr>
        <w:t xml:space="preserve">By signing this section the Chief Electrician and then the Chief Engineer declare that the PTWE is </w:t>
      </w:r>
      <w:r w:rsidRPr="001667A8">
        <w:rPr>
          <w:rFonts w:ascii="Arial" w:hAnsi="Arial" w:cs="Arial"/>
          <w:i/>
          <w:sz w:val="19"/>
          <w:szCs w:val="19"/>
          <w:lang w:val="en-GB"/>
        </w:rPr>
        <w:t>cancelled</w:t>
      </w:r>
      <w:r w:rsidRPr="001667A8">
        <w:rPr>
          <w:rFonts w:ascii="Arial" w:hAnsi="Arial" w:cs="Arial"/>
          <w:sz w:val="19"/>
          <w:szCs w:val="19"/>
          <w:lang w:val="en-GB"/>
        </w:rPr>
        <w:t xml:space="preserve"> and that the circuit(s) / motor / plant are </w:t>
      </w:r>
      <w:r w:rsidRPr="001667A8">
        <w:rPr>
          <w:rFonts w:ascii="Arial" w:hAnsi="Arial" w:cs="Arial"/>
          <w:i/>
          <w:sz w:val="19"/>
          <w:szCs w:val="19"/>
          <w:lang w:val="en-GB"/>
        </w:rPr>
        <w:t>safely and satisfactorily</w:t>
      </w:r>
      <w:r w:rsidRPr="001667A8">
        <w:rPr>
          <w:rFonts w:ascii="Arial" w:hAnsi="Arial" w:cs="Arial"/>
          <w:sz w:val="19"/>
          <w:szCs w:val="19"/>
          <w:lang w:val="en-GB"/>
        </w:rPr>
        <w:t xml:space="preserve"> returned to their </w:t>
      </w:r>
      <w:r w:rsidRPr="001667A8">
        <w:rPr>
          <w:rFonts w:ascii="Arial" w:hAnsi="Arial" w:cs="Arial"/>
          <w:i/>
          <w:sz w:val="19"/>
          <w:szCs w:val="19"/>
          <w:lang w:val="en-GB"/>
        </w:rPr>
        <w:t>normal operating condition</w:t>
      </w:r>
      <w:r w:rsidRPr="001667A8">
        <w:rPr>
          <w:rFonts w:ascii="Arial" w:hAnsi="Arial" w:cs="Arial"/>
          <w:sz w:val="19"/>
          <w:szCs w:val="19"/>
          <w:lang w:val="en-GB"/>
        </w:rPr>
        <w:t xml:space="preserve">. </w:t>
      </w:r>
    </w:p>
    <w:p w:rsidR="00CC51F6" w:rsidRPr="00312BF8" w:rsidRDefault="001D6D98" w:rsidP="00312BF8">
      <w:r w:rsidRPr="00312BF8">
        <w:t xml:space="preserve"> </w:t>
      </w:r>
    </w:p>
    <w:sectPr w:rsidR="00CC51F6" w:rsidRPr="00312BF8" w:rsidSect="00312BF8">
      <w:headerReference w:type="even" r:id="rId9"/>
      <w:headerReference w:type="default" r:id="rId10"/>
      <w:footerReference w:type="even" r:id="rId11"/>
      <w:footerReference w:type="default" r:id="rId12"/>
      <w:headerReference w:type="first" r:id="rId13"/>
      <w:footerReference w:type="first" r:id="rId14"/>
      <w:pgSz w:w="11907" w:h="16840" w:code="9"/>
      <w:pgMar w:top="720" w:right="720" w:bottom="720" w:left="1287" w:header="709" w:footer="1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12B" w:rsidRDefault="00B7312B">
      <w:r>
        <w:separator/>
      </w:r>
    </w:p>
  </w:endnote>
  <w:endnote w:type="continuationSeparator" w:id="0">
    <w:p w:rsidR="00B7312B" w:rsidRDefault="00B7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C2" w:rsidRDefault="00D466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6"/>
      <w:gridCol w:w="2586"/>
      <w:gridCol w:w="2760"/>
      <w:gridCol w:w="1883"/>
    </w:tblGrid>
    <w:tr w:rsidR="00312BF8" w:rsidRPr="00494443" w:rsidTr="00312BF8">
      <w:trPr>
        <w:trHeight w:val="337"/>
      </w:trPr>
      <w:tc>
        <w:tcPr>
          <w:tcW w:w="2836" w:type="dxa"/>
          <w:shd w:val="clear" w:color="auto" w:fill="auto"/>
        </w:tcPr>
        <w:p w:rsidR="00312BF8" w:rsidRPr="005602FF" w:rsidRDefault="00312BF8" w:rsidP="004E26A4">
          <w:pPr>
            <w:pStyle w:val="Footer"/>
            <w:spacing w:before="60" w:after="60"/>
            <w:jc w:val="center"/>
            <w:rPr>
              <w:rFonts w:ascii="Arial" w:hAnsi="Arial" w:cs="Arial"/>
              <w:sz w:val="18"/>
              <w:szCs w:val="18"/>
            </w:rPr>
          </w:pPr>
          <w:r w:rsidRPr="005602FF">
            <w:rPr>
              <w:rFonts w:ascii="Arial" w:hAnsi="Arial" w:cs="Arial"/>
              <w:sz w:val="18"/>
              <w:szCs w:val="18"/>
            </w:rPr>
            <w:t xml:space="preserve">Form SAF70 </w:t>
          </w:r>
          <w:r w:rsidR="004E26A4" w:rsidRPr="004E26A4">
            <w:rPr>
              <w:rFonts w:ascii="Arial" w:hAnsi="Arial" w:cs="Arial"/>
              <w:sz w:val="18"/>
              <w:szCs w:val="18"/>
              <w:highlight w:val="yellow"/>
            </w:rPr>
            <w:t>–B High Voltage</w:t>
          </w:r>
        </w:p>
      </w:tc>
      <w:tc>
        <w:tcPr>
          <w:tcW w:w="2586" w:type="dxa"/>
          <w:shd w:val="clear" w:color="auto" w:fill="auto"/>
        </w:tcPr>
        <w:p w:rsidR="00312BF8" w:rsidRPr="005602FF" w:rsidRDefault="00312BF8" w:rsidP="00D466C2">
          <w:pPr>
            <w:pStyle w:val="Footer"/>
            <w:spacing w:before="60" w:after="60"/>
            <w:jc w:val="center"/>
            <w:rPr>
              <w:rFonts w:ascii="Arial" w:hAnsi="Arial" w:cs="Arial"/>
              <w:sz w:val="18"/>
              <w:szCs w:val="18"/>
            </w:rPr>
          </w:pPr>
          <w:r w:rsidRPr="005602FF">
            <w:rPr>
              <w:rFonts w:ascii="Arial" w:hAnsi="Arial" w:cs="Arial"/>
              <w:sz w:val="18"/>
              <w:szCs w:val="18"/>
            </w:rPr>
            <w:t xml:space="preserve">Version: </w:t>
          </w:r>
          <w:r w:rsidR="00A27690" w:rsidRPr="00A27690">
            <w:rPr>
              <w:rFonts w:ascii="Arial" w:hAnsi="Arial" w:cs="Arial"/>
              <w:sz w:val="18"/>
              <w:szCs w:val="18"/>
              <w:highlight w:val="yellow"/>
            </w:rPr>
            <w:t>3</w:t>
          </w:r>
          <w:r w:rsidRPr="005602FF">
            <w:rPr>
              <w:rFonts w:ascii="Arial" w:hAnsi="Arial" w:cs="Arial"/>
              <w:sz w:val="18"/>
              <w:szCs w:val="18"/>
            </w:rPr>
            <w:t xml:space="preserve">    Issued: </w:t>
          </w:r>
          <w:r w:rsidR="00A27690" w:rsidRPr="00A27690">
            <w:rPr>
              <w:rFonts w:ascii="Arial" w:hAnsi="Arial" w:cs="Arial"/>
              <w:sz w:val="18"/>
              <w:szCs w:val="18"/>
              <w:highlight w:val="yellow"/>
            </w:rPr>
            <w:t>0</w:t>
          </w:r>
          <w:r w:rsidR="00D466C2">
            <w:rPr>
              <w:rFonts w:ascii="Arial" w:hAnsi="Arial" w:cs="Arial"/>
              <w:sz w:val="18"/>
              <w:szCs w:val="18"/>
              <w:highlight w:val="yellow"/>
            </w:rPr>
            <w:t>9</w:t>
          </w:r>
          <w:bookmarkStart w:id="0" w:name="_GoBack"/>
          <w:bookmarkEnd w:id="0"/>
          <w:r w:rsidR="00A27690" w:rsidRPr="00A27690">
            <w:rPr>
              <w:rFonts w:ascii="Arial" w:hAnsi="Arial" w:cs="Arial"/>
              <w:sz w:val="18"/>
              <w:szCs w:val="18"/>
              <w:highlight w:val="yellow"/>
            </w:rPr>
            <w:t>/17</w:t>
          </w:r>
        </w:p>
      </w:tc>
      <w:tc>
        <w:tcPr>
          <w:tcW w:w="2760" w:type="dxa"/>
          <w:shd w:val="clear" w:color="auto" w:fill="auto"/>
        </w:tcPr>
        <w:p w:rsidR="00312BF8" w:rsidRPr="005602FF" w:rsidRDefault="00312BF8" w:rsidP="00A27690">
          <w:pPr>
            <w:pStyle w:val="Footer"/>
            <w:spacing w:before="60" w:after="60"/>
            <w:jc w:val="center"/>
            <w:rPr>
              <w:rFonts w:ascii="Arial" w:hAnsi="Arial" w:cs="Arial"/>
              <w:sz w:val="18"/>
              <w:szCs w:val="18"/>
            </w:rPr>
          </w:pPr>
          <w:r w:rsidRPr="005602FF">
            <w:rPr>
              <w:rFonts w:ascii="Arial" w:hAnsi="Arial" w:cs="Arial"/>
              <w:sz w:val="18"/>
              <w:szCs w:val="18"/>
            </w:rPr>
            <w:t xml:space="preserve">Revision: </w:t>
          </w:r>
          <w:r w:rsidR="00A27690" w:rsidRPr="00F57C68">
            <w:rPr>
              <w:rFonts w:ascii="Arial" w:hAnsi="Arial" w:cs="Arial"/>
              <w:sz w:val="18"/>
              <w:szCs w:val="18"/>
              <w:highlight w:val="yellow"/>
            </w:rPr>
            <w:t>0</w:t>
          </w:r>
          <w:r w:rsidRPr="005602FF">
            <w:rPr>
              <w:rFonts w:ascii="Arial" w:hAnsi="Arial" w:cs="Arial"/>
              <w:sz w:val="18"/>
              <w:szCs w:val="18"/>
            </w:rPr>
            <w:t xml:space="preserve">   Issued: </w:t>
          </w:r>
          <w:r w:rsidR="00A27690" w:rsidRPr="00F57C68">
            <w:rPr>
              <w:rFonts w:ascii="Arial" w:hAnsi="Arial" w:cs="Arial"/>
              <w:sz w:val="18"/>
              <w:szCs w:val="18"/>
              <w:highlight w:val="yellow"/>
            </w:rPr>
            <w:t>Date</w:t>
          </w:r>
        </w:p>
      </w:tc>
      <w:tc>
        <w:tcPr>
          <w:tcW w:w="1883" w:type="dxa"/>
          <w:shd w:val="clear" w:color="auto" w:fill="auto"/>
        </w:tcPr>
        <w:p w:rsidR="00312BF8" w:rsidRPr="00494443" w:rsidRDefault="00312BF8" w:rsidP="00312BF8">
          <w:pPr>
            <w:pStyle w:val="Footer"/>
            <w:spacing w:before="60" w:after="60"/>
            <w:jc w:val="center"/>
            <w:rPr>
              <w:rFonts w:ascii="Arial" w:hAnsi="Arial" w:cs="Arial"/>
              <w:sz w:val="18"/>
              <w:szCs w:val="18"/>
            </w:rPr>
          </w:pPr>
          <w:r w:rsidRPr="005602FF">
            <w:rPr>
              <w:rFonts w:ascii="Arial" w:hAnsi="Arial" w:cs="Arial"/>
              <w:sz w:val="18"/>
              <w:szCs w:val="18"/>
            </w:rPr>
            <w:t xml:space="preserve">Page </w:t>
          </w:r>
          <w:r w:rsidRPr="005602FF">
            <w:rPr>
              <w:rFonts w:ascii="Arial" w:hAnsi="Arial" w:cs="Arial"/>
              <w:sz w:val="18"/>
              <w:szCs w:val="18"/>
            </w:rPr>
            <w:fldChar w:fldCharType="begin"/>
          </w:r>
          <w:r w:rsidRPr="005602FF">
            <w:rPr>
              <w:rFonts w:ascii="Arial" w:hAnsi="Arial" w:cs="Arial"/>
              <w:sz w:val="18"/>
              <w:szCs w:val="18"/>
            </w:rPr>
            <w:instrText xml:space="preserve"> PAGE </w:instrText>
          </w:r>
          <w:r w:rsidRPr="005602FF">
            <w:rPr>
              <w:rFonts w:ascii="Arial" w:hAnsi="Arial" w:cs="Arial"/>
              <w:sz w:val="18"/>
              <w:szCs w:val="18"/>
            </w:rPr>
            <w:fldChar w:fldCharType="separate"/>
          </w:r>
          <w:r w:rsidR="00D466C2">
            <w:rPr>
              <w:rFonts w:ascii="Arial" w:hAnsi="Arial" w:cs="Arial"/>
              <w:noProof/>
              <w:sz w:val="18"/>
              <w:szCs w:val="18"/>
            </w:rPr>
            <w:t>1</w:t>
          </w:r>
          <w:r w:rsidRPr="005602FF">
            <w:rPr>
              <w:rFonts w:ascii="Arial" w:hAnsi="Arial" w:cs="Arial"/>
              <w:sz w:val="18"/>
              <w:szCs w:val="18"/>
            </w:rPr>
            <w:fldChar w:fldCharType="end"/>
          </w:r>
          <w:r w:rsidRPr="005602FF">
            <w:rPr>
              <w:rFonts w:ascii="Arial" w:hAnsi="Arial" w:cs="Arial"/>
              <w:sz w:val="18"/>
              <w:szCs w:val="18"/>
            </w:rPr>
            <w:t xml:space="preserve"> of </w:t>
          </w:r>
          <w:r w:rsidRPr="005602FF">
            <w:rPr>
              <w:rFonts w:ascii="Arial" w:hAnsi="Arial" w:cs="Arial"/>
              <w:sz w:val="18"/>
              <w:szCs w:val="18"/>
            </w:rPr>
            <w:fldChar w:fldCharType="begin"/>
          </w:r>
          <w:r w:rsidRPr="005602FF">
            <w:rPr>
              <w:rFonts w:ascii="Arial" w:hAnsi="Arial" w:cs="Arial"/>
              <w:sz w:val="18"/>
              <w:szCs w:val="18"/>
            </w:rPr>
            <w:instrText xml:space="preserve"> NUMPAGES </w:instrText>
          </w:r>
          <w:r w:rsidRPr="005602FF">
            <w:rPr>
              <w:rFonts w:ascii="Arial" w:hAnsi="Arial" w:cs="Arial"/>
              <w:sz w:val="18"/>
              <w:szCs w:val="18"/>
            </w:rPr>
            <w:fldChar w:fldCharType="separate"/>
          </w:r>
          <w:r w:rsidR="00D466C2">
            <w:rPr>
              <w:rFonts w:ascii="Arial" w:hAnsi="Arial" w:cs="Arial"/>
              <w:noProof/>
              <w:sz w:val="18"/>
              <w:szCs w:val="18"/>
            </w:rPr>
            <w:t>4</w:t>
          </w:r>
          <w:r w:rsidRPr="005602FF">
            <w:rPr>
              <w:rFonts w:ascii="Arial" w:hAnsi="Arial" w:cs="Arial"/>
              <w:sz w:val="18"/>
              <w:szCs w:val="18"/>
            </w:rPr>
            <w:fldChar w:fldCharType="end"/>
          </w:r>
        </w:p>
      </w:tc>
    </w:tr>
  </w:tbl>
  <w:p w:rsidR="00312BF8" w:rsidRDefault="00312B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C2" w:rsidRDefault="00D466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12B" w:rsidRDefault="00B7312B">
      <w:r>
        <w:separator/>
      </w:r>
    </w:p>
  </w:footnote>
  <w:footnote w:type="continuationSeparator" w:id="0">
    <w:p w:rsidR="00B7312B" w:rsidRDefault="00B73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C2" w:rsidRDefault="00D466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C2" w:rsidRDefault="00D466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C2" w:rsidRDefault="00D466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24F37"/>
    <w:multiLevelType w:val="hybridMultilevel"/>
    <w:tmpl w:val="C3A894BC"/>
    <w:lvl w:ilvl="0" w:tplc="C10C789E">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7E61A8"/>
    <w:multiLevelType w:val="multilevel"/>
    <w:tmpl w:val="E5C2D4DA"/>
    <w:lvl w:ilvl="0">
      <w:numFmt w:val="decimal"/>
      <w:lvlText w:val="28.%1"/>
      <w:lvlJc w:val="left"/>
      <w:pPr>
        <w:tabs>
          <w:tab w:val="num" w:pos="0"/>
        </w:tabs>
        <w:ind w:left="709" w:hanging="709"/>
      </w:pPr>
      <w:rPr>
        <w:rFonts w:hint="default"/>
      </w:rPr>
    </w:lvl>
    <w:lvl w:ilvl="1">
      <w:start w:val="1"/>
      <w:numFmt w:val="decimal"/>
      <w:lvlText w:val="28.%1.%2"/>
      <w:lvlJc w:val="left"/>
      <w:pPr>
        <w:tabs>
          <w:tab w:val="num" w:pos="0"/>
        </w:tabs>
        <w:ind w:left="1418" w:hanging="709"/>
      </w:pPr>
      <w:rPr>
        <w:rFonts w:hint="default"/>
      </w:rPr>
    </w:lvl>
    <w:lvl w:ilvl="2">
      <w:start w:val="1"/>
      <w:numFmt w:val="decimal"/>
      <w:lvlText w:val=".%3"/>
      <w:lvlJc w:val="left"/>
      <w:pPr>
        <w:tabs>
          <w:tab w:val="num" w:pos="0"/>
        </w:tabs>
        <w:ind w:left="2160" w:hanging="720"/>
      </w:pPr>
      <w:rPr>
        <w:rFonts w:hint="default"/>
      </w:rPr>
    </w:lvl>
    <w:lvl w:ilvl="3">
      <w:start w:val="1"/>
      <w:numFmt w:val="decimal"/>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decimal"/>
      <w:lvlText w:val=".%4.%5.%6"/>
      <w:lvlJc w:val="left"/>
      <w:pPr>
        <w:tabs>
          <w:tab w:val="num" w:pos="0"/>
        </w:tabs>
        <w:ind w:left="4320" w:hanging="720"/>
      </w:pPr>
      <w:rPr>
        <w:rFonts w:hint="default"/>
      </w:rPr>
    </w:lvl>
    <w:lvl w:ilvl="6">
      <w:start w:val="1"/>
      <w:numFmt w:val="decimal"/>
      <w:lvlText w:val=".%4.%5.%6.%7"/>
      <w:lvlJc w:val="left"/>
      <w:pPr>
        <w:tabs>
          <w:tab w:val="num" w:pos="0"/>
        </w:tabs>
        <w:ind w:left="5040" w:hanging="720"/>
      </w:pPr>
      <w:rPr>
        <w:rFonts w:hint="default"/>
      </w:rPr>
    </w:lvl>
    <w:lvl w:ilvl="7">
      <w:start w:val="1"/>
      <w:numFmt w:val="decimal"/>
      <w:lvlText w:val=".%4.%5.%6.%7.%8"/>
      <w:lvlJc w:val="left"/>
      <w:pPr>
        <w:tabs>
          <w:tab w:val="num" w:pos="0"/>
        </w:tabs>
        <w:ind w:left="5760" w:hanging="720"/>
      </w:pPr>
      <w:rPr>
        <w:rFonts w:hint="default"/>
      </w:rPr>
    </w:lvl>
    <w:lvl w:ilvl="8">
      <w:start w:val="1"/>
      <w:numFmt w:val="decimal"/>
      <w:lvlText w:val=".%4.%5.%6.%7.%8.%9"/>
      <w:lvlJc w:val="left"/>
      <w:pPr>
        <w:tabs>
          <w:tab w:val="num" w:pos="0"/>
        </w:tabs>
        <w:ind w:left="6480" w:hanging="720"/>
      </w:pPr>
      <w:rPr>
        <w:rFonts w:hint="default"/>
      </w:rPr>
    </w:lvl>
  </w:abstractNum>
  <w:abstractNum w:abstractNumId="2">
    <w:nsid w:val="624F4F62"/>
    <w:multiLevelType w:val="hybridMultilevel"/>
    <w:tmpl w:val="C2EECA8A"/>
    <w:lvl w:ilvl="0" w:tplc="15C8EB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6282BD6"/>
    <w:multiLevelType w:val="hybridMultilevel"/>
    <w:tmpl w:val="B1A0F12E"/>
    <w:lvl w:ilvl="0" w:tplc="468CC308">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88733E"/>
    <w:multiLevelType w:val="hybridMultilevel"/>
    <w:tmpl w:val="8BACB9A0"/>
    <w:lvl w:ilvl="0" w:tplc="E73447F2">
      <w:start w:val="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E7B"/>
    <w:rsid w:val="0000061C"/>
    <w:rsid w:val="00000F09"/>
    <w:rsid w:val="000010F7"/>
    <w:rsid w:val="00001325"/>
    <w:rsid w:val="00004E44"/>
    <w:rsid w:val="00006974"/>
    <w:rsid w:val="00007307"/>
    <w:rsid w:val="00007761"/>
    <w:rsid w:val="0001059B"/>
    <w:rsid w:val="00010732"/>
    <w:rsid w:val="00010A5B"/>
    <w:rsid w:val="00012954"/>
    <w:rsid w:val="0001516A"/>
    <w:rsid w:val="0001633A"/>
    <w:rsid w:val="00016EF8"/>
    <w:rsid w:val="00020593"/>
    <w:rsid w:val="0002079D"/>
    <w:rsid w:val="0002149A"/>
    <w:rsid w:val="00023CEE"/>
    <w:rsid w:val="00023D9B"/>
    <w:rsid w:val="00023E7C"/>
    <w:rsid w:val="00024D9B"/>
    <w:rsid w:val="000252D4"/>
    <w:rsid w:val="00026549"/>
    <w:rsid w:val="00027420"/>
    <w:rsid w:val="0003269B"/>
    <w:rsid w:val="00032AA5"/>
    <w:rsid w:val="00032E9A"/>
    <w:rsid w:val="0003334D"/>
    <w:rsid w:val="00034136"/>
    <w:rsid w:val="0003586F"/>
    <w:rsid w:val="00035A6D"/>
    <w:rsid w:val="000403CC"/>
    <w:rsid w:val="00040983"/>
    <w:rsid w:val="00041323"/>
    <w:rsid w:val="000415E0"/>
    <w:rsid w:val="00042119"/>
    <w:rsid w:val="00042685"/>
    <w:rsid w:val="00043548"/>
    <w:rsid w:val="00044B95"/>
    <w:rsid w:val="000456C4"/>
    <w:rsid w:val="00045F44"/>
    <w:rsid w:val="00051169"/>
    <w:rsid w:val="00052AE6"/>
    <w:rsid w:val="00053605"/>
    <w:rsid w:val="00053635"/>
    <w:rsid w:val="00053E53"/>
    <w:rsid w:val="00056353"/>
    <w:rsid w:val="000563EF"/>
    <w:rsid w:val="000568A1"/>
    <w:rsid w:val="00057D8C"/>
    <w:rsid w:val="00061AA8"/>
    <w:rsid w:val="000625CC"/>
    <w:rsid w:val="0006384B"/>
    <w:rsid w:val="000646AC"/>
    <w:rsid w:val="00066941"/>
    <w:rsid w:val="000675DC"/>
    <w:rsid w:val="00067A9D"/>
    <w:rsid w:val="00071716"/>
    <w:rsid w:val="000727AE"/>
    <w:rsid w:val="0007404C"/>
    <w:rsid w:val="00074188"/>
    <w:rsid w:val="0007559C"/>
    <w:rsid w:val="00075D34"/>
    <w:rsid w:val="00075D92"/>
    <w:rsid w:val="000767A5"/>
    <w:rsid w:val="0008179C"/>
    <w:rsid w:val="0008251B"/>
    <w:rsid w:val="000831D4"/>
    <w:rsid w:val="0008325C"/>
    <w:rsid w:val="00084017"/>
    <w:rsid w:val="000851DC"/>
    <w:rsid w:val="000857E0"/>
    <w:rsid w:val="000858DB"/>
    <w:rsid w:val="00085D3D"/>
    <w:rsid w:val="0008606D"/>
    <w:rsid w:val="00087859"/>
    <w:rsid w:val="00092178"/>
    <w:rsid w:val="00094C1B"/>
    <w:rsid w:val="00095059"/>
    <w:rsid w:val="0009698D"/>
    <w:rsid w:val="000970F3"/>
    <w:rsid w:val="00097A9B"/>
    <w:rsid w:val="00097EC5"/>
    <w:rsid w:val="000A0021"/>
    <w:rsid w:val="000A100C"/>
    <w:rsid w:val="000A2B59"/>
    <w:rsid w:val="000A2CC4"/>
    <w:rsid w:val="000A3745"/>
    <w:rsid w:val="000A45F3"/>
    <w:rsid w:val="000A5F84"/>
    <w:rsid w:val="000B005B"/>
    <w:rsid w:val="000B1005"/>
    <w:rsid w:val="000B2B4C"/>
    <w:rsid w:val="000B3319"/>
    <w:rsid w:val="000B36E6"/>
    <w:rsid w:val="000B5145"/>
    <w:rsid w:val="000B5251"/>
    <w:rsid w:val="000B5C37"/>
    <w:rsid w:val="000B5EA4"/>
    <w:rsid w:val="000B797F"/>
    <w:rsid w:val="000B7C73"/>
    <w:rsid w:val="000B7CEE"/>
    <w:rsid w:val="000B7FCB"/>
    <w:rsid w:val="000C032B"/>
    <w:rsid w:val="000C0347"/>
    <w:rsid w:val="000C06EB"/>
    <w:rsid w:val="000C0C86"/>
    <w:rsid w:val="000C1AA7"/>
    <w:rsid w:val="000C1D16"/>
    <w:rsid w:val="000C3E96"/>
    <w:rsid w:val="000C5864"/>
    <w:rsid w:val="000C64F8"/>
    <w:rsid w:val="000C6E31"/>
    <w:rsid w:val="000D0AD4"/>
    <w:rsid w:val="000D1352"/>
    <w:rsid w:val="000D2E44"/>
    <w:rsid w:val="000D5256"/>
    <w:rsid w:val="000D557C"/>
    <w:rsid w:val="000D5E3C"/>
    <w:rsid w:val="000E0977"/>
    <w:rsid w:val="000E301E"/>
    <w:rsid w:val="000E4B04"/>
    <w:rsid w:val="000E4ED6"/>
    <w:rsid w:val="000E720F"/>
    <w:rsid w:val="000E7A7E"/>
    <w:rsid w:val="000F06A4"/>
    <w:rsid w:val="000F07A3"/>
    <w:rsid w:val="000F09EB"/>
    <w:rsid w:val="000F0F02"/>
    <w:rsid w:val="000F1884"/>
    <w:rsid w:val="000F2B8C"/>
    <w:rsid w:val="000F35F0"/>
    <w:rsid w:val="000F6B3B"/>
    <w:rsid w:val="000F700A"/>
    <w:rsid w:val="0010032E"/>
    <w:rsid w:val="00100D9D"/>
    <w:rsid w:val="00104B76"/>
    <w:rsid w:val="00106724"/>
    <w:rsid w:val="001069A5"/>
    <w:rsid w:val="00106C99"/>
    <w:rsid w:val="00107C37"/>
    <w:rsid w:val="001106A6"/>
    <w:rsid w:val="001113B7"/>
    <w:rsid w:val="0011141D"/>
    <w:rsid w:val="00114D45"/>
    <w:rsid w:val="00114E6B"/>
    <w:rsid w:val="001152FA"/>
    <w:rsid w:val="00117650"/>
    <w:rsid w:val="0011795E"/>
    <w:rsid w:val="00117B87"/>
    <w:rsid w:val="001201AA"/>
    <w:rsid w:val="00120407"/>
    <w:rsid w:val="001236E2"/>
    <w:rsid w:val="00123E50"/>
    <w:rsid w:val="0012413C"/>
    <w:rsid w:val="00124251"/>
    <w:rsid w:val="0012537F"/>
    <w:rsid w:val="00125774"/>
    <w:rsid w:val="00125D98"/>
    <w:rsid w:val="00126A34"/>
    <w:rsid w:val="00127042"/>
    <w:rsid w:val="001271A0"/>
    <w:rsid w:val="0012742A"/>
    <w:rsid w:val="00127470"/>
    <w:rsid w:val="00132949"/>
    <w:rsid w:val="00133528"/>
    <w:rsid w:val="00134497"/>
    <w:rsid w:val="001344A1"/>
    <w:rsid w:val="00134DA0"/>
    <w:rsid w:val="00135ED0"/>
    <w:rsid w:val="00136FEA"/>
    <w:rsid w:val="00141940"/>
    <w:rsid w:val="00141DB0"/>
    <w:rsid w:val="001447DD"/>
    <w:rsid w:val="00144F49"/>
    <w:rsid w:val="001456FD"/>
    <w:rsid w:val="001464C5"/>
    <w:rsid w:val="00146D64"/>
    <w:rsid w:val="00147152"/>
    <w:rsid w:val="00150570"/>
    <w:rsid w:val="001517FD"/>
    <w:rsid w:val="00151F22"/>
    <w:rsid w:val="0015260B"/>
    <w:rsid w:val="001543C8"/>
    <w:rsid w:val="00157B2E"/>
    <w:rsid w:val="0016066A"/>
    <w:rsid w:val="00161B56"/>
    <w:rsid w:val="00162BEF"/>
    <w:rsid w:val="0016309B"/>
    <w:rsid w:val="00163A4F"/>
    <w:rsid w:val="001649FE"/>
    <w:rsid w:val="00164E95"/>
    <w:rsid w:val="001657BB"/>
    <w:rsid w:val="001667A8"/>
    <w:rsid w:val="00166866"/>
    <w:rsid w:val="00166EBA"/>
    <w:rsid w:val="001673A3"/>
    <w:rsid w:val="001673B8"/>
    <w:rsid w:val="00167B8F"/>
    <w:rsid w:val="0017115C"/>
    <w:rsid w:val="001726EA"/>
    <w:rsid w:val="00172842"/>
    <w:rsid w:val="00172EA4"/>
    <w:rsid w:val="00173067"/>
    <w:rsid w:val="00173889"/>
    <w:rsid w:val="001741C9"/>
    <w:rsid w:val="00174289"/>
    <w:rsid w:val="001747E3"/>
    <w:rsid w:val="001754FB"/>
    <w:rsid w:val="00176328"/>
    <w:rsid w:val="00176A74"/>
    <w:rsid w:val="00177085"/>
    <w:rsid w:val="00177D5E"/>
    <w:rsid w:val="001803E0"/>
    <w:rsid w:val="001815F8"/>
    <w:rsid w:val="00181EC2"/>
    <w:rsid w:val="00183278"/>
    <w:rsid w:val="001832A8"/>
    <w:rsid w:val="001835A3"/>
    <w:rsid w:val="00184026"/>
    <w:rsid w:val="00186B24"/>
    <w:rsid w:val="00187AF8"/>
    <w:rsid w:val="001903BA"/>
    <w:rsid w:val="001923F8"/>
    <w:rsid w:val="00193B31"/>
    <w:rsid w:val="001946D8"/>
    <w:rsid w:val="00195502"/>
    <w:rsid w:val="001961FD"/>
    <w:rsid w:val="00196D94"/>
    <w:rsid w:val="00197491"/>
    <w:rsid w:val="001A17FD"/>
    <w:rsid w:val="001A1DD3"/>
    <w:rsid w:val="001A2D98"/>
    <w:rsid w:val="001A414D"/>
    <w:rsid w:val="001A4776"/>
    <w:rsid w:val="001A4C42"/>
    <w:rsid w:val="001A5061"/>
    <w:rsid w:val="001A58F1"/>
    <w:rsid w:val="001A6D87"/>
    <w:rsid w:val="001A7821"/>
    <w:rsid w:val="001B07CA"/>
    <w:rsid w:val="001B1159"/>
    <w:rsid w:val="001B2D81"/>
    <w:rsid w:val="001B32B9"/>
    <w:rsid w:val="001B52CD"/>
    <w:rsid w:val="001B5866"/>
    <w:rsid w:val="001B68BB"/>
    <w:rsid w:val="001B725A"/>
    <w:rsid w:val="001B799B"/>
    <w:rsid w:val="001C0045"/>
    <w:rsid w:val="001C1198"/>
    <w:rsid w:val="001C1942"/>
    <w:rsid w:val="001C24D8"/>
    <w:rsid w:val="001C34DD"/>
    <w:rsid w:val="001C3B4B"/>
    <w:rsid w:val="001C49E9"/>
    <w:rsid w:val="001D0E77"/>
    <w:rsid w:val="001D1C7A"/>
    <w:rsid w:val="001D2D5E"/>
    <w:rsid w:val="001D3D58"/>
    <w:rsid w:val="001D40B2"/>
    <w:rsid w:val="001D42C3"/>
    <w:rsid w:val="001D5705"/>
    <w:rsid w:val="001D5AF7"/>
    <w:rsid w:val="001D5B9B"/>
    <w:rsid w:val="001D631A"/>
    <w:rsid w:val="001D6D98"/>
    <w:rsid w:val="001D6D9A"/>
    <w:rsid w:val="001D6E95"/>
    <w:rsid w:val="001D6F15"/>
    <w:rsid w:val="001E000E"/>
    <w:rsid w:val="001E15BB"/>
    <w:rsid w:val="001E3756"/>
    <w:rsid w:val="001E3F65"/>
    <w:rsid w:val="001E48A1"/>
    <w:rsid w:val="001E510D"/>
    <w:rsid w:val="001E528E"/>
    <w:rsid w:val="001E5449"/>
    <w:rsid w:val="001E6A8A"/>
    <w:rsid w:val="001E6E01"/>
    <w:rsid w:val="001F2810"/>
    <w:rsid w:val="001F2ED8"/>
    <w:rsid w:val="001F3CB9"/>
    <w:rsid w:val="001F3F94"/>
    <w:rsid w:val="001F4BBD"/>
    <w:rsid w:val="001F4E6B"/>
    <w:rsid w:val="001F5546"/>
    <w:rsid w:val="001F6DAD"/>
    <w:rsid w:val="001F6E43"/>
    <w:rsid w:val="001F75A1"/>
    <w:rsid w:val="001F7981"/>
    <w:rsid w:val="002000B9"/>
    <w:rsid w:val="00200A74"/>
    <w:rsid w:val="00200C19"/>
    <w:rsid w:val="00202157"/>
    <w:rsid w:val="00202D1B"/>
    <w:rsid w:val="00205ABD"/>
    <w:rsid w:val="00207D75"/>
    <w:rsid w:val="00210D75"/>
    <w:rsid w:val="002110AB"/>
    <w:rsid w:val="00211685"/>
    <w:rsid w:val="002118AB"/>
    <w:rsid w:val="00212094"/>
    <w:rsid w:val="00212274"/>
    <w:rsid w:val="00213B65"/>
    <w:rsid w:val="002141E0"/>
    <w:rsid w:val="002147AE"/>
    <w:rsid w:val="0021480F"/>
    <w:rsid w:val="00214D1D"/>
    <w:rsid w:val="00214FAB"/>
    <w:rsid w:val="002163A0"/>
    <w:rsid w:val="00216442"/>
    <w:rsid w:val="00216AE3"/>
    <w:rsid w:val="00216B75"/>
    <w:rsid w:val="00217B58"/>
    <w:rsid w:val="00217F25"/>
    <w:rsid w:val="00220E7B"/>
    <w:rsid w:val="00222231"/>
    <w:rsid w:val="00222EE4"/>
    <w:rsid w:val="00224DB4"/>
    <w:rsid w:val="0022523B"/>
    <w:rsid w:val="00225312"/>
    <w:rsid w:val="00227469"/>
    <w:rsid w:val="00227AC0"/>
    <w:rsid w:val="00227F13"/>
    <w:rsid w:val="00230141"/>
    <w:rsid w:val="00230CF7"/>
    <w:rsid w:val="00231AFC"/>
    <w:rsid w:val="00231B83"/>
    <w:rsid w:val="0023469B"/>
    <w:rsid w:val="00234B40"/>
    <w:rsid w:val="00244025"/>
    <w:rsid w:val="00244A85"/>
    <w:rsid w:val="002457FF"/>
    <w:rsid w:val="002466E4"/>
    <w:rsid w:val="002466EB"/>
    <w:rsid w:val="00247D75"/>
    <w:rsid w:val="00251287"/>
    <w:rsid w:val="00252BA6"/>
    <w:rsid w:val="00252CDF"/>
    <w:rsid w:val="002530AC"/>
    <w:rsid w:val="00253487"/>
    <w:rsid w:val="002536A0"/>
    <w:rsid w:val="002542D1"/>
    <w:rsid w:val="00255152"/>
    <w:rsid w:val="00256B65"/>
    <w:rsid w:val="0026215F"/>
    <w:rsid w:val="00263A8C"/>
    <w:rsid w:val="0026463A"/>
    <w:rsid w:val="0026489F"/>
    <w:rsid w:val="002654A5"/>
    <w:rsid w:val="002667FB"/>
    <w:rsid w:val="00266AB1"/>
    <w:rsid w:val="002676F5"/>
    <w:rsid w:val="00270084"/>
    <w:rsid w:val="00270F59"/>
    <w:rsid w:val="00273686"/>
    <w:rsid w:val="00273A71"/>
    <w:rsid w:val="00275E9D"/>
    <w:rsid w:val="002779A6"/>
    <w:rsid w:val="0028281E"/>
    <w:rsid w:val="002832D8"/>
    <w:rsid w:val="00284027"/>
    <w:rsid w:val="00293DE6"/>
    <w:rsid w:val="00294025"/>
    <w:rsid w:val="0029451A"/>
    <w:rsid w:val="00295F9C"/>
    <w:rsid w:val="002968BA"/>
    <w:rsid w:val="002A0582"/>
    <w:rsid w:val="002A08FA"/>
    <w:rsid w:val="002A2A51"/>
    <w:rsid w:val="002A2AC6"/>
    <w:rsid w:val="002A5765"/>
    <w:rsid w:val="002A6CA3"/>
    <w:rsid w:val="002A7847"/>
    <w:rsid w:val="002B0A52"/>
    <w:rsid w:val="002B0CD2"/>
    <w:rsid w:val="002B10BD"/>
    <w:rsid w:val="002B2DF8"/>
    <w:rsid w:val="002B2F63"/>
    <w:rsid w:val="002B4C74"/>
    <w:rsid w:val="002B5146"/>
    <w:rsid w:val="002B570D"/>
    <w:rsid w:val="002B5C4E"/>
    <w:rsid w:val="002B62F3"/>
    <w:rsid w:val="002B7CD4"/>
    <w:rsid w:val="002C16BC"/>
    <w:rsid w:val="002C26F0"/>
    <w:rsid w:val="002C3BC7"/>
    <w:rsid w:val="002D0EF8"/>
    <w:rsid w:val="002D1865"/>
    <w:rsid w:val="002D1C41"/>
    <w:rsid w:val="002D3852"/>
    <w:rsid w:val="002D4564"/>
    <w:rsid w:val="002D46C5"/>
    <w:rsid w:val="002D4701"/>
    <w:rsid w:val="002D4835"/>
    <w:rsid w:val="002D5EF0"/>
    <w:rsid w:val="002D63F0"/>
    <w:rsid w:val="002D7076"/>
    <w:rsid w:val="002E065B"/>
    <w:rsid w:val="002E286F"/>
    <w:rsid w:val="002E44F0"/>
    <w:rsid w:val="002E4847"/>
    <w:rsid w:val="002E4BEE"/>
    <w:rsid w:val="002E58FB"/>
    <w:rsid w:val="002E699C"/>
    <w:rsid w:val="002E69A9"/>
    <w:rsid w:val="002E7529"/>
    <w:rsid w:val="002E79E5"/>
    <w:rsid w:val="002F09FE"/>
    <w:rsid w:val="002F301C"/>
    <w:rsid w:val="002F5DAD"/>
    <w:rsid w:val="002F65CA"/>
    <w:rsid w:val="002F6C04"/>
    <w:rsid w:val="0030048B"/>
    <w:rsid w:val="00301D6D"/>
    <w:rsid w:val="00302247"/>
    <w:rsid w:val="00302A10"/>
    <w:rsid w:val="003040D4"/>
    <w:rsid w:val="003041C6"/>
    <w:rsid w:val="003050AA"/>
    <w:rsid w:val="003063D8"/>
    <w:rsid w:val="00310F89"/>
    <w:rsid w:val="00312BF8"/>
    <w:rsid w:val="00312D60"/>
    <w:rsid w:val="00313873"/>
    <w:rsid w:val="00313AE2"/>
    <w:rsid w:val="00313C6D"/>
    <w:rsid w:val="003145B3"/>
    <w:rsid w:val="00320101"/>
    <w:rsid w:val="00320883"/>
    <w:rsid w:val="00320CE0"/>
    <w:rsid w:val="003212A0"/>
    <w:rsid w:val="0032444A"/>
    <w:rsid w:val="003276EE"/>
    <w:rsid w:val="00327C0D"/>
    <w:rsid w:val="00330034"/>
    <w:rsid w:val="0033245B"/>
    <w:rsid w:val="003330D4"/>
    <w:rsid w:val="003335AF"/>
    <w:rsid w:val="00333654"/>
    <w:rsid w:val="00333E10"/>
    <w:rsid w:val="00335304"/>
    <w:rsid w:val="00337C2F"/>
    <w:rsid w:val="00340654"/>
    <w:rsid w:val="00340992"/>
    <w:rsid w:val="003412FA"/>
    <w:rsid w:val="0034190A"/>
    <w:rsid w:val="0034309F"/>
    <w:rsid w:val="0034310C"/>
    <w:rsid w:val="003433FF"/>
    <w:rsid w:val="00344717"/>
    <w:rsid w:val="003449DA"/>
    <w:rsid w:val="00344A98"/>
    <w:rsid w:val="00345541"/>
    <w:rsid w:val="00345C5F"/>
    <w:rsid w:val="00346F15"/>
    <w:rsid w:val="00346F7C"/>
    <w:rsid w:val="0034711A"/>
    <w:rsid w:val="003472CD"/>
    <w:rsid w:val="00347A15"/>
    <w:rsid w:val="003511AE"/>
    <w:rsid w:val="00351D38"/>
    <w:rsid w:val="003535A3"/>
    <w:rsid w:val="00353F3F"/>
    <w:rsid w:val="003604AD"/>
    <w:rsid w:val="0036074C"/>
    <w:rsid w:val="00360959"/>
    <w:rsid w:val="003617D4"/>
    <w:rsid w:val="00361DC1"/>
    <w:rsid w:val="00361FA4"/>
    <w:rsid w:val="00363E4E"/>
    <w:rsid w:val="00363E9E"/>
    <w:rsid w:val="00364D7C"/>
    <w:rsid w:val="00365804"/>
    <w:rsid w:val="0036643C"/>
    <w:rsid w:val="00366BD4"/>
    <w:rsid w:val="00366F7E"/>
    <w:rsid w:val="003671CB"/>
    <w:rsid w:val="0036735D"/>
    <w:rsid w:val="00370142"/>
    <w:rsid w:val="003712D5"/>
    <w:rsid w:val="00371F36"/>
    <w:rsid w:val="0037391E"/>
    <w:rsid w:val="00375ADE"/>
    <w:rsid w:val="003764A1"/>
    <w:rsid w:val="00376715"/>
    <w:rsid w:val="00376877"/>
    <w:rsid w:val="00377DA5"/>
    <w:rsid w:val="00380A2F"/>
    <w:rsid w:val="003814D9"/>
    <w:rsid w:val="00382605"/>
    <w:rsid w:val="00382E1D"/>
    <w:rsid w:val="00383125"/>
    <w:rsid w:val="003836A5"/>
    <w:rsid w:val="003856AF"/>
    <w:rsid w:val="00385C0A"/>
    <w:rsid w:val="00385DC9"/>
    <w:rsid w:val="003864B0"/>
    <w:rsid w:val="00387AE8"/>
    <w:rsid w:val="00387D8F"/>
    <w:rsid w:val="00390C3D"/>
    <w:rsid w:val="00392F17"/>
    <w:rsid w:val="00392FB1"/>
    <w:rsid w:val="0039336F"/>
    <w:rsid w:val="0039369F"/>
    <w:rsid w:val="00394892"/>
    <w:rsid w:val="00394A70"/>
    <w:rsid w:val="00394EF5"/>
    <w:rsid w:val="003975D0"/>
    <w:rsid w:val="003A0393"/>
    <w:rsid w:val="003A0630"/>
    <w:rsid w:val="003A1153"/>
    <w:rsid w:val="003A1ECB"/>
    <w:rsid w:val="003A28F0"/>
    <w:rsid w:val="003A610C"/>
    <w:rsid w:val="003A6175"/>
    <w:rsid w:val="003A690B"/>
    <w:rsid w:val="003A7712"/>
    <w:rsid w:val="003A7799"/>
    <w:rsid w:val="003B05C4"/>
    <w:rsid w:val="003B0618"/>
    <w:rsid w:val="003B0757"/>
    <w:rsid w:val="003B07F7"/>
    <w:rsid w:val="003B2692"/>
    <w:rsid w:val="003B333A"/>
    <w:rsid w:val="003B46D9"/>
    <w:rsid w:val="003B4C49"/>
    <w:rsid w:val="003B4F16"/>
    <w:rsid w:val="003B4F9F"/>
    <w:rsid w:val="003B561E"/>
    <w:rsid w:val="003B591A"/>
    <w:rsid w:val="003B633E"/>
    <w:rsid w:val="003B6997"/>
    <w:rsid w:val="003B6E3A"/>
    <w:rsid w:val="003B716B"/>
    <w:rsid w:val="003B7519"/>
    <w:rsid w:val="003C0C8D"/>
    <w:rsid w:val="003C1831"/>
    <w:rsid w:val="003C1A0A"/>
    <w:rsid w:val="003C24D2"/>
    <w:rsid w:val="003C3D80"/>
    <w:rsid w:val="003C5554"/>
    <w:rsid w:val="003D012F"/>
    <w:rsid w:val="003D25E6"/>
    <w:rsid w:val="003D294E"/>
    <w:rsid w:val="003D3461"/>
    <w:rsid w:val="003D362F"/>
    <w:rsid w:val="003D3EC0"/>
    <w:rsid w:val="003D4EA9"/>
    <w:rsid w:val="003D5E64"/>
    <w:rsid w:val="003D6901"/>
    <w:rsid w:val="003D6BCB"/>
    <w:rsid w:val="003D74A5"/>
    <w:rsid w:val="003E1156"/>
    <w:rsid w:val="003E1A57"/>
    <w:rsid w:val="003E2F9E"/>
    <w:rsid w:val="003E3375"/>
    <w:rsid w:val="003E4CB0"/>
    <w:rsid w:val="003E53E1"/>
    <w:rsid w:val="003E655D"/>
    <w:rsid w:val="003E6F13"/>
    <w:rsid w:val="003E7026"/>
    <w:rsid w:val="003F09E1"/>
    <w:rsid w:val="003F105D"/>
    <w:rsid w:val="003F301B"/>
    <w:rsid w:val="003F3296"/>
    <w:rsid w:val="003F3535"/>
    <w:rsid w:val="003F38EB"/>
    <w:rsid w:val="003F402B"/>
    <w:rsid w:val="003F4DCE"/>
    <w:rsid w:val="003F61D2"/>
    <w:rsid w:val="003F6905"/>
    <w:rsid w:val="003F7262"/>
    <w:rsid w:val="003F757B"/>
    <w:rsid w:val="003F7DE7"/>
    <w:rsid w:val="00400577"/>
    <w:rsid w:val="00400980"/>
    <w:rsid w:val="004013D7"/>
    <w:rsid w:val="00402AC4"/>
    <w:rsid w:val="00403B55"/>
    <w:rsid w:val="00404717"/>
    <w:rsid w:val="00404E7D"/>
    <w:rsid w:val="00406278"/>
    <w:rsid w:val="004102D0"/>
    <w:rsid w:val="00410800"/>
    <w:rsid w:val="004129CD"/>
    <w:rsid w:val="00413C64"/>
    <w:rsid w:val="00413CD9"/>
    <w:rsid w:val="004145FC"/>
    <w:rsid w:val="004150EB"/>
    <w:rsid w:val="0041552E"/>
    <w:rsid w:val="0041705F"/>
    <w:rsid w:val="00417C16"/>
    <w:rsid w:val="00417DB2"/>
    <w:rsid w:val="00420135"/>
    <w:rsid w:val="00420166"/>
    <w:rsid w:val="00421706"/>
    <w:rsid w:val="00422E7F"/>
    <w:rsid w:val="004252F9"/>
    <w:rsid w:val="00425D89"/>
    <w:rsid w:val="00426105"/>
    <w:rsid w:val="0042680A"/>
    <w:rsid w:val="00430548"/>
    <w:rsid w:val="00436425"/>
    <w:rsid w:val="00436CA4"/>
    <w:rsid w:val="00437112"/>
    <w:rsid w:val="004371DE"/>
    <w:rsid w:val="00440E45"/>
    <w:rsid w:val="004423D1"/>
    <w:rsid w:val="00442BF7"/>
    <w:rsid w:val="0044328C"/>
    <w:rsid w:val="00443C75"/>
    <w:rsid w:val="00443E6F"/>
    <w:rsid w:val="00444C3C"/>
    <w:rsid w:val="0044538F"/>
    <w:rsid w:val="00446005"/>
    <w:rsid w:val="004460E7"/>
    <w:rsid w:val="00446888"/>
    <w:rsid w:val="00447CC7"/>
    <w:rsid w:val="00447FF4"/>
    <w:rsid w:val="00450752"/>
    <w:rsid w:val="0045080E"/>
    <w:rsid w:val="00451475"/>
    <w:rsid w:val="004523BC"/>
    <w:rsid w:val="00452A3D"/>
    <w:rsid w:val="00453959"/>
    <w:rsid w:val="00454250"/>
    <w:rsid w:val="00455918"/>
    <w:rsid w:val="004573B7"/>
    <w:rsid w:val="00461006"/>
    <w:rsid w:val="00461545"/>
    <w:rsid w:val="004617A6"/>
    <w:rsid w:val="004618A5"/>
    <w:rsid w:val="004620AE"/>
    <w:rsid w:val="00462247"/>
    <w:rsid w:val="00462565"/>
    <w:rsid w:val="004632B0"/>
    <w:rsid w:val="00463987"/>
    <w:rsid w:val="00464193"/>
    <w:rsid w:val="00467CCF"/>
    <w:rsid w:val="004707F8"/>
    <w:rsid w:val="00473779"/>
    <w:rsid w:val="00473FD8"/>
    <w:rsid w:val="0047482D"/>
    <w:rsid w:val="00480E81"/>
    <w:rsid w:val="00481EF8"/>
    <w:rsid w:val="0048204B"/>
    <w:rsid w:val="004824C4"/>
    <w:rsid w:val="00482A4A"/>
    <w:rsid w:val="00482B24"/>
    <w:rsid w:val="004843AB"/>
    <w:rsid w:val="004848C1"/>
    <w:rsid w:val="00484960"/>
    <w:rsid w:val="004852FB"/>
    <w:rsid w:val="0048618E"/>
    <w:rsid w:val="00486509"/>
    <w:rsid w:val="00486854"/>
    <w:rsid w:val="00486ADA"/>
    <w:rsid w:val="00490212"/>
    <w:rsid w:val="00490BFD"/>
    <w:rsid w:val="004911AD"/>
    <w:rsid w:val="0049161B"/>
    <w:rsid w:val="00491EC4"/>
    <w:rsid w:val="004926A1"/>
    <w:rsid w:val="00492EE2"/>
    <w:rsid w:val="00494443"/>
    <w:rsid w:val="00494974"/>
    <w:rsid w:val="004962A5"/>
    <w:rsid w:val="00496D87"/>
    <w:rsid w:val="00496D99"/>
    <w:rsid w:val="00497958"/>
    <w:rsid w:val="00497EB5"/>
    <w:rsid w:val="00497FF9"/>
    <w:rsid w:val="004A0D49"/>
    <w:rsid w:val="004A0DAD"/>
    <w:rsid w:val="004A23B0"/>
    <w:rsid w:val="004A23F7"/>
    <w:rsid w:val="004A399A"/>
    <w:rsid w:val="004A3C97"/>
    <w:rsid w:val="004A6EEE"/>
    <w:rsid w:val="004B0717"/>
    <w:rsid w:val="004B0B70"/>
    <w:rsid w:val="004B0F31"/>
    <w:rsid w:val="004B4139"/>
    <w:rsid w:val="004B4B18"/>
    <w:rsid w:val="004B5A2C"/>
    <w:rsid w:val="004B5D02"/>
    <w:rsid w:val="004B62CD"/>
    <w:rsid w:val="004B67FE"/>
    <w:rsid w:val="004B6F76"/>
    <w:rsid w:val="004B7793"/>
    <w:rsid w:val="004B78DC"/>
    <w:rsid w:val="004C0207"/>
    <w:rsid w:val="004C0DFC"/>
    <w:rsid w:val="004C1DE4"/>
    <w:rsid w:val="004C21A0"/>
    <w:rsid w:val="004C3AAF"/>
    <w:rsid w:val="004C4783"/>
    <w:rsid w:val="004D0E3A"/>
    <w:rsid w:val="004D2707"/>
    <w:rsid w:val="004D2796"/>
    <w:rsid w:val="004D36B5"/>
    <w:rsid w:val="004D6D6F"/>
    <w:rsid w:val="004D7731"/>
    <w:rsid w:val="004D79F4"/>
    <w:rsid w:val="004E1A68"/>
    <w:rsid w:val="004E26A4"/>
    <w:rsid w:val="004E300B"/>
    <w:rsid w:val="004E3B97"/>
    <w:rsid w:val="004E54A2"/>
    <w:rsid w:val="004E7FB1"/>
    <w:rsid w:val="004F29BF"/>
    <w:rsid w:val="004F44FF"/>
    <w:rsid w:val="004F4D51"/>
    <w:rsid w:val="004F5FD0"/>
    <w:rsid w:val="004F62C8"/>
    <w:rsid w:val="00502E0B"/>
    <w:rsid w:val="005065CA"/>
    <w:rsid w:val="00506A6F"/>
    <w:rsid w:val="0050712D"/>
    <w:rsid w:val="00507818"/>
    <w:rsid w:val="00510B7C"/>
    <w:rsid w:val="00510FEB"/>
    <w:rsid w:val="00512F5B"/>
    <w:rsid w:val="00513974"/>
    <w:rsid w:val="00513BCF"/>
    <w:rsid w:val="00513F68"/>
    <w:rsid w:val="0051538B"/>
    <w:rsid w:val="005153AC"/>
    <w:rsid w:val="00515906"/>
    <w:rsid w:val="00516538"/>
    <w:rsid w:val="0051694C"/>
    <w:rsid w:val="00516BE1"/>
    <w:rsid w:val="00516EDF"/>
    <w:rsid w:val="0051784F"/>
    <w:rsid w:val="00520513"/>
    <w:rsid w:val="005207F2"/>
    <w:rsid w:val="00521028"/>
    <w:rsid w:val="00522614"/>
    <w:rsid w:val="005242D0"/>
    <w:rsid w:val="0052446A"/>
    <w:rsid w:val="00527D96"/>
    <w:rsid w:val="005304A4"/>
    <w:rsid w:val="00530D7A"/>
    <w:rsid w:val="005323A3"/>
    <w:rsid w:val="005333DE"/>
    <w:rsid w:val="005348DB"/>
    <w:rsid w:val="00535589"/>
    <w:rsid w:val="0053626C"/>
    <w:rsid w:val="00536B5F"/>
    <w:rsid w:val="005372EA"/>
    <w:rsid w:val="005375F5"/>
    <w:rsid w:val="00537606"/>
    <w:rsid w:val="0053771D"/>
    <w:rsid w:val="005403DD"/>
    <w:rsid w:val="00541118"/>
    <w:rsid w:val="0054147F"/>
    <w:rsid w:val="005425D7"/>
    <w:rsid w:val="00542F9B"/>
    <w:rsid w:val="0054309C"/>
    <w:rsid w:val="00544584"/>
    <w:rsid w:val="005458E8"/>
    <w:rsid w:val="0054648A"/>
    <w:rsid w:val="00546F87"/>
    <w:rsid w:val="005500D8"/>
    <w:rsid w:val="00550192"/>
    <w:rsid w:val="005501BC"/>
    <w:rsid w:val="0055080A"/>
    <w:rsid w:val="00550EA0"/>
    <w:rsid w:val="0055110B"/>
    <w:rsid w:val="00551E75"/>
    <w:rsid w:val="005524BD"/>
    <w:rsid w:val="00553D41"/>
    <w:rsid w:val="00554138"/>
    <w:rsid w:val="00555228"/>
    <w:rsid w:val="00555FF4"/>
    <w:rsid w:val="005577E9"/>
    <w:rsid w:val="00557DEB"/>
    <w:rsid w:val="00560821"/>
    <w:rsid w:val="005623AB"/>
    <w:rsid w:val="00563DAF"/>
    <w:rsid w:val="00565183"/>
    <w:rsid w:val="0057154C"/>
    <w:rsid w:val="005725F2"/>
    <w:rsid w:val="00572B9F"/>
    <w:rsid w:val="00574D08"/>
    <w:rsid w:val="00575DF2"/>
    <w:rsid w:val="005763B2"/>
    <w:rsid w:val="00576951"/>
    <w:rsid w:val="00577E86"/>
    <w:rsid w:val="0058017E"/>
    <w:rsid w:val="00580C8C"/>
    <w:rsid w:val="005811A3"/>
    <w:rsid w:val="00581D6E"/>
    <w:rsid w:val="00583417"/>
    <w:rsid w:val="00583B9D"/>
    <w:rsid w:val="00584480"/>
    <w:rsid w:val="00584BDC"/>
    <w:rsid w:val="00585C10"/>
    <w:rsid w:val="00585C17"/>
    <w:rsid w:val="00586CF3"/>
    <w:rsid w:val="00587BB6"/>
    <w:rsid w:val="00590A41"/>
    <w:rsid w:val="005932DD"/>
    <w:rsid w:val="00594685"/>
    <w:rsid w:val="005947D7"/>
    <w:rsid w:val="005964DD"/>
    <w:rsid w:val="005967B9"/>
    <w:rsid w:val="00596D72"/>
    <w:rsid w:val="00596DD5"/>
    <w:rsid w:val="005A218B"/>
    <w:rsid w:val="005A50BB"/>
    <w:rsid w:val="005A548A"/>
    <w:rsid w:val="005A59E4"/>
    <w:rsid w:val="005A5F4C"/>
    <w:rsid w:val="005A6603"/>
    <w:rsid w:val="005A6733"/>
    <w:rsid w:val="005A7995"/>
    <w:rsid w:val="005B04A7"/>
    <w:rsid w:val="005B07A7"/>
    <w:rsid w:val="005B1D77"/>
    <w:rsid w:val="005B34EE"/>
    <w:rsid w:val="005B459F"/>
    <w:rsid w:val="005B484D"/>
    <w:rsid w:val="005B57BB"/>
    <w:rsid w:val="005B5812"/>
    <w:rsid w:val="005B7089"/>
    <w:rsid w:val="005C0334"/>
    <w:rsid w:val="005C28CD"/>
    <w:rsid w:val="005C3A22"/>
    <w:rsid w:val="005C4201"/>
    <w:rsid w:val="005C44EC"/>
    <w:rsid w:val="005C45E6"/>
    <w:rsid w:val="005C6B9B"/>
    <w:rsid w:val="005D15DB"/>
    <w:rsid w:val="005D18E0"/>
    <w:rsid w:val="005D2E98"/>
    <w:rsid w:val="005D6234"/>
    <w:rsid w:val="005D6B90"/>
    <w:rsid w:val="005D6DB7"/>
    <w:rsid w:val="005D767C"/>
    <w:rsid w:val="005E024C"/>
    <w:rsid w:val="005E08CC"/>
    <w:rsid w:val="005E1C10"/>
    <w:rsid w:val="005E1F5E"/>
    <w:rsid w:val="005E21E0"/>
    <w:rsid w:val="005E2254"/>
    <w:rsid w:val="005E2264"/>
    <w:rsid w:val="005E487D"/>
    <w:rsid w:val="005E5712"/>
    <w:rsid w:val="005E58B7"/>
    <w:rsid w:val="005E69AD"/>
    <w:rsid w:val="005F07D1"/>
    <w:rsid w:val="005F1780"/>
    <w:rsid w:val="005F3D7A"/>
    <w:rsid w:val="005F6749"/>
    <w:rsid w:val="006002DC"/>
    <w:rsid w:val="006013FC"/>
    <w:rsid w:val="00601BFE"/>
    <w:rsid w:val="00601E87"/>
    <w:rsid w:val="006023EE"/>
    <w:rsid w:val="00602FA3"/>
    <w:rsid w:val="00603272"/>
    <w:rsid w:val="006051CA"/>
    <w:rsid w:val="006057A4"/>
    <w:rsid w:val="0060637C"/>
    <w:rsid w:val="00606FFE"/>
    <w:rsid w:val="00607066"/>
    <w:rsid w:val="006103E1"/>
    <w:rsid w:val="006123FE"/>
    <w:rsid w:val="00613169"/>
    <w:rsid w:val="00614C19"/>
    <w:rsid w:val="00615206"/>
    <w:rsid w:val="006166DD"/>
    <w:rsid w:val="00616CA0"/>
    <w:rsid w:val="00620306"/>
    <w:rsid w:val="00620B3A"/>
    <w:rsid w:val="00621335"/>
    <w:rsid w:val="00621B88"/>
    <w:rsid w:val="00623C0B"/>
    <w:rsid w:val="00625C4F"/>
    <w:rsid w:val="006265A3"/>
    <w:rsid w:val="006267F7"/>
    <w:rsid w:val="006268FE"/>
    <w:rsid w:val="006273AD"/>
    <w:rsid w:val="006276AF"/>
    <w:rsid w:val="00633959"/>
    <w:rsid w:val="00634285"/>
    <w:rsid w:val="00634ECA"/>
    <w:rsid w:val="00635CDC"/>
    <w:rsid w:val="00636A6F"/>
    <w:rsid w:val="0063708B"/>
    <w:rsid w:val="00637AE0"/>
    <w:rsid w:val="00637D6A"/>
    <w:rsid w:val="00640584"/>
    <w:rsid w:val="00640E1C"/>
    <w:rsid w:val="00643213"/>
    <w:rsid w:val="00644DCA"/>
    <w:rsid w:val="00646CED"/>
    <w:rsid w:val="00654C4B"/>
    <w:rsid w:val="00654E1D"/>
    <w:rsid w:val="00654FBF"/>
    <w:rsid w:val="00655B08"/>
    <w:rsid w:val="00655B52"/>
    <w:rsid w:val="006572FC"/>
    <w:rsid w:val="00657E1C"/>
    <w:rsid w:val="00664A5B"/>
    <w:rsid w:val="006659D0"/>
    <w:rsid w:val="0066601C"/>
    <w:rsid w:val="00666186"/>
    <w:rsid w:val="00666B0D"/>
    <w:rsid w:val="00667699"/>
    <w:rsid w:val="00667788"/>
    <w:rsid w:val="00671CC6"/>
    <w:rsid w:val="00671E24"/>
    <w:rsid w:val="00672118"/>
    <w:rsid w:val="006728A7"/>
    <w:rsid w:val="00672AEA"/>
    <w:rsid w:val="006740FF"/>
    <w:rsid w:val="00674476"/>
    <w:rsid w:val="006744DB"/>
    <w:rsid w:val="00676664"/>
    <w:rsid w:val="006773EA"/>
    <w:rsid w:val="00680A14"/>
    <w:rsid w:val="00680A3D"/>
    <w:rsid w:val="006817F5"/>
    <w:rsid w:val="00681EAE"/>
    <w:rsid w:val="006834F7"/>
    <w:rsid w:val="006838B6"/>
    <w:rsid w:val="00683FE5"/>
    <w:rsid w:val="00684D3E"/>
    <w:rsid w:val="006850D0"/>
    <w:rsid w:val="00685485"/>
    <w:rsid w:val="00685520"/>
    <w:rsid w:val="00685FBC"/>
    <w:rsid w:val="00686481"/>
    <w:rsid w:val="006866E2"/>
    <w:rsid w:val="006868FF"/>
    <w:rsid w:val="00686D28"/>
    <w:rsid w:val="00690B95"/>
    <w:rsid w:val="00690F3A"/>
    <w:rsid w:val="00691B06"/>
    <w:rsid w:val="00691C27"/>
    <w:rsid w:val="006931B3"/>
    <w:rsid w:val="0069692A"/>
    <w:rsid w:val="00696D5C"/>
    <w:rsid w:val="006978CB"/>
    <w:rsid w:val="006A051D"/>
    <w:rsid w:val="006A1909"/>
    <w:rsid w:val="006A1C99"/>
    <w:rsid w:val="006A1EC7"/>
    <w:rsid w:val="006A2B87"/>
    <w:rsid w:val="006A2EB9"/>
    <w:rsid w:val="006A3F46"/>
    <w:rsid w:val="006A469B"/>
    <w:rsid w:val="006A4E13"/>
    <w:rsid w:val="006A548F"/>
    <w:rsid w:val="006A5876"/>
    <w:rsid w:val="006A59E9"/>
    <w:rsid w:val="006A6B5F"/>
    <w:rsid w:val="006A74FC"/>
    <w:rsid w:val="006A7C15"/>
    <w:rsid w:val="006B160B"/>
    <w:rsid w:val="006B1D56"/>
    <w:rsid w:val="006B2524"/>
    <w:rsid w:val="006B4428"/>
    <w:rsid w:val="006B4A0A"/>
    <w:rsid w:val="006B7CED"/>
    <w:rsid w:val="006C16EB"/>
    <w:rsid w:val="006C170D"/>
    <w:rsid w:val="006C2A07"/>
    <w:rsid w:val="006C36D3"/>
    <w:rsid w:val="006C38FC"/>
    <w:rsid w:val="006C52FE"/>
    <w:rsid w:val="006D24C4"/>
    <w:rsid w:val="006D365F"/>
    <w:rsid w:val="006D4B92"/>
    <w:rsid w:val="006D69F6"/>
    <w:rsid w:val="006E09AE"/>
    <w:rsid w:val="006E348D"/>
    <w:rsid w:val="006E38B5"/>
    <w:rsid w:val="006E4105"/>
    <w:rsid w:val="006E5C18"/>
    <w:rsid w:val="006F2557"/>
    <w:rsid w:val="006F3E00"/>
    <w:rsid w:val="006F4ABD"/>
    <w:rsid w:val="006F4EB4"/>
    <w:rsid w:val="006F716F"/>
    <w:rsid w:val="006F7476"/>
    <w:rsid w:val="006F7C32"/>
    <w:rsid w:val="006F7CA2"/>
    <w:rsid w:val="007000B3"/>
    <w:rsid w:val="00701DBD"/>
    <w:rsid w:val="00703672"/>
    <w:rsid w:val="00703EC1"/>
    <w:rsid w:val="00704284"/>
    <w:rsid w:val="00704E78"/>
    <w:rsid w:val="0070506A"/>
    <w:rsid w:val="00705BBC"/>
    <w:rsid w:val="00705EA4"/>
    <w:rsid w:val="00707137"/>
    <w:rsid w:val="0070716F"/>
    <w:rsid w:val="00707C81"/>
    <w:rsid w:val="00707D1F"/>
    <w:rsid w:val="007103E3"/>
    <w:rsid w:val="00710FCE"/>
    <w:rsid w:val="00711E7D"/>
    <w:rsid w:val="00712B70"/>
    <w:rsid w:val="007141B9"/>
    <w:rsid w:val="0071430C"/>
    <w:rsid w:val="007148C7"/>
    <w:rsid w:val="0072057F"/>
    <w:rsid w:val="007207C5"/>
    <w:rsid w:val="00721982"/>
    <w:rsid w:val="0072217B"/>
    <w:rsid w:val="00723B95"/>
    <w:rsid w:val="00724788"/>
    <w:rsid w:val="00725D2B"/>
    <w:rsid w:val="0072661E"/>
    <w:rsid w:val="007266A4"/>
    <w:rsid w:val="00726D2F"/>
    <w:rsid w:val="007322FA"/>
    <w:rsid w:val="00733607"/>
    <w:rsid w:val="007337DB"/>
    <w:rsid w:val="0073466B"/>
    <w:rsid w:val="00734C3A"/>
    <w:rsid w:val="00734DDE"/>
    <w:rsid w:val="00735144"/>
    <w:rsid w:val="00735145"/>
    <w:rsid w:val="007365E6"/>
    <w:rsid w:val="0073683F"/>
    <w:rsid w:val="0074055A"/>
    <w:rsid w:val="00740829"/>
    <w:rsid w:val="00741583"/>
    <w:rsid w:val="0074226F"/>
    <w:rsid w:val="00746613"/>
    <w:rsid w:val="007468B3"/>
    <w:rsid w:val="0074737B"/>
    <w:rsid w:val="00747F9F"/>
    <w:rsid w:val="0075001B"/>
    <w:rsid w:val="00751024"/>
    <w:rsid w:val="007512DC"/>
    <w:rsid w:val="00752380"/>
    <w:rsid w:val="00753442"/>
    <w:rsid w:val="00754300"/>
    <w:rsid w:val="0075635F"/>
    <w:rsid w:val="00757FC0"/>
    <w:rsid w:val="0076156B"/>
    <w:rsid w:val="007619B7"/>
    <w:rsid w:val="00764BD3"/>
    <w:rsid w:val="007656B8"/>
    <w:rsid w:val="00765B8A"/>
    <w:rsid w:val="00766574"/>
    <w:rsid w:val="0076675C"/>
    <w:rsid w:val="00766914"/>
    <w:rsid w:val="00766978"/>
    <w:rsid w:val="00766BBB"/>
    <w:rsid w:val="007672C4"/>
    <w:rsid w:val="00767AFF"/>
    <w:rsid w:val="00770662"/>
    <w:rsid w:val="00770BDE"/>
    <w:rsid w:val="00771176"/>
    <w:rsid w:val="00772149"/>
    <w:rsid w:val="00774F61"/>
    <w:rsid w:val="00775B6B"/>
    <w:rsid w:val="00775CC9"/>
    <w:rsid w:val="00780AA2"/>
    <w:rsid w:val="00781BC8"/>
    <w:rsid w:val="00782066"/>
    <w:rsid w:val="007821F8"/>
    <w:rsid w:val="007846EE"/>
    <w:rsid w:val="007858F8"/>
    <w:rsid w:val="00785C14"/>
    <w:rsid w:val="007862AD"/>
    <w:rsid w:val="00786488"/>
    <w:rsid w:val="007904ED"/>
    <w:rsid w:val="0079084C"/>
    <w:rsid w:val="00792548"/>
    <w:rsid w:val="007948B2"/>
    <w:rsid w:val="00794CE8"/>
    <w:rsid w:val="00796EF5"/>
    <w:rsid w:val="007A07EE"/>
    <w:rsid w:val="007A1A68"/>
    <w:rsid w:val="007A1DE0"/>
    <w:rsid w:val="007A2ED3"/>
    <w:rsid w:val="007A313B"/>
    <w:rsid w:val="007A35B3"/>
    <w:rsid w:val="007A3A18"/>
    <w:rsid w:val="007A40E6"/>
    <w:rsid w:val="007A565D"/>
    <w:rsid w:val="007A77F5"/>
    <w:rsid w:val="007B27CF"/>
    <w:rsid w:val="007B4024"/>
    <w:rsid w:val="007B4816"/>
    <w:rsid w:val="007B52F3"/>
    <w:rsid w:val="007B5C04"/>
    <w:rsid w:val="007B5D66"/>
    <w:rsid w:val="007B63CB"/>
    <w:rsid w:val="007B7CD4"/>
    <w:rsid w:val="007B7D03"/>
    <w:rsid w:val="007C037F"/>
    <w:rsid w:val="007C1557"/>
    <w:rsid w:val="007C3702"/>
    <w:rsid w:val="007C3763"/>
    <w:rsid w:val="007C4B58"/>
    <w:rsid w:val="007C56AE"/>
    <w:rsid w:val="007C71E1"/>
    <w:rsid w:val="007D0183"/>
    <w:rsid w:val="007D0820"/>
    <w:rsid w:val="007D2A45"/>
    <w:rsid w:val="007D2BD2"/>
    <w:rsid w:val="007D2BF8"/>
    <w:rsid w:val="007D30F8"/>
    <w:rsid w:val="007D482D"/>
    <w:rsid w:val="007D4CF9"/>
    <w:rsid w:val="007D5E5A"/>
    <w:rsid w:val="007D66F0"/>
    <w:rsid w:val="007D6ACD"/>
    <w:rsid w:val="007D6BF6"/>
    <w:rsid w:val="007E123C"/>
    <w:rsid w:val="007E176B"/>
    <w:rsid w:val="007E23A7"/>
    <w:rsid w:val="007E2498"/>
    <w:rsid w:val="007E3E5F"/>
    <w:rsid w:val="007E483B"/>
    <w:rsid w:val="007E4A57"/>
    <w:rsid w:val="007E4B30"/>
    <w:rsid w:val="007E70A9"/>
    <w:rsid w:val="007E70EA"/>
    <w:rsid w:val="007E73AB"/>
    <w:rsid w:val="007E7ECF"/>
    <w:rsid w:val="007F0153"/>
    <w:rsid w:val="007F113F"/>
    <w:rsid w:val="007F2457"/>
    <w:rsid w:val="007F325D"/>
    <w:rsid w:val="007F4B0D"/>
    <w:rsid w:val="007F5383"/>
    <w:rsid w:val="007F6197"/>
    <w:rsid w:val="007F66C3"/>
    <w:rsid w:val="007F7D5F"/>
    <w:rsid w:val="007F7E8A"/>
    <w:rsid w:val="008017E4"/>
    <w:rsid w:val="008018BB"/>
    <w:rsid w:val="008030C1"/>
    <w:rsid w:val="00803F65"/>
    <w:rsid w:val="00805281"/>
    <w:rsid w:val="00806243"/>
    <w:rsid w:val="00806663"/>
    <w:rsid w:val="0080724F"/>
    <w:rsid w:val="00807E80"/>
    <w:rsid w:val="0081028D"/>
    <w:rsid w:val="00810CD6"/>
    <w:rsid w:val="00811113"/>
    <w:rsid w:val="008112AE"/>
    <w:rsid w:val="00812DB5"/>
    <w:rsid w:val="00813727"/>
    <w:rsid w:val="008146BC"/>
    <w:rsid w:val="008160F7"/>
    <w:rsid w:val="00817397"/>
    <w:rsid w:val="0082047D"/>
    <w:rsid w:val="00822470"/>
    <w:rsid w:val="00822CDE"/>
    <w:rsid w:val="00822F9F"/>
    <w:rsid w:val="00823967"/>
    <w:rsid w:val="0082456A"/>
    <w:rsid w:val="008245DE"/>
    <w:rsid w:val="00826B95"/>
    <w:rsid w:val="008274A8"/>
    <w:rsid w:val="008308B3"/>
    <w:rsid w:val="00831166"/>
    <w:rsid w:val="00831245"/>
    <w:rsid w:val="00832F75"/>
    <w:rsid w:val="00833A6B"/>
    <w:rsid w:val="00834EC1"/>
    <w:rsid w:val="00837736"/>
    <w:rsid w:val="008379E1"/>
    <w:rsid w:val="00840F50"/>
    <w:rsid w:val="00841035"/>
    <w:rsid w:val="00841080"/>
    <w:rsid w:val="00842603"/>
    <w:rsid w:val="00842EB2"/>
    <w:rsid w:val="00843397"/>
    <w:rsid w:val="00845355"/>
    <w:rsid w:val="00845E21"/>
    <w:rsid w:val="00845F2C"/>
    <w:rsid w:val="00846375"/>
    <w:rsid w:val="00846A43"/>
    <w:rsid w:val="00847FDA"/>
    <w:rsid w:val="0085028E"/>
    <w:rsid w:val="008513A1"/>
    <w:rsid w:val="008522D8"/>
    <w:rsid w:val="00853EE3"/>
    <w:rsid w:val="008556A2"/>
    <w:rsid w:val="00855F78"/>
    <w:rsid w:val="00856C82"/>
    <w:rsid w:val="00857280"/>
    <w:rsid w:val="0086089C"/>
    <w:rsid w:val="008609B3"/>
    <w:rsid w:val="008614A7"/>
    <w:rsid w:val="00861A4F"/>
    <w:rsid w:val="00861EF6"/>
    <w:rsid w:val="00861FEE"/>
    <w:rsid w:val="008628A0"/>
    <w:rsid w:val="008635D2"/>
    <w:rsid w:val="00863A7D"/>
    <w:rsid w:val="008640C6"/>
    <w:rsid w:val="00864AE5"/>
    <w:rsid w:val="00866A74"/>
    <w:rsid w:val="00867289"/>
    <w:rsid w:val="0086738F"/>
    <w:rsid w:val="008706B7"/>
    <w:rsid w:val="00871DC2"/>
    <w:rsid w:val="00871E77"/>
    <w:rsid w:val="0087274A"/>
    <w:rsid w:val="00873B0E"/>
    <w:rsid w:val="008748A4"/>
    <w:rsid w:val="008766C9"/>
    <w:rsid w:val="00876913"/>
    <w:rsid w:val="0088022F"/>
    <w:rsid w:val="0088117C"/>
    <w:rsid w:val="008824FD"/>
    <w:rsid w:val="00883238"/>
    <w:rsid w:val="00884933"/>
    <w:rsid w:val="008857E8"/>
    <w:rsid w:val="0088673A"/>
    <w:rsid w:val="008867F1"/>
    <w:rsid w:val="00886E13"/>
    <w:rsid w:val="008907DA"/>
    <w:rsid w:val="00890C8C"/>
    <w:rsid w:val="00890E1E"/>
    <w:rsid w:val="00896238"/>
    <w:rsid w:val="00897BDD"/>
    <w:rsid w:val="00897CBA"/>
    <w:rsid w:val="008A00AD"/>
    <w:rsid w:val="008A0D08"/>
    <w:rsid w:val="008A22C4"/>
    <w:rsid w:val="008A33E2"/>
    <w:rsid w:val="008A3595"/>
    <w:rsid w:val="008A5250"/>
    <w:rsid w:val="008A5655"/>
    <w:rsid w:val="008A665C"/>
    <w:rsid w:val="008B00D4"/>
    <w:rsid w:val="008B1956"/>
    <w:rsid w:val="008B1BC4"/>
    <w:rsid w:val="008B21B7"/>
    <w:rsid w:val="008B256A"/>
    <w:rsid w:val="008B2D46"/>
    <w:rsid w:val="008B34DA"/>
    <w:rsid w:val="008B3BA3"/>
    <w:rsid w:val="008B418E"/>
    <w:rsid w:val="008B5434"/>
    <w:rsid w:val="008B54C9"/>
    <w:rsid w:val="008B59FC"/>
    <w:rsid w:val="008B766C"/>
    <w:rsid w:val="008C0967"/>
    <w:rsid w:val="008C0AD0"/>
    <w:rsid w:val="008C1B50"/>
    <w:rsid w:val="008C20EA"/>
    <w:rsid w:val="008C319D"/>
    <w:rsid w:val="008C3238"/>
    <w:rsid w:val="008C3AB4"/>
    <w:rsid w:val="008C4344"/>
    <w:rsid w:val="008C5634"/>
    <w:rsid w:val="008C60AF"/>
    <w:rsid w:val="008C6562"/>
    <w:rsid w:val="008D0B0F"/>
    <w:rsid w:val="008D0D88"/>
    <w:rsid w:val="008D1A20"/>
    <w:rsid w:val="008D335A"/>
    <w:rsid w:val="008D3E1A"/>
    <w:rsid w:val="008D42F0"/>
    <w:rsid w:val="008D5B32"/>
    <w:rsid w:val="008E020D"/>
    <w:rsid w:val="008E02B5"/>
    <w:rsid w:val="008E038E"/>
    <w:rsid w:val="008E0C75"/>
    <w:rsid w:val="008E2AE0"/>
    <w:rsid w:val="008E57D9"/>
    <w:rsid w:val="008E5904"/>
    <w:rsid w:val="008E6607"/>
    <w:rsid w:val="008E6746"/>
    <w:rsid w:val="008E6FC6"/>
    <w:rsid w:val="008F03C9"/>
    <w:rsid w:val="008F1CE9"/>
    <w:rsid w:val="008F214B"/>
    <w:rsid w:val="008F2266"/>
    <w:rsid w:val="008F23BC"/>
    <w:rsid w:val="008F327E"/>
    <w:rsid w:val="008F452F"/>
    <w:rsid w:val="008F465D"/>
    <w:rsid w:val="008F6B66"/>
    <w:rsid w:val="008F7EA3"/>
    <w:rsid w:val="00901768"/>
    <w:rsid w:val="009025D3"/>
    <w:rsid w:val="009026BA"/>
    <w:rsid w:val="00903CAE"/>
    <w:rsid w:val="00905092"/>
    <w:rsid w:val="009050A6"/>
    <w:rsid w:val="00906F04"/>
    <w:rsid w:val="00907BA3"/>
    <w:rsid w:val="0091002F"/>
    <w:rsid w:val="00912AC7"/>
    <w:rsid w:val="00912DB3"/>
    <w:rsid w:val="0091336E"/>
    <w:rsid w:val="00913CE7"/>
    <w:rsid w:val="00914121"/>
    <w:rsid w:val="00914DC4"/>
    <w:rsid w:val="00915066"/>
    <w:rsid w:val="00915130"/>
    <w:rsid w:val="00915ADA"/>
    <w:rsid w:val="00917E2C"/>
    <w:rsid w:val="009200BB"/>
    <w:rsid w:val="009200DE"/>
    <w:rsid w:val="00920537"/>
    <w:rsid w:val="009220DF"/>
    <w:rsid w:val="009225DA"/>
    <w:rsid w:val="009235E1"/>
    <w:rsid w:val="00924033"/>
    <w:rsid w:val="00924085"/>
    <w:rsid w:val="009245DA"/>
    <w:rsid w:val="0092625F"/>
    <w:rsid w:val="009265E2"/>
    <w:rsid w:val="009303BA"/>
    <w:rsid w:val="0093093F"/>
    <w:rsid w:val="0093177C"/>
    <w:rsid w:val="00931B1B"/>
    <w:rsid w:val="0093297B"/>
    <w:rsid w:val="00934C07"/>
    <w:rsid w:val="00940343"/>
    <w:rsid w:val="00941353"/>
    <w:rsid w:val="00944393"/>
    <w:rsid w:val="00944565"/>
    <w:rsid w:val="00944E20"/>
    <w:rsid w:val="009452BE"/>
    <w:rsid w:val="00945AE0"/>
    <w:rsid w:val="00946E3D"/>
    <w:rsid w:val="0095072B"/>
    <w:rsid w:val="00951B52"/>
    <w:rsid w:val="00951C42"/>
    <w:rsid w:val="009531DD"/>
    <w:rsid w:val="00953DFA"/>
    <w:rsid w:val="0095490E"/>
    <w:rsid w:val="009553CA"/>
    <w:rsid w:val="009564D9"/>
    <w:rsid w:val="00960157"/>
    <w:rsid w:val="009608C3"/>
    <w:rsid w:val="00962708"/>
    <w:rsid w:val="00963DDD"/>
    <w:rsid w:val="00964223"/>
    <w:rsid w:val="00965A1B"/>
    <w:rsid w:val="00965E5B"/>
    <w:rsid w:val="00966983"/>
    <w:rsid w:val="0096736A"/>
    <w:rsid w:val="0096766B"/>
    <w:rsid w:val="009679B4"/>
    <w:rsid w:val="00970140"/>
    <w:rsid w:val="0097090B"/>
    <w:rsid w:val="00970959"/>
    <w:rsid w:val="00970D15"/>
    <w:rsid w:val="00971E26"/>
    <w:rsid w:val="00972ABA"/>
    <w:rsid w:val="009748EF"/>
    <w:rsid w:val="00975131"/>
    <w:rsid w:val="00975C9E"/>
    <w:rsid w:val="00976CFE"/>
    <w:rsid w:val="0097733F"/>
    <w:rsid w:val="00980F61"/>
    <w:rsid w:val="009817C5"/>
    <w:rsid w:val="00982527"/>
    <w:rsid w:val="00984240"/>
    <w:rsid w:val="009842EF"/>
    <w:rsid w:val="00984FEF"/>
    <w:rsid w:val="00986C89"/>
    <w:rsid w:val="0099181E"/>
    <w:rsid w:val="00992358"/>
    <w:rsid w:val="009935F2"/>
    <w:rsid w:val="009939F5"/>
    <w:rsid w:val="0099405F"/>
    <w:rsid w:val="00994627"/>
    <w:rsid w:val="0099656D"/>
    <w:rsid w:val="009976F8"/>
    <w:rsid w:val="009A0A60"/>
    <w:rsid w:val="009A0D08"/>
    <w:rsid w:val="009A1BBA"/>
    <w:rsid w:val="009A1BEB"/>
    <w:rsid w:val="009A1E0C"/>
    <w:rsid w:val="009A2D43"/>
    <w:rsid w:val="009A2ED6"/>
    <w:rsid w:val="009A3188"/>
    <w:rsid w:val="009A3E45"/>
    <w:rsid w:val="009A4CB2"/>
    <w:rsid w:val="009A73B5"/>
    <w:rsid w:val="009B1B4F"/>
    <w:rsid w:val="009B21D8"/>
    <w:rsid w:val="009B28CF"/>
    <w:rsid w:val="009B3934"/>
    <w:rsid w:val="009B488D"/>
    <w:rsid w:val="009B4AE9"/>
    <w:rsid w:val="009B4F6F"/>
    <w:rsid w:val="009B61CB"/>
    <w:rsid w:val="009B6FB9"/>
    <w:rsid w:val="009C081E"/>
    <w:rsid w:val="009C0A40"/>
    <w:rsid w:val="009C1A22"/>
    <w:rsid w:val="009C37A8"/>
    <w:rsid w:val="009C3DB4"/>
    <w:rsid w:val="009C40F0"/>
    <w:rsid w:val="009C5884"/>
    <w:rsid w:val="009C6D07"/>
    <w:rsid w:val="009C70D7"/>
    <w:rsid w:val="009C7418"/>
    <w:rsid w:val="009D0EDA"/>
    <w:rsid w:val="009D30A8"/>
    <w:rsid w:val="009D4253"/>
    <w:rsid w:val="009D47B2"/>
    <w:rsid w:val="009D5BF3"/>
    <w:rsid w:val="009D67EF"/>
    <w:rsid w:val="009E097D"/>
    <w:rsid w:val="009E28AB"/>
    <w:rsid w:val="009E5416"/>
    <w:rsid w:val="009E617F"/>
    <w:rsid w:val="009E6E02"/>
    <w:rsid w:val="009E7056"/>
    <w:rsid w:val="009E7848"/>
    <w:rsid w:val="009F023B"/>
    <w:rsid w:val="009F06E8"/>
    <w:rsid w:val="009F10E6"/>
    <w:rsid w:val="009F1FDA"/>
    <w:rsid w:val="009F23BA"/>
    <w:rsid w:val="009F30A0"/>
    <w:rsid w:val="009F3E6B"/>
    <w:rsid w:val="009F41A4"/>
    <w:rsid w:val="009F5009"/>
    <w:rsid w:val="009F5A3C"/>
    <w:rsid w:val="009F6A1A"/>
    <w:rsid w:val="009F7175"/>
    <w:rsid w:val="009F7AEE"/>
    <w:rsid w:val="009F7B9C"/>
    <w:rsid w:val="00A0143E"/>
    <w:rsid w:val="00A02006"/>
    <w:rsid w:val="00A03864"/>
    <w:rsid w:val="00A03A47"/>
    <w:rsid w:val="00A04B4E"/>
    <w:rsid w:val="00A05D94"/>
    <w:rsid w:val="00A069DD"/>
    <w:rsid w:val="00A07C2B"/>
    <w:rsid w:val="00A10735"/>
    <w:rsid w:val="00A109B4"/>
    <w:rsid w:val="00A10A7E"/>
    <w:rsid w:val="00A118DA"/>
    <w:rsid w:val="00A127C1"/>
    <w:rsid w:val="00A145E1"/>
    <w:rsid w:val="00A147BD"/>
    <w:rsid w:val="00A156FE"/>
    <w:rsid w:val="00A15B10"/>
    <w:rsid w:val="00A16A7B"/>
    <w:rsid w:val="00A174FF"/>
    <w:rsid w:val="00A179C1"/>
    <w:rsid w:val="00A17C76"/>
    <w:rsid w:val="00A2160A"/>
    <w:rsid w:val="00A22623"/>
    <w:rsid w:val="00A22CC1"/>
    <w:rsid w:val="00A2524A"/>
    <w:rsid w:val="00A2605E"/>
    <w:rsid w:val="00A268C8"/>
    <w:rsid w:val="00A26C52"/>
    <w:rsid w:val="00A27690"/>
    <w:rsid w:val="00A311BD"/>
    <w:rsid w:val="00A32F04"/>
    <w:rsid w:val="00A3365B"/>
    <w:rsid w:val="00A34691"/>
    <w:rsid w:val="00A34D3C"/>
    <w:rsid w:val="00A34E7C"/>
    <w:rsid w:val="00A3595D"/>
    <w:rsid w:val="00A36801"/>
    <w:rsid w:val="00A36E9A"/>
    <w:rsid w:val="00A3708B"/>
    <w:rsid w:val="00A37BB7"/>
    <w:rsid w:val="00A40241"/>
    <w:rsid w:val="00A40250"/>
    <w:rsid w:val="00A40578"/>
    <w:rsid w:val="00A4062A"/>
    <w:rsid w:val="00A40A15"/>
    <w:rsid w:val="00A42527"/>
    <w:rsid w:val="00A428A8"/>
    <w:rsid w:val="00A435DD"/>
    <w:rsid w:val="00A43B1C"/>
    <w:rsid w:val="00A44645"/>
    <w:rsid w:val="00A44F37"/>
    <w:rsid w:val="00A51F50"/>
    <w:rsid w:val="00A52588"/>
    <w:rsid w:val="00A53CAC"/>
    <w:rsid w:val="00A564C2"/>
    <w:rsid w:val="00A56A56"/>
    <w:rsid w:val="00A611FE"/>
    <w:rsid w:val="00A61285"/>
    <w:rsid w:val="00A62038"/>
    <w:rsid w:val="00A62195"/>
    <w:rsid w:val="00A624AB"/>
    <w:rsid w:val="00A6285F"/>
    <w:rsid w:val="00A633A8"/>
    <w:rsid w:val="00A63552"/>
    <w:rsid w:val="00A6481B"/>
    <w:rsid w:val="00A65A14"/>
    <w:rsid w:val="00A65CEB"/>
    <w:rsid w:val="00A66C09"/>
    <w:rsid w:val="00A66EF0"/>
    <w:rsid w:val="00A67D07"/>
    <w:rsid w:val="00A70440"/>
    <w:rsid w:val="00A70B2B"/>
    <w:rsid w:val="00A7190C"/>
    <w:rsid w:val="00A71F25"/>
    <w:rsid w:val="00A73741"/>
    <w:rsid w:val="00A73904"/>
    <w:rsid w:val="00A74575"/>
    <w:rsid w:val="00A7581A"/>
    <w:rsid w:val="00A769B0"/>
    <w:rsid w:val="00A76B2C"/>
    <w:rsid w:val="00A76DC2"/>
    <w:rsid w:val="00A82CE4"/>
    <w:rsid w:val="00A8442E"/>
    <w:rsid w:val="00A856A3"/>
    <w:rsid w:val="00A86F9E"/>
    <w:rsid w:val="00A87F8D"/>
    <w:rsid w:val="00A87F96"/>
    <w:rsid w:val="00A907A7"/>
    <w:rsid w:val="00A9216A"/>
    <w:rsid w:val="00A921B1"/>
    <w:rsid w:val="00A921FE"/>
    <w:rsid w:val="00A9378F"/>
    <w:rsid w:val="00A93A4C"/>
    <w:rsid w:val="00A93B24"/>
    <w:rsid w:val="00A94086"/>
    <w:rsid w:val="00A94482"/>
    <w:rsid w:val="00A964A0"/>
    <w:rsid w:val="00A96558"/>
    <w:rsid w:val="00A96C77"/>
    <w:rsid w:val="00A975CE"/>
    <w:rsid w:val="00A979D6"/>
    <w:rsid w:val="00A97FDD"/>
    <w:rsid w:val="00AA033B"/>
    <w:rsid w:val="00AA0DFE"/>
    <w:rsid w:val="00AA1D50"/>
    <w:rsid w:val="00AA21BE"/>
    <w:rsid w:val="00AA317E"/>
    <w:rsid w:val="00AA50AA"/>
    <w:rsid w:val="00AA526A"/>
    <w:rsid w:val="00AA52C8"/>
    <w:rsid w:val="00AA5D61"/>
    <w:rsid w:val="00AA7AEA"/>
    <w:rsid w:val="00AB0246"/>
    <w:rsid w:val="00AB0D7C"/>
    <w:rsid w:val="00AB1892"/>
    <w:rsid w:val="00AB2367"/>
    <w:rsid w:val="00AB3832"/>
    <w:rsid w:val="00AB3FE4"/>
    <w:rsid w:val="00AB44E4"/>
    <w:rsid w:val="00AB5825"/>
    <w:rsid w:val="00AB745A"/>
    <w:rsid w:val="00AB7841"/>
    <w:rsid w:val="00AC018F"/>
    <w:rsid w:val="00AC03E4"/>
    <w:rsid w:val="00AC07EE"/>
    <w:rsid w:val="00AC13F4"/>
    <w:rsid w:val="00AC1860"/>
    <w:rsid w:val="00AC33E1"/>
    <w:rsid w:val="00AC4E59"/>
    <w:rsid w:val="00AC4EE6"/>
    <w:rsid w:val="00AC50C1"/>
    <w:rsid w:val="00AC7069"/>
    <w:rsid w:val="00AD01EA"/>
    <w:rsid w:val="00AD02AD"/>
    <w:rsid w:val="00AD0C33"/>
    <w:rsid w:val="00AD0F64"/>
    <w:rsid w:val="00AD10A4"/>
    <w:rsid w:val="00AD1C0B"/>
    <w:rsid w:val="00AD29E2"/>
    <w:rsid w:val="00AD34BF"/>
    <w:rsid w:val="00AD3ECE"/>
    <w:rsid w:val="00AD418A"/>
    <w:rsid w:val="00AD7703"/>
    <w:rsid w:val="00AE2A29"/>
    <w:rsid w:val="00AE37C7"/>
    <w:rsid w:val="00AE4CE2"/>
    <w:rsid w:val="00AE6690"/>
    <w:rsid w:val="00AE70E4"/>
    <w:rsid w:val="00AE7DC2"/>
    <w:rsid w:val="00AE7DFF"/>
    <w:rsid w:val="00AF1715"/>
    <w:rsid w:val="00AF1BE2"/>
    <w:rsid w:val="00AF21F7"/>
    <w:rsid w:val="00AF2ADE"/>
    <w:rsid w:val="00AF30B2"/>
    <w:rsid w:val="00AF47AF"/>
    <w:rsid w:val="00AF555D"/>
    <w:rsid w:val="00AF5AD6"/>
    <w:rsid w:val="00AF6476"/>
    <w:rsid w:val="00B01FB9"/>
    <w:rsid w:val="00B036FA"/>
    <w:rsid w:val="00B037EE"/>
    <w:rsid w:val="00B039C4"/>
    <w:rsid w:val="00B043A4"/>
    <w:rsid w:val="00B047D0"/>
    <w:rsid w:val="00B04BA3"/>
    <w:rsid w:val="00B05228"/>
    <w:rsid w:val="00B05D47"/>
    <w:rsid w:val="00B07811"/>
    <w:rsid w:val="00B1144E"/>
    <w:rsid w:val="00B130ED"/>
    <w:rsid w:val="00B1328F"/>
    <w:rsid w:val="00B156E8"/>
    <w:rsid w:val="00B15CE3"/>
    <w:rsid w:val="00B15E30"/>
    <w:rsid w:val="00B16BF3"/>
    <w:rsid w:val="00B16E1F"/>
    <w:rsid w:val="00B171AA"/>
    <w:rsid w:val="00B173C2"/>
    <w:rsid w:val="00B20F3E"/>
    <w:rsid w:val="00B214A7"/>
    <w:rsid w:val="00B241EA"/>
    <w:rsid w:val="00B2506F"/>
    <w:rsid w:val="00B25E69"/>
    <w:rsid w:val="00B26790"/>
    <w:rsid w:val="00B31419"/>
    <w:rsid w:val="00B327F3"/>
    <w:rsid w:val="00B337E3"/>
    <w:rsid w:val="00B33824"/>
    <w:rsid w:val="00B3479A"/>
    <w:rsid w:val="00B37587"/>
    <w:rsid w:val="00B40765"/>
    <w:rsid w:val="00B42D01"/>
    <w:rsid w:val="00B436F0"/>
    <w:rsid w:val="00B43C34"/>
    <w:rsid w:val="00B442C1"/>
    <w:rsid w:val="00B45025"/>
    <w:rsid w:val="00B452AD"/>
    <w:rsid w:val="00B461AB"/>
    <w:rsid w:val="00B465C3"/>
    <w:rsid w:val="00B473FF"/>
    <w:rsid w:val="00B477A8"/>
    <w:rsid w:val="00B47BAB"/>
    <w:rsid w:val="00B5097A"/>
    <w:rsid w:val="00B50AB8"/>
    <w:rsid w:val="00B52671"/>
    <w:rsid w:val="00B52ED7"/>
    <w:rsid w:val="00B53072"/>
    <w:rsid w:val="00B53D6F"/>
    <w:rsid w:val="00B545C1"/>
    <w:rsid w:val="00B554FF"/>
    <w:rsid w:val="00B57576"/>
    <w:rsid w:val="00B6053C"/>
    <w:rsid w:val="00B60679"/>
    <w:rsid w:val="00B60F13"/>
    <w:rsid w:val="00B6233F"/>
    <w:rsid w:val="00B629F9"/>
    <w:rsid w:val="00B62AE3"/>
    <w:rsid w:val="00B62E92"/>
    <w:rsid w:val="00B63A2A"/>
    <w:rsid w:val="00B6468D"/>
    <w:rsid w:val="00B64C8A"/>
    <w:rsid w:val="00B65A45"/>
    <w:rsid w:val="00B660DB"/>
    <w:rsid w:val="00B66A5B"/>
    <w:rsid w:val="00B67D23"/>
    <w:rsid w:val="00B67FE4"/>
    <w:rsid w:val="00B70303"/>
    <w:rsid w:val="00B7195C"/>
    <w:rsid w:val="00B7263C"/>
    <w:rsid w:val="00B7286F"/>
    <w:rsid w:val="00B72980"/>
    <w:rsid w:val="00B73073"/>
    <w:rsid w:val="00B7312B"/>
    <w:rsid w:val="00B736B9"/>
    <w:rsid w:val="00B751DF"/>
    <w:rsid w:val="00B754E8"/>
    <w:rsid w:val="00B75C39"/>
    <w:rsid w:val="00B75FE3"/>
    <w:rsid w:val="00B763E6"/>
    <w:rsid w:val="00B80022"/>
    <w:rsid w:val="00B801B2"/>
    <w:rsid w:val="00B80286"/>
    <w:rsid w:val="00B807EA"/>
    <w:rsid w:val="00B809B9"/>
    <w:rsid w:val="00B81200"/>
    <w:rsid w:val="00B81925"/>
    <w:rsid w:val="00B82126"/>
    <w:rsid w:val="00B82E43"/>
    <w:rsid w:val="00B834A4"/>
    <w:rsid w:val="00B83733"/>
    <w:rsid w:val="00B84003"/>
    <w:rsid w:val="00B85D3D"/>
    <w:rsid w:val="00B85D59"/>
    <w:rsid w:val="00B86366"/>
    <w:rsid w:val="00B87652"/>
    <w:rsid w:val="00B90AD4"/>
    <w:rsid w:val="00B911AC"/>
    <w:rsid w:val="00B92A5F"/>
    <w:rsid w:val="00B92FDC"/>
    <w:rsid w:val="00B957FC"/>
    <w:rsid w:val="00BA0085"/>
    <w:rsid w:val="00BA213A"/>
    <w:rsid w:val="00BA3F74"/>
    <w:rsid w:val="00BA4DC6"/>
    <w:rsid w:val="00BA5B77"/>
    <w:rsid w:val="00BA5C96"/>
    <w:rsid w:val="00BA69F3"/>
    <w:rsid w:val="00BA7165"/>
    <w:rsid w:val="00BB06EC"/>
    <w:rsid w:val="00BB0D9B"/>
    <w:rsid w:val="00BB2165"/>
    <w:rsid w:val="00BB2CF5"/>
    <w:rsid w:val="00BB310A"/>
    <w:rsid w:val="00BB38D2"/>
    <w:rsid w:val="00BB3B48"/>
    <w:rsid w:val="00BB4114"/>
    <w:rsid w:val="00BB6444"/>
    <w:rsid w:val="00BB6A6D"/>
    <w:rsid w:val="00BC0558"/>
    <w:rsid w:val="00BC08BE"/>
    <w:rsid w:val="00BC0E06"/>
    <w:rsid w:val="00BC0F4B"/>
    <w:rsid w:val="00BC1901"/>
    <w:rsid w:val="00BC1FDE"/>
    <w:rsid w:val="00BC237E"/>
    <w:rsid w:val="00BC29BC"/>
    <w:rsid w:val="00BC29E5"/>
    <w:rsid w:val="00BC2A37"/>
    <w:rsid w:val="00BC381C"/>
    <w:rsid w:val="00BC3EA7"/>
    <w:rsid w:val="00BC5202"/>
    <w:rsid w:val="00BC799A"/>
    <w:rsid w:val="00BC7A4B"/>
    <w:rsid w:val="00BD044F"/>
    <w:rsid w:val="00BD11B2"/>
    <w:rsid w:val="00BD16DA"/>
    <w:rsid w:val="00BD4362"/>
    <w:rsid w:val="00BD56E6"/>
    <w:rsid w:val="00BD5922"/>
    <w:rsid w:val="00BD5BD7"/>
    <w:rsid w:val="00BD5FF3"/>
    <w:rsid w:val="00BD724E"/>
    <w:rsid w:val="00BD78F3"/>
    <w:rsid w:val="00BD7F71"/>
    <w:rsid w:val="00BE02C1"/>
    <w:rsid w:val="00BE17A5"/>
    <w:rsid w:val="00BE1B0F"/>
    <w:rsid w:val="00BE2440"/>
    <w:rsid w:val="00BE31D7"/>
    <w:rsid w:val="00BE4155"/>
    <w:rsid w:val="00BE5020"/>
    <w:rsid w:val="00BE5388"/>
    <w:rsid w:val="00BE6C1F"/>
    <w:rsid w:val="00BE7B7E"/>
    <w:rsid w:val="00BE7FB7"/>
    <w:rsid w:val="00BF01F8"/>
    <w:rsid w:val="00BF1DA0"/>
    <w:rsid w:val="00BF246D"/>
    <w:rsid w:val="00BF2C97"/>
    <w:rsid w:val="00BF311A"/>
    <w:rsid w:val="00BF326E"/>
    <w:rsid w:val="00BF3355"/>
    <w:rsid w:val="00BF3AC4"/>
    <w:rsid w:val="00BF45C3"/>
    <w:rsid w:val="00BF6332"/>
    <w:rsid w:val="00BF6E09"/>
    <w:rsid w:val="00BF6E7E"/>
    <w:rsid w:val="00BF7B1A"/>
    <w:rsid w:val="00C00A5F"/>
    <w:rsid w:val="00C0178F"/>
    <w:rsid w:val="00C01F62"/>
    <w:rsid w:val="00C02567"/>
    <w:rsid w:val="00C02726"/>
    <w:rsid w:val="00C02CDC"/>
    <w:rsid w:val="00C03F2B"/>
    <w:rsid w:val="00C04B27"/>
    <w:rsid w:val="00C05E16"/>
    <w:rsid w:val="00C075EF"/>
    <w:rsid w:val="00C138C3"/>
    <w:rsid w:val="00C1436A"/>
    <w:rsid w:val="00C146D5"/>
    <w:rsid w:val="00C16C9C"/>
    <w:rsid w:val="00C1780F"/>
    <w:rsid w:val="00C210DD"/>
    <w:rsid w:val="00C21F87"/>
    <w:rsid w:val="00C244FD"/>
    <w:rsid w:val="00C2454D"/>
    <w:rsid w:val="00C24773"/>
    <w:rsid w:val="00C247DD"/>
    <w:rsid w:val="00C26E24"/>
    <w:rsid w:val="00C27596"/>
    <w:rsid w:val="00C276FC"/>
    <w:rsid w:val="00C30568"/>
    <w:rsid w:val="00C30EB1"/>
    <w:rsid w:val="00C315BA"/>
    <w:rsid w:val="00C32CE9"/>
    <w:rsid w:val="00C32DF5"/>
    <w:rsid w:val="00C33C6D"/>
    <w:rsid w:val="00C34E84"/>
    <w:rsid w:val="00C376FA"/>
    <w:rsid w:val="00C40692"/>
    <w:rsid w:val="00C40A38"/>
    <w:rsid w:val="00C40E7F"/>
    <w:rsid w:val="00C41110"/>
    <w:rsid w:val="00C4148B"/>
    <w:rsid w:val="00C41E7B"/>
    <w:rsid w:val="00C42B05"/>
    <w:rsid w:val="00C43841"/>
    <w:rsid w:val="00C450BD"/>
    <w:rsid w:val="00C4552D"/>
    <w:rsid w:val="00C455FC"/>
    <w:rsid w:val="00C45CCB"/>
    <w:rsid w:val="00C46955"/>
    <w:rsid w:val="00C478D8"/>
    <w:rsid w:val="00C50B8D"/>
    <w:rsid w:val="00C523B6"/>
    <w:rsid w:val="00C52B45"/>
    <w:rsid w:val="00C52D06"/>
    <w:rsid w:val="00C5329C"/>
    <w:rsid w:val="00C535A0"/>
    <w:rsid w:val="00C55C82"/>
    <w:rsid w:val="00C55D0E"/>
    <w:rsid w:val="00C56E2C"/>
    <w:rsid w:val="00C57901"/>
    <w:rsid w:val="00C57C16"/>
    <w:rsid w:val="00C57DC7"/>
    <w:rsid w:val="00C6092C"/>
    <w:rsid w:val="00C60D2E"/>
    <w:rsid w:val="00C6124A"/>
    <w:rsid w:val="00C613B9"/>
    <w:rsid w:val="00C61400"/>
    <w:rsid w:val="00C61BA0"/>
    <w:rsid w:val="00C625EB"/>
    <w:rsid w:val="00C62AE5"/>
    <w:rsid w:val="00C640F5"/>
    <w:rsid w:val="00C6462D"/>
    <w:rsid w:val="00C64D73"/>
    <w:rsid w:val="00C66D13"/>
    <w:rsid w:val="00C71094"/>
    <w:rsid w:val="00C73B0F"/>
    <w:rsid w:val="00C75032"/>
    <w:rsid w:val="00C755B5"/>
    <w:rsid w:val="00C76777"/>
    <w:rsid w:val="00C80E97"/>
    <w:rsid w:val="00C81D12"/>
    <w:rsid w:val="00C820D3"/>
    <w:rsid w:val="00C82D9F"/>
    <w:rsid w:val="00C83214"/>
    <w:rsid w:val="00C83FE3"/>
    <w:rsid w:val="00C850F0"/>
    <w:rsid w:val="00C85840"/>
    <w:rsid w:val="00C85DE5"/>
    <w:rsid w:val="00C8739D"/>
    <w:rsid w:val="00C90BB1"/>
    <w:rsid w:val="00C911B3"/>
    <w:rsid w:val="00C94D90"/>
    <w:rsid w:val="00C95584"/>
    <w:rsid w:val="00C966D7"/>
    <w:rsid w:val="00C97321"/>
    <w:rsid w:val="00C97948"/>
    <w:rsid w:val="00C97C03"/>
    <w:rsid w:val="00CA0738"/>
    <w:rsid w:val="00CA09E3"/>
    <w:rsid w:val="00CA2F8B"/>
    <w:rsid w:val="00CA3404"/>
    <w:rsid w:val="00CA38ED"/>
    <w:rsid w:val="00CA4090"/>
    <w:rsid w:val="00CA42FF"/>
    <w:rsid w:val="00CA432F"/>
    <w:rsid w:val="00CA5D39"/>
    <w:rsid w:val="00CA6609"/>
    <w:rsid w:val="00CA67FF"/>
    <w:rsid w:val="00CA7A47"/>
    <w:rsid w:val="00CA7C14"/>
    <w:rsid w:val="00CB18B6"/>
    <w:rsid w:val="00CB1B0C"/>
    <w:rsid w:val="00CB2912"/>
    <w:rsid w:val="00CB35C8"/>
    <w:rsid w:val="00CB4248"/>
    <w:rsid w:val="00CB4769"/>
    <w:rsid w:val="00CB598E"/>
    <w:rsid w:val="00CB6B5C"/>
    <w:rsid w:val="00CB6CC1"/>
    <w:rsid w:val="00CC03F6"/>
    <w:rsid w:val="00CC12D7"/>
    <w:rsid w:val="00CC37BE"/>
    <w:rsid w:val="00CC51F6"/>
    <w:rsid w:val="00CC53C8"/>
    <w:rsid w:val="00CC60E5"/>
    <w:rsid w:val="00CD0DBA"/>
    <w:rsid w:val="00CD2864"/>
    <w:rsid w:val="00CD2BFC"/>
    <w:rsid w:val="00CD32A6"/>
    <w:rsid w:val="00CD39F1"/>
    <w:rsid w:val="00CD4A1F"/>
    <w:rsid w:val="00CD5C6E"/>
    <w:rsid w:val="00CD64DA"/>
    <w:rsid w:val="00CD6594"/>
    <w:rsid w:val="00CD68C8"/>
    <w:rsid w:val="00CD72C2"/>
    <w:rsid w:val="00CD7426"/>
    <w:rsid w:val="00CD74EC"/>
    <w:rsid w:val="00CD7826"/>
    <w:rsid w:val="00CD7E8A"/>
    <w:rsid w:val="00CE1BD7"/>
    <w:rsid w:val="00CE372F"/>
    <w:rsid w:val="00CE3CEB"/>
    <w:rsid w:val="00CE3E88"/>
    <w:rsid w:val="00CE45F8"/>
    <w:rsid w:val="00CF0C30"/>
    <w:rsid w:val="00CF167B"/>
    <w:rsid w:val="00CF226E"/>
    <w:rsid w:val="00CF3B74"/>
    <w:rsid w:val="00CF43B6"/>
    <w:rsid w:val="00CF6D6B"/>
    <w:rsid w:val="00CF6EDC"/>
    <w:rsid w:val="00CF774A"/>
    <w:rsid w:val="00D00BFE"/>
    <w:rsid w:val="00D01DE1"/>
    <w:rsid w:val="00D02E55"/>
    <w:rsid w:val="00D03953"/>
    <w:rsid w:val="00D03C70"/>
    <w:rsid w:val="00D058B6"/>
    <w:rsid w:val="00D05C83"/>
    <w:rsid w:val="00D05CAB"/>
    <w:rsid w:val="00D063EB"/>
    <w:rsid w:val="00D076DB"/>
    <w:rsid w:val="00D07BD6"/>
    <w:rsid w:val="00D07FC9"/>
    <w:rsid w:val="00D10847"/>
    <w:rsid w:val="00D108B2"/>
    <w:rsid w:val="00D112F2"/>
    <w:rsid w:val="00D125E5"/>
    <w:rsid w:val="00D12992"/>
    <w:rsid w:val="00D12A55"/>
    <w:rsid w:val="00D14EC8"/>
    <w:rsid w:val="00D16F3C"/>
    <w:rsid w:val="00D21A30"/>
    <w:rsid w:val="00D21BD5"/>
    <w:rsid w:val="00D22139"/>
    <w:rsid w:val="00D2361D"/>
    <w:rsid w:val="00D24C09"/>
    <w:rsid w:val="00D253E8"/>
    <w:rsid w:val="00D25782"/>
    <w:rsid w:val="00D26A6A"/>
    <w:rsid w:val="00D26D33"/>
    <w:rsid w:val="00D27240"/>
    <w:rsid w:val="00D277D8"/>
    <w:rsid w:val="00D27819"/>
    <w:rsid w:val="00D2796D"/>
    <w:rsid w:val="00D33574"/>
    <w:rsid w:val="00D33811"/>
    <w:rsid w:val="00D33EF7"/>
    <w:rsid w:val="00D34000"/>
    <w:rsid w:val="00D345EF"/>
    <w:rsid w:val="00D35AF6"/>
    <w:rsid w:val="00D35DA9"/>
    <w:rsid w:val="00D41250"/>
    <w:rsid w:val="00D41B26"/>
    <w:rsid w:val="00D43198"/>
    <w:rsid w:val="00D43AC1"/>
    <w:rsid w:val="00D44EEE"/>
    <w:rsid w:val="00D4504A"/>
    <w:rsid w:val="00D45081"/>
    <w:rsid w:val="00D45D93"/>
    <w:rsid w:val="00D45FD6"/>
    <w:rsid w:val="00D462F1"/>
    <w:rsid w:val="00D466C2"/>
    <w:rsid w:val="00D46AD5"/>
    <w:rsid w:val="00D479DE"/>
    <w:rsid w:val="00D54582"/>
    <w:rsid w:val="00D57F28"/>
    <w:rsid w:val="00D617F0"/>
    <w:rsid w:val="00D6209A"/>
    <w:rsid w:val="00D64849"/>
    <w:rsid w:val="00D65BF0"/>
    <w:rsid w:val="00D6657C"/>
    <w:rsid w:val="00D7102F"/>
    <w:rsid w:val="00D71874"/>
    <w:rsid w:val="00D720B1"/>
    <w:rsid w:val="00D73995"/>
    <w:rsid w:val="00D75000"/>
    <w:rsid w:val="00D75FE6"/>
    <w:rsid w:val="00D76FFC"/>
    <w:rsid w:val="00D772BB"/>
    <w:rsid w:val="00D77F94"/>
    <w:rsid w:val="00D80B31"/>
    <w:rsid w:val="00D810E3"/>
    <w:rsid w:val="00D85332"/>
    <w:rsid w:val="00D860F0"/>
    <w:rsid w:val="00D90DE0"/>
    <w:rsid w:val="00D91479"/>
    <w:rsid w:val="00D91AC0"/>
    <w:rsid w:val="00D929A7"/>
    <w:rsid w:val="00D93909"/>
    <w:rsid w:val="00D94EFB"/>
    <w:rsid w:val="00D95731"/>
    <w:rsid w:val="00D95C5C"/>
    <w:rsid w:val="00D96CEF"/>
    <w:rsid w:val="00D977AA"/>
    <w:rsid w:val="00DA01D8"/>
    <w:rsid w:val="00DA0786"/>
    <w:rsid w:val="00DA0F73"/>
    <w:rsid w:val="00DA1DC8"/>
    <w:rsid w:val="00DA244C"/>
    <w:rsid w:val="00DA26B4"/>
    <w:rsid w:val="00DA3409"/>
    <w:rsid w:val="00DA4998"/>
    <w:rsid w:val="00DA7422"/>
    <w:rsid w:val="00DA7E0F"/>
    <w:rsid w:val="00DB02E1"/>
    <w:rsid w:val="00DB0808"/>
    <w:rsid w:val="00DB0F7B"/>
    <w:rsid w:val="00DB14B1"/>
    <w:rsid w:val="00DB3DA4"/>
    <w:rsid w:val="00DB42A8"/>
    <w:rsid w:val="00DB48D1"/>
    <w:rsid w:val="00DB5982"/>
    <w:rsid w:val="00DC1533"/>
    <w:rsid w:val="00DC169A"/>
    <w:rsid w:val="00DC3D8C"/>
    <w:rsid w:val="00DC412E"/>
    <w:rsid w:val="00DC707C"/>
    <w:rsid w:val="00DD0A67"/>
    <w:rsid w:val="00DD1522"/>
    <w:rsid w:val="00DD1E7B"/>
    <w:rsid w:val="00DD3845"/>
    <w:rsid w:val="00DD4236"/>
    <w:rsid w:val="00DD4E2E"/>
    <w:rsid w:val="00DD62AD"/>
    <w:rsid w:val="00DD6661"/>
    <w:rsid w:val="00DD67D2"/>
    <w:rsid w:val="00DD6CFE"/>
    <w:rsid w:val="00DD71C0"/>
    <w:rsid w:val="00DD7922"/>
    <w:rsid w:val="00DE09E4"/>
    <w:rsid w:val="00DE0D4A"/>
    <w:rsid w:val="00DE14E6"/>
    <w:rsid w:val="00DE20C4"/>
    <w:rsid w:val="00DE2667"/>
    <w:rsid w:val="00DE2CDA"/>
    <w:rsid w:val="00DE4123"/>
    <w:rsid w:val="00DE444C"/>
    <w:rsid w:val="00DE4B09"/>
    <w:rsid w:val="00DE4F8C"/>
    <w:rsid w:val="00DE5F01"/>
    <w:rsid w:val="00DE642C"/>
    <w:rsid w:val="00DE6DF6"/>
    <w:rsid w:val="00DE7210"/>
    <w:rsid w:val="00DF070A"/>
    <w:rsid w:val="00DF0774"/>
    <w:rsid w:val="00DF1A27"/>
    <w:rsid w:val="00DF4469"/>
    <w:rsid w:val="00DF5DF3"/>
    <w:rsid w:val="00DF6499"/>
    <w:rsid w:val="00DF6D5B"/>
    <w:rsid w:val="00E01636"/>
    <w:rsid w:val="00E03320"/>
    <w:rsid w:val="00E03933"/>
    <w:rsid w:val="00E04391"/>
    <w:rsid w:val="00E063D6"/>
    <w:rsid w:val="00E0662A"/>
    <w:rsid w:val="00E075C5"/>
    <w:rsid w:val="00E105CF"/>
    <w:rsid w:val="00E11E3D"/>
    <w:rsid w:val="00E129C3"/>
    <w:rsid w:val="00E135BF"/>
    <w:rsid w:val="00E140F7"/>
    <w:rsid w:val="00E14470"/>
    <w:rsid w:val="00E14B86"/>
    <w:rsid w:val="00E14ED1"/>
    <w:rsid w:val="00E174B2"/>
    <w:rsid w:val="00E21018"/>
    <w:rsid w:val="00E21507"/>
    <w:rsid w:val="00E21A81"/>
    <w:rsid w:val="00E23972"/>
    <w:rsid w:val="00E2410A"/>
    <w:rsid w:val="00E251E9"/>
    <w:rsid w:val="00E272E1"/>
    <w:rsid w:val="00E30A36"/>
    <w:rsid w:val="00E30DC4"/>
    <w:rsid w:val="00E3171E"/>
    <w:rsid w:val="00E31874"/>
    <w:rsid w:val="00E32617"/>
    <w:rsid w:val="00E333F5"/>
    <w:rsid w:val="00E3357A"/>
    <w:rsid w:val="00E364F5"/>
    <w:rsid w:val="00E36E8E"/>
    <w:rsid w:val="00E37D0C"/>
    <w:rsid w:val="00E40189"/>
    <w:rsid w:val="00E40E52"/>
    <w:rsid w:val="00E411AE"/>
    <w:rsid w:val="00E41ADC"/>
    <w:rsid w:val="00E4268D"/>
    <w:rsid w:val="00E43CA2"/>
    <w:rsid w:val="00E44358"/>
    <w:rsid w:val="00E4533E"/>
    <w:rsid w:val="00E45BF7"/>
    <w:rsid w:val="00E46475"/>
    <w:rsid w:val="00E503B8"/>
    <w:rsid w:val="00E50469"/>
    <w:rsid w:val="00E50FDE"/>
    <w:rsid w:val="00E52EA7"/>
    <w:rsid w:val="00E531D3"/>
    <w:rsid w:val="00E5563A"/>
    <w:rsid w:val="00E55690"/>
    <w:rsid w:val="00E55991"/>
    <w:rsid w:val="00E55EAD"/>
    <w:rsid w:val="00E562C8"/>
    <w:rsid w:val="00E56431"/>
    <w:rsid w:val="00E56A48"/>
    <w:rsid w:val="00E57146"/>
    <w:rsid w:val="00E57C49"/>
    <w:rsid w:val="00E60E54"/>
    <w:rsid w:val="00E62094"/>
    <w:rsid w:val="00E64537"/>
    <w:rsid w:val="00E652A0"/>
    <w:rsid w:val="00E66887"/>
    <w:rsid w:val="00E6767D"/>
    <w:rsid w:val="00E679FA"/>
    <w:rsid w:val="00E70402"/>
    <w:rsid w:val="00E7083C"/>
    <w:rsid w:val="00E70AEA"/>
    <w:rsid w:val="00E70C8E"/>
    <w:rsid w:val="00E7121B"/>
    <w:rsid w:val="00E71F39"/>
    <w:rsid w:val="00E722F7"/>
    <w:rsid w:val="00E72EE7"/>
    <w:rsid w:val="00E73BF6"/>
    <w:rsid w:val="00E76B92"/>
    <w:rsid w:val="00E77484"/>
    <w:rsid w:val="00E77F7E"/>
    <w:rsid w:val="00E819EF"/>
    <w:rsid w:val="00E82FC9"/>
    <w:rsid w:val="00E83250"/>
    <w:rsid w:val="00E83AF2"/>
    <w:rsid w:val="00E84732"/>
    <w:rsid w:val="00E8553C"/>
    <w:rsid w:val="00E857A9"/>
    <w:rsid w:val="00E85D59"/>
    <w:rsid w:val="00E86309"/>
    <w:rsid w:val="00E87AD3"/>
    <w:rsid w:val="00E87C43"/>
    <w:rsid w:val="00E901A3"/>
    <w:rsid w:val="00E91093"/>
    <w:rsid w:val="00E91FF7"/>
    <w:rsid w:val="00E9242D"/>
    <w:rsid w:val="00E92625"/>
    <w:rsid w:val="00E93120"/>
    <w:rsid w:val="00E9345A"/>
    <w:rsid w:val="00E93FAA"/>
    <w:rsid w:val="00E94476"/>
    <w:rsid w:val="00E974F3"/>
    <w:rsid w:val="00EA04ED"/>
    <w:rsid w:val="00EA08EC"/>
    <w:rsid w:val="00EA0B1A"/>
    <w:rsid w:val="00EA0EC2"/>
    <w:rsid w:val="00EA1014"/>
    <w:rsid w:val="00EA3A6D"/>
    <w:rsid w:val="00EA3B5E"/>
    <w:rsid w:val="00EA63FC"/>
    <w:rsid w:val="00EA6A4D"/>
    <w:rsid w:val="00EB043C"/>
    <w:rsid w:val="00EB15E3"/>
    <w:rsid w:val="00EB24E1"/>
    <w:rsid w:val="00EB2AAE"/>
    <w:rsid w:val="00EB5E86"/>
    <w:rsid w:val="00EB5F27"/>
    <w:rsid w:val="00EB712A"/>
    <w:rsid w:val="00EB75F7"/>
    <w:rsid w:val="00EB7EDA"/>
    <w:rsid w:val="00EC06C4"/>
    <w:rsid w:val="00EC0C19"/>
    <w:rsid w:val="00EC24F6"/>
    <w:rsid w:val="00EC2B0D"/>
    <w:rsid w:val="00EC34DF"/>
    <w:rsid w:val="00ED1837"/>
    <w:rsid w:val="00ED21EC"/>
    <w:rsid w:val="00ED3833"/>
    <w:rsid w:val="00ED3E95"/>
    <w:rsid w:val="00ED48D4"/>
    <w:rsid w:val="00ED4F52"/>
    <w:rsid w:val="00ED5B80"/>
    <w:rsid w:val="00ED5CB0"/>
    <w:rsid w:val="00ED6832"/>
    <w:rsid w:val="00ED68ED"/>
    <w:rsid w:val="00ED6EDD"/>
    <w:rsid w:val="00EE4A94"/>
    <w:rsid w:val="00EE4C90"/>
    <w:rsid w:val="00EE5C81"/>
    <w:rsid w:val="00EE62A0"/>
    <w:rsid w:val="00EE6987"/>
    <w:rsid w:val="00EE6D58"/>
    <w:rsid w:val="00EF0B27"/>
    <w:rsid w:val="00EF133D"/>
    <w:rsid w:val="00EF1683"/>
    <w:rsid w:val="00EF17A6"/>
    <w:rsid w:val="00EF1A5C"/>
    <w:rsid w:val="00EF2185"/>
    <w:rsid w:val="00EF3129"/>
    <w:rsid w:val="00EF379B"/>
    <w:rsid w:val="00EF4D2E"/>
    <w:rsid w:val="00EF501F"/>
    <w:rsid w:val="00EF6105"/>
    <w:rsid w:val="00EF64FA"/>
    <w:rsid w:val="00EF66FD"/>
    <w:rsid w:val="00EF79E7"/>
    <w:rsid w:val="00F018CA"/>
    <w:rsid w:val="00F030AE"/>
    <w:rsid w:val="00F03E7E"/>
    <w:rsid w:val="00F0483B"/>
    <w:rsid w:val="00F075D3"/>
    <w:rsid w:val="00F111DE"/>
    <w:rsid w:val="00F1132B"/>
    <w:rsid w:val="00F11A33"/>
    <w:rsid w:val="00F12665"/>
    <w:rsid w:val="00F1459B"/>
    <w:rsid w:val="00F14856"/>
    <w:rsid w:val="00F14C7E"/>
    <w:rsid w:val="00F14D81"/>
    <w:rsid w:val="00F15861"/>
    <w:rsid w:val="00F161B0"/>
    <w:rsid w:val="00F1663E"/>
    <w:rsid w:val="00F173B9"/>
    <w:rsid w:val="00F17DE6"/>
    <w:rsid w:val="00F20E43"/>
    <w:rsid w:val="00F240EB"/>
    <w:rsid w:val="00F2424C"/>
    <w:rsid w:val="00F2668E"/>
    <w:rsid w:val="00F26CD7"/>
    <w:rsid w:val="00F27EE6"/>
    <w:rsid w:val="00F30FDB"/>
    <w:rsid w:val="00F310E9"/>
    <w:rsid w:val="00F33456"/>
    <w:rsid w:val="00F3398F"/>
    <w:rsid w:val="00F33A70"/>
    <w:rsid w:val="00F3516C"/>
    <w:rsid w:val="00F358F7"/>
    <w:rsid w:val="00F378B2"/>
    <w:rsid w:val="00F41841"/>
    <w:rsid w:val="00F418F1"/>
    <w:rsid w:val="00F419BF"/>
    <w:rsid w:val="00F41B0D"/>
    <w:rsid w:val="00F423A4"/>
    <w:rsid w:val="00F42558"/>
    <w:rsid w:val="00F42608"/>
    <w:rsid w:val="00F42E63"/>
    <w:rsid w:val="00F4627F"/>
    <w:rsid w:val="00F472E8"/>
    <w:rsid w:val="00F47D08"/>
    <w:rsid w:val="00F505D1"/>
    <w:rsid w:val="00F506F8"/>
    <w:rsid w:val="00F51517"/>
    <w:rsid w:val="00F52F5B"/>
    <w:rsid w:val="00F53EAF"/>
    <w:rsid w:val="00F543F3"/>
    <w:rsid w:val="00F54707"/>
    <w:rsid w:val="00F5475E"/>
    <w:rsid w:val="00F54A9D"/>
    <w:rsid w:val="00F54CFE"/>
    <w:rsid w:val="00F572FB"/>
    <w:rsid w:val="00F57973"/>
    <w:rsid w:val="00F57C68"/>
    <w:rsid w:val="00F6021A"/>
    <w:rsid w:val="00F62C5F"/>
    <w:rsid w:val="00F6308B"/>
    <w:rsid w:val="00F63266"/>
    <w:rsid w:val="00F63880"/>
    <w:rsid w:val="00F6487A"/>
    <w:rsid w:val="00F65E81"/>
    <w:rsid w:val="00F6607B"/>
    <w:rsid w:val="00F672B3"/>
    <w:rsid w:val="00F6745E"/>
    <w:rsid w:val="00F719D1"/>
    <w:rsid w:val="00F726EC"/>
    <w:rsid w:val="00F8020D"/>
    <w:rsid w:val="00F815D9"/>
    <w:rsid w:val="00F81E7F"/>
    <w:rsid w:val="00F81EC4"/>
    <w:rsid w:val="00F820D3"/>
    <w:rsid w:val="00F843DF"/>
    <w:rsid w:val="00F84F67"/>
    <w:rsid w:val="00F8654D"/>
    <w:rsid w:val="00F869FE"/>
    <w:rsid w:val="00F90D52"/>
    <w:rsid w:val="00F92A55"/>
    <w:rsid w:val="00F931B8"/>
    <w:rsid w:val="00F935DB"/>
    <w:rsid w:val="00F9396B"/>
    <w:rsid w:val="00F93C7D"/>
    <w:rsid w:val="00F96310"/>
    <w:rsid w:val="00FA0120"/>
    <w:rsid w:val="00FA0B6F"/>
    <w:rsid w:val="00FA286A"/>
    <w:rsid w:val="00FA2C2E"/>
    <w:rsid w:val="00FA3242"/>
    <w:rsid w:val="00FA33F2"/>
    <w:rsid w:val="00FA3A88"/>
    <w:rsid w:val="00FA4169"/>
    <w:rsid w:val="00FA7814"/>
    <w:rsid w:val="00FA7937"/>
    <w:rsid w:val="00FB107B"/>
    <w:rsid w:val="00FB1A2F"/>
    <w:rsid w:val="00FB22E9"/>
    <w:rsid w:val="00FB2878"/>
    <w:rsid w:val="00FB2AB6"/>
    <w:rsid w:val="00FB33F0"/>
    <w:rsid w:val="00FB355E"/>
    <w:rsid w:val="00FB4016"/>
    <w:rsid w:val="00FB56C3"/>
    <w:rsid w:val="00FC0969"/>
    <w:rsid w:val="00FC0F19"/>
    <w:rsid w:val="00FC11A0"/>
    <w:rsid w:val="00FC3561"/>
    <w:rsid w:val="00FC401B"/>
    <w:rsid w:val="00FC48B0"/>
    <w:rsid w:val="00FC5433"/>
    <w:rsid w:val="00FC557C"/>
    <w:rsid w:val="00FC55D7"/>
    <w:rsid w:val="00FC5BA5"/>
    <w:rsid w:val="00FC6CA7"/>
    <w:rsid w:val="00FC7113"/>
    <w:rsid w:val="00FC749A"/>
    <w:rsid w:val="00FC7971"/>
    <w:rsid w:val="00FD0BBA"/>
    <w:rsid w:val="00FD0F68"/>
    <w:rsid w:val="00FD3983"/>
    <w:rsid w:val="00FD4BE1"/>
    <w:rsid w:val="00FD4E64"/>
    <w:rsid w:val="00FD50F7"/>
    <w:rsid w:val="00FD63F1"/>
    <w:rsid w:val="00FD7243"/>
    <w:rsid w:val="00FE063F"/>
    <w:rsid w:val="00FE1F2F"/>
    <w:rsid w:val="00FE29AB"/>
    <w:rsid w:val="00FE42D9"/>
    <w:rsid w:val="00FE487E"/>
    <w:rsid w:val="00FE4AB5"/>
    <w:rsid w:val="00FE76B6"/>
    <w:rsid w:val="00FF050B"/>
    <w:rsid w:val="00FF0F56"/>
    <w:rsid w:val="00FF11E2"/>
    <w:rsid w:val="00FF1D10"/>
    <w:rsid w:val="00FF1FC7"/>
    <w:rsid w:val="00FF28C3"/>
    <w:rsid w:val="00FF35ED"/>
    <w:rsid w:val="00FF4492"/>
    <w:rsid w:val="00FF46BC"/>
    <w:rsid w:val="00FF67CB"/>
    <w:rsid w:val="00FF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4DB"/>
    <w:pPr>
      <w:tabs>
        <w:tab w:val="center" w:pos="4703"/>
        <w:tab w:val="right" w:pos="9406"/>
      </w:tabs>
    </w:pPr>
  </w:style>
  <w:style w:type="paragraph" w:styleId="Footer">
    <w:name w:val="footer"/>
    <w:basedOn w:val="Normal"/>
    <w:rsid w:val="006744DB"/>
    <w:pPr>
      <w:tabs>
        <w:tab w:val="center" w:pos="4703"/>
        <w:tab w:val="right" w:pos="9406"/>
      </w:tabs>
    </w:pPr>
  </w:style>
  <w:style w:type="character" w:styleId="FollowedHyperlink">
    <w:name w:val="FollowedHyperlink"/>
    <w:rsid w:val="00370142"/>
    <w:rPr>
      <w:color w:val="800080"/>
      <w:u w:val="single"/>
    </w:rPr>
  </w:style>
  <w:style w:type="table" w:styleId="TableGrid">
    <w:name w:val="Table Grid"/>
    <w:basedOn w:val="TableNormal"/>
    <w:uiPriority w:val="59"/>
    <w:rsid w:val="002C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43B6"/>
    <w:rPr>
      <w:rFonts w:ascii="Tahoma" w:hAnsi="Tahoma" w:cs="Tahoma"/>
      <w:sz w:val="16"/>
      <w:szCs w:val="16"/>
    </w:rPr>
  </w:style>
  <w:style w:type="character" w:customStyle="1" w:styleId="BalloonTextChar">
    <w:name w:val="Balloon Text Char"/>
    <w:basedOn w:val="DefaultParagraphFont"/>
    <w:link w:val="BalloonText"/>
    <w:uiPriority w:val="99"/>
    <w:semiHidden/>
    <w:rsid w:val="00CF43B6"/>
    <w:rPr>
      <w:rFonts w:ascii="Tahoma" w:hAnsi="Tahoma" w:cs="Tahoma"/>
      <w:sz w:val="16"/>
      <w:szCs w:val="16"/>
      <w:lang w:val="en-US" w:eastAsia="en-US"/>
    </w:rPr>
  </w:style>
  <w:style w:type="paragraph" w:customStyle="1" w:styleId="Default">
    <w:name w:val="Default"/>
    <w:rsid w:val="00CF43B6"/>
    <w:pPr>
      <w:autoSpaceDE w:val="0"/>
      <w:autoSpaceDN w:val="0"/>
      <w:adjustRightInd w:val="0"/>
    </w:pPr>
    <w:rPr>
      <w:rFonts w:ascii="Arial" w:hAnsi="Arial" w:cs="Arial"/>
      <w:color w:val="000000"/>
      <w:sz w:val="24"/>
      <w:szCs w:val="24"/>
    </w:rPr>
  </w:style>
  <w:style w:type="table" w:styleId="LightList">
    <w:name w:val="Light List"/>
    <w:basedOn w:val="TableNormal"/>
    <w:uiPriority w:val="61"/>
    <w:rsid w:val="007858F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858F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E69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4DB"/>
    <w:pPr>
      <w:tabs>
        <w:tab w:val="center" w:pos="4703"/>
        <w:tab w:val="right" w:pos="9406"/>
      </w:tabs>
    </w:pPr>
  </w:style>
  <w:style w:type="paragraph" w:styleId="Footer">
    <w:name w:val="footer"/>
    <w:basedOn w:val="Normal"/>
    <w:rsid w:val="006744DB"/>
    <w:pPr>
      <w:tabs>
        <w:tab w:val="center" w:pos="4703"/>
        <w:tab w:val="right" w:pos="9406"/>
      </w:tabs>
    </w:pPr>
  </w:style>
  <w:style w:type="character" w:styleId="FollowedHyperlink">
    <w:name w:val="FollowedHyperlink"/>
    <w:rsid w:val="00370142"/>
    <w:rPr>
      <w:color w:val="800080"/>
      <w:u w:val="single"/>
    </w:rPr>
  </w:style>
  <w:style w:type="table" w:styleId="TableGrid">
    <w:name w:val="Table Grid"/>
    <w:basedOn w:val="TableNormal"/>
    <w:uiPriority w:val="59"/>
    <w:rsid w:val="002C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43B6"/>
    <w:rPr>
      <w:rFonts w:ascii="Tahoma" w:hAnsi="Tahoma" w:cs="Tahoma"/>
      <w:sz w:val="16"/>
      <w:szCs w:val="16"/>
    </w:rPr>
  </w:style>
  <w:style w:type="character" w:customStyle="1" w:styleId="BalloonTextChar">
    <w:name w:val="Balloon Text Char"/>
    <w:basedOn w:val="DefaultParagraphFont"/>
    <w:link w:val="BalloonText"/>
    <w:uiPriority w:val="99"/>
    <w:semiHidden/>
    <w:rsid w:val="00CF43B6"/>
    <w:rPr>
      <w:rFonts w:ascii="Tahoma" w:hAnsi="Tahoma" w:cs="Tahoma"/>
      <w:sz w:val="16"/>
      <w:szCs w:val="16"/>
      <w:lang w:val="en-US" w:eastAsia="en-US"/>
    </w:rPr>
  </w:style>
  <w:style w:type="paragraph" w:customStyle="1" w:styleId="Default">
    <w:name w:val="Default"/>
    <w:rsid w:val="00CF43B6"/>
    <w:pPr>
      <w:autoSpaceDE w:val="0"/>
      <w:autoSpaceDN w:val="0"/>
      <w:adjustRightInd w:val="0"/>
    </w:pPr>
    <w:rPr>
      <w:rFonts w:ascii="Arial" w:hAnsi="Arial" w:cs="Arial"/>
      <w:color w:val="000000"/>
      <w:sz w:val="24"/>
      <w:szCs w:val="24"/>
    </w:rPr>
  </w:style>
  <w:style w:type="table" w:styleId="LightList">
    <w:name w:val="Light List"/>
    <w:basedOn w:val="TableNormal"/>
    <w:uiPriority w:val="61"/>
    <w:rsid w:val="007858F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858F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2E6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6D7A0-E93A-44A4-9371-84550C2C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1197</Words>
  <Characters>5963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ELECTRICAL TAGOUT – PERMIT TO WORK (PTW)</vt:lpstr>
    </vt:vector>
  </TitlesOfParts>
  <Company>V.Ships</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TAGOUT – PERMIT TO WORK (PTW)</dc:title>
  <dc:creator>Stanislav Kozhuharov</dc:creator>
  <cp:lastModifiedBy>Coromines, Sylvie</cp:lastModifiedBy>
  <cp:revision>10</cp:revision>
  <cp:lastPrinted>2017-07-31T13:28:00Z</cp:lastPrinted>
  <dcterms:created xsi:type="dcterms:W3CDTF">2017-08-13T16:53:00Z</dcterms:created>
  <dcterms:modified xsi:type="dcterms:W3CDTF">2017-08-14T14:29:00Z</dcterms:modified>
</cp:coreProperties>
</file>