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8B5D" w14:textId="77777777" w:rsidR="00922561" w:rsidRPr="00837811" w:rsidRDefault="00B74550" w:rsidP="00837811">
      <w:pPr>
        <w:pStyle w:val="ListHeading"/>
      </w:pPr>
      <w:r>
        <w:t>IT 03</w:t>
      </w:r>
      <w:r w:rsidR="00651CF2">
        <w:t xml:space="preserve"> – </w:t>
      </w:r>
      <w:r w:rsidR="00EC20D3">
        <w:t xml:space="preserve">Cyber Security Checklist </w:t>
      </w:r>
    </w:p>
    <w:p w14:paraId="3E94671F" w14:textId="77777777" w:rsidR="00D62B21" w:rsidRDefault="00EC334F" w:rsidP="00AD687F">
      <w:pPr>
        <w:pStyle w:val="Numberedlistafter100"/>
        <w:jc w:val="both"/>
        <w:rPr>
          <w:sz w:val="22"/>
          <w:szCs w:val="22"/>
        </w:rPr>
      </w:pPr>
      <w:r w:rsidRPr="000D3A7E">
        <w:rPr>
          <w:sz w:val="22"/>
          <w:szCs w:val="22"/>
        </w:rPr>
        <w:t xml:space="preserve">Has a cyber risk assessment review been </w:t>
      </w:r>
      <w:r w:rsidR="002B1A43">
        <w:rPr>
          <w:sz w:val="22"/>
          <w:szCs w:val="22"/>
        </w:rPr>
        <w:t>completed</w:t>
      </w:r>
      <w:r w:rsidR="0097744E">
        <w:rPr>
          <w:sz w:val="22"/>
          <w:szCs w:val="22"/>
        </w:rPr>
        <w:t xml:space="preserve"> </w:t>
      </w:r>
      <w:r w:rsidR="00313548">
        <w:rPr>
          <w:sz w:val="22"/>
          <w:szCs w:val="22"/>
        </w:rPr>
        <w:t>recently (last 6 months)</w:t>
      </w:r>
      <w:r w:rsidR="002B1A43">
        <w:rPr>
          <w:sz w:val="22"/>
          <w:szCs w:val="22"/>
        </w:rPr>
        <w:t>?</w:t>
      </w:r>
      <w:r w:rsidR="000D3A7E"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 w:rsidRPr="000D3A7E">
        <w:rPr>
          <w:sz w:val="22"/>
          <w:szCs w:val="22"/>
        </w:rPr>
        <w:t xml:space="preserve"> </w:t>
      </w:r>
      <w:r w:rsidR="00AB245A" w:rsidRPr="000D3A7E">
        <w:rPr>
          <w:sz w:val="22"/>
          <w:szCs w:val="22"/>
        </w:rPr>
        <w:sym w:font="Webdings" w:char="F063"/>
      </w:r>
      <w:r w:rsidR="00D62B21" w:rsidRPr="000D3A7E">
        <w:rPr>
          <w:sz w:val="22"/>
          <w:szCs w:val="22"/>
        </w:rPr>
        <w:t xml:space="preserve"> </w:t>
      </w:r>
    </w:p>
    <w:p w14:paraId="5E44DF4F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Is access to commu</w:t>
      </w:r>
      <w:r w:rsidR="002B1A43">
        <w:rPr>
          <w:sz w:val="22"/>
          <w:szCs w:val="22"/>
        </w:rPr>
        <w:t>nications cabinets/rooms secure?</w:t>
      </w:r>
      <w:r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1337CBBE" w14:textId="77777777" w:rsidR="008E5180" w:rsidRDefault="008E5180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Are changes to systems properly tracked and formalized?.................................................</w:t>
      </w:r>
      <w:r w:rsidR="00720684">
        <w:rPr>
          <w:sz w:val="22"/>
          <w:szCs w:val="22"/>
        </w:rPr>
        <w:t>..</w:t>
      </w:r>
      <w:r>
        <w:rPr>
          <w:sz w:val="22"/>
          <w:szCs w:val="22"/>
        </w:rPr>
        <w:t xml:space="preserve">Yes </w:t>
      </w:r>
      <w:r w:rsidRPr="000D3A7E">
        <w:rPr>
          <w:sz w:val="22"/>
          <w:szCs w:val="22"/>
        </w:rPr>
        <w:sym w:font="Webdings" w:char="F063"/>
      </w:r>
    </w:p>
    <w:p w14:paraId="5E8FFD08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Has the business network been </w:t>
      </w:r>
      <w:r w:rsidR="002B1A43">
        <w:rPr>
          <w:sz w:val="22"/>
          <w:szCs w:val="22"/>
        </w:rPr>
        <w:t xml:space="preserve">checked to ensure no </w:t>
      </w:r>
      <w:r>
        <w:rPr>
          <w:sz w:val="22"/>
          <w:szCs w:val="22"/>
        </w:rPr>
        <w:t xml:space="preserve">unauthorised </w:t>
      </w:r>
      <w:r w:rsidR="002B1A43">
        <w:rPr>
          <w:sz w:val="22"/>
          <w:szCs w:val="22"/>
        </w:rPr>
        <w:t xml:space="preserve">equipment is </w:t>
      </w:r>
      <w:r>
        <w:rPr>
          <w:sz w:val="22"/>
          <w:szCs w:val="22"/>
        </w:rPr>
        <w:t>connected</w:t>
      </w:r>
      <w:r w:rsidR="002B1A43">
        <w:rPr>
          <w:sz w:val="22"/>
          <w:szCs w:val="22"/>
        </w:rPr>
        <w:t>?</w:t>
      </w:r>
      <w:r w:rsidR="002B1A43">
        <w:rPr>
          <w:sz w:val="22"/>
          <w:szCs w:val="22"/>
        </w:rPr>
        <w:tab/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54EB00E9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Are</w:t>
      </w:r>
      <w:r w:rsidR="00313548">
        <w:rPr>
          <w:sz w:val="22"/>
          <w:szCs w:val="22"/>
        </w:rPr>
        <w:t xml:space="preserve"> </w:t>
      </w:r>
      <w:r>
        <w:rPr>
          <w:sz w:val="22"/>
          <w:szCs w:val="22"/>
        </w:rPr>
        <w:t>USB port locks in use</w:t>
      </w:r>
      <w:r w:rsidR="00C9426C">
        <w:rPr>
          <w:sz w:val="22"/>
          <w:szCs w:val="22"/>
        </w:rPr>
        <w:t xml:space="preserve"> for critical systems</w:t>
      </w:r>
      <w:r w:rsidR="002B1A43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2B1A43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568EBECA" w14:textId="77777777" w:rsidR="00720684" w:rsidRDefault="00720684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Is Malware protection in place for critical systems?..............................................................Yes </w:t>
      </w:r>
      <w:r w:rsidRPr="000D3A7E">
        <w:rPr>
          <w:sz w:val="22"/>
          <w:szCs w:val="22"/>
        </w:rPr>
        <w:sym w:font="Webdings" w:char="F063"/>
      </w:r>
    </w:p>
    <w:p w14:paraId="3D3A248C" w14:textId="77777777" w:rsidR="000D3A7E" w:rsidRDefault="00A13F2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Have all computers been checked to ensure no</w:t>
      </w:r>
      <w:r w:rsidR="002B1A43">
        <w:rPr>
          <w:sz w:val="22"/>
          <w:szCs w:val="22"/>
        </w:rPr>
        <w:t xml:space="preserve"> warning messages </w:t>
      </w:r>
      <w:r w:rsidR="000D3A7E">
        <w:rPr>
          <w:sz w:val="22"/>
          <w:szCs w:val="22"/>
        </w:rPr>
        <w:t>displayed on screens (virus etc)</w:t>
      </w:r>
      <w:r w:rsidR="000D3A7E">
        <w:rPr>
          <w:sz w:val="22"/>
          <w:szCs w:val="22"/>
        </w:rPr>
        <w:tab/>
        <w:t xml:space="preserve">Checked </w:t>
      </w:r>
      <w:r w:rsidR="000D3A7E" w:rsidRPr="000D3A7E">
        <w:rPr>
          <w:sz w:val="22"/>
          <w:szCs w:val="22"/>
        </w:rPr>
        <w:sym w:font="Webdings" w:char="F063"/>
      </w:r>
    </w:p>
    <w:p w14:paraId="7A98EE8A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Are cell phone batteries being charged via USB ports?</w:t>
      </w:r>
      <w:r>
        <w:rPr>
          <w:sz w:val="22"/>
          <w:szCs w:val="22"/>
        </w:rPr>
        <w:tab/>
        <w:t xml:space="preserve">Checked </w:t>
      </w:r>
      <w:r w:rsidRPr="000D3A7E">
        <w:rPr>
          <w:sz w:val="22"/>
          <w:szCs w:val="22"/>
        </w:rPr>
        <w:sym w:font="Webdings" w:char="F063"/>
      </w:r>
    </w:p>
    <w:p w14:paraId="5804229C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proofErr w:type="gramStart"/>
      <w:r>
        <w:rPr>
          <w:sz w:val="22"/>
          <w:szCs w:val="22"/>
        </w:rPr>
        <w:t xml:space="preserve">the </w:t>
      </w:r>
      <w:r w:rsidR="00BF1D5A">
        <w:rPr>
          <w:sz w:val="22"/>
          <w:szCs w:val="22"/>
        </w:rPr>
        <w:t xml:space="preserve"> incident</w:t>
      </w:r>
      <w:proofErr w:type="gramEnd"/>
      <w:r w:rsidR="00BF1D5A">
        <w:rPr>
          <w:sz w:val="22"/>
          <w:szCs w:val="22"/>
        </w:rPr>
        <w:t xml:space="preserve"> management</w:t>
      </w:r>
      <w:r w:rsidR="00AD687F">
        <w:rPr>
          <w:sz w:val="22"/>
          <w:szCs w:val="22"/>
        </w:rPr>
        <w:t xml:space="preserve"> process</w:t>
      </w:r>
      <w:r>
        <w:rPr>
          <w:sz w:val="22"/>
          <w:szCs w:val="22"/>
        </w:rPr>
        <w:t xml:space="preserve"> </w:t>
      </w:r>
      <w:r w:rsidR="00BF1D5A">
        <w:rPr>
          <w:sz w:val="22"/>
          <w:szCs w:val="22"/>
        </w:rPr>
        <w:t>implemented</w:t>
      </w:r>
      <w:r w:rsidR="00854F55">
        <w:rPr>
          <w:sz w:val="22"/>
          <w:szCs w:val="22"/>
        </w:rPr>
        <w:t>?</w:t>
      </w:r>
      <w:r w:rsidR="00854F55">
        <w:rPr>
          <w:sz w:val="22"/>
          <w:szCs w:val="22"/>
        </w:rPr>
        <w:tab/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31B0ABE4" w14:textId="77777777" w:rsidR="000D3A7E" w:rsidRDefault="000D3A7E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Is cyber s</w:t>
      </w:r>
      <w:r w:rsidR="0097744E">
        <w:rPr>
          <w:sz w:val="22"/>
          <w:szCs w:val="22"/>
        </w:rPr>
        <w:t>afety</w:t>
      </w:r>
      <w:r>
        <w:rPr>
          <w:sz w:val="22"/>
          <w:szCs w:val="22"/>
        </w:rPr>
        <w:t xml:space="preserve"> awareness actively promoted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61BF0EE9" w14:textId="77777777" w:rsidR="000D3A7E" w:rsidRDefault="00854F55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Ensure passwords meet company criteria and are not on display</w:t>
      </w:r>
      <w:r w:rsidR="000D3A7E">
        <w:rPr>
          <w:sz w:val="22"/>
          <w:szCs w:val="22"/>
        </w:rPr>
        <w:tab/>
        <w:t xml:space="preserve">Checked </w:t>
      </w:r>
      <w:r w:rsidR="000D3A7E" w:rsidRPr="000D3A7E">
        <w:rPr>
          <w:sz w:val="22"/>
          <w:szCs w:val="22"/>
        </w:rPr>
        <w:sym w:font="Webdings" w:char="F063"/>
      </w:r>
    </w:p>
    <w:p w14:paraId="79ABEC9D" w14:textId="77777777" w:rsidR="00806D05" w:rsidRDefault="00806D05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Is there a process for backing up important documents and data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53A1396C" w14:textId="77777777" w:rsidR="00806D05" w:rsidRDefault="00806D05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Are </w:t>
      </w:r>
      <w:r w:rsidR="00BF1D5A">
        <w:rPr>
          <w:sz w:val="22"/>
          <w:szCs w:val="22"/>
        </w:rPr>
        <w:t xml:space="preserve">master </w:t>
      </w:r>
      <w:r>
        <w:rPr>
          <w:sz w:val="22"/>
          <w:szCs w:val="22"/>
        </w:rPr>
        <w:t xml:space="preserve">disks stored </w:t>
      </w:r>
      <w:r w:rsidR="00E37176">
        <w:rPr>
          <w:sz w:val="22"/>
          <w:szCs w:val="22"/>
        </w:rPr>
        <w:t>in a safe place</w:t>
      </w:r>
      <w:r w:rsidR="00854F55">
        <w:rPr>
          <w:sz w:val="22"/>
          <w:szCs w:val="22"/>
        </w:rPr>
        <w:t>?</w:t>
      </w:r>
      <w:r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  <w:r w:rsidRPr="000D3A7E">
        <w:rPr>
          <w:sz w:val="22"/>
          <w:szCs w:val="22"/>
        </w:rPr>
        <w:sym w:font="Webdings" w:char="F063"/>
      </w:r>
    </w:p>
    <w:p w14:paraId="6B24BDC5" w14:textId="77777777" w:rsidR="008E5180" w:rsidRDefault="00AD687F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Have the computer systems been replaced in the last 4 years</w:t>
      </w:r>
      <w:r w:rsidR="00E37176">
        <w:rPr>
          <w:sz w:val="22"/>
          <w:szCs w:val="22"/>
        </w:rPr>
        <w:t>?</w:t>
      </w:r>
      <w:r w:rsidR="00806D05">
        <w:rPr>
          <w:sz w:val="22"/>
          <w:szCs w:val="22"/>
        </w:rPr>
        <w:tab/>
      </w:r>
      <w:r w:rsidR="00854F55">
        <w:rPr>
          <w:sz w:val="22"/>
          <w:szCs w:val="22"/>
        </w:rPr>
        <w:t>Yes</w:t>
      </w:r>
      <w:r w:rsidR="00806D05">
        <w:rPr>
          <w:sz w:val="22"/>
          <w:szCs w:val="22"/>
        </w:rPr>
        <w:t xml:space="preserve"> </w:t>
      </w:r>
      <w:r w:rsidR="00806D05" w:rsidRPr="000D3A7E">
        <w:rPr>
          <w:sz w:val="22"/>
          <w:szCs w:val="22"/>
        </w:rPr>
        <w:sym w:font="Webdings" w:char="F063"/>
      </w:r>
    </w:p>
    <w:p w14:paraId="7B913117" w14:textId="77777777" w:rsidR="00D86286" w:rsidRDefault="00720684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>Is the functional account owner properly appointed?..........................................................</w:t>
      </w:r>
      <w:r w:rsidRPr="007206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Yes </w:t>
      </w:r>
      <w:r w:rsidRPr="000D3A7E">
        <w:rPr>
          <w:sz w:val="22"/>
          <w:szCs w:val="22"/>
        </w:rPr>
        <w:sym w:font="Webdings" w:char="F063"/>
      </w:r>
    </w:p>
    <w:p w14:paraId="0C152962" w14:textId="77777777" w:rsidR="000D3A7E" w:rsidRDefault="00D86286" w:rsidP="00AD687F">
      <w:pPr>
        <w:pStyle w:val="Numberedlistafter1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Is the </w:t>
      </w:r>
      <w:proofErr w:type="gramStart"/>
      <w:r>
        <w:rPr>
          <w:sz w:val="22"/>
          <w:szCs w:val="22"/>
        </w:rPr>
        <w:t>third party</w:t>
      </w:r>
      <w:proofErr w:type="gramEnd"/>
      <w:r>
        <w:rPr>
          <w:sz w:val="22"/>
          <w:szCs w:val="22"/>
        </w:rPr>
        <w:t xml:space="preserve"> software monitored from Silversea?.............................................</w:t>
      </w:r>
      <w:r w:rsidR="00AD687F">
        <w:rPr>
          <w:sz w:val="22"/>
          <w:szCs w:val="22"/>
        </w:rPr>
        <w:t>..........</w:t>
      </w:r>
      <w:r>
        <w:rPr>
          <w:sz w:val="22"/>
          <w:szCs w:val="22"/>
        </w:rPr>
        <w:t xml:space="preserve">...Yes </w:t>
      </w:r>
      <w:r w:rsidRPr="000D3A7E">
        <w:rPr>
          <w:sz w:val="22"/>
          <w:szCs w:val="22"/>
        </w:rPr>
        <w:sym w:font="Webdings" w:char="F063"/>
      </w:r>
    </w:p>
    <w:p w14:paraId="22E148FB" w14:textId="77777777" w:rsidR="00854F55" w:rsidRPr="00CA7E7A" w:rsidRDefault="00854F55" w:rsidP="00854F55">
      <w:pPr>
        <w:pStyle w:val="Note"/>
        <w:rPr>
          <w:sz w:val="22"/>
          <w:szCs w:val="22"/>
        </w:rPr>
      </w:pPr>
      <w:r w:rsidRPr="00CA7E7A">
        <w:rPr>
          <w:b/>
          <w:sz w:val="22"/>
          <w:szCs w:val="22"/>
        </w:rPr>
        <w:t>Note:</w:t>
      </w:r>
      <w:r w:rsidRPr="00CA7E7A">
        <w:rPr>
          <w:sz w:val="22"/>
          <w:szCs w:val="22"/>
        </w:rPr>
        <w:tab/>
        <w:t>If the answer is “No” to any of these checks, make the necessary changes to meet the cyber s</w:t>
      </w:r>
      <w:r w:rsidR="0097744E">
        <w:rPr>
          <w:sz w:val="22"/>
          <w:szCs w:val="22"/>
        </w:rPr>
        <w:t>afety</w:t>
      </w:r>
      <w:r w:rsidRPr="00CA7E7A">
        <w:rPr>
          <w:sz w:val="22"/>
          <w:szCs w:val="22"/>
        </w:rPr>
        <w:t xml:space="preserve"> requirements. </w:t>
      </w:r>
    </w:p>
    <w:p w14:paraId="37B97763" w14:textId="77777777" w:rsidR="00854F55" w:rsidRPr="00854F55" w:rsidRDefault="00854F55" w:rsidP="00854F55">
      <w:pPr>
        <w:rPr>
          <w:lang w:eastAsia="nb-NO"/>
        </w:rPr>
      </w:pPr>
    </w:p>
    <w:p w14:paraId="6125DF43" w14:textId="77777777" w:rsidR="00854F55" w:rsidRPr="00854F55" w:rsidRDefault="00854F55" w:rsidP="00837811">
      <w:pPr>
        <w:pStyle w:val="ListFooter"/>
      </w:pPr>
      <w:r w:rsidRPr="00837811">
        <w:t>Guidance</w:t>
      </w:r>
      <w:r>
        <w:t xml:space="preserve"> Notes</w:t>
      </w:r>
    </w:p>
    <w:p w14:paraId="04F3066E" w14:textId="77777777" w:rsidR="001C148A" w:rsidRPr="007F7324" w:rsidRDefault="007F7324" w:rsidP="007F7324">
      <w:pPr>
        <w:pStyle w:val="Note"/>
        <w:rPr>
          <w:sz w:val="22"/>
          <w:szCs w:val="22"/>
        </w:rPr>
      </w:pPr>
      <w:r w:rsidRPr="007F7324">
        <w:rPr>
          <w:b/>
          <w:sz w:val="22"/>
          <w:szCs w:val="22"/>
        </w:rPr>
        <w:t>Note:</w:t>
      </w:r>
      <w:r w:rsidRPr="007F7324">
        <w:rPr>
          <w:sz w:val="22"/>
          <w:szCs w:val="22"/>
        </w:rPr>
        <w:tab/>
        <w:t>The numbers</w:t>
      </w:r>
      <w:r w:rsidR="00EB4A1C">
        <w:rPr>
          <w:sz w:val="22"/>
          <w:szCs w:val="22"/>
        </w:rPr>
        <w:t>/titles</w:t>
      </w:r>
      <w:r w:rsidRPr="007F7324">
        <w:rPr>
          <w:sz w:val="22"/>
          <w:szCs w:val="22"/>
        </w:rPr>
        <w:t xml:space="preserve"> noted below in </w:t>
      </w:r>
      <w:r w:rsidR="00452139" w:rsidRPr="00452139">
        <w:rPr>
          <w:sz w:val="22"/>
          <w:szCs w:val="22"/>
        </w:rPr>
        <w:t>brackets</w:t>
      </w:r>
      <w:r w:rsidR="00452139">
        <w:rPr>
          <w:sz w:val="22"/>
          <w:szCs w:val="22"/>
        </w:rPr>
        <w:t xml:space="preserve"> </w:t>
      </w:r>
      <w:r w:rsidRPr="007F7324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the sections of the </w:t>
      </w:r>
      <w:r w:rsidRPr="007F7324">
        <w:rPr>
          <w:sz w:val="22"/>
          <w:szCs w:val="22"/>
        </w:rPr>
        <w:t>V</w:t>
      </w:r>
      <w:r w:rsidR="00C444B2">
        <w:rPr>
          <w:sz w:val="22"/>
          <w:szCs w:val="22"/>
        </w:rPr>
        <w:t>essel Management System</w:t>
      </w:r>
      <w:r w:rsidRPr="007F7324">
        <w:rPr>
          <w:sz w:val="22"/>
          <w:szCs w:val="22"/>
        </w:rPr>
        <w:t xml:space="preserve"> which will offer additional guidance. </w:t>
      </w:r>
    </w:p>
    <w:p w14:paraId="7A4A4B73" w14:textId="77777777" w:rsidR="001C148A" w:rsidRPr="001C148A" w:rsidRDefault="001C148A" w:rsidP="001C148A">
      <w:pPr>
        <w:pStyle w:val="Numberedlistafter100"/>
        <w:numPr>
          <w:ilvl w:val="0"/>
          <w:numId w:val="0"/>
        </w:numPr>
        <w:ind w:left="510"/>
        <w:rPr>
          <w:sz w:val="22"/>
          <w:szCs w:val="22"/>
          <w:lang w:eastAsia="nb-NO"/>
        </w:rPr>
      </w:pPr>
    </w:p>
    <w:p w14:paraId="0F3D8267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Cyber Risk Assessment is required to be completed and returned to </w:t>
      </w:r>
      <w:r w:rsidR="00C444B2">
        <w:rPr>
          <w:sz w:val="22"/>
          <w:szCs w:val="22"/>
          <w:lang w:eastAsia="nb-NO"/>
        </w:rPr>
        <w:t>Master periodically</w:t>
      </w:r>
      <w:r w:rsidRPr="007F7324">
        <w:rPr>
          <w:sz w:val="22"/>
          <w:szCs w:val="22"/>
          <w:lang w:eastAsia="nb-NO"/>
        </w:rPr>
        <w:t xml:space="preserve"> for review. </w:t>
      </w:r>
      <w:r w:rsidR="007F7324" w:rsidRPr="00EB4A1C">
        <w:rPr>
          <w:b/>
          <w:sz w:val="22"/>
          <w:szCs w:val="22"/>
          <w:lang w:eastAsia="nb-NO"/>
        </w:rPr>
        <w:t>(</w:t>
      </w:r>
      <w:r w:rsidR="00C444B2">
        <w:rPr>
          <w:b/>
          <w:sz w:val="22"/>
          <w:szCs w:val="22"/>
          <w:lang w:eastAsia="nb-NO"/>
        </w:rPr>
        <w:t>3.6 Risk Evaluation</w:t>
      </w:r>
      <w:r w:rsidR="007F7324" w:rsidRPr="00EB4A1C">
        <w:rPr>
          <w:b/>
          <w:sz w:val="22"/>
          <w:szCs w:val="22"/>
          <w:lang w:eastAsia="nb-NO"/>
        </w:rPr>
        <w:t>)</w:t>
      </w:r>
    </w:p>
    <w:p w14:paraId="45C05434" w14:textId="77777777" w:rsidR="00854F55" w:rsidRPr="00AD687F" w:rsidRDefault="00AD687F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AD687F">
        <w:rPr>
          <w:sz w:val="22"/>
          <w:szCs w:val="22"/>
          <w:lang w:eastAsia="nb-NO"/>
        </w:rPr>
        <w:t>To prevent unauthorized access, damage, interference to information system assets and interruption to business activities, controls and safeguards</w:t>
      </w:r>
      <w:r>
        <w:rPr>
          <w:sz w:val="22"/>
          <w:szCs w:val="22"/>
          <w:lang w:eastAsia="nb-NO"/>
        </w:rPr>
        <w:t xml:space="preserve"> must be implemented</w:t>
      </w:r>
      <w:r w:rsidRPr="00AD687F">
        <w:rPr>
          <w:sz w:val="22"/>
          <w:szCs w:val="22"/>
          <w:lang w:eastAsia="nb-NO"/>
        </w:rPr>
        <w:t xml:space="preserve">. </w:t>
      </w:r>
      <w:r w:rsidR="007F7324" w:rsidRPr="00AD687F">
        <w:rPr>
          <w:b/>
          <w:sz w:val="22"/>
          <w:szCs w:val="22"/>
          <w:lang w:eastAsia="nb-NO"/>
        </w:rPr>
        <w:t>(</w:t>
      </w:r>
      <w:r w:rsidR="00C444B2" w:rsidRPr="00AD687F">
        <w:rPr>
          <w:b/>
          <w:sz w:val="22"/>
          <w:szCs w:val="22"/>
          <w:lang w:eastAsia="nb-NO"/>
        </w:rPr>
        <w:t>4.7 Physical and Environmental Security</w:t>
      </w:r>
      <w:r w:rsidR="007F7324" w:rsidRPr="00AD687F">
        <w:rPr>
          <w:b/>
          <w:sz w:val="22"/>
          <w:szCs w:val="22"/>
          <w:lang w:eastAsia="nb-NO"/>
        </w:rPr>
        <w:t xml:space="preserve">) </w:t>
      </w:r>
    </w:p>
    <w:p w14:paraId="7E6B1DDD" w14:textId="77777777" w:rsidR="00C444B2" w:rsidRPr="00C444B2" w:rsidRDefault="00C444B2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VMS Change Management procedure will be followed for any major electronic equipment changed or software upgrades </w:t>
      </w:r>
      <w:r w:rsidRPr="00EB4A1C">
        <w:rPr>
          <w:b/>
          <w:sz w:val="22"/>
          <w:szCs w:val="22"/>
          <w:lang w:eastAsia="nb-NO"/>
        </w:rPr>
        <w:t>(</w:t>
      </w:r>
      <w:r>
        <w:rPr>
          <w:b/>
          <w:sz w:val="22"/>
          <w:szCs w:val="22"/>
          <w:lang w:eastAsia="nb-NO"/>
        </w:rPr>
        <w:t>4.6 Information systems Acquisition, Development and Maintenance</w:t>
      </w:r>
      <w:r w:rsidRPr="00EB4A1C">
        <w:rPr>
          <w:b/>
          <w:sz w:val="22"/>
          <w:szCs w:val="22"/>
          <w:lang w:eastAsia="nb-NO"/>
        </w:rPr>
        <w:t>)</w:t>
      </w:r>
      <w:r w:rsidRPr="007F7324">
        <w:rPr>
          <w:sz w:val="22"/>
          <w:szCs w:val="22"/>
          <w:lang w:eastAsia="nb-NO"/>
        </w:rPr>
        <w:t xml:space="preserve"> </w:t>
      </w:r>
    </w:p>
    <w:p w14:paraId="6E65925B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No </w:t>
      </w:r>
      <w:r w:rsidR="00E37176" w:rsidRPr="007F7324">
        <w:rPr>
          <w:sz w:val="22"/>
          <w:szCs w:val="22"/>
          <w:lang w:eastAsia="nb-NO"/>
        </w:rPr>
        <w:t>unauthori</w:t>
      </w:r>
      <w:r w:rsidR="00E37176">
        <w:rPr>
          <w:sz w:val="22"/>
          <w:szCs w:val="22"/>
          <w:lang w:eastAsia="nb-NO"/>
        </w:rPr>
        <w:t>z</w:t>
      </w:r>
      <w:r w:rsidR="00E37176" w:rsidRPr="007F7324">
        <w:rPr>
          <w:sz w:val="22"/>
          <w:szCs w:val="22"/>
          <w:lang w:eastAsia="nb-NO"/>
        </w:rPr>
        <w:t xml:space="preserve">ed </w:t>
      </w:r>
      <w:r w:rsidRPr="007F7324">
        <w:rPr>
          <w:sz w:val="22"/>
          <w:szCs w:val="22"/>
          <w:lang w:eastAsia="nb-NO"/>
        </w:rPr>
        <w:t xml:space="preserve">equipment is to be connected to network.  </w:t>
      </w:r>
      <w:proofErr w:type="spellStart"/>
      <w:r w:rsidRPr="007F7324">
        <w:rPr>
          <w:sz w:val="22"/>
          <w:szCs w:val="22"/>
          <w:lang w:eastAsia="nb-NO"/>
        </w:rPr>
        <w:t>WiFi</w:t>
      </w:r>
      <w:proofErr w:type="spellEnd"/>
      <w:r w:rsidRPr="007F7324">
        <w:rPr>
          <w:sz w:val="22"/>
          <w:szCs w:val="22"/>
          <w:lang w:eastAsia="nb-NO"/>
        </w:rPr>
        <w:t xml:space="preserve"> access points must not be connected to vessel business network. </w:t>
      </w:r>
      <w:r w:rsidR="007F7324" w:rsidRPr="00EB4A1C">
        <w:rPr>
          <w:b/>
          <w:sz w:val="22"/>
          <w:szCs w:val="22"/>
          <w:lang w:eastAsia="nb-NO"/>
        </w:rPr>
        <w:t>(</w:t>
      </w:r>
      <w:r w:rsidR="00C444B2">
        <w:rPr>
          <w:b/>
          <w:sz w:val="22"/>
          <w:szCs w:val="22"/>
          <w:lang w:eastAsia="nb-NO"/>
        </w:rPr>
        <w:t>4.5 Communication and Operation Management</w:t>
      </w:r>
      <w:r w:rsidR="007F7324" w:rsidRPr="00EB4A1C">
        <w:rPr>
          <w:b/>
          <w:sz w:val="22"/>
          <w:szCs w:val="22"/>
          <w:lang w:eastAsia="nb-NO"/>
        </w:rPr>
        <w:t xml:space="preserve">) </w:t>
      </w:r>
    </w:p>
    <w:p w14:paraId="49AC9CA0" w14:textId="77777777" w:rsidR="00854F55" w:rsidRPr="00AD687F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USB ports </w:t>
      </w:r>
      <w:r w:rsidR="00E37176">
        <w:rPr>
          <w:sz w:val="22"/>
          <w:szCs w:val="22"/>
          <w:lang w:eastAsia="nb-NO"/>
        </w:rPr>
        <w:t>for critical systems must</w:t>
      </w:r>
      <w:r w:rsidR="00E37176" w:rsidRPr="007F7324">
        <w:rPr>
          <w:sz w:val="22"/>
          <w:szCs w:val="22"/>
          <w:lang w:eastAsia="nb-NO"/>
        </w:rPr>
        <w:t xml:space="preserve"> </w:t>
      </w:r>
      <w:r w:rsidRPr="007F7324">
        <w:rPr>
          <w:sz w:val="22"/>
          <w:szCs w:val="22"/>
          <w:lang w:eastAsia="nb-NO"/>
        </w:rPr>
        <w:t xml:space="preserve">be physically protected.  </w:t>
      </w:r>
      <w:r w:rsidR="00E37176" w:rsidRPr="007F7324">
        <w:rPr>
          <w:sz w:val="22"/>
          <w:szCs w:val="22"/>
          <w:lang w:eastAsia="nb-NO"/>
        </w:rPr>
        <w:t>Authori</w:t>
      </w:r>
      <w:r w:rsidR="00E37176">
        <w:rPr>
          <w:sz w:val="22"/>
          <w:szCs w:val="22"/>
          <w:lang w:eastAsia="nb-NO"/>
        </w:rPr>
        <w:t>z</w:t>
      </w:r>
      <w:r w:rsidR="00E37176" w:rsidRPr="007F7324">
        <w:rPr>
          <w:sz w:val="22"/>
          <w:szCs w:val="22"/>
          <w:lang w:eastAsia="nb-NO"/>
        </w:rPr>
        <w:t xml:space="preserve">ed </w:t>
      </w:r>
      <w:r w:rsidRPr="007F7324">
        <w:rPr>
          <w:sz w:val="22"/>
          <w:szCs w:val="22"/>
          <w:lang w:eastAsia="nb-NO"/>
        </w:rPr>
        <w:t>access will be logged.</w:t>
      </w:r>
      <w:r w:rsidR="007F7324" w:rsidRPr="007F7324">
        <w:rPr>
          <w:sz w:val="22"/>
          <w:szCs w:val="22"/>
          <w:lang w:eastAsia="nb-NO"/>
        </w:rPr>
        <w:t xml:space="preserve"> </w:t>
      </w:r>
      <w:r w:rsidR="007F7324" w:rsidRPr="00EB4A1C">
        <w:rPr>
          <w:b/>
          <w:sz w:val="22"/>
          <w:szCs w:val="22"/>
          <w:lang w:eastAsia="nb-NO"/>
        </w:rPr>
        <w:t>(</w:t>
      </w:r>
      <w:r w:rsidR="0013104D">
        <w:rPr>
          <w:b/>
          <w:sz w:val="22"/>
          <w:szCs w:val="22"/>
          <w:lang w:eastAsia="nb-NO"/>
        </w:rPr>
        <w:t>4.5 Communication and Operation Management</w:t>
      </w:r>
      <w:r w:rsidR="007F7324" w:rsidRPr="00EB4A1C">
        <w:rPr>
          <w:b/>
          <w:sz w:val="22"/>
          <w:szCs w:val="22"/>
          <w:lang w:eastAsia="nb-NO"/>
        </w:rPr>
        <w:t xml:space="preserve">) </w:t>
      </w:r>
      <w:r w:rsidRPr="00EB4A1C">
        <w:rPr>
          <w:b/>
          <w:sz w:val="22"/>
          <w:szCs w:val="22"/>
          <w:lang w:eastAsia="nb-NO"/>
        </w:rPr>
        <w:t xml:space="preserve"> </w:t>
      </w:r>
    </w:p>
    <w:p w14:paraId="7E0191CB" w14:textId="77777777" w:rsidR="0013104D" w:rsidRPr="0013104D" w:rsidRDefault="0013104D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>
        <w:rPr>
          <w:sz w:val="22"/>
          <w:szCs w:val="22"/>
          <w:lang w:eastAsia="nb-NO"/>
        </w:rPr>
        <w:lastRenderedPageBreak/>
        <w:t xml:space="preserve">To avoid </w:t>
      </w:r>
      <w:proofErr w:type="spellStart"/>
      <w:r>
        <w:rPr>
          <w:sz w:val="22"/>
          <w:szCs w:val="22"/>
          <w:lang w:eastAsia="nb-NO"/>
        </w:rPr>
        <w:t>cyber attacks</w:t>
      </w:r>
      <w:proofErr w:type="spellEnd"/>
      <w:r>
        <w:rPr>
          <w:sz w:val="22"/>
          <w:szCs w:val="22"/>
          <w:lang w:eastAsia="nb-NO"/>
        </w:rPr>
        <w:t xml:space="preserve"> from malwares and viruses, Antivirus, Firewall and awareness and training programs must be performed. </w:t>
      </w:r>
      <w:r>
        <w:rPr>
          <w:b/>
          <w:sz w:val="22"/>
          <w:szCs w:val="22"/>
          <w:lang w:eastAsia="nb-NO"/>
        </w:rPr>
        <w:t>(4.5 Communication and Operation Management</w:t>
      </w:r>
      <w:r w:rsidRPr="00EB4A1C">
        <w:rPr>
          <w:b/>
          <w:sz w:val="22"/>
          <w:szCs w:val="22"/>
          <w:lang w:eastAsia="nb-NO"/>
        </w:rPr>
        <w:t xml:space="preserve">)  </w:t>
      </w:r>
    </w:p>
    <w:p w14:paraId="1D4319A0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Anti-virus or system alerts will be noted and investigated.  On seeing any alerts, </w:t>
      </w:r>
      <w:r w:rsidR="0013104D">
        <w:rPr>
          <w:sz w:val="22"/>
          <w:szCs w:val="22"/>
          <w:lang w:eastAsia="nb-NO"/>
        </w:rPr>
        <w:t>IT Team</w:t>
      </w:r>
      <w:r w:rsidR="0013104D" w:rsidRPr="007F7324">
        <w:rPr>
          <w:sz w:val="22"/>
          <w:szCs w:val="22"/>
          <w:lang w:eastAsia="nb-NO"/>
        </w:rPr>
        <w:t xml:space="preserve"> </w:t>
      </w:r>
      <w:r w:rsidRPr="007F7324">
        <w:rPr>
          <w:sz w:val="22"/>
          <w:szCs w:val="22"/>
          <w:lang w:eastAsia="nb-NO"/>
        </w:rPr>
        <w:t xml:space="preserve">will be contacted and made aware. </w:t>
      </w:r>
      <w:r w:rsidR="0013104D" w:rsidRPr="00EB4A1C">
        <w:rPr>
          <w:b/>
          <w:sz w:val="22"/>
          <w:szCs w:val="22"/>
          <w:lang w:eastAsia="nb-NO"/>
        </w:rPr>
        <w:t>(</w:t>
      </w:r>
      <w:r w:rsidR="0013104D">
        <w:rPr>
          <w:b/>
          <w:sz w:val="22"/>
          <w:szCs w:val="22"/>
          <w:lang w:eastAsia="nb-NO"/>
        </w:rPr>
        <w:t>4.4 Information Security Incident Management</w:t>
      </w:r>
      <w:r w:rsidR="0013104D" w:rsidRPr="00EB4A1C">
        <w:rPr>
          <w:b/>
          <w:sz w:val="22"/>
          <w:szCs w:val="22"/>
          <w:lang w:eastAsia="nb-NO"/>
        </w:rPr>
        <w:t xml:space="preserve">)  </w:t>
      </w:r>
    </w:p>
    <w:p w14:paraId="323AD2C9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Personal devices </w:t>
      </w:r>
      <w:r w:rsidR="00A16322">
        <w:rPr>
          <w:sz w:val="22"/>
          <w:szCs w:val="22"/>
          <w:lang w:eastAsia="nb-NO"/>
        </w:rPr>
        <w:t>should</w:t>
      </w:r>
      <w:r w:rsidRPr="007F7324">
        <w:rPr>
          <w:sz w:val="22"/>
          <w:szCs w:val="22"/>
          <w:lang w:eastAsia="nb-NO"/>
        </w:rPr>
        <w:t xml:space="preserve"> not be connected to vessel business network </w:t>
      </w:r>
      <w:r w:rsidR="0013104D" w:rsidRPr="00EB4A1C">
        <w:rPr>
          <w:b/>
          <w:sz w:val="22"/>
          <w:szCs w:val="22"/>
          <w:lang w:eastAsia="nb-NO"/>
        </w:rPr>
        <w:t>(</w:t>
      </w:r>
      <w:r w:rsidR="0013104D">
        <w:rPr>
          <w:b/>
          <w:sz w:val="22"/>
          <w:szCs w:val="22"/>
          <w:lang w:eastAsia="nb-NO"/>
        </w:rPr>
        <w:t>4.5 Communication and Operation Management</w:t>
      </w:r>
      <w:r w:rsidR="0013104D" w:rsidRPr="00EB4A1C">
        <w:rPr>
          <w:b/>
          <w:sz w:val="22"/>
          <w:szCs w:val="22"/>
          <w:lang w:eastAsia="nb-NO"/>
        </w:rPr>
        <w:t>)</w:t>
      </w:r>
    </w:p>
    <w:p w14:paraId="15B543B0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</w:t>
      </w:r>
      <w:r w:rsidR="0013104D">
        <w:rPr>
          <w:sz w:val="22"/>
          <w:szCs w:val="22"/>
          <w:lang w:eastAsia="nb-NO"/>
        </w:rPr>
        <w:t xml:space="preserve">VMS provides guidelines on actions against incidents. </w:t>
      </w:r>
      <w:r w:rsidR="0013104D">
        <w:rPr>
          <w:b/>
          <w:sz w:val="22"/>
          <w:szCs w:val="22"/>
          <w:lang w:eastAsia="nb-NO"/>
        </w:rPr>
        <w:t>(4.4 Information Security Incident Management)</w:t>
      </w:r>
    </w:p>
    <w:p w14:paraId="65F2622B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All crew should have competed Cyber Safety training course.  Materials such as posters and notices will be prominently displayed. </w:t>
      </w:r>
      <w:r w:rsidR="0013104D">
        <w:rPr>
          <w:b/>
          <w:sz w:val="22"/>
          <w:szCs w:val="22"/>
          <w:lang w:eastAsia="nb-NO"/>
        </w:rPr>
        <w:t>(3.7 Training &amp; Awareness)</w:t>
      </w:r>
    </w:p>
    <w:p w14:paraId="1EAD0468" w14:textId="77777777" w:rsidR="00854F55" w:rsidRPr="007F7324" w:rsidRDefault="00854F55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>Passwords will not be written and made available for viewing.  Only the vessel support</w:t>
      </w:r>
      <w:r w:rsidR="001C148A" w:rsidRPr="007F7324">
        <w:rPr>
          <w:sz w:val="22"/>
          <w:szCs w:val="22"/>
          <w:lang w:eastAsia="nb-NO"/>
        </w:rPr>
        <w:t xml:space="preserve"> accounts will provide administrative level access to computer systems. </w:t>
      </w:r>
      <w:r w:rsidR="007F7324" w:rsidRPr="007F7324">
        <w:rPr>
          <w:b/>
          <w:sz w:val="22"/>
          <w:szCs w:val="22"/>
          <w:lang w:eastAsia="nb-NO"/>
        </w:rPr>
        <w:t>(</w:t>
      </w:r>
      <w:r w:rsidR="0013104D">
        <w:rPr>
          <w:b/>
          <w:sz w:val="22"/>
          <w:szCs w:val="22"/>
          <w:lang w:eastAsia="nb-NO"/>
        </w:rPr>
        <w:t>4.1 Access Control</w:t>
      </w:r>
      <w:r w:rsidR="007F7324" w:rsidRPr="007F7324">
        <w:rPr>
          <w:b/>
          <w:sz w:val="22"/>
          <w:szCs w:val="22"/>
          <w:lang w:eastAsia="nb-NO"/>
        </w:rPr>
        <w:t>)</w:t>
      </w:r>
    </w:p>
    <w:p w14:paraId="6E8EDC20" w14:textId="77777777" w:rsidR="001C148A" w:rsidRPr="007F7324" w:rsidRDefault="001C148A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Important electronic documents and data will be stored in an area that is regularly backed up in the event of loss. </w:t>
      </w:r>
      <w:r w:rsidR="007F7324" w:rsidRPr="007F7324">
        <w:rPr>
          <w:b/>
          <w:sz w:val="22"/>
          <w:szCs w:val="22"/>
          <w:lang w:eastAsia="nb-NO"/>
        </w:rPr>
        <w:t>(</w:t>
      </w:r>
      <w:r w:rsidR="0013104D">
        <w:rPr>
          <w:b/>
          <w:sz w:val="22"/>
          <w:szCs w:val="22"/>
          <w:lang w:eastAsia="nb-NO"/>
        </w:rPr>
        <w:t>4.5 Communication and Operation Management</w:t>
      </w:r>
      <w:r w:rsidR="007F7324" w:rsidRPr="007F7324">
        <w:rPr>
          <w:b/>
          <w:sz w:val="22"/>
          <w:szCs w:val="22"/>
          <w:lang w:eastAsia="nb-NO"/>
        </w:rPr>
        <w:t>)</w:t>
      </w:r>
      <w:r w:rsidR="007F7324" w:rsidRPr="007F7324">
        <w:rPr>
          <w:sz w:val="22"/>
          <w:szCs w:val="22"/>
          <w:lang w:eastAsia="nb-NO"/>
        </w:rPr>
        <w:t xml:space="preserve"> </w:t>
      </w:r>
    </w:p>
    <w:p w14:paraId="799FA95D" w14:textId="77777777" w:rsidR="001C148A" w:rsidRPr="00452139" w:rsidRDefault="001C148A" w:rsidP="00452139">
      <w:pPr>
        <w:pStyle w:val="Numberedlistafter100"/>
        <w:numPr>
          <w:ilvl w:val="0"/>
          <w:numId w:val="48"/>
        </w:numPr>
        <w:jc w:val="both"/>
        <w:rPr>
          <w:sz w:val="22"/>
          <w:szCs w:val="22"/>
          <w:lang w:eastAsia="nb-NO"/>
        </w:rPr>
      </w:pPr>
      <w:r w:rsidRPr="007F7324">
        <w:rPr>
          <w:sz w:val="22"/>
          <w:szCs w:val="22"/>
          <w:lang w:eastAsia="nb-NO"/>
        </w:rPr>
        <w:t xml:space="preserve">The Master disks to the media which contains the </w:t>
      </w:r>
      <w:proofErr w:type="gramStart"/>
      <w:r w:rsidRPr="007F7324">
        <w:rPr>
          <w:sz w:val="22"/>
          <w:szCs w:val="22"/>
          <w:lang w:eastAsia="nb-NO"/>
        </w:rPr>
        <w:t>ship board</w:t>
      </w:r>
      <w:proofErr w:type="gramEnd"/>
      <w:r w:rsidRPr="007F7324">
        <w:rPr>
          <w:sz w:val="22"/>
          <w:szCs w:val="22"/>
          <w:lang w:eastAsia="nb-NO"/>
        </w:rPr>
        <w:t xml:space="preserve"> software should be kept and stored safely </w:t>
      </w:r>
      <w:r w:rsidR="00E37176">
        <w:rPr>
          <w:sz w:val="22"/>
          <w:szCs w:val="22"/>
          <w:lang w:eastAsia="nb-NO"/>
        </w:rPr>
        <w:t>in a safe place</w:t>
      </w:r>
      <w:r w:rsidRPr="007F7324">
        <w:rPr>
          <w:sz w:val="22"/>
          <w:szCs w:val="22"/>
          <w:lang w:eastAsia="nb-NO"/>
        </w:rPr>
        <w:t xml:space="preserve">. </w:t>
      </w:r>
      <w:r w:rsidR="007F7324" w:rsidRPr="007F7324">
        <w:rPr>
          <w:b/>
          <w:sz w:val="22"/>
          <w:szCs w:val="22"/>
          <w:lang w:eastAsia="nb-NO"/>
        </w:rPr>
        <w:t>(</w:t>
      </w:r>
      <w:r w:rsidR="00443694">
        <w:rPr>
          <w:b/>
          <w:sz w:val="22"/>
          <w:szCs w:val="22"/>
          <w:lang w:eastAsia="nb-NO"/>
        </w:rPr>
        <w:t xml:space="preserve">4.6 Information systems Acquisition, Development and </w:t>
      </w:r>
      <w:r w:rsidR="00443694" w:rsidRPr="00452139">
        <w:rPr>
          <w:b/>
          <w:sz w:val="22"/>
          <w:szCs w:val="22"/>
          <w:lang w:eastAsia="nb-NO"/>
        </w:rPr>
        <w:t>Maintenance</w:t>
      </w:r>
      <w:r w:rsidR="007F7324" w:rsidRPr="00452139">
        <w:rPr>
          <w:b/>
          <w:sz w:val="22"/>
          <w:szCs w:val="22"/>
          <w:lang w:eastAsia="nb-NO"/>
        </w:rPr>
        <w:t>)</w:t>
      </w:r>
    </w:p>
    <w:p w14:paraId="7D314ACB" w14:textId="77777777" w:rsidR="001C148A" w:rsidRPr="00452139" w:rsidRDefault="00AD687F" w:rsidP="00452139">
      <w:pPr>
        <w:pStyle w:val="Numberedlistafter100"/>
        <w:numPr>
          <w:ilvl w:val="0"/>
          <w:numId w:val="48"/>
        </w:numPr>
        <w:jc w:val="both"/>
        <w:rPr>
          <w:b/>
          <w:sz w:val="22"/>
          <w:szCs w:val="22"/>
          <w:lang w:eastAsia="nb-NO"/>
        </w:rPr>
      </w:pPr>
      <w:r w:rsidRPr="00452139">
        <w:rPr>
          <w:sz w:val="22"/>
          <w:szCs w:val="22"/>
          <w:lang w:eastAsia="nb-NO"/>
        </w:rPr>
        <w:t xml:space="preserve">To maintain full product support and system updates compatibility, system </w:t>
      </w:r>
      <w:proofErr w:type="gramStart"/>
      <w:r w:rsidRPr="00452139">
        <w:rPr>
          <w:sz w:val="22"/>
          <w:szCs w:val="22"/>
          <w:lang w:eastAsia="nb-NO"/>
        </w:rPr>
        <w:t>are</w:t>
      </w:r>
      <w:proofErr w:type="gramEnd"/>
      <w:r w:rsidRPr="00452139">
        <w:rPr>
          <w:sz w:val="22"/>
          <w:szCs w:val="22"/>
          <w:lang w:eastAsia="nb-NO"/>
        </w:rPr>
        <w:t xml:space="preserve"> to be replaced on an average of 4 years</w:t>
      </w:r>
      <w:r w:rsidR="001C148A" w:rsidRPr="00452139">
        <w:rPr>
          <w:sz w:val="22"/>
          <w:szCs w:val="22"/>
          <w:lang w:eastAsia="nb-NO"/>
        </w:rPr>
        <w:t xml:space="preserve">. </w:t>
      </w:r>
      <w:r w:rsidR="007F7324" w:rsidRPr="00452139">
        <w:rPr>
          <w:b/>
          <w:sz w:val="22"/>
          <w:szCs w:val="22"/>
          <w:lang w:eastAsia="nb-NO"/>
        </w:rPr>
        <w:t>(</w:t>
      </w:r>
      <w:r w:rsidRPr="00452139">
        <w:rPr>
          <w:b/>
          <w:sz w:val="22"/>
          <w:szCs w:val="22"/>
          <w:lang w:eastAsia="nb-NO"/>
        </w:rPr>
        <w:t>3.2 Standing Instructions</w:t>
      </w:r>
      <w:r w:rsidR="007F7324" w:rsidRPr="00452139">
        <w:rPr>
          <w:b/>
          <w:sz w:val="22"/>
          <w:szCs w:val="22"/>
          <w:lang w:eastAsia="nb-NO"/>
        </w:rPr>
        <w:t xml:space="preserve">) </w:t>
      </w:r>
    </w:p>
    <w:p w14:paraId="670F513E" w14:textId="77777777" w:rsidR="003413BD" w:rsidRDefault="003413BD" w:rsidP="00452139">
      <w:pPr>
        <w:pStyle w:val="Numberedlistafter100"/>
        <w:numPr>
          <w:ilvl w:val="0"/>
          <w:numId w:val="48"/>
        </w:numPr>
        <w:jc w:val="both"/>
        <w:rPr>
          <w:b/>
          <w:sz w:val="22"/>
          <w:szCs w:val="22"/>
          <w:lang w:eastAsia="nb-NO"/>
        </w:rPr>
      </w:pPr>
      <w:r>
        <w:rPr>
          <w:sz w:val="22"/>
          <w:szCs w:val="22"/>
          <w:lang w:eastAsia="nb-NO"/>
        </w:rPr>
        <w:t xml:space="preserve">The owner of the functional account must be properly tracked. </w:t>
      </w:r>
      <w:r>
        <w:rPr>
          <w:b/>
          <w:sz w:val="22"/>
          <w:szCs w:val="22"/>
          <w:lang w:eastAsia="nb-NO"/>
        </w:rPr>
        <w:t>(4.1 Access Control)</w:t>
      </w:r>
    </w:p>
    <w:p w14:paraId="51ACAF55" w14:textId="77777777" w:rsidR="00D86286" w:rsidRPr="007F7324" w:rsidRDefault="00D86286" w:rsidP="00452139">
      <w:pPr>
        <w:pStyle w:val="Numberedlistafter100"/>
        <w:numPr>
          <w:ilvl w:val="0"/>
          <w:numId w:val="48"/>
        </w:numPr>
        <w:jc w:val="both"/>
        <w:rPr>
          <w:b/>
          <w:sz w:val="22"/>
          <w:szCs w:val="22"/>
          <w:lang w:eastAsia="nb-NO"/>
        </w:rPr>
      </w:pPr>
      <w:r>
        <w:rPr>
          <w:sz w:val="22"/>
          <w:szCs w:val="22"/>
          <w:lang w:eastAsia="nb-NO"/>
        </w:rPr>
        <w:t xml:space="preserve">Every third party must be registered and </w:t>
      </w:r>
      <w:proofErr w:type="spellStart"/>
      <w:r>
        <w:rPr>
          <w:sz w:val="22"/>
          <w:szCs w:val="22"/>
          <w:lang w:eastAsia="nb-NO"/>
        </w:rPr>
        <w:t>softwares</w:t>
      </w:r>
      <w:proofErr w:type="spellEnd"/>
      <w:r>
        <w:rPr>
          <w:sz w:val="22"/>
          <w:szCs w:val="22"/>
          <w:lang w:eastAsia="nb-NO"/>
        </w:rPr>
        <w:t xml:space="preserve"> must be monitored. </w:t>
      </w:r>
      <w:r>
        <w:rPr>
          <w:b/>
          <w:sz w:val="22"/>
          <w:szCs w:val="22"/>
          <w:lang w:eastAsia="nb-NO"/>
        </w:rPr>
        <w:t>(4.3 Third Party Management)</w:t>
      </w:r>
    </w:p>
    <w:p w14:paraId="68CF3AB9" w14:textId="77777777" w:rsidR="00EB4A1C" w:rsidRDefault="00854F55" w:rsidP="00854F55">
      <w:pPr>
        <w:rPr>
          <w:lang w:eastAsia="nb-NO"/>
        </w:rPr>
      </w:pPr>
      <w:r>
        <w:rPr>
          <w:lang w:eastAsia="nb-NO"/>
        </w:rPr>
        <w:tab/>
      </w:r>
    </w:p>
    <w:p w14:paraId="710CCC28" w14:textId="77777777" w:rsidR="00EB4A1C" w:rsidRDefault="005C42B3" w:rsidP="00EB4A1C">
      <w:pPr>
        <w:tabs>
          <w:tab w:val="left" w:pos="3930"/>
        </w:tabs>
        <w:rPr>
          <w:lang w:eastAsia="nb-NO"/>
        </w:rPr>
      </w:pPr>
      <w:r>
        <w:pict w14:anchorId="369651EF">
          <v:rect id="_x0000_i1025" style="width:0;height:1.5pt" o:hralign="center" o:hrstd="t" o:hr="t" fillcolor="#a0a0a0" stroked="f"/>
        </w:pict>
      </w:r>
    </w:p>
    <w:p w14:paraId="29F1FE47" w14:textId="77777777" w:rsidR="00854F55" w:rsidRPr="00EB4A1C" w:rsidRDefault="00854F55" w:rsidP="00EB4A1C">
      <w:pPr>
        <w:tabs>
          <w:tab w:val="left" w:pos="3930"/>
        </w:tabs>
        <w:rPr>
          <w:lang w:eastAsia="nb-NO"/>
        </w:rPr>
      </w:pPr>
    </w:p>
    <w:sectPr w:rsidR="00854F55" w:rsidRPr="00EB4A1C" w:rsidSect="00C27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440" w:bottom="1276" w:left="1440" w:header="708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99E0" w14:textId="77777777" w:rsidR="00387AF3" w:rsidRDefault="00387AF3" w:rsidP="00BA7003">
      <w:pPr>
        <w:spacing w:after="0" w:line="240" w:lineRule="auto"/>
      </w:pPr>
      <w:r>
        <w:separator/>
      </w:r>
    </w:p>
  </w:endnote>
  <w:endnote w:type="continuationSeparator" w:id="0">
    <w:p w14:paraId="11CD2049" w14:textId="77777777" w:rsidR="00387AF3" w:rsidRDefault="00387AF3" w:rsidP="00BA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21B3" w14:textId="77777777" w:rsidR="00A16322" w:rsidRDefault="00A163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BC9D" w14:textId="77777777" w:rsidR="00806D05" w:rsidRDefault="005C42B3" w:rsidP="00BA7003">
    <w:pPr>
      <w:pStyle w:val="Footer"/>
      <w:jc w:val="right"/>
    </w:pPr>
    <w:r>
      <w:pict w14:anchorId="1A3CC9DD">
        <v:rect id="_x0000_i1026" style="width:0;height:1.5pt" o:hralign="center" o:hrstd="t" o:hr="t" fillcolor="#a0a0a0" stroked="f"/>
      </w:pict>
    </w:r>
  </w:p>
  <w:p w14:paraId="0822A278" w14:textId="77777777" w:rsidR="00806D05" w:rsidRDefault="00B74550" w:rsidP="00BA7003">
    <w:pPr>
      <w:pStyle w:val="Footer"/>
      <w:jc w:val="right"/>
    </w:pPr>
    <w:r>
      <w:t>IT03</w:t>
    </w:r>
    <w:r w:rsidR="00806D05">
      <w:t xml:space="preserve"> – Cyber Security Checklist</w:t>
    </w:r>
  </w:p>
  <w:p w14:paraId="33BF7D62" w14:textId="7149D13E" w:rsidR="00806D05" w:rsidRDefault="00806D05" w:rsidP="00BA7003">
    <w:pPr>
      <w:pStyle w:val="Footer"/>
      <w:jc w:val="right"/>
    </w:pPr>
    <w:r>
      <w:t>Revision</w:t>
    </w:r>
    <w:r w:rsidR="005C42B3">
      <w:t xml:space="preserve"> 1.0 </w:t>
    </w:r>
    <w:r w:rsidR="005C42B3">
      <w:t>(04/21)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36D4" w14:textId="77777777" w:rsidR="00A16322" w:rsidRDefault="00A16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4D44" w14:textId="77777777" w:rsidR="00387AF3" w:rsidRDefault="00387AF3" w:rsidP="00BA7003">
      <w:pPr>
        <w:spacing w:after="0" w:line="240" w:lineRule="auto"/>
      </w:pPr>
      <w:r>
        <w:separator/>
      </w:r>
    </w:p>
  </w:footnote>
  <w:footnote w:type="continuationSeparator" w:id="0">
    <w:p w14:paraId="669AF2E8" w14:textId="77777777" w:rsidR="00387AF3" w:rsidRDefault="00387AF3" w:rsidP="00BA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0541" w14:textId="77777777" w:rsidR="00A16322" w:rsidRDefault="00A163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FBB4" w14:textId="77777777" w:rsidR="00A16322" w:rsidRDefault="00A163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EF10" w14:textId="77777777" w:rsidR="00A16322" w:rsidRDefault="00A16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FF5"/>
    <w:multiLevelType w:val="hybridMultilevel"/>
    <w:tmpl w:val="E3524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5A7C"/>
    <w:multiLevelType w:val="hybridMultilevel"/>
    <w:tmpl w:val="0C209D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A3896"/>
    <w:multiLevelType w:val="hybridMultilevel"/>
    <w:tmpl w:val="0D168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24C01"/>
    <w:multiLevelType w:val="hybridMultilevel"/>
    <w:tmpl w:val="EDC8C6BA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7F163C68"/>
    <w:multiLevelType w:val="multilevel"/>
    <w:tmpl w:val="0ADC1332"/>
    <w:lvl w:ilvl="0">
      <w:start w:val="1"/>
      <w:numFmt w:val="decimal"/>
      <w:pStyle w:val="Numberedlistafter100"/>
      <w:lvlText w:val="%1)"/>
      <w:lvlJc w:val="left"/>
      <w:pPr>
        <w:ind w:left="539" w:hanging="397"/>
      </w:pPr>
      <w:rPr>
        <w:rFonts w:hint="default"/>
        <w:b w:val="0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56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</w:num>
  <w:num w:numId="47">
    <w:abstractNumId w:val="0"/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szCyMDcyszA2MzNU0lEKTi0uzszPAykwrAUAZgy/TywAAAA="/>
  </w:docVars>
  <w:rsids>
    <w:rsidRoot w:val="00651CF2"/>
    <w:rsid w:val="00011176"/>
    <w:rsid w:val="00017780"/>
    <w:rsid w:val="0003145E"/>
    <w:rsid w:val="00045FEF"/>
    <w:rsid w:val="00055D3B"/>
    <w:rsid w:val="000720DD"/>
    <w:rsid w:val="000873B6"/>
    <w:rsid w:val="000A3E94"/>
    <w:rsid w:val="000B6CE1"/>
    <w:rsid w:val="000D3A7E"/>
    <w:rsid w:val="000E3046"/>
    <w:rsid w:val="00110772"/>
    <w:rsid w:val="00116C55"/>
    <w:rsid w:val="00126A46"/>
    <w:rsid w:val="0013104D"/>
    <w:rsid w:val="001927E3"/>
    <w:rsid w:val="00196474"/>
    <w:rsid w:val="001A5DEE"/>
    <w:rsid w:val="001B5286"/>
    <w:rsid w:val="001B6B39"/>
    <w:rsid w:val="001C148A"/>
    <w:rsid w:val="001C7B7F"/>
    <w:rsid w:val="001D12E5"/>
    <w:rsid w:val="00215F08"/>
    <w:rsid w:val="002176D0"/>
    <w:rsid w:val="00223A48"/>
    <w:rsid w:val="00236833"/>
    <w:rsid w:val="0026388B"/>
    <w:rsid w:val="00285C6A"/>
    <w:rsid w:val="002974FC"/>
    <w:rsid w:val="002B1A43"/>
    <w:rsid w:val="002C2765"/>
    <w:rsid w:val="002C3481"/>
    <w:rsid w:val="002D23CF"/>
    <w:rsid w:val="002D28E4"/>
    <w:rsid w:val="002D3664"/>
    <w:rsid w:val="002E26B0"/>
    <w:rsid w:val="002F4233"/>
    <w:rsid w:val="002F5144"/>
    <w:rsid w:val="00313548"/>
    <w:rsid w:val="003213F5"/>
    <w:rsid w:val="00334FBB"/>
    <w:rsid w:val="003413BD"/>
    <w:rsid w:val="00341845"/>
    <w:rsid w:val="00344EA3"/>
    <w:rsid w:val="00387AF3"/>
    <w:rsid w:val="003B1FC4"/>
    <w:rsid w:val="003C7D3F"/>
    <w:rsid w:val="003D1913"/>
    <w:rsid w:val="003E377C"/>
    <w:rsid w:val="003E6CCE"/>
    <w:rsid w:val="003F2ECD"/>
    <w:rsid w:val="00403E77"/>
    <w:rsid w:val="00443694"/>
    <w:rsid w:val="00444802"/>
    <w:rsid w:val="00444E54"/>
    <w:rsid w:val="00452139"/>
    <w:rsid w:val="004D0CEF"/>
    <w:rsid w:val="004D7F2B"/>
    <w:rsid w:val="004E79F9"/>
    <w:rsid w:val="0052593C"/>
    <w:rsid w:val="00567EC1"/>
    <w:rsid w:val="00577DCF"/>
    <w:rsid w:val="00580E88"/>
    <w:rsid w:val="0058499F"/>
    <w:rsid w:val="0059073A"/>
    <w:rsid w:val="00593BB2"/>
    <w:rsid w:val="005B3331"/>
    <w:rsid w:val="005B5376"/>
    <w:rsid w:val="005C1879"/>
    <w:rsid w:val="005C42B3"/>
    <w:rsid w:val="005C6019"/>
    <w:rsid w:val="005E1418"/>
    <w:rsid w:val="005E3953"/>
    <w:rsid w:val="005E7C91"/>
    <w:rsid w:val="005F4D1C"/>
    <w:rsid w:val="00615D1E"/>
    <w:rsid w:val="0062190C"/>
    <w:rsid w:val="00630F68"/>
    <w:rsid w:val="00635C2B"/>
    <w:rsid w:val="0064011F"/>
    <w:rsid w:val="00645A99"/>
    <w:rsid w:val="00651270"/>
    <w:rsid w:val="00651CF2"/>
    <w:rsid w:val="0065588B"/>
    <w:rsid w:val="00661EBD"/>
    <w:rsid w:val="00673DCA"/>
    <w:rsid w:val="006B4C99"/>
    <w:rsid w:val="006C1810"/>
    <w:rsid w:val="006E03E4"/>
    <w:rsid w:val="006E57D0"/>
    <w:rsid w:val="006E7347"/>
    <w:rsid w:val="006F2D66"/>
    <w:rsid w:val="00700D03"/>
    <w:rsid w:val="00701460"/>
    <w:rsid w:val="007168B0"/>
    <w:rsid w:val="00720684"/>
    <w:rsid w:val="0072125F"/>
    <w:rsid w:val="007379E2"/>
    <w:rsid w:val="007428CC"/>
    <w:rsid w:val="00746355"/>
    <w:rsid w:val="007601F4"/>
    <w:rsid w:val="00767A4C"/>
    <w:rsid w:val="00777D03"/>
    <w:rsid w:val="0078018F"/>
    <w:rsid w:val="00781ECB"/>
    <w:rsid w:val="007A435F"/>
    <w:rsid w:val="007B0368"/>
    <w:rsid w:val="007C64A9"/>
    <w:rsid w:val="007F7324"/>
    <w:rsid w:val="00806D05"/>
    <w:rsid w:val="008132AC"/>
    <w:rsid w:val="0081656B"/>
    <w:rsid w:val="00826317"/>
    <w:rsid w:val="00827007"/>
    <w:rsid w:val="00837811"/>
    <w:rsid w:val="008524D3"/>
    <w:rsid w:val="00854479"/>
    <w:rsid w:val="00854547"/>
    <w:rsid w:val="00854F55"/>
    <w:rsid w:val="00863035"/>
    <w:rsid w:val="00873847"/>
    <w:rsid w:val="00876D8B"/>
    <w:rsid w:val="00897DA7"/>
    <w:rsid w:val="008A1001"/>
    <w:rsid w:val="008C2DA8"/>
    <w:rsid w:val="008C3ED8"/>
    <w:rsid w:val="008E5180"/>
    <w:rsid w:val="008F0A7E"/>
    <w:rsid w:val="008F3C1B"/>
    <w:rsid w:val="008F4D1A"/>
    <w:rsid w:val="008F7416"/>
    <w:rsid w:val="00902F42"/>
    <w:rsid w:val="00921FF0"/>
    <w:rsid w:val="00922561"/>
    <w:rsid w:val="00932CA8"/>
    <w:rsid w:val="0097325A"/>
    <w:rsid w:val="00975C60"/>
    <w:rsid w:val="0097744E"/>
    <w:rsid w:val="00983C11"/>
    <w:rsid w:val="0099790C"/>
    <w:rsid w:val="009B39D0"/>
    <w:rsid w:val="009C189D"/>
    <w:rsid w:val="009D6D2D"/>
    <w:rsid w:val="009E49AA"/>
    <w:rsid w:val="009E69AC"/>
    <w:rsid w:val="00A13F2E"/>
    <w:rsid w:val="00A15AEE"/>
    <w:rsid w:val="00A16322"/>
    <w:rsid w:val="00A25ED5"/>
    <w:rsid w:val="00A268FC"/>
    <w:rsid w:val="00A31304"/>
    <w:rsid w:val="00A35EEA"/>
    <w:rsid w:val="00A40035"/>
    <w:rsid w:val="00A64303"/>
    <w:rsid w:val="00A66D74"/>
    <w:rsid w:val="00A674A1"/>
    <w:rsid w:val="00A72EA3"/>
    <w:rsid w:val="00A7630A"/>
    <w:rsid w:val="00A7692E"/>
    <w:rsid w:val="00AA3352"/>
    <w:rsid w:val="00AB1F4A"/>
    <w:rsid w:val="00AB245A"/>
    <w:rsid w:val="00AB63C2"/>
    <w:rsid w:val="00AC0D60"/>
    <w:rsid w:val="00AC57FB"/>
    <w:rsid w:val="00AD192A"/>
    <w:rsid w:val="00AD2188"/>
    <w:rsid w:val="00AD4215"/>
    <w:rsid w:val="00AD687F"/>
    <w:rsid w:val="00AD7EEE"/>
    <w:rsid w:val="00AE1340"/>
    <w:rsid w:val="00AE3C2D"/>
    <w:rsid w:val="00AE6D60"/>
    <w:rsid w:val="00B00605"/>
    <w:rsid w:val="00B07F69"/>
    <w:rsid w:val="00B17B26"/>
    <w:rsid w:val="00B211F1"/>
    <w:rsid w:val="00B31050"/>
    <w:rsid w:val="00B31A55"/>
    <w:rsid w:val="00B45C6A"/>
    <w:rsid w:val="00B55538"/>
    <w:rsid w:val="00B74550"/>
    <w:rsid w:val="00B74FB8"/>
    <w:rsid w:val="00B767AD"/>
    <w:rsid w:val="00B93A2E"/>
    <w:rsid w:val="00B94248"/>
    <w:rsid w:val="00BA7003"/>
    <w:rsid w:val="00BC7D73"/>
    <w:rsid w:val="00BD7CE8"/>
    <w:rsid w:val="00BE2CDB"/>
    <w:rsid w:val="00BF1D5A"/>
    <w:rsid w:val="00BF37D9"/>
    <w:rsid w:val="00C15DDE"/>
    <w:rsid w:val="00C21147"/>
    <w:rsid w:val="00C22FE6"/>
    <w:rsid w:val="00C27900"/>
    <w:rsid w:val="00C444B2"/>
    <w:rsid w:val="00C70B02"/>
    <w:rsid w:val="00C775E4"/>
    <w:rsid w:val="00C801E5"/>
    <w:rsid w:val="00C86CFE"/>
    <w:rsid w:val="00C9426C"/>
    <w:rsid w:val="00CA7E7A"/>
    <w:rsid w:val="00CB7A41"/>
    <w:rsid w:val="00CC60F9"/>
    <w:rsid w:val="00CD7670"/>
    <w:rsid w:val="00CE4C64"/>
    <w:rsid w:val="00D10632"/>
    <w:rsid w:val="00D11E19"/>
    <w:rsid w:val="00D248D6"/>
    <w:rsid w:val="00D24BAA"/>
    <w:rsid w:val="00D37EFD"/>
    <w:rsid w:val="00D54E36"/>
    <w:rsid w:val="00D54FE3"/>
    <w:rsid w:val="00D55B9B"/>
    <w:rsid w:val="00D62B21"/>
    <w:rsid w:val="00D734C3"/>
    <w:rsid w:val="00D86286"/>
    <w:rsid w:val="00D93D31"/>
    <w:rsid w:val="00D94960"/>
    <w:rsid w:val="00DB2B71"/>
    <w:rsid w:val="00DB4AD0"/>
    <w:rsid w:val="00DE7148"/>
    <w:rsid w:val="00E325BD"/>
    <w:rsid w:val="00E37176"/>
    <w:rsid w:val="00E46D40"/>
    <w:rsid w:val="00E52764"/>
    <w:rsid w:val="00E674D8"/>
    <w:rsid w:val="00E73C61"/>
    <w:rsid w:val="00E84889"/>
    <w:rsid w:val="00E86E2F"/>
    <w:rsid w:val="00E93AD7"/>
    <w:rsid w:val="00EA4C3D"/>
    <w:rsid w:val="00EB4A1C"/>
    <w:rsid w:val="00EB5B78"/>
    <w:rsid w:val="00EB6CA5"/>
    <w:rsid w:val="00EC20D3"/>
    <w:rsid w:val="00EC334F"/>
    <w:rsid w:val="00EC4957"/>
    <w:rsid w:val="00ED6AFF"/>
    <w:rsid w:val="00EE1CBA"/>
    <w:rsid w:val="00EE311F"/>
    <w:rsid w:val="00EF2AA8"/>
    <w:rsid w:val="00F03854"/>
    <w:rsid w:val="00F067B5"/>
    <w:rsid w:val="00F11182"/>
    <w:rsid w:val="00F305C1"/>
    <w:rsid w:val="00F36937"/>
    <w:rsid w:val="00F4050D"/>
    <w:rsid w:val="00F41F24"/>
    <w:rsid w:val="00F519C6"/>
    <w:rsid w:val="00F604CC"/>
    <w:rsid w:val="00F612BB"/>
    <w:rsid w:val="00F62C60"/>
    <w:rsid w:val="00F6364F"/>
    <w:rsid w:val="00F760D7"/>
    <w:rsid w:val="00F81C62"/>
    <w:rsid w:val="00F8260D"/>
    <w:rsid w:val="00F85362"/>
    <w:rsid w:val="00F921B8"/>
    <w:rsid w:val="00FB07DB"/>
    <w:rsid w:val="00FB35BE"/>
    <w:rsid w:val="00FB4AAC"/>
    <w:rsid w:val="00FC5E3C"/>
    <w:rsid w:val="00FD7EEE"/>
    <w:rsid w:val="00FE3032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99CE63C"/>
  <w15:docId w15:val="{85A696BB-0305-49D6-9F4E-B54B0A7E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F2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CF2"/>
    <w:pPr>
      <w:keepNext/>
      <w:keepLines/>
      <w:spacing w:before="240" w:after="0"/>
      <w:outlineLvl w:val="0"/>
    </w:pPr>
    <w:rPr>
      <w:rFonts w:ascii="Arial" w:eastAsia="Times New Roman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CF2"/>
    <w:pPr>
      <w:keepNext/>
      <w:keepLines/>
      <w:spacing w:before="40" w:after="0"/>
      <w:outlineLvl w:val="1"/>
    </w:pPr>
    <w:rPr>
      <w:rFonts w:ascii="Arial" w:eastAsia="Times New Roman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F2"/>
    <w:pPr>
      <w:keepNext/>
      <w:keepLines/>
      <w:spacing w:before="40" w:after="0"/>
      <w:outlineLvl w:val="2"/>
    </w:pPr>
    <w:rPr>
      <w:rFonts w:ascii="Arial" w:eastAsia="Times New Roman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irdLevel">
    <w:name w:val="Third Level"/>
    <w:basedOn w:val="Normal"/>
    <w:qFormat/>
    <w:rsid w:val="00651CF2"/>
    <w:pPr>
      <w:numPr>
        <w:ilvl w:val="2"/>
        <w:numId w:val="6"/>
      </w:numPr>
      <w:tabs>
        <w:tab w:val="left" w:pos="524"/>
      </w:tabs>
      <w:spacing w:after="0" w:line="312" w:lineRule="auto"/>
    </w:pPr>
    <w:rPr>
      <w:rFonts w:cs="Times New Roman"/>
      <w:sz w:val="24"/>
    </w:rPr>
  </w:style>
  <w:style w:type="paragraph" w:customStyle="1" w:styleId="Caution">
    <w:name w:val="Caution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 w:line="240" w:lineRule="auto"/>
      <w:ind w:left="1418" w:right="454" w:hanging="1021"/>
      <w:contextualSpacing/>
    </w:pPr>
    <w:rPr>
      <w:rFonts w:eastAsia="Times New Roman" w:cs="Times New Roman"/>
      <w:i/>
      <w:sz w:val="26"/>
      <w:szCs w:val="26"/>
      <w:lang w:eastAsia="nb-NO"/>
    </w:rPr>
  </w:style>
  <w:style w:type="paragraph" w:customStyle="1" w:styleId="FirstLevel">
    <w:name w:val="First Level"/>
    <w:basedOn w:val="Normal"/>
    <w:link w:val="FirstLevelChar"/>
    <w:qFormat/>
    <w:rsid w:val="00651CF2"/>
    <w:pPr>
      <w:tabs>
        <w:tab w:val="left" w:pos="524"/>
        <w:tab w:val="right" w:leader="dot" w:pos="9106"/>
      </w:tabs>
      <w:spacing w:after="0" w:line="312" w:lineRule="auto"/>
      <w:ind w:left="510" w:hanging="397"/>
      <w:contextualSpacing/>
    </w:pPr>
    <w:rPr>
      <w:rFonts w:cs="Times New Roman"/>
      <w:sz w:val="28"/>
      <w:szCs w:val="26"/>
    </w:rPr>
  </w:style>
  <w:style w:type="paragraph" w:customStyle="1" w:styleId="SecondLevel">
    <w:name w:val="Second Level"/>
    <w:basedOn w:val="Normal"/>
    <w:qFormat/>
    <w:rsid w:val="0099790C"/>
    <w:pPr>
      <w:numPr>
        <w:ilvl w:val="1"/>
        <w:numId w:val="1"/>
      </w:numPr>
      <w:tabs>
        <w:tab w:val="right" w:leader="dot" w:pos="9072"/>
      </w:tabs>
      <w:spacing w:after="0" w:line="312" w:lineRule="auto"/>
    </w:pPr>
    <w:rPr>
      <w:rFonts w:cs="Times New Roman"/>
      <w:sz w:val="28"/>
    </w:rPr>
  </w:style>
  <w:style w:type="paragraph" w:customStyle="1" w:styleId="Note">
    <w:name w:val="Note"/>
    <w:link w:val="NoteChar"/>
    <w:uiPriority w:val="9"/>
    <w:qFormat/>
    <w:rsid w:val="00651CF2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651CF2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paragraph" w:customStyle="1" w:styleId="ListFooter">
    <w:name w:val="List Footer"/>
    <w:basedOn w:val="Normal"/>
    <w:qFormat/>
    <w:rsid w:val="00837811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FFCF1C" w:fill="4F81BD" w:themeFill="accent1"/>
      <w:spacing w:before="120" w:after="120" w:line="264" w:lineRule="auto"/>
      <w:ind w:left="28" w:right="28"/>
      <w:jc w:val="center"/>
    </w:pPr>
    <w:rPr>
      <w:rFonts w:eastAsia="Times New Roman" w:cs="Times New Roman"/>
      <w:b/>
      <w:color w:val="FFFFFF" w:themeColor="background1"/>
      <w:sz w:val="26"/>
      <w:szCs w:val="26"/>
      <w:lang w:eastAsia="nb-NO"/>
    </w:rPr>
  </w:style>
  <w:style w:type="paragraph" w:customStyle="1" w:styleId="WarningBody">
    <w:name w:val="Warning Body"/>
    <w:basedOn w:val="Normal"/>
    <w:qFormat/>
    <w:rsid w:val="00651CF2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 w:line="240" w:lineRule="auto"/>
      <w:ind w:left="425" w:right="454" w:hanging="28"/>
      <w:contextualSpacing/>
    </w:pPr>
    <w:rPr>
      <w:rFonts w:eastAsia="Times New Roman" w:cs="Times New Roman"/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651CF2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 w:after="0" w:line="240" w:lineRule="auto"/>
      <w:ind w:left="397" w:right="454"/>
    </w:pPr>
    <w:rPr>
      <w:rFonts w:eastAsia="Times New Roman" w:cs="Times New Roman"/>
      <w:b/>
      <w:bCs/>
      <w:i/>
      <w:iCs/>
      <w:color w:val="FFFFFF"/>
      <w:sz w:val="26"/>
      <w:szCs w:val="20"/>
    </w:rPr>
  </w:style>
  <w:style w:type="paragraph" w:customStyle="1" w:styleId="ListHeading">
    <w:name w:val="List Heading"/>
    <w:basedOn w:val="Normal"/>
    <w:next w:val="Normal"/>
    <w:qFormat/>
    <w:rsid w:val="00837811"/>
    <w:pPr>
      <w:pBdr>
        <w:top w:val="single" w:sz="4" w:space="0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4F81BD" w:themeFill="accent1"/>
      <w:spacing w:before="120" w:after="120" w:line="480" w:lineRule="exact"/>
      <w:ind w:left="113" w:right="113"/>
      <w:jc w:val="center"/>
    </w:pPr>
    <w:rPr>
      <w:rFonts w:ascii="Arial" w:eastAsia="Times New Roman" w:hAnsi="Arial" w:cs="Times New Roman"/>
      <w:b/>
      <w:bCs/>
      <w:color w:val="FFFFFF"/>
      <w:sz w:val="36"/>
      <w:szCs w:val="20"/>
    </w:rPr>
  </w:style>
  <w:style w:type="character" w:customStyle="1" w:styleId="Heading1Char">
    <w:name w:val="Heading 1 Char"/>
    <w:link w:val="Heading1"/>
    <w:uiPriority w:val="9"/>
    <w:rsid w:val="00651CF2"/>
    <w:rPr>
      <w:rFonts w:ascii="Arial" w:eastAsia="Times New Roman" w:hAnsi="Arial" w:cs="Arial"/>
      <w:b/>
      <w:color w:val="002060"/>
      <w:sz w:val="32"/>
      <w:szCs w:val="32"/>
    </w:rPr>
  </w:style>
  <w:style w:type="character" w:customStyle="1" w:styleId="Heading2Char">
    <w:name w:val="Heading 2 Char"/>
    <w:link w:val="Heading2"/>
    <w:uiPriority w:val="9"/>
    <w:rsid w:val="00651CF2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651CF2"/>
    <w:rPr>
      <w:rFonts w:ascii="Arial" w:eastAsia="Times New Roman" w:hAnsi="Arial" w:cs="Arial"/>
      <w:b/>
      <w:color w:val="002060"/>
      <w:sz w:val="24"/>
      <w:szCs w:val="24"/>
    </w:rPr>
  </w:style>
  <w:style w:type="character" w:styleId="Strong">
    <w:name w:val="Strong"/>
    <w:aliases w:val="Bold"/>
    <w:uiPriority w:val="1"/>
    <w:qFormat/>
    <w:rsid w:val="00651CF2"/>
    <w:rPr>
      <w:b/>
      <w:bCs/>
      <w:lang w:val="en-US"/>
    </w:rPr>
  </w:style>
  <w:style w:type="table" w:styleId="TableGrid">
    <w:name w:val="Table Grid"/>
    <w:basedOn w:val="TableNormal"/>
    <w:uiPriority w:val="59"/>
    <w:rsid w:val="0065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FE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D1C"/>
    <w:pPr>
      <w:ind w:left="720"/>
      <w:contextualSpacing/>
    </w:pPr>
  </w:style>
  <w:style w:type="paragraph" w:customStyle="1" w:styleId="Numberedlistafter100">
    <w:name w:val="Numbered list after 100"/>
    <w:basedOn w:val="FirstLevel"/>
    <w:link w:val="Numberedlistafter100Char"/>
    <w:qFormat/>
    <w:rsid w:val="0078018F"/>
    <w:pPr>
      <w:numPr>
        <w:numId w:val="1"/>
      </w:numPr>
      <w:tabs>
        <w:tab w:val="clear" w:pos="524"/>
        <w:tab w:val="left" w:pos="709"/>
      </w:tabs>
      <w:ind w:left="510"/>
    </w:pPr>
  </w:style>
  <w:style w:type="character" w:customStyle="1" w:styleId="FirstLevelChar">
    <w:name w:val="First Level Char"/>
    <w:basedOn w:val="DefaultParagraphFont"/>
    <w:link w:val="FirstLevel"/>
    <w:rsid w:val="0078018F"/>
    <w:rPr>
      <w:rFonts w:ascii="Calibri" w:eastAsia="Calibri" w:hAnsi="Calibri" w:cs="Times New Roman"/>
      <w:sz w:val="28"/>
      <w:szCs w:val="26"/>
    </w:rPr>
  </w:style>
  <w:style w:type="character" w:customStyle="1" w:styleId="Numberedlistafter100Char">
    <w:name w:val="Numbered list after 100 Char"/>
    <w:basedOn w:val="FirstLevelChar"/>
    <w:link w:val="Numberedlistafter100"/>
    <w:rsid w:val="0078018F"/>
    <w:rPr>
      <w:rFonts w:ascii="Calibri" w:eastAsia="Calibri" w:hAnsi="Calibri" w:cs="Times New Roman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03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BA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03"/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767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A4C"/>
    <w:rPr>
      <w:rFonts w:ascii="Calibri" w:eastAsia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A4C"/>
    <w:rPr>
      <w:rFonts w:ascii="Calibri" w:eastAsia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2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A4BD9DEAF2548AA4A4CC92F76D610" ma:contentTypeVersion="12" ma:contentTypeDescription="Create a new document." ma:contentTypeScope="" ma:versionID="7fa5ca72275df8e94e7212f3dfb156e8">
  <xsd:schema xmlns:xsd="http://www.w3.org/2001/XMLSchema" xmlns:xs="http://www.w3.org/2001/XMLSchema" xmlns:p="http://schemas.microsoft.com/office/2006/metadata/properties" xmlns:ns3="067ad6cd-e009-4270-9e98-e4be9cc98c96" xmlns:ns4="6e05be99-6404-48a9-b62c-3e03c0a4f432" targetNamespace="http://schemas.microsoft.com/office/2006/metadata/properties" ma:root="true" ma:fieldsID="e8c1905618b1f0c9997b7a38b362dd90" ns3:_="" ns4:_="">
    <xsd:import namespace="067ad6cd-e009-4270-9e98-e4be9cc98c96"/>
    <xsd:import namespace="6e05be99-6404-48a9-b62c-3e03c0a4f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ad6cd-e009-4270-9e98-e4be9cc98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5be99-6404-48a9-b62c-3e03c0a4f43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DF7FE-48F0-494B-85C3-11996C22F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7581A-5580-4C0D-A6FA-CD3071F2A8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C6F5C0-D22E-4E7B-A84A-9AC29BC88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62405-7CA3-468D-AC61-40E24F3A1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ad6cd-e009-4270-9e98-e4be9cc98c96"/>
    <ds:schemaRef ds:uri="6e05be99-6404-48a9-b62c-3e03c0a4f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Russell, Kate</dc:creator>
  <cp:lastModifiedBy>Coromines, Sylvie</cp:lastModifiedBy>
  <cp:revision>7</cp:revision>
  <cp:lastPrinted>2018-11-01T14:44:00Z</cp:lastPrinted>
  <dcterms:created xsi:type="dcterms:W3CDTF">2021-05-11T15:23:00Z</dcterms:created>
  <dcterms:modified xsi:type="dcterms:W3CDTF">2021-05-17T13:41:00Z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0x010100653A4BD9DEAF2548AA4A4CC92F76D610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2021-05-11T12:29:42Z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7f781e42-3a73-4f2a-96ab-31856a40820e</vt:lpwstr>
  </property>
  <property fmtid="{D5CDD505-2E9C-101B-9397-08002B2CF9AE}" pid="9" name="MSIP_Label_ea60d57e-af5b-4752-ac57-3e4f28ca11dc_ContentBits">
    <vt:lpwstr>0</vt:lpwstr>
  </property>
</Properties>
</file>