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578"/>
      </w:tblGrid>
      <w:tr w:rsidR="000C3D43" w:rsidRPr="002645AF" w14:paraId="528CEA05" w14:textId="77777777" w:rsidTr="07BAAB68">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2F600C29" w14:textId="7D1856AA" w:rsidR="000C3D43" w:rsidRPr="002645AF" w:rsidRDefault="00B51DDD" w:rsidP="00CE677D">
            <w:pPr>
              <w:spacing w:after="0" w:line="240" w:lineRule="auto"/>
              <w:jc w:val="center"/>
              <w:rPr>
                <w:b/>
                <w:bCs/>
                <w:sz w:val="28"/>
                <w:szCs w:val="28"/>
              </w:rPr>
            </w:pPr>
            <w:bookmarkStart w:id="0" w:name="_Hlk52783753"/>
            <w:r>
              <w:rPr>
                <w:b/>
                <w:bCs/>
                <w:sz w:val="28"/>
                <w:szCs w:val="28"/>
              </w:rPr>
              <w:t>SS</w:t>
            </w:r>
            <w:r w:rsidR="000C3D43" w:rsidRPr="002645AF">
              <w:rPr>
                <w:b/>
                <w:bCs/>
                <w:sz w:val="28"/>
                <w:szCs w:val="28"/>
              </w:rPr>
              <w:t>MED-</w:t>
            </w:r>
            <w:r w:rsidR="000C3D43">
              <w:rPr>
                <w:b/>
                <w:bCs/>
                <w:sz w:val="28"/>
                <w:szCs w:val="28"/>
              </w:rPr>
              <w:t>1507</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12BF5E2F" w14:textId="261DFF24" w:rsidR="000C3D43" w:rsidRPr="002645AF" w:rsidRDefault="000C3D43" w:rsidP="00CE677D">
            <w:pPr>
              <w:spacing w:after="0" w:line="240" w:lineRule="auto"/>
              <w:rPr>
                <w:b/>
                <w:bCs/>
                <w:sz w:val="28"/>
                <w:szCs w:val="28"/>
              </w:rPr>
            </w:pPr>
            <w:r>
              <w:rPr>
                <w:b/>
                <w:bCs/>
                <w:sz w:val="28"/>
                <w:szCs w:val="28"/>
              </w:rPr>
              <w:t xml:space="preserve">Guests with </w:t>
            </w:r>
            <w:r w:rsidR="00351696">
              <w:rPr>
                <w:b/>
                <w:bCs/>
                <w:sz w:val="28"/>
                <w:szCs w:val="28"/>
              </w:rPr>
              <w:t>Special Circumstances</w:t>
            </w:r>
          </w:p>
        </w:tc>
      </w:tr>
      <w:tr w:rsidR="000C3D43" w:rsidRPr="002645AF" w14:paraId="7275B928" w14:textId="77777777" w:rsidTr="07BAAB68">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A9D75" w14:textId="77777777" w:rsidR="000C3D43" w:rsidRPr="002645AF" w:rsidRDefault="000C3D43" w:rsidP="00CE677D">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63774A99" w14:textId="77777777" w:rsidR="000C3D43" w:rsidRPr="002645AF" w:rsidRDefault="000C3D43" w:rsidP="00CE677D">
            <w:pPr>
              <w:spacing w:after="0" w:line="240" w:lineRule="auto"/>
              <w:rPr>
                <w:sz w:val="20"/>
                <w:szCs w:val="20"/>
              </w:rPr>
            </w:pPr>
            <w:r w:rsidRPr="002645AF">
              <w:rPr>
                <w:sz w:val="20"/>
                <w:szCs w:val="20"/>
              </w:rPr>
              <w:t>1</w:t>
            </w:r>
          </w:p>
        </w:tc>
      </w:tr>
      <w:tr w:rsidR="000C3D43" w:rsidRPr="002645AF" w14:paraId="25E79199" w14:textId="77777777" w:rsidTr="07BAAB68">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294D21C1" w14:textId="77777777" w:rsidR="000C3D43" w:rsidRPr="002645AF" w:rsidRDefault="000C3D43" w:rsidP="00CE677D">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0F14A416" w14:textId="77777777" w:rsidR="000C3D43" w:rsidRPr="002645AF" w:rsidRDefault="000C3D43" w:rsidP="00CE677D">
            <w:pPr>
              <w:spacing w:after="0" w:line="240" w:lineRule="auto"/>
              <w:rPr>
                <w:sz w:val="20"/>
                <w:szCs w:val="20"/>
              </w:rPr>
            </w:pPr>
            <w:r w:rsidRPr="002645AF">
              <w:rPr>
                <w:sz w:val="20"/>
                <w:szCs w:val="20"/>
              </w:rPr>
              <w:t>Vikand Technology Solutions, LLC.</w:t>
            </w:r>
          </w:p>
        </w:tc>
      </w:tr>
      <w:tr w:rsidR="000C3D43" w:rsidRPr="002645AF" w14:paraId="585D07E0" w14:textId="77777777" w:rsidTr="07BAAB68">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3FC95780" w14:textId="77777777" w:rsidR="000C3D43" w:rsidRPr="002645AF" w:rsidRDefault="000C3D43" w:rsidP="00CE677D">
            <w:pPr>
              <w:spacing w:after="0" w:line="240" w:lineRule="auto"/>
              <w:rPr>
                <w:b/>
                <w:bCs/>
                <w:sz w:val="20"/>
                <w:szCs w:val="20"/>
              </w:rPr>
            </w:pPr>
            <w:r w:rsidRPr="002645AF">
              <w:rPr>
                <w:b/>
                <w:bCs/>
                <w:sz w:val="20"/>
                <w:szCs w:val="20"/>
              </w:rPr>
              <w:t>Revision Date</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2A2E96D4" w14:textId="4627C966" w:rsidR="000C3D43" w:rsidRPr="002645AF" w:rsidRDefault="40EF9631" w:rsidP="00CE677D">
            <w:pPr>
              <w:spacing w:after="0" w:line="240" w:lineRule="auto"/>
              <w:rPr>
                <w:sz w:val="20"/>
                <w:szCs w:val="20"/>
              </w:rPr>
            </w:pPr>
            <w:r w:rsidRPr="07BAAB68">
              <w:rPr>
                <w:sz w:val="20"/>
                <w:szCs w:val="20"/>
              </w:rPr>
              <w:t>22 October</w:t>
            </w:r>
            <w:r w:rsidR="00351696" w:rsidRPr="07BAAB68">
              <w:rPr>
                <w:sz w:val="20"/>
                <w:szCs w:val="20"/>
              </w:rPr>
              <w:t xml:space="preserve"> 2020</w:t>
            </w:r>
          </w:p>
        </w:tc>
      </w:tr>
      <w:bookmarkEnd w:id="0"/>
    </w:tbl>
    <w:p w14:paraId="09AB29C3" w14:textId="77777777" w:rsidR="000C3D43" w:rsidRPr="006B7D1D" w:rsidRDefault="000C3D43" w:rsidP="008B2DE2">
      <w:pPr>
        <w:spacing w:after="0" w:line="240" w:lineRule="auto"/>
        <w:rPr>
          <w:rFonts w:ascii="Times New Roman" w:hAnsi="Times New Roman"/>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351696" w14:paraId="199BE892" w14:textId="77777777" w:rsidTr="2F525BBF">
        <w:tc>
          <w:tcPr>
            <w:tcW w:w="663" w:type="dxa"/>
            <w:shd w:val="clear" w:color="auto" w:fill="auto"/>
          </w:tcPr>
          <w:p w14:paraId="199BE887" w14:textId="77777777" w:rsidR="00BE72D1" w:rsidRPr="00351696" w:rsidRDefault="00BE72D1" w:rsidP="00343438">
            <w:pPr>
              <w:pStyle w:val="ListParagraph"/>
              <w:numPr>
                <w:ilvl w:val="0"/>
                <w:numId w:val="8"/>
              </w:numPr>
              <w:spacing w:after="120" w:line="240" w:lineRule="auto"/>
              <w:ind w:firstLine="180"/>
              <w:jc w:val="right"/>
              <w:rPr>
                <w:rFonts w:asciiTheme="minorHAnsi" w:hAnsiTheme="minorHAnsi"/>
                <w:b/>
                <w:bCs/>
                <w:sz w:val="24"/>
                <w:szCs w:val="24"/>
              </w:rPr>
            </w:pPr>
          </w:p>
        </w:tc>
        <w:tc>
          <w:tcPr>
            <w:tcW w:w="8697" w:type="dxa"/>
            <w:shd w:val="clear" w:color="auto" w:fill="auto"/>
          </w:tcPr>
          <w:p w14:paraId="199BE888" w14:textId="13360725" w:rsidR="00BE72D1" w:rsidRPr="00351696" w:rsidRDefault="00F05207" w:rsidP="00351696">
            <w:pPr>
              <w:spacing w:after="120" w:line="240" w:lineRule="auto"/>
              <w:rPr>
                <w:rFonts w:asciiTheme="minorHAnsi" w:hAnsiTheme="minorHAnsi"/>
                <w:b/>
                <w:bCs/>
                <w:sz w:val="24"/>
                <w:szCs w:val="24"/>
              </w:rPr>
            </w:pPr>
            <w:r w:rsidRPr="00351696">
              <w:rPr>
                <w:rFonts w:asciiTheme="minorHAnsi" w:hAnsiTheme="minorHAnsi"/>
                <w:b/>
                <w:bCs/>
                <w:sz w:val="24"/>
                <w:szCs w:val="24"/>
              </w:rPr>
              <w:t xml:space="preserve">Pregnant </w:t>
            </w:r>
            <w:r w:rsidR="00EF3B05" w:rsidRPr="00351696">
              <w:rPr>
                <w:rFonts w:asciiTheme="minorHAnsi" w:hAnsiTheme="minorHAnsi"/>
                <w:b/>
                <w:bCs/>
                <w:sz w:val="24"/>
                <w:szCs w:val="24"/>
              </w:rPr>
              <w:t>Guest</w:t>
            </w:r>
            <w:r w:rsidRPr="00351696">
              <w:rPr>
                <w:rFonts w:asciiTheme="minorHAnsi" w:hAnsiTheme="minorHAnsi"/>
                <w:b/>
                <w:bCs/>
                <w:sz w:val="24"/>
                <w:szCs w:val="24"/>
              </w:rPr>
              <w:t>s</w:t>
            </w:r>
          </w:p>
          <w:p w14:paraId="556C6CE5" w14:textId="58786415" w:rsidR="008F5F2C" w:rsidRPr="00351696" w:rsidRDefault="00EF3B05" w:rsidP="00351696">
            <w:pPr>
              <w:pStyle w:val="paragraph"/>
              <w:numPr>
                <w:ilvl w:val="1"/>
                <w:numId w:val="34"/>
              </w:numPr>
              <w:spacing w:before="0" w:beforeAutospacing="0" w:after="120" w:afterAutospacing="0"/>
              <w:textAlignment w:val="baseline"/>
              <w:rPr>
                <w:rStyle w:val="eop"/>
                <w:rFonts w:asciiTheme="minorHAnsi" w:hAnsiTheme="minorHAnsi"/>
              </w:rPr>
            </w:pPr>
            <w:r w:rsidRPr="00351696">
              <w:rPr>
                <w:rStyle w:val="normaltextrun"/>
                <w:rFonts w:asciiTheme="minorHAnsi" w:hAnsiTheme="minorHAnsi"/>
              </w:rPr>
              <w:t>Guest</w:t>
            </w:r>
            <w:r w:rsidR="00F05207" w:rsidRPr="00351696">
              <w:rPr>
                <w:rStyle w:val="normaltextrun"/>
                <w:rFonts w:asciiTheme="minorHAnsi" w:hAnsiTheme="minorHAnsi"/>
              </w:rPr>
              <w:t xml:space="preserve">s acknowledge that the onboard medical services are not </w:t>
            </w:r>
            <w:r w:rsidR="00DF70F1" w:rsidRPr="00351696">
              <w:rPr>
                <w:rStyle w:val="normaltextrun"/>
                <w:rFonts w:asciiTheme="minorHAnsi" w:hAnsiTheme="minorHAnsi"/>
              </w:rPr>
              <w:t>optimum or</w:t>
            </w:r>
            <w:r w:rsidR="00F05207" w:rsidRPr="00351696">
              <w:rPr>
                <w:rStyle w:val="normaltextrun"/>
                <w:rFonts w:asciiTheme="minorHAnsi" w:hAnsiTheme="minorHAnsi"/>
              </w:rPr>
              <w:t xml:space="preserve"> equipped for the ongoing care of pregnancy</w:t>
            </w:r>
            <w:r w:rsidR="008F5F2C" w:rsidRPr="00351696">
              <w:rPr>
                <w:rStyle w:val="eop"/>
                <w:rFonts w:asciiTheme="minorHAnsi" w:hAnsiTheme="minorHAnsi"/>
              </w:rPr>
              <w:t>.</w:t>
            </w:r>
          </w:p>
          <w:p w14:paraId="2FA3E584" w14:textId="4841E4CE" w:rsidR="008F5F2C" w:rsidRPr="00351696" w:rsidRDefault="00F05207" w:rsidP="00351696">
            <w:pPr>
              <w:pStyle w:val="paragraph"/>
              <w:numPr>
                <w:ilvl w:val="1"/>
                <w:numId w:val="34"/>
              </w:numPr>
              <w:spacing w:before="0" w:beforeAutospacing="0" w:after="120" w:afterAutospacing="0"/>
              <w:textAlignment w:val="baseline"/>
              <w:rPr>
                <w:rStyle w:val="eop"/>
                <w:rFonts w:asciiTheme="minorHAnsi" w:hAnsiTheme="minorHAnsi"/>
              </w:rPr>
            </w:pPr>
            <w:r w:rsidRPr="00351696">
              <w:rPr>
                <w:rStyle w:val="normaltextrun"/>
                <w:rFonts w:asciiTheme="minorHAnsi" w:hAnsiTheme="minorHAnsi"/>
              </w:rPr>
              <w:t xml:space="preserve">Pregnant </w:t>
            </w:r>
            <w:r w:rsidR="00EF3B05" w:rsidRPr="00351696">
              <w:rPr>
                <w:rStyle w:val="normaltextrun"/>
                <w:rFonts w:asciiTheme="minorHAnsi" w:hAnsiTheme="minorHAnsi"/>
              </w:rPr>
              <w:t>Guest</w:t>
            </w:r>
            <w:r w:rsidRPr="00351696">
              <w:rPr>
                <w:rStyle w:val="normaltextrun"/>
                <w:rFonts w:asciiTheme="minorHAnsi" w:hAnsiTheme="minorHAnsi"/>
              </w:rPr>
              <w:t>s who have entered beyond the 24</w:t>
            </w:r>
            <w:r w:rsidRPr="00351696">
              <w:rPr>
                <w:rStyle w:val="normaltextrun"/>
                <w:rFonts w:asciiTheme="minorHAnsi" w:hAnsiTheme="minorHAnsi"/>
                <w:vertAlign w:val="superscript"/>
              </w:rPr>
              <w:t>th</w:t>
            </w:r>
            <w:r w:rsidRPr="00351696">
              <w:rPr>
                <w:rStyle w:val="normaltextrun"/>
                <w:rFonts w:asciiTheme="minorHAnsi" w:hAnsiTheme="minorHAnsi"/>
              </w:rPr>
              <w:t> week of fetal gestational age by the first day of the cruise will NOT be permitted to sail.</w:t>
            </w:r>
          </w:p>
          <w:p w14:paraId="31CBE445" w14:textId="77777777" w:rsidR="008F5F2C" w:rsidRPr="00351696" w:rsidRDefault="00F05207" w:rsidP="00351696">
            <w:pPr>
              <w:pStyle w:val="paragraph"/>
              <w:numPr>
                <w:ilvl w:val="1"/>
                <w:numId w:val="34"/>
              </w:numPr>
              <w:spacing w:before="0" w:beforeAutospacing="0" w:after="120" w:afterAutospacing="0"/>
              <w:textAlignment w:val="baseline"/>
              <w:rPr>
                <w:rStyle w:val="eop"/>
                <w:rFonts w:asciiTheme="minorHAnsi" w:hAnsiTheme="minorHAnsi"/>
              </w:rPr>
            </w:pPr>
            <w:r w:rsidRPr="00351696">
              <w:rPr>
                <w:rStyle w:val="normaltextrun"/>
                <w:rFonts w:asciiTheme="minorHAnsi" w:hAnsiTheme="minorHAnsi"/>
              </w:rPr>
              <w:t>In some instances, approval to sail must be granted prior to booking the itinerary. </w:t>
            </w:r>
          </w:p>
          <w:p w14:paraId="1F3C17BF" w14:textId="71E7975B" w:rsidR="008F5F2C" w:rsidRPr="00351696" w:rsidRDefault="00F05207" w:rsidP="00351696">
            <w:pPr>
              <w:pStyle w:val="paragraph"/>
              <w:numPr>
                <w:ilvl w:val="1"/>
                <w:numId w:val="34"/>
              </w:numPr>
              <w:spacing w:before="0" w:beforeAutospacing="0" w:after="120" w:afterAutospacing="0"/>
              <w:textAlignment w:val="baseline"/>
              <w:rPr>
                <w:rStyle w:val="eop"/>
                <w:rFonts w:asciiTheme="minorHAnsi" w:hAnsiTheme="minorHAnsi"/>
              </w:rPr>
            </w:pPr>
            <w:r w:rsidRPr="00351696">
              <w:rPr>
                <w:rStyle w:val="normaltextrun"/>
                <w:rFonts w:asciiTheme="minorHAnsi" w:hAnsiTheme="minorHAnsi"/>
              </w:rPr>
              <w:t xml:space="preserve">Pregnant </w:t>
            </w:r>
            <w:r w:rsidR="00EF3B05" w:rsidRPr="00351696">
              <w:rPr>
                <w:rStyle w:val="normaltextrun"/>
                <w:rFonts w:asciiTheme="minorHAnsi" w:hAnsiTheme="minorHAnsi"/>
              </w:rPr>
              <w:t>Guest</w:t>
            </w:r>
            <w:r w:rsidRPr="00351696">
              <w:rPr>
                <w:rStyle w:val="normaltextrun"/>
                <w:rFonts w:asciiTheme="minorHAnsi" w:hAnsiTheme="minorHAnsi"/>
              </w:rPr>
              <w:t>s with any type of pregnancy complication (gestational diabetes, preeclampsia, hyperemesis gravidarum, etc.) are not permitted to board, regardless of gestational age</w:t>
            </w:r>
            <w:r w:rsidR="008F5F2C" w:rsidRPr="00351696">
              <w:rPr>
                <w:rStyle w:val="eop"/>
                <w:rFonts w:asciiTheme="minorHAnsi" w:hAnsiTheme="minorHAnsi"/>
              </w:rPr>
              <w:t>.</w:t>
            </w:r>
          </w:p>
          <w:p w14:paraId="418DF368" w14:textId="0530AF46" w:rsidR="008F5F2C" w:rsidRPr="00351696" w:rsidRDefault="00F05207" w:rsidP="00351696">
            <w:pPr>
              <w:pStyle w:val="paragraph"/>
              <w:numPr>
                <w:ilvl w:val="1"/>
                <w:numId w:val="34"/>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 xml:space="preserve">The pregnant </w:t>
            </w:r>
            <w:r w:rsidR="00EF3B05" w:rsidRPr="00351696">
              <w:rPr>
                <w:rStyle w:val="normaltextrun"/>
                <w:rFonts w:asciiTheme="minorHAnsi" w:hAnsiTheme="minorHAnsi"/>
              </w:rPr>
              <w:t>Guest</w:t>
            </w:r>
            <w:r w:rsidRPr="00351696">
              <w:rPr>
                <w:rStyle w:val="normaltextrun"/>
                <w:rFonts w:asciiTheme="minorHAnsi" w:hAnsiTheme="minorHAnsi"/>
              </w:rPr>
              <w:t xml:space="preserve"> must provide a medical summary and statement from her Doctor attesting fitness to travel and that the pregnancy is considered non-high risk.</w:t>
            </w:r>
            <w:r w:rsidRPr="00351696">
              <w:rPr>
                <w:rStyle w:val="eop"/>
                <w:rFonts w:asciiTheme="minorHAnsi" w:hAnsiTheme="minorHAnsi"/>
              </w:rPr>
              <w:t> </w:t>
            </w:r>
          </w:p>
          <w:p w14:paraId="1836434A" w14:textId="6A32C8F5" w:rsidR="008F5F2C" w:rsidRPr="00351696" w:rsidRDefault="00F05207" w:rsidP="00351696">
            <w:pPr>
              <w:pStyle w:val="paragraph"/>
              <w:numPr>
                <w:ilvl w:val="1"/>
                <w:numId w:val="34"/>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 xml:space="preserve">Any </w:t>
            </w:r>
            <w:r w:rsidR="00EF3B05" w:rsidRPr="00351696">
              <w:rPr>
                <w:rStyle w:val="normaltextrun"/>
                <w:rFonts w:asciiTheme="minorHAnsi" w:hAnsiTheme="minorHAnsi"/>
              </w:rPr>
              <w:t>Guest</w:t>
            </w:r>
            <w:r w:rsidRPr="00351696">
              <w:rPr>
                <w:rStyle w:val="normaltextrun"/>
                <w:rFonts w:asciiTheme="minorHAnsi" w:hAnsiTheme="minorHAnsi"/>
              </w:rPr>
              <w:t xml:space="preserve"> who declares she is pregnant prior to sailing must be reviewed and approved by Vikand Medical Solutions prior to boarding. </w:t>
            </w:r>
            <w:r w:rsidRPr="00351696">
              <w:rPr>
                <w:rStyle w:val="eop"/>
                <w:rFonts w:asciiTheme="minorHAnsi" w:hAnsiTheme="minorHAnsi"/>
              </w:rPr>
              <w:t> </w:t>
            </w:r>
          </w:p>
          <w:p w14:paraId="199BE88F" w14:textId="72FAFB43" w:rsidR="00F05207" w:rsidRPr="00351696" w:rsidRDefault="00F05207" w:rsidP="00351696">
            <w:pPr>
              <w:pStyle w:val="paragraph"/>
              <w:numPr>
                <w:ilvl w:val="1"/>
                <w:numId w:val="34"/>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 xml:space="preserve">Prior to boarding, </w:t>
            </w:r>
            <w:r w:rsidR="00EF3B05" w:rsidRPr="00351696">
              <w:rPr>
                <w:rStyle w:val="normaltextrun"/>
                <w:rFonts w:asciiTheme="minorHAnsi" w:hAnsiTheme="minorHAnsi"/>
              </w:rPr>
              <w:t>Guest</w:t>
            </w:r>
            <w:r w:rsidRPr="00351696">
              <w:rPr>
                <w:rStyle w:val="normaltextrun"/>
                <w:rFonts w:asciiTheme="minorHAnsi" w:hAnsiTheme="minorHAnsi"/>
              </w:rPr>
              <w:t>s are to be informed that:</w:t>
            </w:r>
            <w:r w:rsidRPr="00351696">
              <w:rPr>
                <w:rStyle w:val="eop"/>
                <w:rFonts w:asciiTheme="minorHAnsi" w:hAnsiTheme="minorHAnsi"/>
              </w:rPr>
              <w:t> </w:t>
            </w:r>
          </w:p>
          <w:p w14:paraId="199BE890" w14:textId="77777777" w:rsidR="00F05207" w:rsidRPr="00351696" w:rsidRDefault="00F05207" w:rsidP="00351696">
            <w:pPr>
              <w:pStyle w:val="paragraph"/>
              <w:numPr>
                <w:ilvl w:val="0"/>
                <w:numId w:val="35"/>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The Medical Center is not equipped to perform routine ante-natal testing</w:t>
            </w:r>
            <w:r w:rsidRPr="00351696">
              <w:rPr>
                <w:rStyle w:val="eop"/>
                <w:rFonts w:asciiTheme="minorHAnsi" w:hAnsiTheme="minorHAnsi"/>
              </w:rPr>
              <w:t> </w:t>
            </w:r>
          </w:p>
          <w:p w14:paraId="199BE891" w14:textId="77777777" w:rsidR="00F05207" w:rsidRPr="00351696" w:rsidRDefault="00F05207" w:rsidP="00351696">
            <w:pPr>
              <w:pStyle w:val="paragraph"/>
              <w:numPr>
                <w:ilvl w:val="0"/>
                <w:numId w:val="35"/>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The Medical Center is neither staffed nor equipped to treat pregnancy or the complications associated with the same, including spontaneous abortion, preeclampsia, gestational diabetes or other complications, except in emergency situations. </w:t>
            </w:r>
            <w:r w:rsidRPr="00351696">
              <w:rPr>
                <w:rStyle w:val="eop"/>
                <w:rFonts w:asciiTheme="minorHAnsi" w:hAnsiTheme="minorHAnsi"/>
              </w:rPr>
              <w:t> </w:t>
            </w:r>
          </w:p>
        </w:tc>
      </w:tr>
      <w:tr w:rsidR="00E606D3" w:rsidRPr="00351696" w14:paraId="199BE8A7" w14:textId="77777777" w:rsidTr="2F525BBF">
        <w:tc>
          <w:tcPr>
            <w:tcW w:w="663" w:type="dxa"/>
            <w:shd w:val="clear" w:color="auto" w:fill="auto"/>
          </w:tcPr>
          <w:p w14:paraId="199BE896" w14:textId="77777777" w:rsidR="00E606D3" w:rsidRPr="00351696" w:rsidRDefault="00E606D3" w:rsidP="00343438">
            <w:pPr>
              <w:pStyle w:val="ListParagraph"/>
              <w:numPr>
                <w:ilvl w:val="0"/>
                <w:numId w:val="8"/>
              </w:numPr>
              <w:spacing w:after="120" w:line="240" w:lineRule="auto"/>
              <w:ind w:firstLine="180"/>
              <w:jc w:val="right"/>
              <w:rPr>
                <w:rFonts w:asciiTheme="minorHAnsi" w:hAnsiTheme="minorHAnsi"/>
                <w:b/>
                <w:bCs/>
                <w:sz w:val="24"/>
                <w:szCs w:val="24"/>
              </w:rPr>
            </w:pPr>
            <w:bookmarkStart w:id="1" w:name="_Hlk51147664"/>
          </w:p>
        </w:tc>
        <w:tc>
          <w:tcPr>
            <w:tcW w:w="8697" w:type="dxa"/>
            <w:shd w:val="clear" w:color="auto" w:fill="auto"/>
          </w:tcPr>
          <w:p w14:paraId="199BE897" w14:textId="33B3CE2E" w:rsidR="00F05207" w:rsidRPr="00351696" w:rsidRDefault="00EF3B05" w:rsidP="00351696">
            <w:pPr>
              <w:pStyle w:val="paragraph"/>
              <w:spacing w:before="0" w:beforeAutospacing="0" w:after="120" w:afterAutospacing="0"/>
              <w:textAlignment w:val="baseline"/>
              <w:rPr>
                <w:rFonts w:asciiTheme="minorHAnsi" w:hAnsiTheme="minorHAnsi"/>
              </w:rPr>
            </w:pPr>
            <w:r w:rsidRPr="00351696">
              <w:rPr>
                <w:rStyle w:val="normaltextrun"/>
                <w:rFonts w:asciiTheme="minorHAnsi" w:hAnsiTheme="minorHAnsi"/>
                <w:b/>
                <w:bCs/>
              </w:rPr>
              <w:t>Guest</w:t>
            </w:r>
            <w:r w:rsidR="00F05207" w:rsidRPr="00351696">
              <w:rPr>
                <w:rStyle w:val="normaltextrun"/>
                <w:rFonts w:asciiTheme="minorHAnsi" w:hAnsiTheme="minorHAnsi"/>
                <w:b/>
                <w:bCs/>
              </w:rPr>
              <w:t>s with A Do Not Resuscitate (DNR)</w:t>
            </w:r>
            <w:r w:rsidR="00F05207" w:rsidRPr="00351696">
              <w:rPr>
                <w:rStyle w:val="eop"/>
                <w:rFonts w:asciiTheme="minorHAnsi" w:hAnsiTheme="minorHAnsi"/>
              </w:rPr>
              <w:t> </w:t>
            </w:r>
          </w:p>
          <w:p w14:paraId="199BE898" w14:textId="677FE582" w:rsidR="00F05207" w:rsidRPr="00351696" w:rsidRDefault="00EF3B05" w:rsidP="00351696">
            <w:pPr>
              <w:pStyle w:val="paragraph"/>
              <w:numPr>
                <w:ilvl w:val="1"/>
                <w:numId w:val="36"/>
              </w:numPr>
              <w:spacing w:before="0" w:beforeAutospacing="0" w:after="120" w:afterAutospacing="0"/>
              <w:textAlignment w:val="baseline"/>
              <w:rPr>
                <w:rStyle w:val="eop"/>
                <w:rFonts w:asciiTheme="minorHAnsi" w:hAnsiTheme="minorHAnsi"/>
              </w:rPr>
            </w:pPr>
            <w:r w:rsidRPr="00351696">
              <w:rPr>
                <w:rStyle w:val="normaltextrun"/>
                <w:rFonts w:asciiTheme="minorHAnsi" w:hAnsiTheme="minorHAnsi"/>
              </w:rPr>
              <w:t>Guest</w:t>
            </w:r>
            <w:r w:rsidR="00F05207" w:rsidRPr="00351696">
              <w:rPr>
                <w:rStyle w:val="normaltextrun"/>
                <w:rFonts w:asciiTheme="minorHAnsi" w:hAnsiTheme="minorHAnsi"/>
              </w:rPr>
              <w:t>s with a medical condition resulting in the execution of a Do Not Resuscitate (DNR) document should comply with the General Guidelines for travel outlined</w:t>
            </w:r>
            <w:r w:rsidR="00F05207" w:rsidRPr="00351696">
              <w:rPr>
                <w:rStyle w:val="eop"/>
                <w:rFonts w:asciiTheme="minorHAnsi" w:hAnsiTheme="minorHAnsi"/>
              </w:rPr>
              <w:t>.</w:t>
            </w:r>
          </w:p>
          <w:p w14:paraId="199BE899" w14:textId="52B92CA6" w:rsidR="00F05207" w:rsidRPr="00351696" w:rsidRDefault="00F05207" w:rsidP="2F525BBF">
            <w:pPr>
              <w:pStyle w:val="paragraph"/>
              <w:numPr>
                <w:ilvl w:val="0"/>
                <w:numId w:val="37"/>
              </w:numPr>
              <w:spacing w:before="0" w:beforeAutospacing="0" w:after="120" w:afterAutospacing="0"/>
              <w:textAlignment w:val="baseline"/>
              <w:rPr>
                <w:rFonts w:asciiTheme="minorHAnsi" w:hAnsiTheme="minorHAnsi"/>
              </w:rPr>
            </w:pPr>
            <w:r w:rsidRPr="2F525BBF">
              <w:rPr>
                <w:rStyle w:val="normaltextrun"/>
                <w:rFonts w:asciiTheme="minorHAnsi" w:hAnsiTheme="minorHAnsi"/>
              </w:rPr>
              <w:t>The Medical Department should be notified by</w:t>
            </w:r>
            <w:r w:rsidR="00DC60D8" w:rsidRPr="2F525BBF">
              <w:rPr>
                <w:rStyle w:val="normaltextrun"/>
                <w:rFonts w:asciiTheme="minorHAnsi" w:hAnsiTheme="minorHAnsi"/>
              </w:rPr>
              <w:t xml:space="preserve"> </w:t>
            </w:r>
            <w:r w:rsidR="00F14C26">
              <w:rPr>
                <w:rStyle w:val="normaltextrun"/>
                <w:rFonts w:asciiTheme="minorHAnsi" w:hAnsiTheme="minorHAnsi"/>
              </w:rPr>
              <w:t>Silversea</w:t>
            </w:r>
            <w:r w:rsidRPr="2F525BBF">
              <w:rPr>
                <w:rStyle w:val="normaltextrun"/>
                <w:rFonts w:asciiTheme="minorHAnsi" w:hAnsiTheme="minorHAnsi"/>
              </w:rPr>
              <w:t xml:space="preserve"> </w:t>
            </w:r>
            <w:r w:rsidR="00EF3B05" w:rsidRPr="2F525BBF">
              <w:rPr>
                <w:rStyle w:val="normaltextrun"/>
                <w:rFonts w:asciiTheme="minorHAnsi" w:hAnsiTheme="minorHAnsi"/>
              </w:rPr>
              <w:t>Guest</w:t>
            </w:r>
            <w:r w:rsidRPr="2F525BBF">
              <w:rPr>
                <w:rStyle w:val="normaltextrun"/>
                <w:rFonts w:asciiTheme="minorHAnsi" w:hAnsiTheme="minorHAnsi"/>
              </w:rPr>
              <w:t xml:space="preserve"> Services when the </w:t>
            </w:r>
            <w:r w:rsidR="00EF3B05" w:rsidRPr="2F525BBF">
              <w:rPr>
                <w:rStyle w:val="normaltextrun"/>
                <w:rFonts w:asciiTheme="minorHAnsi" w:hAnsiTheme="minorHAnsi"/>
              </w:rPr>
              <w:t>Guest</w:t>
            </w:r>
            <w:r w:rsidRPr="2F525BBF">
              <w:rPr>
                <w:rStyle w:val="normaltextrun"/>
                <w:rFonts w:asciiTheme="minorHAnsi" w:hAnsiTheme="minorHAnsi"/>
              </w:rPr>
              <w:t xml:space="preserve"> embarks</w:t>
            </w:r>
            <w:r w:rsidR="00AB2334" w:rsidRPr="2F525BBF">
              <w:rPr>
                <w:rStyle w:val="normaltextrun"/>
                <w:rFonts w:asciiTheme="minorHAnsi" w:hAnsiTheme="minorHAnsi"/>
              </w:rPr>
              <w:t>.</w:t>
            </w:r>
            <w:r w:rsidRPr="2F525BBF">
              <w:rPr>
                <w:rStyle w:val="eop"/>
                <w:rFonts w:asciiTheme="minorHAnsi" w:hAnsiTheme="minorHAnsi"/>
              </w:rPr>
              <w:t> </w:t>
            </w:r>
          </w:p>
          <w:p w14:paraId="199BE89A" w14:textId="3BD86B9C" w:rsidR="00F05207" w:rsidRPr="00351696" w:rsidRDefault="00F05207" w:rsidP="00351696">
            <w:pPr>
              <w:pStyle w:val="paragraph"/>
              <w:numPr>
                <w:ilvl w:val="1"/>
                <w:numId w:val="36"/>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 xml:space="preserve">The </w:t>
            </w:r>
            <w:r w:rsidR="00EF3B05" w:rsidRPr="00351696">
              <w:rPr>
                <w:rStyle w:val="normaltextrun"/>
                <w:rFonts w:asciiTheme="minorHAnsi" w:hAnsiTheme="minorHAnsi"/>
              </w:rPr>
              <w:t>Guest</w:t>
            </w:r>
            <w:r w:rsidRPr="00351696">
              <w:rPr>
                <w:rStyle w:val="normaltextrun"/>
                <w:rFonts w:asciiTheme="minorHAnsi" w:hAnsiTheme="minorHAnsi"/>
              </w:rPr>
              <w:t xml:space="preserve"> should bring multiple copies of the DNR documentatio</w:t>
            </w:r>
            <w:bookmarkStart w:id="2" w:name="_GoBack"/>
            <w:bookmarkEnd w:id="2"/>
            <w:r w:rsidRPr="00351696">
              <w:rPr>
                <w:rStyle w:val="normaltextrun"/>
                <w:rFonts w:asciiTheme="minorHAnsi" w:hAnsiTheme="minorHAnsi"/>
              </w:rPr>
              <w:t>n and be prepared to provide a copy of the documentation to the following: </w:t>
            </w:r>
            <w:r w:rsidRPr="00351696">
              <w:rPr>
                <w:rStyle w:val="eop"/>
                <w:rFonts w:asciiTheme="minorHAnsi" w:hAnsiTheme="minorHAnsi"/>
              </w:rPr>
              <w:t> </w:t>
            </w:r>
          </w:p>
          <w:p w14:paraId="72EB8B44" w14:textId="6D8C0DE5" w:rsidR="00205B5C" w:rsidRPr="00351696" w:rsidRDefault="00EF3B05" w:rsidP="00351696">
            <w:pPr>
              <w:pStyle w:val="paragraph"/>
              <w:numPr>
                <w:ilvl w:val="0"/>
                <w:numId w:val="37"/>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Guest</w:t>
            </w:r>
            <w:r w:rsidR="00F05207" w:rsidRPr="00351696">
              <w:rPr>
                <w:rStyle w:val="normaltextrun"/>
                <w:rFonts w:asciiTheme="minorHAnsi" w:hAnsiTheme="minorHAnsi"/>
              </w:rPr>
              <w:t xml:space="preserve"> Services </w:t>
            </w:r>
            <w:r w:rsidR="00F05207" w:rsidRPr="00351696">
              <w:rPr>
                <w:rStyle w:val="eop"/>
                <w:rFonts w:asciiTheme="minorHAnsi" w:hAnsiTheme="minorHAnsi"/>
              </w:rPr>
              <w:t> </w:t>
            </w:r>
          </w:p>
          <w:p w14:paraId="256715F0" w14:textId="77777777" w:rsidR="00205B5C" w:rsidRPr="00351696" w:rsidRDefault="00F05207" w:rsidP="00351696">
            <w:pPr>
              <w:pStyle w:val="paragraph"/>
              <w:numPr>
                <w:ilvl w:val="0"/>
                <w:numId w:val="37"/>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Medical Department</w:t>
            </w:r>
            <w:r w:rsidRPr="00351696">
              <w:rPr>
                <w:rStyle w:val="eop"/>
                <w:rFonts w:asciiTheme="minorHAnsi" w:hAnsiTheme="minorHAnsi"/>
              </w:rPr>
              <w:t> </w:t>
            </w:r>
          </w:p>
          <w:p w14:paraId="199BE89D" w14:textId="6F76389F" w:rsidR="00F05207" w:rsidRPr="00351696" w:rsidRDefault="00F05207" w:rsidP="00351696">
            <w:pPr>
              <w:pStyle w:val="paragraph"/>
              <w:numPr>
                <w:ilvl w:val="0"/>
                <w:numId w:val="37"/>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VIKAND Medical team</w:t>
            </w:r>
            <w:r w:rsidRPr="00351696">
              <w:rPr>
                <w:rStyle w:val="eop"/>
                <w:rFonts w:asciiTheme="minorHAnsi" w:hAnsiTheme="minorHAnsi"/>
              </w:rPr>
              <w:t> </w:t>
            </w:r>
          </w:p>
          <w:p w14:paraId="03DBF886" w14:textId="77777777" w:rsidR="00205B5C" w:rsidRPr="00351696" w:rsidRDefault="00F05207" w:rsidP="00351696">
            <w:pPr>
              <w:pStyle w:val="paragraph"/>
              <w:numPr>
                <w:ilvl w:val="1"/>
                <w:numId w:val="36"/>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Acceptance and execution of the Do Not Resuscitate document will be at the discretion of VIKAND Medical Solutions.</w:t>
            </w:r>
            <w:r w:rsidRPr="00351696">
              <w:rPr>
                <w:rStyle w:val="eop"/>
                <w:rFonts w:asciiTheme="minorHAnsi" w:hAnsiTheme="minorHAnsi"/>
              </w:rPr>
              <w:t> </w:t>
            </w:r>
          </w:p>
          <w:p w14:paraId="199BE8A1" w14:textId="70DD32F5" w:rsidR="00F05207" w:rsidRPr="00351696" w:rsidRDefault="00F05207" w:rsidP="00351696">
            <w:pPr>
              <w:pStyle w:val="paragraph"/>
              <w:numPr>
                <w:ilvl w:val="1"/>
                <w:numId w:val="36"/>
              </w:numPr>
              <w:spacing w:before="0" w:beforeAutospacing="0" w:after="120" w:afterAutospacing="0"/>
              <w:textAlignment w:val="baseline"/>
              <w:rPr>
                <w:rFonts w:asciiTheme="minorHAnsi" w:hAnsiTheme="minorHAnsi"/>
              </w:rPr>
            </w:pPr>
            <w:r w:rsidRPr="00351696">
              <w:rPr>
                <w:rStyle w:val="normaltextrun"/>
                <w:rFonts w:asciiTheme="minorHAnsi" w:hAnsiTheme="minorHAnsi"/>
              </w:rPr>
              <w:lastRenderedPageBreak/>
              <w:t xml:space="preserve">The </w:t>
            </w:r>
            <w:r w:rsidR="00EF3B05" w:rsidRPr="00351696">
              <w:rPr>
                <w:rStyle w:val="normaltextrun"/>
                <w:rFonts w:asciiTheme="minorHAnsi" w:hAnsiTheme="minorHAnsi"/>
              </w:rPr>
              <w:t>Guest</w:t>
            </w:r>
            <w:r w:rsidRPr="00351696">
              <w:rPr>
                <w:rStyle w:val="normaltextrun"/>
                <w:rFonts w:asciiTheme="minorHAnsi" w:hAnsiTheme="minorHAnsi"/>
              </w:rPr>
              <w:t xml:space="preserve"> must acknowledge in writing that the DNR document has been accepted by the Doctor and/or VIKAND Medical Solutions, and must additionally agree to the following: </w:t>
            </w:r>
            <w:r w:rsidRPr="00351696">
              <w:rPr>
                <w:rStyle w:val="eop"/>
                <w:rFonts w:asciiTheme="minorHAnsi" w:hAnsiTheme="minorHAnsi"/>
              </w:rPr>
              <w:t> </w:t>
            </w:r>
          </w:p>
          <w:p w14:paraId="07B57BA5" w14:textId="0C4F739B" w:rsidR="00205B5C" w:rsidRPr="00351696" w:rsidRDefault="00F05207" w:rsidP="00351696">
            <w:pPr>
              <w:pStyle w:val="paragraph"/>
              <w:numPr>
                <w:ilvl w:val="0"/>
                <w:numId w:val="38"/>
              </w:numPr>
              <w:spacing w:before="0" w:beforeAutospacing="0" w:after="120" w:afterAutospacing="0"/>
              <w:textAlignment w:val="baseline"/>
              <w:rPr>
                <w:rStyle w:val="eop"/>
                <w:rFonts w:asciiTheme="minorHAnsi" w:hAnsiTheme="minorHAnsi"/>
              </w:rPr>
            </w:pPr>
            <w:r w:rsidRPr="00351696">
              <w:rPr>
                <w:rStyle w:val="normaltextrun"/>
                <w:rFonts w:asciiTheme="minorHAnsi" w:hAnsiTheme="minorHAnsi"/>
              </w:rPr>
              <w:t xml:space="preserve">The </w:t>
            </w:r>
            <w:r w:rsidR="00EF3B05" w:rsidRPr="00351696">
              <w:rPr>
                <w:rStyle w:val="normaltextrun"/>
                <w:rFonts w:asciiTheme="minorHAnsi" w:hAnsiTheme="minorHAnsi"/>
              </w:rPr>
              <w:t>Guest</w:t>
            </w:r>
            <w:r w:rsidRPr="00351696">
              <w:rPr>
                <w:rStyle w:val="normaltextrun"/>
                <w:rFonts w:asciiTheme="minorHAnsi" w:hAnsiTheme="minorHAnsi"/>
              </w:rPr>
              <w:t xml:space="preserve"> understands that in the case of an event witnessed by or immediately responded to by a member of the Medical Staff, the contents of the DNR document will be adhered to in full</w:t>
            </w:r>
            <w:r w:rsidR="00205B5C" w:rsidRPr="00351696">
              <w:rPr>
                <w:rStyle w:val="eop"/>
                <w:rFonts w:asciiTheme="minorHAnsi" w:hAnsiTheme="minorHAnsi"/>
              </w:rPr>
              <w:t>.</w:t>
            </w:r>
          </w:p>
          <w:p w14:paraId="27191BBA" w14:textId="070D9087" w:rsidR="00655AED" w:rsidRPr="00351696" w:rsidRDefault="00F05207" w:rsidP="00351696">
            <w:pPr>
              <w:pStyle w:val="paragraph"/>
              <w:numPr>
                <w:ilvl w:val="0"/>
                <w:numId w:val="38"/>
              </w:numPr>
              <w:spacing w:before="0" w:beforeAutospacing="0" w:after="120" w:afterAutospacing="0"/>
              <w:textAlignment w:val="baseline"/>
              <w:rPr>
                <w:rStyle w:val="eop"/>
                <w:rFonts w:asciiTheme="minorHAnsi" w:hAnsiTheme="minorHAnsi"/>
              </w:rPr>
            </w:pPr>
            <w:r w:rsidRPr="00351696">
              <w:rPr>
                <w:rStyle w:val="normaltextrun"/>
                <w:rFonts w:asciiTheme="minorHAnsi" w:hAnsiTheme="minorHAnsi"/>
              </w:rPr>
              <w:t xml:space="preserve">The </w:t>
            </w:r>
            <w:r w:rsidR="00EF3B05" w:rsidRPr="00351696">
              <w:rPr>
                <w:rStyle w:val="normaltextrun"/>
                <w:rFonts w:asciiTheme="minorHAnsi" w:hAnsiTheme="minorHAnsi"/>
              </w:rPr>
              <w:t>Guest</w:t>
            </w:r>
            <w:r w:rsidRPr="00351696">
              <w:rPr>
                <w:rStyle w:val="normaltextrun"/>
                <w:rFonts w:asciiTheme="minorHAnsi" w:hAnsiTheme="minorHAnsi"/>
              </w:rPr>
              <w:t xml:space="preserve"> accepts the reality that the holder of the DNR document is one of many </w:t>
            </w:r>
            <w:r w:rsidR="00EF3B05" w:rsidRPr="00351696">
              <w:rPr>
                <w:rStyle w:val="normaltextrun"/>
                <w:rFonts w:asciiTheme="minorHAnsi" w:hAnsiTheme="minorHAnsi"/>
              </w:rPr>
              <w:t>Guest</w:t>
            </w:r>
            <w:r w:rsidRPr="00351696">
              <w:rPr>
                <w:rStyle w:val="normaltextrun"/>
                <w:rFonts w:asciiTheme="minorHAnsi" w:hAnsiTheme="minorHAnsi"/>
              </w:rPr>
              <w:t>s aboard the vessel</w:t>
            </w:r>
            <w:r w:rsidR="00655AED" w:rsidRPr="00351696">
              <w:rPr>
                <w:rStyle w:val="eop"/>
                <w:rFonts w:asciiTheme="minorHAnsi" w:hAnsiTheme="minorHAnsi"/>
              </w:rPr>
              <w:t>.</w:t>
            </w:r>
          </w:p>
          <w:p w14:paraId="703FF5FF" w14:textId="6EA690DC" w:rsidR="00655AED" w:rsidRPr="00351696" w:rsidRDefault="00F05207" w:rsidP="00351696">
            <w:pPr>
              <w:pStyle w:val="paragraph"/>
              <w:numPr>
                <w:ilvl w:val="0"/>
                <w:numId w:val="38"/>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 xml:space="preserve">The </w:t>
            </w:r>
            <w:r w:rsidR="00EF3B05" w:rsidRPr="00351696">
              <w:rPr>
                <w:rStyle w:val="normaltextrun"/>
                <w:rFonts w:asciiTheme="minorHAnsi" w:hAnsiTheme="minorHAnsi"/>
              </w:rPr>
              <w:t>Guest</w:t>
            </w:r>
            <w:r w:rsidRPr="00351696">
              <w:rPr>
                <w:rStyle w:val="normaltextrun"/>
                <w:rFonts w:asciiTheme="minorHAnsi" w:hAnsiTheme="minorHAnsi"/>
              </w:rPr>
              <w:t xml:space="preserve"> accepts that in an emergency, Crew responding to the </w:t>
            </w:r>
            <w:r w:rsidR="00EF3B05" w:rsidRPr="00351696">
              <w:rPr>
                <w:rStyle w:val="normaltextrun"/>
                <w:rFonts w:asciiTheme="minorHAnsi" w:hAnsiTheme="minorHAnsi"/>
              </w:rPr>
              <w:t>Guest</w:t>
            </w:r>
            <w:r w:rsidRPr="00351696">
              <w:rPr>
                <w:rStyle w:val="normaltextrun"/>
                <w:rFonts w:asciiTheme="minorHAnsi" w:hAnsiTheme="minorHAnsi"/>
              </w:rPr>
              <w:t xml:space="preserve"> may be unaware of the existence of the DNR document and may therefore begin emergency resuscitative measures. </w:t>
            </w:r>
            <w:r w:rsidRPr="00351696">
              <w:rPr>
                <w:rStyle w:val="eop"/>
                <w:rFonts w:asciiTheme="minorHAnsi" w:hAnsiTheme="minorHAnsi"/>
              </w:rPr>
              <w:t> </w:t>
            </w:r>
          </w:p>
          <w:p w14:paraId="268D7C77" w14:textId="13EB8522" w:rsidR="00CD4134" w:rsidRPr="00351696" w:rsidRDefault="00F05207" w:rsidP="00351696">
            <w:pPr>
              <w:pStyle w:val="paragraph"/>
              <w:numPr>
                <w:ilvl w:val="0"/>
                <w:numId w:val="38"/>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 xml:space="preserve">The </w:t>
            </w:r>
            <w:r w:rsidR="00EF3B05" w:rsidRPr="00351696">
              <w:rPr>
                <w:rStyle w:val="normaltextrun"/>
                <w:rFonts w:asciiTheme="minorHAnsi" w:hAnsiTheme="minorHAnsi"/>
              </w:rPr>
              <w:t>Guest</w:t>
            </w:r>
            <w:r w:rsidRPr="00351696">
              <w:rPr>
                <w:rStyle w:val="normaltextrun"/>
                <w:rFonts w:asciiTheme="minorHAnsi" w:hAnsiTheme="minorHAnsi"/>
              </w:rPr>
              <w:t xml:space="preserve"> understands that any initiated resuscitative measures can be terminated immediately by the Doctor, in accordance with the documented and executed DNR</w:t>
            </w:r>
            <w:r w:rsidR="006F543E" w:rsidRPr="00351696">
              <w:rPr>
                <w:rStyle w:val="eop"/>
                <w:rFonts w:asciiTheme="minorHAnsi" w:hAnsiTheme="minorHAnsi"/>
              </w:rPr>
              <w:t>.</w:t>
            </w:r>
          </w:p>
          <w:p w14:paraId="199BE8A6" w14:textId="58BBB654" w:rsidR="00E606D3" w:rsidRPr="00351696" w:rsidRDefault="00F05207" w:rsidP="00351696">
            <w:pPr>
              <w:pStyle w:val="paragraph"/>
              <w:numPr>
                <w:ilvl w:val="0"/>
                <w:numId w:val="38"/>
              </w:numPr>
              <w:spacing w:before="0" w:beforeAutospacing="0" w:after="120" w:afterAutospacing="0"/>
              <w:textAlignment w:val="baseline"/>
              <w:rPr>
                <w:rFonts w:asciiTheme="minorHAnsi" w:hAnsiTheme="minorHAnsi"/>
              </w:rPr>
            </w:pPr>
            <w:r w:rsidRPr="00351696">
              <w:rPr>
                <w:rStyle w:val="normaltextrun"/>
                <w:rFonts w:asciiTheme="minorHAnsi" w:hAnsiTheme="minorHAnsi"/>
              </w:rPr>
              <w:t xml:space="preserve">The </w:t>
            </w:r>
            <w:r w:rsidR="00EF3B05" w:rsidRPr="00351696">
              <w:rPr>
                <w:rStyle w:val="normaltextrun"/>
                <w:rFonts w:asciiTheme="minorHAnsi" w:hAnsiTheme="minorHAnsi"/>
              </w:rPr>
              <w:t>Guest</w:t>
            </w:r>
            <w:r w:rsidRPr="00351696">
              <w:rPr>
                <w:rStyle w:val="normaltextrun"/>
                <w:rFonts w:asciiTheme="minorHAnsi" w:hAnsiTheme="minorHAnsi"/>
              </w:rPr>
              <w:t xml:space="preserve"> agrees to place no liability on any crew who attempts to perform resuscitative measures in an emergency</w:t>
            </w:r>
            <w:r w:rsidR="006F543E" w:rsidRPr="00351696">
              <w:rPr>
                <w:rStyle w:val="eop"/>
                <w:rFonts w:asciiTheme="minorHAnsi" w:hAnsiTheme="minorHAnsi"/>
              </w:rPr>
              <w:t>.</w:t>
            </w:r>
          </w:p>
        </w:tc>
      </w:tr>
      <w:bookmarkEnd w:id="1"/>
      <w:tr w:rsidR="00BD716C" w:rsidRPr="00351696" w14:paraId="199BE8AD" w14:textId="77777777" w:rsidTr="2F525BBF">
        <w:tc>
          <w:tcPr>
            <w:tcW w:w="663" w:type="dxa"/>
            <w:shd w:val="clear" w:color="auto" w:fill="auto"/>
          </w:tcPr>
          <w:p w14:paraId="199BE8AA" w14:textId="77777777" w:rsidR="00BD716C" w:rsidRPr="00351696" w:rsidRDefault="00BD716C" w:rsidP="00343438">
            <w:pPr>
              <w:pStyle w:val="ListParagraph"/>
              <w:numPr>
                <w:ilvl w:val="0"/>
                <w:numId w:val="8"/>
              </w:numPr>
              <w:spacing w:after="120" w:line="240" w:lineRule="auto"/>
              <w:ind w:firstLine="180"/>
              <w:jc w:val="right"/>
              <w:rPr>
                <w:rFonts w:asciiTheme="minorHAnsi" w:hAnsiTheme="minorHAnsi"/>
                <w:b/>
                <w:bCs/>
                <w:sz w:val="24"/>
                <w:szCs w:val="24"/>
              </w:rPr>
            </w:pPr>
          </w:p>
        </w:tc>
        <w:tc>
          <w:tcPr>
            <w:tcW w:w="8697" w:type="dxa"/>
            <w:shd w:val="clear" w:color="auto" w:fill="auto"/>
          </w:tcPr>
          <w:p w14:paraId="199BE8AB" w14:textId="77777777" w:rsidR="00F05207" w:rsidRPr="00351696" w:rsidRDefault="00F05207" w:rsidP="00351696">
            <w:pPr>
              <w:pStyle w:val="paragraph"/>
              <w:spacing w:before="0" w:beforeAutospacing="0" w:after="120" w:afterAutospacing="0"/>
              <w:textAlignment w:val="baseline"/>
              <w:rPr>
                <w:rFonts w:asciiTheme="minorHAnsi" w:hAnsiTheme="minorHAnsi"/>
              </w:rPr>
            </w:pPr>
            <w:r w:rsidRPr="00351696">
              <w:rPr>
                <w:rStyle w:val="normaltextrun"/>
                <w:rFonts w:asciiTheme="minorHAnsi" w:hAnsiTheme="minorHAnsi"/>
                <w:b/>
                <w:bCs/>
              </w:rPr>
              <w:t>References</w:t>
            </w:r>
            <w:r w:rsidRPr="00351696">
              <w:rPr>
                <w:rStyle w:val="eop"/>
                <w:rFonts w:asciiTheme="minorHAnsi" w:hAnsiTheme="minorHAnsi"/>
              </w:rPr>
              <w:t> </w:t>
            </w:r>
          </w:p>
          <w:p w14:paraId="199BE8AC" w14:textId="77777777" w:rsidR="00BD716C" w:rsidRPr="00351696" w:rsidRDefault="00F05207" w:rsidP="00351696">
            <w:pPr>
              <w:pStyle w:val="paragraph"/>
              <w:spacing w:before="0" w:beforeAutospacing="0" w:after="120" w:afterAutospacing="0"/>
              <w:textAlignment w:val="baseline"/>
              <w:rPr>
                <w:rFonts w:asciiTheme="minorHAnsi" w:hAnsiTheme="minorHAnsi"/>
              </w:rPr>
            </w:pPr>
            <w:r w:rsidRPr="00351696">
              <w:rPr>
                <w:rStyle w:val="normaltextrun"/>
                <w:rFonts w:asciiTheme="minorHAnsi" w:hAnsiTheme="minorHAnsi"/>
              </w:rPr>
              <w:t>ACEP</w:t>
            </w:r>
          </w:p>
        </w:tc>
      </w:tr>
    </w:tbl>
    <w:p w14:paraId="199BE8B1" w14:textId="70F8C3FB" w:rsidR="00997319" w:rsidRPr="00F05207" w:rsidRDefault="00F14C26" w:rsidP="008B2DE2">
      <w:pPr>
        <w:spacing w:after="0" w:line="240" w:lineRule="auto"/>
        <w:rPr>
          <w:rFonts w:ascii="Times New Roman" w:hAnsi="Times New Roman"/>
          <w:b/>
          <w:bCs/>
          <w:sz w:val="24"/>
          <w:szCs w:val="24"/>
        </w:rPr>
      </w:pPr>
      <w:r>
        <w:rPr>
          <w:rFonts w:asciiTheme="minorHAnsi" w:hAnsiTheme="minorHAnsi"/>
          <w:noProof/>
        </w:rPr>
        <w:pict w14:anchorId="199BE8B2">
          <v:rect id="_x0000_s1026" style="position:absolute;margin-left:48.15pt;margin-top:-316.35pt;width:416.85pt;height:46.5pt;z-index:-251658752;mso-position-horizontal-relative:text;mso-position-vertical-relative:text" fillcolor="#ddd8c2 [2894]">
            <v:fill color2="fill lighten(51)" focusposition="1" focussize="" method="linear sigma" focus="100%" type="gradient"/>
          </v:rect>
        </w:pict>
      </w:r>
    </w:p>
    <w:sectPr w:rsidR="00997319" w:rsidRPr="00F05207"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8F1558C" w16cex:dateUtc="2020-12-10T17:26:36.02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ADA0" w14:textId="77777777" w:rsidR="004F7511" w:rsidRDefault="004F7511" w:rsidP="00C778FB">
      <w:pPr>
        <w:spacing w:after="0" w:line="240" w:lineRule="auto"/>
      </w:pPr>
      <w:r>
        <w:separator/>
      </w:r>
    </w:p>
  </w:endnote>
  <w:endnote w:type="continuationSeparator" w:id="0">
    <w:p w14:paraId="4A98FB40" w14:textId="77777777" w:rsidR="004F7511" w:rsidRDefault="004F7511" w:rsidP="00C778FB">
      <w:pPr>
        <w:spacing w:after="0" w:line="240" w:lineRule="auto"/>
      </w:pPr>
      <w:r>
        <w:continuationSeparator/>
      </w:r>
    </w:p>
  </w:endnote>
  <w:endnote w:type="continuationNotice" w:id="1">
    <w:p w14:paraId="0EFC28F2" w14:textId="77777777" w:rsidR="004F7511" w:rsidRDefault="004F7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4E1F0" w14:textId="77777777" w:rsidR="00B51DDD" w:rsidRDefault="00B51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BE8B8" w14:textId="7B385DA9" w:rsidR="00632535" w:rsidRDefault="00B51DDD" w:rsidP="00F05207">
    <w:pPr>
      <w:pStyle w:val="Footer"/>
      <w:pBdr>
        <w:top w:val="single" w:sz="4" w:space="1" w:color="auto"/>
      </w:pBdr>
      <w:tabs>
        <w:tab w:val="clear" w:pos="4680"/>
        <w:tab w:val="left" w:pos="1995"/>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F05207">
      <w:rPr>
        <w:rFonts w:ascii="Times New Roman" w:hAnsi="Times New Roman"/>
      </w:rPr>
      <w:t xml:space="preserve">1507 </w:t>
    </w:r>
    <w:r w:rsidR="00EF3B05">
      <w:rPr>
        <w:rFonts w:ascii="Times New Roman" w:hAnsi="Times New Roman"/>
      </w:rPr>
      <w:t>Guest</w:t>
    </w:r>
    <w:r w:rsidR="00F05207">
      <w:rPr>
        <w:rFonts w:ascii="Times New Roman" w:hAnsi="Times New Roman"/>
      </w:rPr>
      <w:t>s with Special Circumstances</w:t>
    </w:r>
    <w:r w:rsidR="00632535">
      <w:rPr>
        <w:rFonts w:ascii="Times New Roman" w:hAnsi="Times New Roman"/>
      </w:rPr>
      <w:tab/>
    </w:r>
    <w:r w:rsidR="00F05207">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F05207">
      <w:rPr>
        <w:rFonts w:ascii="Times New Roman" w:hAnsi="Times New Roman"/>
        <w:noProof/>
      </w:rPr>
      <w:t>1</w:t>
    </w:r>
    <w:r w:rsidR="00632535" w:rsidRPr="004D249F">
      <w:rPr>
        <w:rFonts w:ascii="Times New Roman" w:hAnsi="Times New Roman"/>
        <w:noProof/>
      </w:rPr>
      <w:fldChar w:fldCharType="end"/>
    </w:r>
  </w:p>
  <w:p w14:paraId="199BE8B9" w14:textId="30EAE65B" w:rsidR="004D249F" w:rsidRPr="004D249F" w:rsidRDefault="21741B32"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22 October 2020</w:t>
    </w:r>
    <w:r w:rsidR="004D249F" w:rsidRPr="004D249F">
      <w:rPr>
        <w:rFonts w:ascii="Times New Roman" w:hAnsi="Times New Roman"/>
      </w:rPr>
      <w:tab/>
    </w:r>
  </w:p>
  <w:p w14:paraId="199BE8BA"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1B31" w14:textId="77777777" w:rsidR="00B51DDD" w:rsidRDefault="00B51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957A8" w14:textId="77777777" w:rsidR="004F7511" w:rsidRDefault="004F7511" w:rsidP="00C778FB">
      <w:pPr>
        <w:spacing w:after="0" w:line="240" w:lineRule="auto"/>
      </w:pPr>
      <w:r>
        <w:separator/>
      </w:r>
    </w:p>
  </w:footnote>
  <w:footnote w:type="continuationSeparator" w:id="0">
    <w:p w14:paraId="476FA827" w14:textId="77777777" w:rsidR="004F7511" w:rsidRDefault="004F7511" w:rsidP="00C778FB">
      <w:pPr>
        <w:spacing w:after="0" w:line="240" w:lineRule="auto"/>
      </w:pPr>
      <w:r>
        <w:continuationSeparator/>
      </w:r>
    </w:p>
  </w:footnote>
  <w:footnote w:type="continuationNotice" w:id="1">
    <w:p w14:paraId="14139A9E" w14:textId="77777777" w:rsidR="004F7511" w:rsidRDefault="004F75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A315C" w14:textId="77777777" w:rsidR="00B51DDD" w:rsidRDefault="00B51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BE8B7"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F05207">
      <w:rPr>
        <w:noProof/>
      </w:rPr>
      <w:drawing>
        <wp:anchor distT="0" distB="0" distL="114300" distR="114300" simplePos="0" relativeHeight="251658240" behindDoc="1" locked="0" layoutInCell="1" allowOverlap="1" wp14:anchorId="199BE8BB" wp14:editId="199BE8BC">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205A" w14:textId="77777777" w:rsidR="00B51DDD" w:rsidRDefault="00B51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1B8C"/>
    <w:multiLevelType w:val="multilevel"/>
    <w:tmpl w:val="D6D443AA"/>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F651F5"/>
    <w:multiLevelType w:val="multilevel"/>
    <w:tmpl w:val="DF1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F0473"/>
    <w:multiLevelType w:val="multilevel"/>
    <w:tmpl w:val="BEF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21249"/>
    <w:multiLevelType w:val="hybridMultilevel"/>
    <w:tmpl w:val="3DECD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E16634"/>
    <w:multiLevelType w:val="hybridMultilevel"/>
    <w:tmpl w:val="3EE68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3B416C"/>
    <w:multiLevelType w:val="multilevel"/>
    <w:tmpl w:val="2CA665D2"/>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050CA3"/>
    <w:multiLevelType w:val="multilevel"/>
    <w:tmpl w:val="A9B2B2EC"/>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0F41E5"/>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D94BC0"/>
    <w:multiLevelType w:val="hybridMultilevel"/>
    <w:tmpl w:val="7620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149F7"/>
    <w:multiLevelType w:val="multilevel"/>
    <w:tmpl w:val="7C600AF2"/>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45A25"/>
    <w:multiLevelType w:val="multilevel"/>
    <w:tmpl w:val="189A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462F14"/>
    <w:multiLevelType w:val="hybridMultilevel"/>
    <w:tmpl w:val="BC1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B7291"/>
    <w:multiLevelType w:val="hybridMultilevel"/>
    <w:tmpl w:val="CB701EDC"/>
    <w:lvl w:ilvl="0" w:tplc="9000F364">
      <w:start w:val="1"/>
      <w:numFmt w:val="bullet"/>
      <w:lvlText w:val=""/>
      <w:lvlJc w:val="left"/>
      <w:pPr>
        <w:tabs>
          <w:tab w:val="num" w:pos="720"/>
        </w:tabs>
        <w:ind w:left="720" w:hanging="360"/>
      </w:pPr>
      <w:rPr>
        <w:rFonts w:ascii="Symbol" w:hAnsi="Symbol" w:hint="default"/>
        <w:sz w:val="20"/>
      </w:rPr>
    </w:lvl>
    <w:lvl w:ilvl="1" w:tplc="D4F6929E" w:tentative="1">
      <w:start w:val="1"/>
      <w:numFmt w:val="bullet"/>
      <w:lvlText w:val=""/>
      <w:lvlJc w:val="left"/>
      <w:pPr>
        <w:tabs>
          <w:tab w:val="num" w:pos="1440"/>
        </w:tabs>
        <w:ind w:left="1440" w:hanging="360"/>
      </w:pPr>
      <w:rPr>
        <w:rFonts w:ascii="Symbol" w:hAnsi="Symbol" w:hint="default"/>
        <w:sz w:val="20"/>
      </w:rPr>
    </w:lvl>
    <w:lvl w:ilvl="2" w:tplc="23BC684E" w:tentative="1">
      <w:start w:val="1"/>
      <w:numFmt w:val="bullet"/>
      <w:lvlText w:val=""/>
      <w:lvlJc w:val="left"/>
      <w:pPr>
        <w:tabs>
          <w:tab w:val="num" w:pos="2160"/>
        </w:tabs>
        <w:ind w:left="2160" w:hanging="360"/>
      </w:pPr>
      <w:rPr>
        <w:rFonts w:ascii="Symbol" w:hAnsi="Symbol" w:hint="default"/>
        <w:sz w:val="20"/>
      </w:rPr>
    </w:lvl>
    <w:lvl w:ilvl="3" w:tplc="03146B84" w:tentative="1">
      <w:start w:val="1"/>
      <w:numFmt w:val="bullet"/>
      <w:lvlText w:val=""/>
      <w:lvlJc w:val="left"/>
      <w:pPr>
        <w:tabs>
          <w:tab w:val="num" w:pos="2880"/>
        </w:tabs>
        <w:ind w:left="2880" w:hanging="360"/>
      </w:pPr>
      <w:rPr>
        <w:rFonts w:ascii="Symbol" w:hAnsi="Symbol" w:hint="default"/>
        <w:sz w:val="20"/>
      </w:rPr>
    </w:lvl>
    <w:lvl w:ilvl="4" w:tplc="44EA335A" w:tentative="1">
      <w:start w:val="1"/>
      <w:numFmt w:val="bullet"/>
      <w:lvlText w:val=""/>
      <w:lvlJc w:val="left"/>
      <w:pPr>
        <w:tabs>
          <w:tab w:val="num" w:pos="3600"/>
        </w:tabs>
        <w:ind w:left="3600" w:hanging="360"/>
      </w:pPr>
      <w:rPr>
        <w:rFonts w:ascii="Symbol" w:hAnsi="Symbol" w:hint="default"/>
        <w:sz w:val="20"/>
      </w:rPr>
    </w:lvl>
    <w:lvl w:ilvl="5" w:tplc="6A908226" w:tentative="1">
      <w:start w:val="1"/>
      <w:numFmt w:val="bullet"/>
      <w:lvlText w:val=""/>
      <w:lvlJc w:val="left"/>
      <w:pPr>
        <w:tabs>
          <w:tab w:val="num" w:pos="4320"/>
        </w:tabs>
        <w:ind w:left="4320" w:hanging="360"/>
      </w:pPr>
      <w:rPr>
        <w:rFonts w:ascii="Symbol" w:hAnsi="Symbol" w:hint="default"/>
        <w:sz w:val="20"/>
      </w:rPr>
    </w:lvl>
    <w:lvl w:ilvl="6" w:tplc="944EF892" w:tentative="1">
      <w:start w:val="1"/>
      <w:numFmt w:val="bullet"/>
      <w:lvlText w:val=""/>
      <w:lvlJc w:val="left"/>
      <w:pPr>
        <w:tabs>
          <w:tab w:val="num" w:pos="5040"/>
        </w:tabs>
        <w:ind w:left="5040" w:hanging="360"/>
      </w:pPr>
      <w:rPr>
        <w:rFonts w:ascii="Symbol" w:hAnsi="Symbol" w:hint="default"/>
        <w:sz w:val="20"/>
      </w:rPr>
    </w:lvl>
    <w:lvl w:ilvl="7" w:tplc="AA52A4AC" w:tentative="1">
      <w:start w:val="1"/>
      <w:numFmt w:val="bullet"/>
      <w:lvlText w:val=""/>
      <w:lvlJc w:val="left"/>
      <w:pPr>
        <w:tabs>
          <w:tab w:val="num" w:pos="5760"/>
        </w:tabs>
        <w:ind w:left="5760" w:hanging="360"/>
      </w:pPr>
      <w:rPr>
        <w:rFonts w:ascii="Symbol" w:hAnsi="Symbol" w:hint="default"/>
        <w:sz w:val="20"/>
      </w:rPr>
    </w:lvl>
    <w:lvl w:ilvl="8" w:tplc="D38AF47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6B54855"/>
    <w:multiLevelType w:val="hybridMultilevel"/>
    <w:tmpl w:val="4A0E828C"/>
    <w:lvl w:ilvl="0" w:tplc="2AB6F4E6">
      <w:start w:val="1"/>
      <w:numFmt w:val="bullet"/>
      <w:lvlText w:val=""/>
      <w:lvlJc w:val="left"/>
      <w:pPr>
        <w:tabs>
          <w:tab w:val="num" w:pos="720"/>
        </w:tabs>
        <w:ind w:left="720" w:hanging="360"/>
      </w:pPr>
      <w:rPr>
        <w:rFonts w:ascii="Symbol" w:hAnsi="Symbol" w:hint="default"/>
        <w:sz w:val="20"/>
      </w:rPr>
    </w:lvl>
    <w:lvl w:ilvl="1" w:tplc="D1DA1A14" w:tentative="1">
      <w:start w:val="1"/>
      <w:numFmt w:val="bullet"/>
      <w:lvlText w:val=""/>
      <w:lvlJc w:val="left"/>
      <w:pPr>
        <w:tabs>
          <w:tab w:val="num" w:pos="1440"/>
        </w:tabs>
        <w:ind w:left="1440" w:hanging="360"/>
      </w:pPr>
      <w:rPr>
        <w:rFonts w:ascii="Symbol" w:hAnsi="Symbol" w:hint="default"/>
        <w:sz w:val="20"/>
      </w:rPr>
    </w:lvl>
    <w:lvl w:ilvl="2" w:tplc="B4E8B6E2" w:tentative="1">
      <w:start w:val="1"/>
      <w:numFmt w:val="bullet"/>
      <w:lvlText w:val=""/>
      <w:lvlJc w:val="left"/>
      <w:pPr>
        <w:tabs>
          <w:tab w:val="num" w:pos="2160"/>
        </w:tabs>
        <w:ind w:left="2160" w:hanging="360"/>
      </w:pPr>
      <w:rPr>
        <w:rFonts w:ascii="Symbol" w:hAnsi="Symbol" w:hint="default"/>
        <w:sz w:val="20"/>
      </w:rPr>
    </w:lvl>
    <w:lvl w:ilvl="3" w:tplc="865C1886" w:tentative="1">
      <w:start w:val="1"/>
      <w:numFmt w:val="bullet"/>
      <w:lvlText w:val=""/>
      <w:lvlJc w:val="left"/>
      <w:pPr>
        <w:tabs>
          <w:tab w:val="num" w:pos="2880"/>
        </w:tabs>
        <w:ind w:left="2880" w:hanging="360"/>
      </w:pPr>
      <w:rPr>
        <w:rFonts w:ascii="Symbol" w:hAnsi="Symbol" w:hint="default"/>
        <w:sz w:val="20"/>
      </w:rPr>
    </w:lvl>
    <w:lvl w:ilvl="4" w:tplc="0F00D798" w:tentative="1">
      <w:start w:val="1"/>
      <w:numFmt w:val="bullet"/>
      <w:lvlText w:val=""/>
      <w:lvlJc w:val="left"/>
      <w:pPr>
        <w:tabs>
          <w:tab w:val="num" w:pos="3600"/>
        </w:tabs>
        <w:ind w:left="3600" w:hanging="360"/>
      </w:pPr>
      <w:rPr>
        <w:rFonts w:ascii="Symbol" w:hAnsi="Symbol" w:hint="default"/>
        <w:sz w:val="20"/>
      </w:rPr>
    </w:lvl>
    <w:lvl w:ilvl="5" w:tplc="7714D6A0" w:tentative="1">
      <w:start w:val="1"/>
      <w:numFmt w:val="bullet"/>
      <w:lvlText w:val=""/>
      <w:lvlJc w:val="left"/>
      <w:pPr>
        <w:tabs>
          <w:tab w:val="num" w:pos="4320"/>
        </w:tabs>
        <w:ind w:left="4320" w:hanging="360"/>
      </w:pPr>
      <w:rPr>
        <w:rFonts w:ascii="Symbol" w:hAnsi="Symbol" w:hint="default"/>
        <w:sz w:val="20"/>
      </w:rPr>
    </w:lvl>
    <w:lvl w:ilvl="6" w:tplc="6838C762" w:tentative="1">
      <w:start w:val="1"/>
      <w:numFmt w:val="bullet"/>
      <w:lvlText w:val=""/>
      <w:lvlJc w:val="left"/>
      <w:pPr>
        <w:tabs>
          <w:tab w:val="num" w:pos="5040"/>
        </w:tabs>
        <w:ind w:left="5040" w:hanging="360"/>
      </w:pPr>
      <w:rPr>
        <w:rFonts w:ascii="Symbol" w:hAnsi="Symbol" w:hint="default"/>
        <w:sz w:val="20"/>
      </w:rPr>
    </w:lvl>
    <w:lvl w:ilvl="7" w:tplc="A7AC2092" w:tentative="1">
      <w:start w:val="1"/>
      <w:numFmt w:val="bullet"/>
      <w:lvlText w:val=""/>
      <w:lvlJc w:val="left"/>
      <w:pPr>
        <w:tabs>
          <w:tab w:val="num" w:pos="5760"/>
        </w:tabs>
        <w:ind w:left="5760" w:hanging="360"/>
      </w:pPr>
      <w:rPr>
        <w:rFonts w:ascii="Symbol" w:hAnsi="Symbol" w:hint="default"/>
        <w:sz w:val="20"/>
      </w:rPr>
    </w:lvl>
    <w:lvl w:ilvl="8" w:tplc="E2100CE4"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100013"/>
    <w:multiLevelType w:val="hybridMultilevel"/>
    <w:tmpl w:val="1862B1F6"/>
    <w:lvl w:ilvl="0" w:tplc="254E66B8">
      <w:start w:val="1"/>
      <w:numFmt w:val="bullet"/>
      <w:lvlText w:val=""/>
      <w:lvlJc w:val="left"/>
      <w:pPr>
        <w:tabs>
          <w:tab w:val="num" w:pos="720"/>
        </w:tabs>
        <w:ind w:left="720" w:hanging="360"/>
      </w:pPr>
      <w:rPr>
        <w:rFonts w:ascii="Symbol" w:hAnsi="Symbol" w:hint="default"/>
        <w:sz w:val="20"/>
      </w:rPr>
    </w:lvl>
    <w:lvl w:ilvl="1" w:tplc="2E3AD9C6" w:tentative="1">
      <w:start w:val="1"/>
      <w:numFmt w:val="bullet"/>
      <w:lvlText w:val=""/>
      <w:lvlJc w:val="left"/>
      <w:pPr>
        <w:tabs>
          <w:tab w:val="num" w:pos="1440"/>
        </w:tabs>
        <w:ind w:left="1440" w:hanging="360"/>
      </w:pPr>
      <w:rPr>
        <w:rFonts w:ascii="Symbol" w:hAnsi="Symbol" w:hint="default"/>
        <w:sz w:val="20"/>
      </w:rPr>
    </w:lvl>
    <w:lvl w:ilvl="2" w:tplc="29842A58" w:tentative="1">
      <w:start w:val="1"/>
      <w:numFmt w:val="bullet"/>
      <w:lvlText w:val=""/>
      <w:lvlJc w:val="left"/>
      <w:pPr>
        <w:tabs>
          <w:tab w:val="num" w:pos="2160"/>
        </w:tabs>
        <w:ind w:left="2160" w:hanging="360"/>
      </w:pPr>
      <w:rPr>
        <w:rFonts w:ascii="Symbol" w:hAnsi="Symbol" w:hint="default"/>
        <w:sz w:val="20"/>
      </w:rPr>
    </w:lvl>
    <w:lvl w:ilvl="3" w:tplc="D514DAE0" w:tentative="1">
      <w:start w:val="1"/>
      <w:numFmt w:val="bullet"/>
      <w:lvlText w:val=""/>
      <w:lvlJc w:val="left"/>
      <w:pPr>
        <w:tabs>
          <w:tab w:val="num" w:pos="2880"/>
        </w:tabs>
        <w:ind w:left="2880" w:hanging="360"/>
      </w:pPr>
      <w:rPr>
        <w:rFonts w:ascii="Symbol" w:hAnsi="Symbol" w:hint="default"/>
        <w:sz w:val="20"/>
      </w:rPr>
    </w:lvl>
    <w:lvl w:ilvl="4" w:tplc="586CA80E" w:tentative="1">
      <w:start w:val="1"/>
      <w:numFmt w:val="bullet"/>
      <w:lvlText w:val=""/>
      <w:lvlJc w:val="left"/>
      <w:pPr>
        <w:tabs>
          <w:tab w:val="num" w:pos="3600"/>
        </w:tabs>
        <w:ind w:left="3600" w:hanging="360"/>
      </w:pPr>
      <w:rPr>
        <w:rFonts w:ascii="Symbol" w:hAnsi="Symbol" w:hint="default"/>
        <w:sz w:val="20"/>
      </w:rPr>
    </w:lvl>
    <w:lvl w:ilvl="5" w:tplc="B9D4A13E" w:tentative="1">
      <w:start w:val="1"/>
      <w:numFmt w:val="bullet"/>
      <w:lvlText w:val=""/>
      <w:lvlJc w:val="left"/>
      <w:pPr>
        <w:tabs>
          <w:tab w:val="num" w:pos="4320"/>
        </w:tabs>
        <w:ind w:left="4320" w:hanging="360"/>
      </w:pPr>
      <w:rPr>
        <w:rFonts w:ascii="Symbol" w:hAnsi="Symbol" w:hint="default"/>
        <w:sz w:val="20"/>
      </w:rPr>
    </w:lvl>
    <w:lvl w:ilvl="6" w:tplc="392A8B9C" w:tentative="1">
      <w:start w:val="1"/>
      <w:numFmt w:val="bullet"/>
      <w:lvlText w:val=""/>
      <w:lvlJc w:val="left"/>
      <w:pPr>
        <w:tabs>
          <w:tab w:val="num" w:pos="5040"/>
        </w:tabs>
        <w:ind w:left="5040" w:hanging="360"/>
      </w:pPr>
      <w:rPr>
        <w:rFonts w:ascii="Symbol" w:hAnsi="Symbol" w:hint="default"/>
        <w:sz w:val="20"/>
      </w:rPr>
    </w:lvl>
    <w:lvl w:ilvl="7" w:tplc="500EBE60" w:tentative="1">
      <w:start w:val="1"/>
      <w:numFmt w:val="bullet"/>
      <w:lvlText w:val=""/>
      <w:lvlJc w:val="left"/>
      <w:pPr>
        <w:tabs>
          <w:tab w:val="num" w:pos="5760"/>
        </w:tabs>
        <w:ind w:left="5760" w:hanging="360"/>
      </w:pPr>
      <w:rPr>
        <w:rFonts w:ascii="Symbol" w:hAnsi="Symbol" w:hint="default"/>
        <w:sz w:val="20"/>
      </w:rPr>
    </w:lvl>
    <w:lvl w:ilvl="8" w:tplc="F8D6EB0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087610"/>
    <w:multiLevelType w:val="multilevel"/>
    <w:tmpl w:val="C15C634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B35047"/>
    <w:multiLevelType w:val="multilevel"/>
    <w:tmpl w:val="53BE395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27132C"/>
    <w:multiLevelType w:val="multilevel"/>
    <w:tmpl w:val="4994265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5777F0"/>
    <w:multiLevelType w:val="multilevel"/>
    <w:tmpl w:val="DCCC031A"/>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0553A4"/>
    <w:multiLevelType w:val="multilevel"/>
    <w:tmpl w:val="2070C8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224EB8"/>
    <w:multiLevelType w:val="multilevel"/>
    <w:tmpl w:val="DC3EE1EC"/>
    <w:numStyleLink w:val="VikandMedicalSOP"/>
  </w:abstractNum>
  <w:abstractNum w:abstractNumId="33" w15:restartNumberingAfterBreak="0">
    <w:nsid w:val="67503EC8"/>
    <w:multiLevelType w:val="multilevel"/>
    <w:tmpl w:val="7640090E"/>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BB84C56"/>
    <w:multiLevelType w:val="hybridMultilevel"/>
    <w:tmpl w:val="1FDA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18762D"/>
    <w:multiLevelType w:val="multilevel"/>
    <w:tmpl w:val="DC3EE1EC"/>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36" w15:restartNumberingAfterBreak="0">
    <w:nsid w:val="767254CA"/>
    <w:multiLevelType w:val="multilevel"/>
    <w:tmpl w:val="214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633FAC"/>
    <w:multiLevelType w:val="hybridMultilevel"/>
    <w:tmpl w:val="E9144714"/>
    <w:lvl w:ilvl="0" w:tplc="1B90BBD2">
      <w:start w:val="1"/>
      <w:numFmt w:val="bullet"/>
      <w:lvlText w:val=""/>
      <w:lvlJc w:val="left"/>
      <w:pPr>
        <w:tabs>
          <w:tab w:val="num" w:pos="720"/>
        </w:tabs>
        <w:ind w:left="720" w:hanging="360"/>
      </w:pPr>
      <w:rPr>
        <w:rFonts w:ascii="Symbol" w:hAnsi="Symbol" w:hint="default"/>
        <w:sz w:val="20"/>
      </w:rPr>
    </w:lvl>
    <w:lvl w:ilvl="1" w:tplc="EC4A637A" w:tentative="1">
      <w:start w:val="1"/>
      <w:numFmt w:val="bullet"/>
      <w:lvlText w:val=""/>
      <w:lvlJc w:val="left"/>
      <w:pPr>
        <w:tabs>
          <w:tab w:val="num" w:pos="1440"/>
        </w:tabs>
        <w:ind w:left="1440" w:hanging="360"/>
      </w:pPr>
      <w:rPr>
        <w:rFonts w:ascii="Symbol" w:hAnsi="Symbol" w:hint="default"/>
        <w:sz w:val="20"/>
      </w:rPr>
    </w:lvl>
    <w:lvl w:ilvl="2" w:tplc="9BD0F746" w:tentative="1">
      <w:start w:val="1"/>
      <w:numFmt w:val="bullet"/>
      <w:lvlText w:val=""/>
      <w:lvlJc w:val="left"/>
      <w:pPr>
        <w:tabs>
          <w:tab w:val="num" w:pos="2160"/>
        </w:tabs>
        <w:ind w:left="2160" w:hanging="360"/>
      </w:pPr>
      <w:rPr>
        <w:rFonts w:ascii="Symbol" w:hAnsi="Symbol" w:hint="default"/>
        <w:sz w:val="20"/>
      </w:rPr>
    </w:lvl>
    <w:lvl w:ilvl="3" w:tplc="B9F807E6" w:tentative="1">
      <w:start w:val="1"/>
      <w:numFmt w:val="bullet"/>
      <w:lvlText w:val=""/>
      <w:lvlJc w:val="left"/>
      <w:pPr>
        <w:tabs>
          <w:tab w:val="num" w:pos="2880"/>
        </w:tabs>
        <w:ind w:left="2880" w:hanging="360"/>
      </w:pPr>
      <w:rPr>
        <w:rFonts w:ascii="Symbol" w:hAnsi="Symbol" w:hint="default"/>
        <w:sz w:val="20"/>
      </w:rPr>
    </w:lvl>
    <w:lvl w:ilvl="4" w:tplc="3E2EFAF8" w:tentative="1">
      <w:start w:val="1"/>
      <w:numFmt w:val="bullet"/>
      <w:lvlText w:val=""/>
      <w:lvlJc w:val="left"/>
      <w:pPr>
        <w:tabs>
          <w:tab w:val="num" w:pos="3600"/>
        </w:tabs>
        <w:ind w:left="3600" w:hanging="360"/>
      </w:pPr>
      <w:rPr>
        <w:rFonts w:ascii="Symbol" w:hAnsi="Symbol" w:hint="default"/>
        <w:sz w:val="20"/>
      </w:rPr>
    </w:lvl>
    <w:lvl w:ilvl="5" w:tplc="B3264CF6" w:tentative="1">
      <w:start w:val="1"/>
      <w:numFmt w:val="bullet"/>
      <w:lvlText w:val=""/>
      <w:lvlJc w:val="left"/>
      <w:pPr>
        <w:tabs>
          <w:tab w:val="num" w:pos="4320"/>
        </w:tabs>
        <w:ind w:left="4320" w:hanging="360"/>
      </w:pPr>
      <w:rPr>
        <w:rFonts w:ascii="Symbol" w:hAnsi="Symbol" w:hint="default"/>
        <w:sz w:val="20"/>
      </w:rPr>
    </w:lvl>
    <w:lvl w:ilvl="6" w:tplc="C9D820BC" w:tentative="1">
      <w:start w:val="1"/>
      <w:numFmt w:val="bullet"/>
      <w:lvlText w:val=""/>
      <w:lvlJc w:val="left"/>
      <w:pPr>
        <w:tabs>
          <w:tab w:val="num" w:pos="5040"/>
        </w:tabs>
        <w:ind w:left="5040" w:hanging="360"/>
      </w:pPr>
      <w:rPr>
        <w:rFonts w:ascii="Symbol" w:hAnsi="Symbol" w:hint="default"/>
        <w:sz w:val="20"/>
      </w:rPr>
    </w:lvl>
    <w:lvl w:ilvl="7" w:tplc="14961B9E" w:tentative="1">
      <w:start w:val="1"/>
      <w:numFmt w:val="bullet"/>
      <w:lvlText w:val=""/>
      <w:lvlJc w:val="left"/>
      <w:pPr>
        <w:tabs>
          <w:tab w:val="num" w:pos="5760"/>
        </w:tabs>
        <w:ind w:left="5760" w:hanging="360"/>
      </w:pPr>
      <w:rPr>
        <w:rFonts w:ascii="Symbol" w:hAnsi="Symbol" w:hint="default"/>
        <w:sz w:val="20"/>
      </w:rPr>
    </w:lvl>
    <w:lvl w:ilvl="8" w:tplc="FEAA46A0"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10"/>
  </w:num>
  <w:num w:numId="4">
    <w:abstractNumId w:val="17"/>
  </w:num>
  <w:num w:numId="5">
    <w:abstractNumId w:val="35"/>
  </w:num>
  <w:num w:numId="6">
    <w:abstractNumId w:val="32"/>
  </w:num>
  <w:num w:numId="7">
    <w:abstractNumId w:val="28"/>
  </w:num>
  <w:num w:numId="8">
    <w:abstractNumId w:val="30"/>
  </w:num>
  <w:num w:numId="9">
    <w:abstractNumId w:val="16"/>
  </w:num>
  <w:num w:numId="10">
    <w:abstractNumId w:val="2"/>
  </w:num>
  <w:num w:numId="11">
    <w:abstractNumId w:val="15"/>
  </w:num>
  <w:num w:numId="12">
    <w:abstractNumId w:val="12"/>
  </w:num>
  <w:num w:numId="13">
    <w:abstractNumId w:val="29"/>
  </w:num>
  <w:num w:numId="14">
    <w:abstractNumId w:val="0"/>
  </w:num>
  <w:num w:numId="15">
    <w:abstractNumId w:val="11"/>
  </w:num>
  <w:num w:numId="16">
    <w:abstractNumId w:val="27"/>
  </w:num>
  <w:num w:numId="17">
    <w:abstractNumId w:val="9"/>
  </w:num>
  <w:num w:numId="18">
    <w:abstractNumId w:val="14"/>
  </w:num>
  <w:num w:numId="19">
    <w:abstractNumId w:val="7"/>
  </w:num>
  <w:num w:numId="20">
    <w:abstractNumId w:val="25"/>
  </w:num>
  <w:num w:numId="21">
    <w:abstractNumId w:val="33"/>
  </w:num>
  <w:num w:numId="22">
    <w:abstractNumId w:val="22"/>
  </w:num>
  <w:num w:numId="23">
    <w:abstractNumId w:val="20"/>
  </w:num>
  <w:num w:numId="24">
    <w:abstractNumId w:val="21"/>
  </w:num>
  <w:num w:numId="25">
    <w:abstractNumId w:val="3"/>
  </w:num>
  <w:num w:numId="26">
    <w:abstractNumId w:val="24"/>
  </w:num>
  <w:num w:numId="27">
    <w:abstractNumId w:val="23"/>
  </w:num>
  <w:num w:numId="28">
    <w:abstractNumId w:val="37"/>
  </w:num>
  <w:num w:numId="29">
    <w:abstractNumId w:val="4"/>
  </w:num>
  <w:num w:numId="30">
    <w:abstractNumId w:val="36"/>
  </w:num>
  <w:num w:numId="31">
    <w:abstractNumId w:val="18"/>
  </w:num>
  <w:num w:numId="32">
    <w:abstractNumId w:val="5"/>
  </w:num>
  <w:num w:numId="33">
    <w:abstractNumId w:val="8"/>
  </w:num>
  <w:num w:numId="34">
    <w:abstractNumId w:val="26"/>
  </w:num>
  <w:num w:numId="35">
    <w:abstractNumId w:val="19"/>
  </w:num>
  <w:num w:numId="36">
    <w:abstractNumId w:val="31"/>
  </w:num>
  <w:num w:numId="37">
    <w:abstractNumId w:val="3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95201"/>
    <w:rsid w:val="00003231"/>
    <w:rsid w:val="00090E25"/>
    <w:rsid w:val="000B195C"/>
    <w:rsid w:val="000C3D43"/>
    <w:rsid w:val="000C5093"/>
    <w:rsid w:val="000D21D9"/>
    <w:rsid w:val="000D4CAC"/>
    <w:rsid w:val="00132D05"/>
    <w:rsid w:val="00146A4E"/>
    <w:rsid w:val="001909C4"/>
    <w:rsid w:val="001A2042"/>
    <w:rsid w:val="00205B5C"/>
    <w:rsid w:val="002541E9"/>
    <w:rsid w:val="00274B23"/>
    <w:rsid w:val="002C3F52"/>
    <w:rsid w:val="002F141F"/>
    <w:rsid w:val="00343438"/>
    <w:rsid w:val="00351696"/>
    <w:rsid w:val="003B4946"/>
    <w:rsid w:val="003E6B8C"/>
    <w:rsid w:val="003F31DE"/>
    <w:rsid w:val="00406B39"/>
    <w:rsid w:val="00425611"/>
    <w:rsid w:val="00426A59"/>
    <w:rsid w:val="00471B34"/>
    <w:rsid w:val="00490802"/>
    <w:rsid w:val="004B6BBB"/>
    <w:rsid w:val="004C478C"/>
    <w:rsid w:val="004D249F"/>
    <w:rsid w:val="004F7511"/>
    <w:rsid w:val="005563DC"/>
    <w:rsid w:val="005B469A"/>
    <w:rsid w:val="005E2778"/>
    <w:rsid w:val="005F3699"/>
    <w:rsid w:val="0060025E"/>
    <w:rsid w:val="00622A90"/>
    <w:rsid w:val="00632535"/>
    <w:rsid w:val="006522E2"/>
    <w:rsid w:val="00655AED"/>
    <w:rsid w:val="006639A8"/>
    <w:rsid w:val="006B6CD7"/>
    <w:rsid w:val="006B7D1D"/>
    <w:rsid w:val="006F543E"/>
    <w:rsid w:val="00703D5E"/>
    <w:rsid w:val="007C5E62"/>
    <w:rsid w:val="007D29A6"/>
    <w:rsid w:val="0083322E"/>
    <w:rsid w:val="00875D48"/>
    <w:rsid w:val="008B2DE2"/>
    <w:rsid w:val="008C1778"/>
    <w:rsid w:val="008E042E"/>
    <w:rsid w:val="008F5F2C"/>
    <w:rsid w:val="00946FE0"/>
    <w:rsid w:val="00965E25"/>
    <w:rsid w:val="0096752E"/>
    <w:rsid w:val="00997319"/>
    <w:rsid w:val="00A74191"/>
    <w:rsid w:val="00A92B6E"/>
    <w:rsid w:val="00AB2334"/>
    <w:rsid w:val="00AC5B1C"/>
    <w:rsid w:val="00AD57DE"/>
    <w:rsid w:val="00B03CF2"/>
    <w:rsid w:val="00B14666"/>
    <w:rsid w:val="00B51DDD"/>
    <w:rsid w:val="00BD26BB"/>
    <w:rsid w:val="00BD716C"/>
    <w:rsid w:val="00BE3B8A"/>
    <w:rsid w:val="00BE72D1"/>
    <w:rsid w:val="00BF5358"/>
    <w:rsid w:val="00C46BA3"/>
    <w:rsid w:val="00C50B1F"/>
    <w:rsid w:val="00C54602"/>
    <w:rsid w:val="00C778FB"/>
    <w:rsid w:val="00CD4134"/>
    <w:rsid w:val="00CE677D"/>
    <w:rsid w:val="00D64208"/>
    <w:rsid w:val="00D87591"/>
    <w:rsid w:val="00DC60D8"/>
    <w:rsid w:val="00DC6738"/>
    <w:rsid w:val="00DF70F1"/>
    <w:rsid w:val="00E5307E"/>
    <w:rsid w:val="00E606D3"/>
    <w:rsid w:val="00E95201"/>
    <w:rsid w:val="00EF3B05"/>
    <w:rsid w:val="00F05207"/>
    <w:rsid w:val="00F14C26"/>
    <w:rsid w:val="00F23BC6"/>
    <w:rsid w:val="00FA2EEF"/>
    <w:rsid w:val="00FB76A4"/>
    <w:rsid w:val="00FD53ED"/>
    <w:rsid w:val="07BAAB68"/>
    <w:rsid w:val="21741B32"/>
    <w:rsid w:val="2F525BBF"/>
    <w:rsid w:val="40EF9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9BE878"/>
  <w15:docId w15:val="{986D743B-382A-446B-BE8D-562B0439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F05207"/>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05207"/>
  </w:style>
  <w:style w:type="character" w:customStyle="1" w:styleId="eop">
    <w:name w:val="eop"/>
    <w:basedOn w:val="DefaultParagraphFont"/>
    <w:rsid w:val="00F05207"/>
  </w:style>
  <w:style w:type="paragraph" w:styleId="BalloonText">
    <w:name w:val="Balloon Text"/>
    <w:basedOn w:val="Normal"/>
    <w:link w:val="BalloonTextChar"/>
    <w:uiPriority w:val="99"/>
    <w:semiHidden/>
    <w:unhideWhenUsed/>
    <w:rsid w:val="00146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A4E"/>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641895">
      <w:bodyDiv w:val="1"/>
      <w:marLeft w:val="0"/>
      <w:marRight w:val="0"/>
      <w:marTop w:val="0"/>
      <w:marBottom w:val="0"/>
      <w:divBdr>
        <w:top w:val="none" w:sz="0" w:space="0" w:color="auto"/>
        <w:left w:val="none" w:sz="0" w:space="0" w:color="auto"/>
        <w:bottom w:val="none" w:sz="0" w:space="0" w:color="auto"/>
        <w:right w:val="none" w:sz="0" w:space="0" w:color="auto"/>
      </w:divBdr>
      <w:divsChild>
        <w:div w:id="1406681955">
          <w:marLeft w:val="0"/>
          <w:marRight w:val="0"/>
          <w:marTop w:val="0"/>
          <w:marBottom w:val="0"/>
          <w:divBdr>
            <w:top w:val="none" w:sz="0" w:space="0" w:color="auto"/>
            <w:left w:val="none" w:sz="0" w:space="0" w:color="auto"/>
            <w:bottom w:val="none" w:sz="0" w:space="0" w:color="auto"/>
            <w:right w:val="none" w:sz="0" w:space="0" w:color="auto"/>
          </w:divBdr>
        </w:div>
      </w:divsChild>
    </w:div>
    <w:div w:id="1913152700">
      <w:bodyDiv w:val="1"/>
      <w:marLeft w:val="0"/>
      <w:marRight w:val="0"/>
      <w:marTop w:val="0"/>
      <w:marBottom w:val="0"/>
      <w:divBdr>
        <w:top w:val="none" w:sz="0" w:space="0" w:color="auto"/>
        <w:left w:val="none" w:sz="0" w:space="0" w:color="auto"/>
        <w:bottom w:val="none" w:sz="0" w:space="0" w:color="auto"/>
        <w:right w:val="none" w:sz="0" w:space="0" w:color="auto"/>
      </w:divBdr>
      <w:divsChild>
        <w:div w:id="781806175">
          <w:marLeft w:val="0"/>
          <w:marRight w:val="0"/>
          <w:marTop w:val="0"/>
          <w:marBottom w:val="0"/>
          <w:divBdr>
            <w:top w:val="none" w:sz="0" w:space="0" w:color="auto"/>
            <w:left w:val="none" w:sz="0" w:space="0" w:color="auto"/>
            <w:bottom w:val="none" w:sz="0" w:space="0" w:color="auto"/>
            <w:right w:val="none" w:sz="0" w:space="0" w:color="auto"/>
          </w:divBdr>
          <w:divsChild>
            <w:div w:id="773742441">
              <w:marLeft w:val="0"/>
              <w:marRight w:val="0"/>
              <w:marTop w:val="0"/>
              <w:marBottom w:val="0"/>
              <w:divBdr>
                <w:top w:val="none" w:sz="0" w:space="0" w:color="auto"/>
                <w:left w:val="none" w:sz="0" w:space="0" w:color="auto"/>
                <w:bottom w:val="none" w:sz="0" w:space="0" w:color="auto"/>
                <w:right w:val="none" w:sz="0" w:space="0" w:color="auto"/>
              </w:divBdr>
            </w:div>
            <w:div w:id="1558663215">
              <w:marLeft w:val="0"/>
              <w:marRight w:val="0"/>
              <w:marTop w:val="0"/>
              <w:marBottom w:val="0"/>
              <w:divBdr>
                <w:top w:val="none" w:sz="0" w:space="0" w:color="auto"/>
                <w:left w:val="none" w:sz="0" w:space="0" w:color="auto"/>
                <w:bottom w:val="none" w:sz="0" w:space="0" w:color="auto"/>
                <w:right w:val="none" w:sz="0" w:space="0" w:color="auto"/>
              </w:divBdr>
            </w:div>
          </w:divsChild>
        </w:div>
        <w:div w:id="880091815">
          <w:marLeft w:val="0"/>
          <w:marRight w:val="0"/>
          <w:marTop w:val="0"/>
          <w:marBottom w:val="0"/>
          <w:divBdr>
            <w:top w:val="none" w:sz="0" w:space="0" w:color="auto"/>
            <w:left w:val="none" w:sz="0" w:space="0" w:color="auto"/>
            <w:bottom w:val="none" w:sz="0" w:space="0" w:color="auto"/>
            <w:right w:val="none" w:sz="0" w:space="0" w:color="auto"/>
          </w:divBdr>
          <w:divsChild>
            <w:div w:id="1143741811">
              <w:marLeft w:val="0"/>
              <w:marRight w:val="0"/>
              <w:marTop w:val="0"/>
              <w:marBottom w:val="0"/>
              <w:divBdr>
                <w:top w:val="none" w:sz="0" w:space="0" w:color="auto"/>
                <w:left w:val="none" w:sz="0" w:space="0" w:color="auto"/>
                <w:bottom w:val="none" w:sz="0" w:space="0" w:color="auto"/>
                <w:right w:val="none" w:sz="0" w:space="0" w:color="auto"/>
              </w:divBdr>
            </w:div>
            <w:div w:id="1339770033">
              <w:marLeft w:val="0"/>
              <w:marRight w:val="0"/>
              <w:marTop w:val="0"/>
              <w:marBottom w:val="0"/>
              <w:divBdr>
                <w:top w:val="none" w:sz="0" w:space="0" w:color="auto"/>
                <w:left w:val="none" w:sz="0" w:space="0" w:color="auto"/>
                <w:bottom w:val="none" w:sz="0" w:space="0" w:color="auto"/>
                <w:right w:val="none" w:sz="0" w:space="0" w:color="auto"/>
              </w:divBdr>
            </w:div>
            <w:div w:id="1383137528">
              <w:marLeft w:val="0"/>
              <w:marRight w:val="0"/>
              <w:marTop w:val="0"/>
              <w:marBottom w:val="0"/>
              <w:divBdr>
                <w:top w:val="none" w:sz="0" w:space="0" w:color="auto"/>
                <w:left w:val="none" w:sz="0" w:space="0" w:color="auto"/>
                <w:bottom w:val="none" w:sz="0" w:space="0" w:color="auto"/>
                <w:right w:val="none" w:sz="0" w:space="0" w:color="auto"/>
              </w:divBdr>
            </w:div>
            <w:div w:id="1547907861">
              <w:marLeft w:val="0"/>
              <w:marRight w:val="0"/>
              <w:marTop w:val="0"/>
              <w:marBottom w:val="0"/>
              <w:divBdr>
                <w:top w:val="none" w:sz="0" w:space="0" w:color="auto"/>
                <w:left w:val="none" w:sz="0" w:space="0" w:color="auto"/>
                <w:bottom w:val="none" w:sz="0" w:space="0" w:color="auto"/>
                <w:right w:val="none" w:sz="0" w:space="0" w:color="auto"/>
              </w:divBdr>
            </w:div>
            <w:div w:id="1601523273">
              <w:marLeft w:val="0"/>
              <w:marRight w:val="0"/>
              <w:marTop w:val="0"/>
              <w:marBottom w:val="0"/>
              <w:divBdr>
                <w:top w:val="none" w:sz="0" w:space="0" w:color="auto"/>
                <w:left w:val="none" w:sz="0" w:space="0" w:color="auto"/>
                <w:bottom w:val="none" w:sz="0" w:space="0" w:color="auto"/>
                <w:right w:val="none" w:sz="0" w:space="0" w:color="auto"/>
              </w:divBdr>
            </w:div>
          </w:divsChild>
        </w:div>
        <w:div w:id="1366322090">
          <w:marLeft w:val="0"/>
          <w:marRight w:val="0"/>
          <w:marTop w:val="0"/>
          <w:marBottom w:val="0"/>
          <w:divBdr>
            <w:top w:val="none" w:sz="0" w:space="0" w:color="auto"/>
            <w:left w:val="none" w:sz="0" w:space="0" w:color="auto"/>
            <w:bottom w:val="none" w:sz="0" w:space="0" w:color="auto"/>
            <w:right w:val="none" w:sz="0" w:space="0" w:color="auto"/>
          </w:divBdr>
          <w:divsChild>
            <w:div w:id="267541925">
              <w:marLeft w:val="0"/>
              <w:marRight w:val="0"/>
              <w:marTop w:val="0"/>
              <w:marBottom w:val="0"/>
              <w:divBdr>
                <w:top w:val="none" w:sz="0" w:space="0" w:color="auto"/>
                <w:left w:val="none" w:sz="0" w:space="0" w:color="auto"/>
                <w:bottom w:val="none" w:sz="0" w:space="0" w:color="auto"/>
                <w:right w:val="none" w:sz="0" w:space="0" w:color="auto"/>
              </w:divBdr>
            </w:div>
            <w:div w:id="629478449">
              <w:marLeft w:val="0"/>
              <w:marRight w:val="0"/>
              <w:marTop w:val="0"/>
              <w:marBottom w:val="0"/>
              <w:divBdr>
                <w:top w:val="none" w:sz="0" w:space="0" w:color="auto"/>
                <w:left w:val="none" w:sz="0" w:space="0" w:color="auto"/>
                <w:bottom w:val="none" w:sz="0" w:space="0" w:color="auto"/>
                <w:right w:val="none" w:sz="0" w:space="0" w:color="auto"/>
              </w:divBdr>
            </w:div>
            <w:div w:id="732385656">
              <w:marLeft w:val="0"/>
              <w:marRight w:val="0"/>
              <w:marTop w:val="0"/>
              <w:marBottom w:val="0"/>
              <w:divBdr>
                <w:top w:val="none" w:sz="0" w:space="0" w:color="auto"/>
                <w:left w:val="none" w:sz="0" w:space="0" w:color="auto"/>
                <w:bottom w:val="none" w:sz="0" w:space="0" w:color="auto"/>
                <w:right w:val="none" w:sz="0" w:space="0" w:color="auto"/>
              </w:divBdr>
            </w:div>
            <w:div w:id="14995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2195">
      <w:bodyDiv w:val="1"/>
      <w:marLeft w:val="0"/>
      <w:marRight w:val="0"/>
      <w:marTop w:val="0"/>
      <w:marBottom w:val="0"/>
      <w:divBdr>
        <w:top w:val="none" w:sz="0" w:space="0" w:color="auto"/>
        <w:left w:val="none" w:sz="0" w:space="0" w:color="auto"/>
        <w:bottom w:val="none" w:sz="0" w:space="0" w:color="auto"/>
        <w:right w:val="none" w:sz="0" w:space="0" w:color="auto"/>
      </w:divBdr>
      <w:divsChild>
        <w:div w:id="1043671053">
          <w:marLeft w:val="0"/>
          <w:marRight w:val="0"/>
          <w:marTop w:val="0"/>
          <w:marBottom w:val="0"/>
          <w:divBdr>
            <w:top w:val="none" w:sz="0" w:space="0" w:color="auto"/>
            <w:left w:val="none" w:sz="0" w:space="0" w:color="auto"/>
            <w:bottom w:val="none" w:sz="0" w:space="0" w:color="auto"/>
            <w:right w:val="none" w:sz="0" w:space="0" w:color="auto"/>
          </w:divBdr>
          <w:divsChild>
            <w:div w:id="393626530">
              <w:marLeft w:val="0"/>
              <w:marRight w:val="0"/>
              <w:marTop w:val="0"/>
              <w:marBottom w:val="0"/>
              <w:divBdr>
                <w:top w:val="none" w:sz="0" w:space="0" w:color="auto"/>
                <w:left w:val="none" w:sz="0" w:space="0" w:color="auto"/>
                <w:bottom w:val="none" w:sz="0" w:space="0" w:color="auto"/>
                <w:right w:val="none" w:sz="0" w:space="0" w:color="auto"/>
              </w:divBdr>
            </w:div>
            <w:div w:id="505369848">
              <w:marLeft w:val="0"/>
              <w:marRight w:val="0"/>
              <w:marTop w:val="0"/>
              <w:marBottom w:val="0"/>
              <w:divBdr>
                <w:top w:val="none" w:sz="0" w:space="0" w:color="auto"/>
                <w:left w:val="none" w:sz="0" w:space="0" w:color="auto"/>
                <w:bottom w:val="none" w:sz="0" w:space="0" w:color="auto"/>
                <w:right w:val="none" w:sz="0" w:space="0" w:color="auto"/>
              </w:divBdr>
            </w:div>
          </w:divsChild>
        </w:div>
        <w:div w:id="1581713392">
          <w:marLeft w:val="0"/>
          <w:marRight w:val="0"/>
          <w:marTop w:val="0"/>
          <w:marBottom w:val="0"/>
          <w:divBdr>
            <w:top w:val="none" w:sz="0" w:space="0" w:color="auto"/>
            <w:left w:val="none" w:sz="0" w:space="0" w:color="auto"/>
            <w:bottom w:val="none" w:sz="0" w:space="0" w:color="auto"/>
            <w:right w:val="none" w:sz="0" w:space="0" w:color="auto"/>
          </w:divBdr>
          <w:divsChild>
            <w:div w:id="2803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e6f658b7764d456e"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1500 Care and Treatment of Guests</M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EF691-5F01-460F-AFA8-19E0BE2C4901}"/>
</file>

<file path=customXml/itemProps2.xml><?xml version="1.0" encoding="utf-8"?>
<ds:datastoreItem xmlns:ds="http://schemas.openxmlformats.org/officeDocument/2006/customXml" ds:itemID="{1176A8AF-C20F-4ED1-B3D9-5C956CF3143E}">
  <ds:schemaRefs>
    <ds:schemaRef ds:uri="http://schemas.microsoft.com/office/2006/metadata/properties"/>
  </ds:schemaRefs>
</ds:datastoreItem>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299D295B-9A74-4E89-9964-81500C3C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(11)</Template>
  <TotalTime>1</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12</cp:revision>
  <dcterms:created xsi:type="dcterms:W3CDTF">2020-10-06T19:58:00Z</dcterms:created>
  <dcterms:modified xsi:type="dcterms:W3CDTF">2020-12-15T16:58:00Z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