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72277D" w:rsidRPr="002645AF" w14:paraId="5B9AB433" w14:textId="77777777" w:rsidTr="24C67C61">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2D67CD6" w14:textId="1D357307" w:rsidR="0072277D" w:rsidRPr="002645AF" w:rsidRDefault="005C0C56" w:rsidP="00B84C1B">
            <w:pPr>
              <w:spacing w:after="0" w:line="240" w:lineRule="auto"/>
              <w:jc w:val="center"/>
              <w:rPr>
                <w:b/>
                <w:bCs/>
                <w:sz w:val="28"/>
                <w:szCs w:val="28"/>
              </w:rPr>
            </w:pPr>
            <w:bookmarkStart w:id="0" w:name="_Hlk52783753"/>
            <w:r>
              <w:rPr>
                <w:b/>
                <w:bCs/>
                <w:sz w:val="28"/>
                <w:szCs w:val="28"/>
              </w:rPr>
              <w:t>SS</w:t>
            </w:r>
            <w:r w:rsidR="0072277D" w:rsidRPr="002645AF">
              <w:rPr>
                <w:b/>
                <w:bCs/>
                <w:sz w:val="28"/>
                <w:szCs w:val="28"/>
              </w:rPr>
              <w:t>MED-</w:t>
            </w:r>
            <w:r w:rsidR="007E45A1">
              <w:rPr>
                <w:b/>
                <w:bCs/>
                <w:sz w:val="28"/>
                <w:szCs w:val="28"/>
              </w:rPr>
              <w:t>1702</w:t>
            </w:r>
          </w:p>
        </w:tc>
        <w:tc>
          <w:tcPr>
            <w:tcW w:w="757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97FEC58" w14:textId="3FF1A37F" w:rsidR="0072277D" w:rsidRPr="002645AF" w:rsidRDefault="007E45A1" w:rsidP="00B84C1B">
            <w:pPr>
              <w:spacing w:after="0" w:line="240" w:lineRule="auto"/>
              <w:rPr>
                <w:b/>
                <w:bCs/>
                <w:sz w:val="28"/>
                <w:szCs w:val="28"/>
              </w:rPr>
            </w:pPr>
            <w:r>
              <w:rPr>
                <w:b/>
                <w:bCs/>
                <w:sz w:val="28"/>
                <w:szCs w:val="28"/>
              </w:rPr>
              <w:t>Environmental Testing (As Per the Water Safety Plan)</w:t>
            </w:r>
          </w:p>
        </w:tc>
      </w:tr>
      <w:tr w:rsidR="0072277D" w:rsidRPr="002645AF" w14:paraId="414C30FE" w14:textId="77777777" w:rsidTr="24C67C61">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8FFE643" w14:textId="77777777" w:rsidR="0072277D" w:rsidRPr="002645AF" w:rsidRDefault="0072277D" w:rsidP="00B84C1B">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6C317B18" w14:textId="77777777" w:rsidR="0072277D" w:rsidRPr="002645AF" w:rsidRDefault="0072277D" w:rsidP="00B84C1B">
            <w:pPr>
              <w:spacing w:after="0" w:line="240" w:lineRule="auto"/>
              <w:rPr>
                <w:sz w:val="20"/>
                <w:szCs w:val="20"/>
              </w:rPr>
            </w:pPr>
            <w:r w:rsidRPr="002645AF">
              <w:rPr>
                <w:sz w:val="20"/>
                <w:szCs w:val="20"/>
              </w:rPr>
              <w:t>1</w:t>
            </w:r>
          </w:p>
        </w:tc>
      </w:tr>
      <w:tr w:rsidR="0072277D" w:rsidRPr="002645AF" w14:paraId="096D8F0F" w14:textId="77777777" w:rsidTr="24C67C61">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300620F" w14:textId="77777777" w:rsidR="0072277D" w:rsidRPr="002645AF" w:rsidRDefault="0072277D" w:rsidP="00B84C1B">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0BE8E7F" w14:textId="77777777" w:rsidR="0072277D" w:rsidRPr="002645AF" w:rsidRDefault="0072277D" w:rsidP="00B84C1B">
            <w:pPr>
              <w:spacing w:after="0" w:line="240" w:lineRule="auto"/>
              <w:rPr>
                <w:sz w:val="20"/>
                <w:szCs w:val="20"/>
              </w:rPr>
            </w:pPr>
            <w:r w:rsidRPr="002645AF">
              <w:rPr>
                <w:sz w:val="20"/>
                <w:szCs w:val="20"/>
              </w:rPr>
              <w:t>Vikand Technology Solutions, LLC.</w:t>
            </w:r>
          </w:p>
        </w:tc>
      </w:tr>
      <w:tr w:rsidR="0072277D" w:rsidRPr="002645AF" w14:paraId="1DEA61F0" w14:textId="77777777" w:rsidTr="24C67C61">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15DBA9" w14:textId="77777777" w:rsidR="0072277D" w:rsidRPr="002645AF" w:rsidRDefault="0072277D" w:rsidP="00B84C1B">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2098B87D" w14:textId="3825143F" w:rsidR="0072277D" w:rsidRPr="002645AF" w:rsidRDefault="007E45A1" w:rsidP="00B84C1B">
            <w:pPr>
              <w:spacing w:after="0" w:line="240" w:lineRule="auto"/>
              <w:rPr>
                <w:sz w:val="20"/>
                <w:szCs w:val="20"/>
              </w:rPr>
            </w:pPr>
            <w:r w:rsidRPr="24C67C61">
              <w:rPr>
                <w:sz w:val="20"/>
                <w:szCs w:val="20"/>
              </w:rPr>
              <w:t>2</w:t>
            </w:r>
            <w:r w:rsidR="364CF9E7" w:rsidRPr="24C67C61">
              <w:rPr>
                <w:sz w:val="20"/>
                <w:szCs w:val="20"/>
              </w:rPr>
              <w:t>2 October</w:t>
            </w:r>
            <w:r w:rsidRPr="24C67C61">
              <w:rPr>
                <w:sz w:val="20"/>
                <w:szCs w:val="20"/>
              </w:rPr>
              <w:t xml:space="preserve"> 2020</w:t>
            </w:r>
          </w:p>
        </w:tc>
      </w:tr>
      <w:bookmarkEnd w:id="0"/>
    </w:tbl>
    <w:p w14:paraId="21528B2A" w14:textId="77777777" w:rsidR="0072277D" w:rsidRPr="006B7D1D" w:rsidRDefault="0072277D"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7E45A1" w14:paraId="56BDF7D5" w14:textId="77777777" w:rsidTr="17EBBCE8">
        <w:tc>
          <w:tcPr>
            <w:tcW w:w="663" w:type="dxa"/>
            <w:shd w:val="clear" w:color="auto" w:fill="auto"/>
          </w:tcPr>
          <w:p w14:paraId="76B18C91" w14:textId="77777777" w:rsidR="00BE72D1" w:rsidRPr="00197DDA" w:rsidRDefault="00BE72D1" w:rsidP="0051400E">
            <w:pPr>
              <w:pStyle w:val="ListParagraph"/>
              <w:numPr>
                <w:ilvl w:val="0"/>
                <w:numId w:val="8"/>
              </w:numPr>
              <w:spacing w:after="120" w:line="240" w:lineRule="auto"/>
              <w:ind w:firstLine="180"/>
              <w:jc w:val="right"/>
              <w:rPr>
                <w:b/>
                <w:bCs/>
                <w:sz w:val="24"/>
                <w:szCs w:val="24"/>
              </w:rPr>
            </w:pPr>
          </w:p>
        </w:tc>
        <w:tc>
          <w:tcPr>
            <w:tcW w:w="8697" w:type="dxa"/>
            <w:shd w:val="clear" w:color="auto" w:fill="auto"/>
          </w:tcPr>
          <w:p w14:paraId="54FED3C5" w14:textId="77777777" w:rsidR="00BE72D1" w:rsidRPr="00197DDA" w:rsidRDefault="00FB548B" w:rsidP="007E45A1">
            <w:pPr>
              <w:spacing w:after="120" w:line="240" w:lineRule="auto"/>
              <w:rPr>
                <w:b/>
                <w:bCs/>
                <w:sz w:val="24"/>
                <w:szCs w:val="24"/>
              </w:rPr>
            </w:pPr>
            <w:r w:rsidRPr="00197DDA">
              <w:rPr>
                <w:b/>
                <w:bCs/>
                <w:sz w:val="24"/>
                <w:szCs w:val="24"/>
              </w:rPr>
              <w:t>Environmental Testing and Monitoring</w:t>
            </w:r>
          </w:p>
          <w:p w14:paraId="653927BA" w14:textId="123BAE21" w:rsidR="00FB548B" w:rsidRPr="00197DDA" w:rsidRDefault="00FB548B" w:rsidP="007E45A1">
            <w:pPr>
              <w:pStyle w:val="paragraph"/>
              <w:numPr>
                <w:ilvl w:val="1"/>
                <w:numId w:val="25"/>
              </w:numPr>
              <w:spacing w:before="0" w:beforeAutospacing="0" w:after="120" w:afterAutospacing="0"/>
              <w:textAlignment w:val="baseline"/>
              <w:rPr>
                <w:rFonts w:ascii="Calibri" w:hAnsi="Calibri"/>
              </w:rPr>
            </w:pPr>
            <w:r w:rsidRPr="00197DDA">
              <w:rPr>
                <w:rStyle w:val="normaltextrun"/>
                <w:rFonts w:ascii="Calibri" w:hAnsi="Calibri"/>
              </w:rPr>
              <w:t>The medical department is responsible for environmental testing, monitoring and documentation of samples provided to them as directed by the </w:t>
            </w:r>
            <w:r w:rsidR="00C814FF" w:rsidRPr="00197DDA">
              <w:rPr>
                <w:rStyle w:val="normaltextrun"/>
                <w:rFonts w:ascii="Calibri" w:hAnsi="Calibri"/>
              </w:rPr>
              <w:t>Staff</w:t>
            </w:r>
            <w:r w:rsidRPr="00197DDA">
              <w:rPr>
                <w:rStyle w:val="normaltextrun"/>
                <w:rFonts w:ascii="Calibri" w:hAnsi="Calibri"/>
              </w:rPr>
              <w:t xml:space="preserve"> Captain. Test dates will be documented on the calendar maintained by the Nurse in the Medical Center, indicating testing to be performed, due dates, expected outcomes and all required reporting listed.  The Coliform &amp; E-Coli water testing consists of bunkered water, potable water &amp; ice testing.  Samples of legionella testing will be collected and sent shore side for analysis.</w:t>
            </w:r>
            <w:r w:rsidRPr="00197DDA">
              <w:rPr>
                <w:rStyle w:val="eop"/>
                <w:rFonts w:ascii="Calibri" w:hAnsi="Calibri"/>
              </w:rPr>
              <w:t> </w:t>
            </w:r>
          </w:p>
          <w:p w14:paraId="146A8D5D" w14:textId="5669455C" w:rsidR="00FB548B" w:rsidRPr="00197DDA" w:rsidRDefault="00FB548B" w:rsidP="007E45A1">
            <w:pPr>
              <w:pStyle w:val="paragraph"/>
              <w:numPr>
                <w:ilvl w:val="1"/>
                <w:numId w:val="25"/>
              </w:numPr>
              <w:spacing w:before="0" w:beforeAutospacing="0" w:after="120" w:afterAutospacing="0"/>
              <w:textAlignment w:val="baseline"/>
              <w:rPr>
                <w:rFonts w:ascii="Calibri" w:hAnsi="Calibri"/>
              </w:rPr>
            </w:pPr>
            <w:r w:rsidRPr="00197DDA">
              <w:rPr>
                <w:rStyle w:val="normaltextrun"/>
                <w:rFonts w:ascii="Calibri" w:hAnsi="Calibri"/>
              </w:rPr>
              <w:t>A microbiologic report from each port will be kept in the water testing folder. Microbiological reports from the port are obtained from the</w:t>
            </w:r>
            <w:r w:rsidR="24C45A04" w:rsidRPr="00197DDA">
              <w:rPr>
                <w:rStyle w:val="normaltextrun"/>
                <w:rFonts w:ascii="Calibri" w:hAnsi="Calibri"/>
              </w:rPr>
              <w:t xml:space="preserve"> Staff</w:t>
            </w:r>
            <w:r w:rsidRPr="00197DDA">
              <w:rPr>
                <w:rStyle w:val="normaltextrun"/>
                <w:rFonts w:ascii="Calibri" w:hAnsi="Calibri"/>
              </w:rPr>
              <w:t xml:space="preserve"> Captain via the port agent.</w:t>
            </w:r>
            <w:r w:rsidRPr="00197DDA">
              <w:rPr>
                <w:rStyle w:val="eop"/>
                <w:rFonts w:ascii="Calibri" w:hAnsi="Calibri"/>
              </w:rPr>
              <w:t> </w:t>
            </w:r>
          </w:p>
        </w:tc>
      </w:tr>
      <w:tr w:rsidR="00FB548B" w:rsidRPr="007E45A1" w14:paraId="35858534" w14:textId="77777777" w:rsidTr="17EBBCE8">
        <w:tc>
          <w:tcPr>
            <w:tcW w:w="663" w:type="dxa"/>
            <w:shd w:val="clear" w:color="auto" w:fill="auto"/>
          </w:tcPr>
          <w:p w14:paraId="3E708DF7" w14:textId="77777777" w:rsidR="00FB548B" w:rsidRPr="00197DDA" w:rsidRDefault="00FB548B" w:rsidP="0051400E">
            <w:pPr>
              <w:pStyle w:val="ListParagraph"/>
              <w:numPr>
                <w:ilvl w:val="0"/>
                <w:numId w:val="8"/>
              </w:numPr>
              <w:spacing w:after="120" w:line="240" w:lineRule="auto"/>
              <w:ind w:firstLine="180"/>
              <w:jc w:val="right"/>
              <w:rPr>
                <w:b/>
                <w:bCs/>
                <w:sz w:val="24"/>
                <w:szCs w:val="24"/>
              </w:rPr>
            </w:pPr>
          </w:p>
        </w:tc>
        <w:tc>
          <w:tcPr>
            <w:tcW w:w="8697" w:type="dxa"/>
            <w:shd w:val="clear" w:color="auto" w:fill="auto"/>
          </w:tcPr>
          <w:p w14:paraId="6F84DB18" w14:textId="77777777" w:rsidR="00FB548B" w:rsidRPr="00197DDA" w:rsidRDefault="00FB548B" w:rsidP="007E45A1">
            <w:pPr>
              <w:spacing w:after="120" w:line="240" w:lineRule="auto"/>
              <w:rPr>
                <w:b/>
                <w:bCs/>
                <w:sz w:val="24"/>
                <w:szCs w:val="24"/>
              </w:rPr>
            </w:pPr>
            <w:r w:rsidRPr="00197DDA">
              <w:rPr>
                <w:b/>
                <w:bCs/>
                <w:sz w:val="24"/>
                <w:szCs w:val="24"/>
              </w:rPr>
              <w:t>Bunker Water Testing</w:t>
            </w:r>
          </w:p>
          <w:p w14:paraId="50102202" w14:textId="77777777"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rPr>
              <w:t xml:space="preserve">Testing and monitoring </w:t>
            </w:r>
            <w:proofErr w:type="gramStart"/>
            <w:r w:rsidRPr="00197DDA">
              <w:rPr>
                <w:rFonts w:eastAsia="Times New Roman"/>
                <w:sz w:val="24"/>
                <w:szCs w:val="24"/>
              </w:rPr>
              <w:t>is</w:t>
            </w:r>
            <w:proofErr w:type="gramEnd"/>
            <w:r w:rsidRPr="00197DDA">
              <w:rPr>
                <w:rFonts w:eastAsia="Times New Roman"/>
                <w:sz w:val="24"/>
                <w:szCs w:val="24"/>
              </w:rPr>
              <w:t xml:space="preserve"> performed in all instances on the bunkering of fresh water from ashore. </w:t>
            </w:r>
          </w:p>
          <w:p w14:paraId="426B5709" w14:textId="13F5AD7F" w:rsidR="00FB548B" w:rsidRPr="00197DDA" w:rsidRDefault="00FB548B" w:rsidP="007E45A1">
            <w:pPr>
              <w:numPr>
                <w:ilvl w:val="1"/>
                <w:numId w:val="29"/>
              </w:numPr>
              <w:spacing w:after="120" w:line="240" w:lineRule="auto"/>
              <w:textAlignment w:val="baseline"/>
              <w:rPr>
                <w:rFonts w:eastAsia="Times New Roman"/>
                <w:sz w:val="24"/>
                <w:szCs w:val="24"/>
              </w:rPr>
            </w:pPr>
            <w:r w:rsidRPr="17EBBCE8">
              <w:rPr>
                <w:rFonts w:eastAsia="Times New Roman"/>
                <w:sz w:val="24"/>
                <w:szCs w:val="24"/>
                <w:lang w:val="en"/>
              </w:rPr>
              <w:t xml:space="preserve">Samples are obtained from ashore as per </w:t>
            </w:r>
            <w:r w:rsidR="0077108A">
              <w:rPr>
                <w:rFonts w:eastAsia="Times New Roman"/>
                <w:sz w:val="24"/>
                <w:szCs w:val="24"/>
                <w:lang w:val="en"/>
              </w:rPr>
              <w:t xml:space="preserve">Silversea </w:t>
            </w:r>
            <w:r w:rsidR="00C814FF" w:rsidRPr="17EBBCE8">
              <w:rPr>
                <w:rFonts w:eastAsia="Times New Roman"/>
                <w:sz w:val="24"/>
                <w:szCs w:val="24"/>
                <w:lang w:val="en"/>
              </w:rPr>
              <w:t>Ship Safety Management</w:t>
            </w:r>
            <w:r w:rsidRPr="17EBBCE8">
              <w:rPr>
                <w:rFonts w:eastAsia="Times New Roman"/>
                <w:sz w:val="24"/>
                <w:szCs w:val="24"/>
                <w:lang w:val="en"/>
              </w:rPr>
              <w:t xml:space="preserve"> procedure and signed for in the Medical Center.</w:t>
            </w:r>
          </w:p>
          <w:p w14:paraId="2D8CAA3F" w14:textId="77777777"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The Deck Department is responsible for collecting the water samples from the tanks / bunker and taking them to the Medical Center for the Nurses to test</w:t>
            </w:r>
            <w:r w:rsidRPr="00197DDA">
              <w:rPr>
                <w:rFonts w:eastAsia="Times New Roman"/>
                <w:sz w:val="24"/>
                <w:szCs w:val="24"/>
              </w:rPr>
              <w:t>.</w:t>
            </w:r>
          </w:p>
          <w:p w14:paraId="37C43758" w14:textId="77777777"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Testing is generally performed by the Nurses, but the Doctor will have a working knowledge of how testing is performed.  </w:t>
            </w:r>
            <w:r w:rsidRPr="00197DDA">
              <w:rPr>
                <w:rFonts w:eastAsia="Times New Roman"/>
                <w:sz w:val="24"/>
                <w:szCs w:val="24"/>
              </w:rPr>
              <w:t> </w:t>
            </w:r>
          </w:p>
          <w:p w14:paraId="53B660F0" w14:textId="77777777"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Document findings on the Potable Water Bunkering Checklist &amp; Log after the entries have been completed by the Carpenter and Engine Department.</w:t>
            </w:r>
            <w:r w:rsidRPr="00197DDA">
              <w:rPr>
                <w:rFonts w:eastAsia="Times New Roman"/>
                <w:sz w:val="24"/>
                <w:szCs w:val="24"/>
              </w:rPr>
              <w:t> </w:t>
            </w:r>
          </w:p>
          <w:p w14:paraId="4657232F" w14:textId="45052765" w:rsidR="00FB548B" w:rsidRPr="00197DDA" w:rsidRDefault="00FB548B" w:rsidP="007E45A1">
            <w:pPr>
              <w:numPr>
                <w:ilvl w:val="1"/>
                <w:numId w:val="29"/>
              </w:numPr>
              <w:spacing w:after="120" w:line="240" w:lineRule="auto"/>
              <w:textAlignment w:val="baseline"/>
              <w:rPr>
                <w:rFonts w:eastAsia="Times New Roman"/>
                <w:sz w:val="24"/>
                <w:szCs w:val="24"/>
              </w:rPr>
            </w:pPr>
            <w:r w:rsidRPr="17EBBCE8">
              <w:rPr>
                <w:rFonts w:eastAsia="Times New Roman"/>
                <w:sz w:val="24"/>
                <w:szCs w:val="24"/>
                <w:lang w:val="en"/>
              </w:rPr>
              <w:t>Positive results for either Coliforms and/or E-Coli are conveyed immediately to the </w:t>
            </w:r>
            <w:r w:rsidR="00C814FF" w:rsidRPr="17EBBCE8">
              <w:rPr>
                <w:rFonts w:eastAsia="Times New Roman"/>
                <w:sz w:val="24"/>
                <w:szCs w:val="24"/>
                <w:lang w:val="en"/>
              </w:rPr>
              <w:t>Staff</w:t>
            </w:r>
            <w:r w:rsidRPr="17EBBCE8">
              <w:rPr>
                <w:rFonts w:eastAsia="Times New Roman"/>
                <w:sz w:val="24"/>
                <w:szCs w:val="24"/>
                <w:lang w:val="en"/>
              </w:rPr>
              <w:t xml:space="preserve"> Captain</w:t>
            </w:r>
            <w:r w:rsidR="008F2C3E">
              <w:rPr>
                <w:rFonts w:eastAsia="Times New Roman"/>
                <w:sz w:val="24"/>
                <w:szCs w:val="24"/>
                <w:lang w:val="en"/>
              </w:rPr>
              <w:t xml:space="preserve"> and </w:t>
            </w:r>
            <w:r w:rsidRPr="17EBBCE8">
              <w:rPr>
                <w:rFonts w:eastAsia="Times New Roman"/>
                <w:sz w:val="24"/>
                <w:szCs w:val="24"/>
                <w:lang w:val="en"/>
              </w:rPr>
              <w:t>Chief Engineer.</w:t>
            </w:r>
            <w:r w:rsidRPr="17EBBCE8">
              <w:rPr>
                <w:rFonts w:eastAsia="Times New Roman"/>
                <w:sz w:val="24"/>
                <w:szCs w:val="24"/>
              </w:rPr>
              <w:t> </w:t>
            </w:r>
          </w:p>
          <w:p w14:paraId="3AEBCF51" w14:textId="7E5A891A" w:rsidR="00FB548B" w:rsidRPr="00197DDA" w:rsidRDefault="00C814FF"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Staff</w:t>
            </w:r>
            <w:r w:rsidR="00FB548B" w:rsidRPr="00197DDA">
              <w:rPr>
                <w:rFonts w:eastAsia="Times New Roman"/>
                <w:sz w:val="24"/>
                <w:szCs w:val="24"/>
                <w:lang w:val="en"/>
              </w:rPr>
              <w:t xml:space="preserve"> Captain will advise as to where to take new samples for testing.</w:t>
            </w:r>
            <w:r w:rsidR="00FB548B" w:rsidRPr="00197DDA">
              <w:rPr>
                <w:rFonts w:eastAsia="Times New Roman"/>
                <w:sz w:val="24"/>
                <w:szCs w:val="24"/>
              </w:rPr>
              <w:t> </w:t>
            </w:r>
          </w:p>
          <w:p w14:paraId="2C792964" w14:textId="77777777"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The re-test sample will be obtained as per Company Procedure. </w:t>
            </w:r>
            <w:r w:rsidRPr="00197DDA">
              <w:rPr>
                <w:rFonts w:eastAsia="Times New Roman"/>
                <w:sz w:val="24"/>
                <w:szCs w:val="24"/>
              </w:rPr>
              <w:t> </w:t>
            </w:r>
          </w:p>
          <w:p w14:paraId="75760F64" w14:textId="3CE778AB"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Negative results can be conveyed via email to the </w:t>
            </w:r>
            <w:r w:rsidR="00C814FF" w:rsidRPr="00197DDA">
              <w:rPr>
                <w:rFonts w:eastAsia="Times New Roman"/>
                <w:sz w:val="24"/>
                <w:szCs w:val="24"/>
                <w:lang w:val="en"/>
              </w:rPr>
              <w:t>Staff</w:t>
            </w:r>
            <w:r w:rsidRPr="00197DDA">
              <w:rPr>
                <w:rFonts w:eastAsia="Times New Roman"/>
                <w:sz w:val="24"/>
                <w:szCs w:val="24"/>
                <w:lang w:val="en"/>
              </w:rPr>
              <w:t xml:space="preserve"> Captain, Bridge Officer, Doctor, Chief Engineer, Hotel Engineer and Environmental Officer.  </w:t>
            </w:r>
            <w:r w:rsidRPr="00197DDA">
              <w:rPr>
                <w:rFonts w:eastAsia="Times New Roman"/>
                <w:sz w:val="24"/>
                <w:szCs w:val="24"/>
              </w:rPr>
              <w:t> </w:t>
            </w:r>
          </w:p>
          <w:p w14:paraId="7F031D3C" w14:textId="50A77CAF" w:rsidR="00FB548B" w:rsidRPr="00197DDA" w:rsidRDefault="00FB548B" w:rsidP="007E45A1">
            <w:pPr>
              <w:numPr>
                <w:ilvl w:val="1"/>
                <w:numId w:val="29"/>
              </w:numPr>
              <w:spacing w:after="120" w:line="240" w:lineRule="auto"/>
              <w:textAlignment w:val="baseline"/>
              <w:rPr>
                <w:rFonts w:eastAsia="Times New Roman"/>
                <w:sz w:val="24"/>
                <w:szCs w:val="24"/>
              </w:rPr>
            </w:pPr>
            <w:r w:rsidRPr="00197DDA">
              <w:rPr>
                <w:rFonts w:eastAsia="Times New Roman"/>
                <w:sz w:val="24"/>
                <w:szCs w:val="24"/>
                <w:lang w:val="en"/>
              </w:rPr>
              <w:t>Deputy Captain to sign document every week and monthly</w:t>
            </w:r>
            <w:r w:rsidRPr="00197DDA">
              <w:rPr>
                <w:rFonts w:eastAsia="Times New Roman"/>
                <w:sz w:val="24"/>
                <w:szCs w:val="24"/>
              </w:rPr>
              <w:t>.</w:t>
            </w:r>
          </w:p>
        </w:tc>
      </w:tr>
      <w:tr w:rsidR="00FB548B" w:rsidRPr="007E45A1" w14:paraId="0CA1B5B6" w14:textId="77777777" w:rsidTr="17EBBCE8">
        <w:tc>
          <w:tcPr>
            <w:tcW w:w="663" w:type="dxa"/>
            <w:shd w:val="clear" w:color="auto" w:fill="auto"/>
          </w:tcPr>
          <w:p w14:paraId="248E43F5" w14:textId="77777777" w:rsidR="00FB548B" w:rsidRPr="00197DDA" w:rsidRDefault="00FB548B" w:rsidP="0051400E">
            <w:pPr>
              <w:pStyle w:val="ListParagraph"/>
              <w:numPr>
                <w:ilvl w:val="0"/>
                <w:numId w:val="8"/>
              </w:numPr>
              <w:spacing w:after="120" w:line="240" w:lineRule="auto"/>
              <w:ind w:firstLine="180"/>
              <w:jc w:val="right"/>
              <w:rPr>
                <w:b/>
                <w:bCs/>
                <w:sz w:val="24"/>
                <w:szCs w:val="24"/>
              </w:rPr>
            </w:pPr>
          </w:p>
        </w:tc>
        <w:tc>
          <w:tcPr>
            <w:tcW w:w="8697" w:type="dxa"/>
            <w:shd w:val="clear" w:color="auto" w:fill="auto"/>
          </w:tcPr>
          <w:p w14:paraId="10FA27EE" w14:textId="77777777" w:rsidR="00FB548B" w:rsidRPr="00197DDA" w:rsidRDefault="00FB548B" w:rsidP="007E45A1">
            <w:pPr>
              <w:spacing w:after="120" w:line="240" w:lineRule="auto"/>
              <w:rPr>
                <w:b/>
                <w:bCs/>
                <w:sz w:val="24"/>
                <w:szCs w:val="24"/>
              </w:rPr>
            </w:pPr>
            <w:r w:rsidRPr="00197DDA">
              <w:rPr>
                <w:b/>
                <w:bCs/>
                <w:sz w:val="24"/>
                <w:szCs w:val="24"/>
              </w:rPr>
              <w:t>Legionella Testing</w:t>
            </w:r>
          </w:p>
          <w:p w14:paraId="00D1D33F" w14:textId="09CDD3CA" w:rsidR="00FB548B" w:rsidRPr="00197DDA" w:rsidRDefault="00C814FF" w:rsidP="007E45A1">
            <w:pPr>
              <w:spacing w:after="120" w:line="240" w:lineRule="auto"/>
              <w:rPr>
                <w:b/>
                <w:bCs/>
                <w:sz w:val="24"/>
                <w:szCs w:val="24"/>
              </w:rPr>
            </w:pPr>
            <w:r w:rsidRPr="00197DDA">
              <w:rPr>
                <w:rStyle w:val="normaltextrun"/>
                <w:color w:val="000000"/>
                <w:sz w:val="24"/>
                <w:szCs w:val="24"/>
                <w:shd w:val="clear" w:color="auto" w:fill="FFFFFF"/>
                <w:lang w:val="en"/>
              </w:rPr>
              <w:t xml:space="preserve">Please refer to </w:t>
            </w:r>
            <w:r w:rsidR="008F2C3E">
              <w:rPr>
                <w:rStyle w:val="normaltextrun"/>
                <w:color w:val="000000"/>
                <w:sz w:val="24"/>
                <w:szCs w:val="24"/>
                <w:shd w:val="clear" w:color="auto" w:fill="FFFFFF"/>
                <w:lang w:val="en"/>
              </w:rPr>
              <w:t xml:space="preserve">Silversea </w:t>
            </w:r>
            <w:r w:rsidRPr="00197DDA">
              <w:rPr>
                <w:rStyle w:val="normaltextrun"/>
                <w:color w:val="000000"/>
                <w:sz w:val="24"/>
                <w:szCs w:val="24"/>
                <w:shd w:val="clear" w:color="auto" w:fill="FFFFFF"/>
                <w:lang w:val="en"/>
              </w:rPr>
              <w:t>Water Safety Manual.  Legionella water testing is the responsibility of the Deck and Engine Dept.</w:t>
            </w:r>
          </w:p>
        </w:tc>
      </w:tr>
      <w:tr w:rsidR="00FB548B" w:rsidRPr="007E45A1" w14:paraId="29C4A631" w14:textId="77777777" w:rsidTr="17EBBCE8">
        <w:tc>
          <w:tcPr>
            <w:tcW w:w="663" w:type="dxa"/>
            <w:shd w:val="clear" w:color="auto" w:fill="auto"/>
          </w:tcPr>
          <w:p w14:paraId="4337901A" w14:textId="66FCC2E6" w:rsidR="00FB548B" w:rsidRPr="00197DDA" w:rsidRDefault="008F2C3E" w:rsidP="0051400E">
            <w:pPr>
              <w:pStyle w:val="ListParagraph"/>
              <w:numPr>
                <w:ilvl w:val="0"/>
                <w:numId w:val="8"/>
              </w:numPr>
              <w:spacing w:after="120" w:line="240" w:lineRule="auto"/>
              <w:ind w:firstLine="180"/>
              <w:jc w:val="right"/>
              <w:rPr>
                <w:b/>
                <w:bCs/>
                <w:sz w:val="24"/>
                <w:szCs w:val="24"/>
              </w:rPr>
            </w:pPr>
            <w:r>
              <w:rPr>
                <w:b/>
                <w:bCs/>
                <w:sz w:val="24"/>
                <w:szCs w:val="24"/>
              </w:rPr>
              <w:lastRenderedPageBreak/>
              <w:t xml:space="preserve"> </w:t>
            </w:r>
          </w:p>
        </w:tc>
        <w:tc>
          <w:tcPr>
            <w:tcW w:w="8697" w:type="dxa"/>
            <w:shd w:val="clear" w:color="auto" w:fill="auto"/>
          </w:tcPr>
          <w:p w14:paraId="6A5877BB" w14:textId="2705B1B6" w:rsidR="00FB548B" w:rsidRPr="00197DDA" w:rsidRDefault="00FB548B" w:rsidP="007E45A1">
            <w:pPr>
              <w:spacing w:after="120" w:line="240" w:lineRule="auto"/>
              <w:rPr>
                <w:b/>
                <w:bCs/>
                <w:sz w:val="24"/>
                <w:szCs w:val="24"/>
              </w:rPr>
            </w:pPr>
            <w:r w:rsidRPr="00197DDA">
              <w:rPr>
                <w:b/>
                <w:bCs/>
                <w:sz w:val="24"/>
                <w:szCs w:val="24"/>
              </w:rPr>
              <w:t>Potable Water Testing</w:t>
            </w:r>
          </w:p>
          <w:p w14:paraId="2502DF48"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rPr>
              <w:t>Testing is performed once a week and is performed by the Nurse. The Doctor will have a working knowledge of how the testing is performed. The Sanitation Officer will provide list of testing stations.</w:t>
            </w:r>
            <w:r w:rsidRPr="00197DDA">
              <w:rPr>
                <w:rStyle w:val="eop"/>
                <w:rFonts w:ascii="Calibri" w:hAnsi="Calibri"/>
              </w:rPr>
              <w:t> </w:t>
            </w:r>
          </w:p>
          <w:p w14:paraId="25AFB282" w14:textId="7D9320F2"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All freshwater tanks will be routinely tested, and findings documented by the Medical Department as per Company policy.</w:t>
            </w:r>
            <w:r w:rsidRPr="00197DDA">
              <w:rPr>
                <w:rStyle w:val="eop"/>
                <w:rFonts w:ascii="Calibri" w:hAnsi="Calibri"/>
              </w:rPr>
              <w:t> </w:t>
            </w:r>
          </w:p>
          <w:p w14:paraId="18C78BE1"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Tanks should be tested monthly for E. coli and Coliform.</w:t>
            </w:r>
            <w:r w:rsidRPr="00197DDA">
              <w:rPr>
                <w:rStyle w:val="eop"/>
                <w:rFonts w:ascii="Calibri" w:hAnsi="Calibri"/>
              </w:rPr>
              <w:t> </w:t>
            </w:r>
          </w:p>
          <w:p w14:paraId="41B8C52B"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Rotating storage tanks should be tested on an alternating basis. </w:t>
            </w:r>
            <w:r w:rsidRPr="00197DDA">
              <w:rPr>
                <w:rStyle w:val="eop"/>
                <w:rFonts w:ascii="Calibri" w:hAnsi="Calibri"/>
              </w:rPr>
              <w:t> </w:t>
            </w:r>
          </w:p>
          <w:p w14:paraId="7D9BDB83"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Bacteriological testing will be performed with sampling from different locations throughout the ship.</w:t>
            </w:r>
            <w:r w:rsidRPr="00197DDA">
              <w:rPr>
                <w:rStyle w:val="eop"/>
                <w:rFonts w:ascii="Calibri" w:hAnsi="Calibri"/>
              </w:rPr>
              <w:t> </w:t>
            </w:r>
          </w:p>
          <w:p w14:paraId="63874F92"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Results are maintained within the Water Test logbook as well as an electronic copy. </w:t>
            </w:r>
            <w:r w:rsidRPr="00197DDA">
              <w:rPr>
                <w:rStyle w:val="eop"/>
                <w:rFonts w:ascii="Calibri" w:hAnsi="Calibri"/>
              </w:rPr>
              <w:t> </w:t>
            </w:r>
          </w:p>
          <w:p w14:paraId="3CF5042E" w14:textId="15DE8167" w:rsidR="00FB548B" w:rsidRPr="00197DDA" w:rsidRDefault="00FB548B" w:rsidP="17EBBCE8">
            <w:pPr>
              <w:pStyle w:val="paragraph"/>
              <w:numPr>
                <w:ilvl w:val="1"/>
                <w:numId w:val="35"/>
              </w:numPr>
              <w:spacing w:before="0" w:beforeAutospacing="0" w:after="120" w:afterAutospacing="0"/>
              <w:textAlignment w:val="baseline"/>
              <w:rPr>
                <w:rFonts w:ascii="Calibri" w:hAnsi="Calibri"/>
              </w:rPr>
            </w:pPr>
            <w:r w:rsidRPr="17EBBCE8">
              <w:rPr>
                <w:rStyle w:val="normaltextrun"/>
                <w:rFonts w:ascii="Calibri" w:hAnsi="Calibri"/>
                <w:lang w:val="en"/>
              </w:rPr>
              <w:t>Positive results are conveyed immediately to the </w:t>
            </w:r>
            <w:r w:rsidR="00C814FF" w:rsidRPr="17EBBCE8">
              <w:rPr>
                <w:rStyle w:val="normaltextrun"/>
                <w:rFonts w:ascii="Calibri" w:hAnsi="Calibri"/>
                <w:lang w:val="en"/>
              </w:rPr>
              <w:t>Staff</w:t>
            </w:r>
            <w:r w:rsidRPr="17EBBCE8">
              <w:rPr>
                <w:rStyle w:val="normaltextrun"/>
                <w:rFonts w:ascii="Calibri" w:hAnsi="Calibri"/>
                <w:lang w:val="en"/>
              </w:rPr>
              <w:t xml:space="preserve"> Captain, Hotel </w:t>
            </w:r>
            <w:r w:rsidR="00C814FF" w:rsidRPr="17EBBCE8">
              <w:rPr>
                <w:rStyle w:val="normaltextrun"/>
                <w:rFonts w:ascii="Calibri" w:hAnsi="Calibri"/>
                <w:lang w:val="en"/>
              </w:rPr>
              <w:t>Manager</w:t>
            </w:r>
            <w:r w:rsidRPr="17EBBCE8">
              <w:rPr>
                <w:rStyle w:val="normaltextrun"/>
                <w:rFonts w:ascii="Calibri" w:hAnsi="Calibri"/>
                <w:lang w:val="en"/>
              </w:rPr>
              <w:t xml:space="preserve">, Doctor, F&amp;B </w:t>
            </w:r>
            <w:r w:rsidR="00C814FF" w:rsidRPr="17EBBCE8">
              <w:rPr>
                <w:rStyle w:val="normaltextrun"/>
                <w:rFonts w:ascii="Calibri" w:hAnsi="Calibri"/>
                <w:lang w:val="en"/>
              </w:rPr>
              <w:t>Manager</w:t>
            </w:r>
            <w:r w:rsidR="00E1238C">
              <w:rPr>
                <w:rStyle w:val="normaltextrun"/>
                <w:rFonts w:ascii="Calibri" w:hAnsi="Calibri"/>
                <w:lang w:val="en"/>
              </w:rPr>
              <w:t xml:space="preserve"> and </w:t>
            </w:r>
            <w:r w:rsidRPr="17EBBCE8">
              <w:rPr>
                <w:rStyle w:val="normaltextrun"/>
                <w:rFonts w:ascii="Calibri" w:hAnsi="Calibri"/>
                <w:lang w:val="en"/>
              </w:rPr>
              <w:t>Chief Engineer via email</w:t>
            </w:r>
            <w:r w:rsidRPr="17EBBCE8">
              <w:rPr>
                <w:rStyle w:val="eop"/>
                <w:rFonts w:ascii="Calibri" w:hAnsi="Calibri"/>
              </w:rPr>
              <w:t> </w:t>
            </w:r>
          </w:p>
          <w:p w14:paraId="5C82DCBD" w14:textId="77777777" w:rsidR="00FB548B" w:rsidRPr="00197DDA" w:rsidRDefault="00FB548B" w:rsidP="007E45A1">
            <w:pPr>
              <w:pStyle w:val="paragraph"/>
              <w:numPr>
                <w:ilvl w:val="1"/>
                <w:numId w:val="35"/>
              </w:numPr>
              <w:spacing w:before="0" w:beforeAutospacing="0" w:after="120" w:afterAutospacing="0"/>
              <w:textAlignment w:val="baseline"/>
              <w:rPr>
                <w:rFonts w:ascii="Calibri" w:hAnsi="Calibri"/>
              </w:rPr>
            </w:pPr>
            <w:r w:rsidRPr="00197DDA">
              <w:rPr>
                <w:rStyle w:val="normaltextrun"/>
                <w:rFonts w:ascii="Calibri" w:hAnsi="Calibri"/>
                <w:lang w:val="en"/>
              </w:rPr>
              <w:t>Following disinfection, the nurse will retest the new sample.</w:t>
            </w:r>
            <w:r w:rsidRPr="00197DDA">
              <w:rPr>
                <w:rStyle w:val="eop"/>
                <w:rFonts w:ascii="Calibri" w:hAnsi="Calibri"/>
              </w:rPr>
              <w:t> </w:t>
            </w:r>
          </w:p>
          <w:p w14:paraId="45A017FA" w14:textId="0DC83BA5" w:rsidR="00FB548B" w:rsidRPr="00197DDA" w:rsidRDefault="00FB548B" w:rsidP="17EBBCE8">
            <w:pPr>
              <w:pStyle w:val="paragraph"/>
              <w:numPr>
                <w:ilvl w:val="1"/>
                <w:numId w:val="35"/>
              </w:numPr>
              <w:spacing w:before="0" w:beforeAutospacing="0" w:after="120" w:afterAutospacing="0"/>
              <w:textAlignment w:val="baseline"/>
              <w:rPr>
                <w:rFonts w:ascii="Calibri" w:hAnsi="Calibri"/>
              </w:rPr>
            </w:pPr>
            <w:r w:rsidRPr="17EBBCE8">
              <w:rPr>
                <w:rStyle w:val="normaltextrun"/>
                <w:rFonts w:ascii="Calibri" w:hAnsi="Calibri"/>
                <w:lang w:val="en"/>
              </w:rPr>
              <w:t>All results are documented in the Portable Water analysis log and signed by the Nurse, Doctor and the </w:t>
            </w:r>
            <w:r w:rsidR="00C814FF" w:rsidRPr="17EBBCE8">
              <w:rPr>
                <w:rStyle w:val="normaltextrun"/>
                <w:rFonts w:ascii="Calibri" w:hAnsi="Calibri"/>
                <w:lang w:val="en"/>
              </w:rPr>
              <w:t>Staff</w:t>
            </w:r>
            <w:r w:rsidRPr="17EBBCE8">
              <w:rPr>
                <w:rStyle w:val="normaltextrun"/>
                <w:rFonts w:ascii="Calibri" w:hAnsi="Calibri"/>
                <w:lang w:val="en"/>
              </w:rPr>
              <w:t xml:space="preserve"> Captain. Results are then emailed to the </w:t>
            </w:r>
            <w:r w:rsidR="00C814FF" w:rsidRPr="17EBBCE8">
              <w:rPr>
                <w:rStyle w:val="normaltextrun"/>
                <w:rFonts w:ascii="Calibri" w:hAnsi="Calibri"/>
                <w:lang w:val="en"/>
              </w:rPr>
              <w:t>Staff</w:t>
            </w:r>
            <w:r w:rsidRPr="17EBBCE8">
              <w:rPr>
                <w:rStyle w:val="normaltextrun"/>
                <w:rFonts w:ascii="Calibri" w:hAnsi="Calibri"/>
                <w:lang w:val="en"/>
              </w:rPr>
              <w:t xml:space="preserve"> Captain, Hotel </w:t>
            </w:r>
            <w:r w:rsidR="00C814FF" w:rsidRPr="17EBBCE8">
              <w:rPr>
                <w:rStyle w:val="normaltextrun"/>
                <w:rFonts w:ascii="Calibri" w:hAnsi="Calibri"/>
                <w:lang w:val="en"/>
              </w:rPr>
              <w:t>Manager</w:t>
            </w:r>
            <w:r w:rsidRPr="17EBBCE8">
              <w:rPr>
                <w:rStyle w:val="normaltextrun"/>
                <w:rFonts w:ascii="Calibri" w:hAnsi="Calibri"/>
                <w:lang w:val="en"/>
              </w:rPr>
              <w:t xml:space="preserve">, Doctor, F&amp;B </w:t>
            </w:r>
            <w:r w:rsidR="00C814FF" w:rsidRPr="17EBBCE8">
              <w:rPr>
                <w:rStyle w:val="normaltextrun"/>
                <w:rFonts w:ascii="Calibri" w:hAnsi="Calibri"/>
                <w:lang w:val="en"/>
              </w:rPr>
              <w:t>Manager</w:t>
            </w:r>
            <w:r w:rsidR="00FC4D96">
              <w:rPr>
                <w:rStyle w:val="normaltextrun"/>
                <w:rFonts w:ascii="Calibri" w:hAnsi="Calibri"/>
                <w:lang w:val="en"/>
              </w:rPr>
              <w:t xml:space="preserve"> and</w:t>
            </w:r>
            <w:bookmarkStart w:id="1" w:name="_GoBack"/>
            <w:bookmarkEnd w:id="1"/>
            <w:r w:rsidRPr="17EBBCE8">
              <w:rPr>
                <w:rStyle w:val="normaltextrun"/>
                <w:rFonts w:ascii="Calibri" w:hAnsi="Calibri"/>
                <w:lang w:val="en"/>
              </w:rPr>
              <w:t xml:space="preserve"> Chief Engineer</w:t>
            </w:r>
            <w:r w:rsidR="000378B2">
              <w:rPr>
                <w:rStyle w:val="normaltextrun"/>
                <w:rFonts w:ascii="Calibri" w:hAnsi="Calibri"/>
                <w:lang w:val="en"/>
              </w:rPr>
              <w:t>.</w:t>
            </w:r>
          </w:p>
        </w:tc>
      </w:tr>
      <w:tr w:rsidR="00FB548B" w:rsidRPr="007E45A1" w14:paraId="15472FEF" w14:textId="77777777" w:rsidTr="17EBBCE8">
        <w:tc>
          <w:tcPr>
            <w:tcW w:w="663" w:type="dxa"/>
            <w:shd w:val="clear" w:color="auto" w:fill="auto"/>
          </w:tcPr>
          <w:p w14:paraId="17DD5D1F" w14:textId="77777777" w:rsidR="00FB548B" w:rsidRPr="00197DDA" w:rsidRDefault="00FB548B" w:rsidP="0051400E">
            <w:pPr>
              <w:pStyle w:val="ListParagraph"/>
              <w:numPr>
                <w:ilvl w:val="0"/>
                <w:numId w:val="8"/>
              </w:numPr>
              <w:spacing w:after="120" w:line="240" w:lineRule="auto"/>
              <w:ind w:firstLine="180"/>
              <w:jc w:val="right"/>
              <w:rPr>
                <w:b/>
                <w:bCs/>
                <w:sz w:val="24"/>
                <w:szCs w:val="24"/>
              </w:rPr>
            </w:pPr>
          </w:p>
        </w:tc>
        <w:tc>
          <w:tcPr>
            <w:tcW w:w="8697" w:type="dxa"/>
            <w:shd w:val="clear" w:color="auto" w:fill="auto"/>
          </w:tcPr>
          <w:p w14:paraId="7C262899" w14:textId="77777777" w:rsidR="00FB548B" w:rsidRPr="00197DDA" w:rsidRDefault="00FB548B" w:rsidP="007E45A1">
            <w:pPr>
              <w:spacing w:after="120" w:line="240" w:lineRule="auto"/>
              <w:rPr>
                <w:b/>
                <w:bCs/>
                <w:sz w:val="24"/>
                <w:szCs w:val="24"/>
              </w:rPr>
            </w:pPr>
            <w:r w:rsidRPr="00197DDA">
              <w:rPr>
                <w:b/>
                <w:bCs/>
                <w:sz w:val="24"/>
                <w:szCs w:val="24"/>
              </w:rPr>
              <w:t xml:space="preserve">Ice Testing </w:t>
            </w:r>
          </w:p>
          <w:p w14:paraId="74A14E8A" w14:textId="77777777" w:rsidR="00FB548B" w:rsidRPr="00197DDA" w:rsidRDefault="00FB548B" w:rsidP="007E45A1">
            <w:pPr>
              <w:numPr>
                <w:ilvl w:val="1"/>
                <w:numId w:val="39"/>
              </w:numPr>
              <w:spacing w:after="120" w:line="240" w:lineRule="auto"/>
              <w:rPr>
                <w:rStyle w:val="eop"/>
                <w:b/>
                <w:bCs/>
                <w:sz w:val="24"/>
                <w:szCs w:val="24"/>
              </w:rPr>
            </w:pPr>
            <w:r w:rsidRPr="00197DDA">
              <w:rPr>
                <w:rStyle w:val="normaltextrun"/>
                <w:sz w:val="24"/>
                <w:szCs w:val="24"/>
                <w:lang w:val="en"/>
              </w:rPr>
              <w:t>Testing of ice for Coliforms and E. Coli is done with samples taken from an ice-maker machines onboard.  </w:t>
            </w:r>
            <w:r w:rsidRPr="00197DDA">
              <w:rPr>
                <w:rStyle w:val="eop"/>
                <w:sz w:val="24"/>
                <w:szCs w:val="24"/>
              </w:rPr>
              <w:t> </w:t>
            </w:r>
          </w:p>
          <w:p w14:paraId="3578D606" w14:textId="77777777" w:rsidR="00FB548B" w:rsidRPr="00197DDA" w:rsidRDefault="00FB548B" w:rsidP="007E45A1">
            <w:pPr>
              <w:numPr>
                <w:ilvl w:val="1"/>
                <w:numId w:val="39"/>
              </w:numPr>
              <w:spacing w:after="120" w:line="240" w:lineRule="auto"/>
              <w:rPr>
                <w:rStyle w:val="eop"/>
                <w:b/>
                <w:bCs/>
                <w:sz w:val="24"/>
                <w:szCs w:val="24"/>
              </w:rPr>
            </w:pPr>
            <w:r w:rsidRPr="00197DDA">
              <w:rPr>
                <w:rStyle w:val="normaltextrun"/>
                <w:sz w:val="24"/>
                <w:szCs w:val="24"/>
                <w:lang w:val="en"/>
              </w:rPr>
              <w:t>Sampling can be performed on all machines at one time or in a staggered fashion.  </w:t>
            </w:r>
            <w:r w:rsidRPr="00197DDA">
              <w:rPr>
                <w:rStyle w:val="eop"/>
                <w:sz w:val="24"/>
                <w:szCs w:val="24"/>
              </w:rPr>
              <w:t> </w:t>
            </w:r>
          </w:p>
          <w:p w14:paraId="2A2F761A" w14:textId="77777777" w:rsidR="00FB548B" w:rsidRPr="00197DDA" w:rsidRDefault="00FB548B" w:rsidP="007E45A1">
            <w:pPr>
              <w:numPr>
                <w:ilvl w:val="1"/>
                <w:numId w:val="39"/>
              </w:numPr>
              <w:spacing w:after="120" w:line="240" w:lineRule="auto"/>
              <w:rPr>
                <w:rStyle w:val="eop"/>
                <w:b/>
                <w:bCs/>
                <w:sz w:val="24"/>
                <w:szCs w:val="24"/>
              </w:rPr>
            </w:pPr>
            <w:r w:rsidRPr="00197DDA">
              <w:rPr>
                <w:rStyle w:val="normaltextrun"/>
                <w:sz w:val="24"/>
                <w:szCs w:val="24"/>
                <w:lang w:val="en"/>
              </w:rPr>
              <w:t>Results are signed by both the Doctor and the Nurse and are maintained in the water testing folder under the Potable water analysis log. </w:t>
            </w:r>
            <w:r w:rsidRPr="00197DDA">
              <w:rPr>
                <w:rStyle w:val="eop"/>
                <w:sz w:val="24"/>
                <w:szCs w:val="24"/>
              </w:rPr>
              <w:t> </w:t>
            </w:r>
          </w:p>
          <w:p w14:paraId="4CC44958" w14:textId="77777777" w:rsidR="00FB548B" w:rsidRPr="00197DDA" w:rsidRDefault="00FB548B" w:rsidP="007E45A1">
            <w:pPr>
              <w:numPr>
                <w:ilvl w:val="1"/>
                <w:numId w:val="39"/>
              </w:numPr>
              <w:spacing w:after="120" w:line="240" w:lineRule="auto"/>
              <w:rPr>
                <w:rStyle w:val="normaltextrun"/>
                <w:b/>
                <w:bCs/>
                <w:sz w:val="24"/>
                <w:szCs w:val="24"/>
              </w:rPr>
            </w:pPr>
            <w:r w:rsidRPr="00197DDA">
              <w:rPr>
                <w:rStyle w:val="normaltextrun"/>
                <w:sz w:val="24"/>
                <w:szCs w:val="24"/>
                <w:lang w:val="en"/>
              </w:rPr>
              <w:t>Positive results should be conveyed via email according to the email list found in the procedure above, in the Water Testing section.</w:t>
            </w:r>
          </w:p>
          <w:p w14:paraId="47C26911" w14:textId="77777777" w:rsidR="00FB548B" w:rsidRPr="00197DDA" w:rsidRDefault="00FB548B" w:rsidP="007E45A1">
            <w:pPr>
              <w:numPr>
                <w:ilvl w:val="1"/>
                <w:numId w:val="39"/>
              </w:numPr>
              <w:spacing w:after="120" w:line="240" w:lineRule="auto"/>
              <w:rPr>
                <w:rStyle w:val="eop"/>
                <w:b/>
                <w:bCs/>
                <w:sz w:val="24"/>
                <w:szCs w:val="24"/>
              </w:rPr>
            </w:pPr>
            <w:r w:rsidRPr="00197DDA">
              <w:rPr>
                <w:rStyle w:val="normaltextrun"/>
                <w:sz w:val="24"/>
                <w:szCs w:val="24"/>
                <w:lang w:val="en"/>
              </w:rPr>
              <w:t>Following disinfection/cleaning, new samples will be re-tested.  </w:t>
            </w:r>
            <w:r w:rsidRPr="00197DDA">
              <w:rPr>
                <w:rStyle w:val="eop"/>
                <w:sz w:val="24"/>
                <w:szCs w:val="24"/>
              </w:rPr>
              <w:t> </w:t>
            </w:r>
          </w:p>
          <w:p w14:paraId="7CF90C3E" w14:textId="77777777" w:rsidR="00FB548B" w:rsidRPr="00197DDA" w:rsidRDefault="00FB548B" w:rsidP="007E45A1">
            <w:pPr>
              <w:numPr>
                <w:ilvl w:val="1"/>
                <w:numId w:val="39"/>
              </w:numPr>
              <w:spacing w:after="120" w:line="240" w:lineRule="auto"/>
              <w:rPr>
                <w:rStyle w:val="normaltextrun"/>
                <w:b/>
                <w:bCs/>
                <w:sz w:val="24"/>
                <w:szCs w:val="24"/>
              </w:rPr>
            </w:pPr>
            <w:r w:rsidRPr="00197DDA">
              <w:rPr>
                <w:rStyle w:val="normaltextrun"/>
                <w:sz w:val="24"/>
                <w:szCs w:val="24"/>
                <w:lang w:val="en"/>
              </w:rPr>
              <w:t>Re-test results should be conveyed to all parties listed above, as listed in the Water Testing section.</w:t>
            </w:r>
          </w:p>
          <w:p w14:paraId="224A3E5D" w14:textId="1D5BA196" w:rsidR="00FB548B" w:rsidRPr="00197DDA" w:rsidRDefault="00FB548B" w:rsidP="007E45A1">
            <w:pPr>
              <w:numPr>
                <w:ilvl w:val="1"/>
                <w:numId w:val="39"/>
              </w:numPr>
              <w:spacing w:after="120" w:line="240" w:lineRule="auto"/>
              <w:rPr>
                <w:b/>
                <w:bCs/>
                <w:sz w:val="24"/>
                <w:szCs w:val="24"/>
              </w:rPr>
            </w:pPr>
            <w:r w:rsidRPr="00197DDA">
              <w:rPr>
                <w:rStyle w:val="normaltextrun"/>
                <w:sz w:val="24"/>
                <w:szCs w:val="24"/>
                <w:lang w:val="en"/>
              </w:rPr>
              <w:t>Negative results are documented in the potable water analysis log and scanned results are conveyed via email to the </w:t>
            </w:r>
            <w:r w:rsidR="00C814FF" w:rsidRPr="00197DDA">
              <w:rPr>
                <w:rStyle w:val="normaltextrun"/>
                <w:sz w:val="24"/>
                <w:szCs w:val="24"/>
                <w:lang w:val="en"/>
              </w:rPr>
              <w:t>Staff</w:t>
            </w:r>
            <w:r w:rsidRPr="00197DDA">
              <w:rPr>
                <w:rStyle w:val="normaltextrun"/>
                <w:sz w:val="24"/>
                <w:szCs w:val="24"/>
                <w:lang w:val="en"/>
              </w:rPr>
              <w:t xml:space="preserve"> Captain, Hotel </w:t>
            </w:r>
            <w:r w:rsidR="00C814FF" w:rsidRPr="00197DDA">
              <w:rPr>
                <w:rStyle w:val="normaltextrun"/>
                <w:sz w:val="24"/>
                <w:szCs w:val="24"/>
                <w:lang w:val="en"/>
              </w:rPr>
              <w:t>Manager</w:t>
            </w:r>
            <w:r w:rsidRPr="00197DDA">
              <w:rPr>
                <w:rStyle w:val="normaltextrun"/>
                <w:sz w:val="24"/>
                <w:szCs w:val="24"/>
                <w:lang w:val="en"/>
              </w:rPr>
              <w:t xml:space="preserve">, Doctor, F&amp;B </w:t>
            </w:r>
            <w:r w:rsidR="00C814FF" w:rsidRPr="00197DDA">
              <w:rPr>
                <w:rStyle w:val="normaltextrun"/>
                <w:sz w:val="24"/>
                <w:szCs w:val="24"/>
                <w:lang w:val="en"/>
              </w:rPr>
              <w:t>Manager</w:t>
            </w:r>
            <w:r w:rsidRPr="00197DDA">
              <w:rPr>
                <w:rStyle w:val="normaltextrun"/>
                <w:sz w:val="24"/>
                <w:szCs w:val="24"/>
                <w:lang w:val="en"/>
              </w:rPr>
              <w:t>, Chief Engineer, 2</w:t>
            </w:r>
            <w:r w:rsidRPr="00197DDA">
              <w:rPr>
                <w:rStyle w:val="normaltextrun"/>
                <w:sz w:val="24"/>
                <w:szCs w:val="24"/>
                <w:vertAlign w:val="superscript"/>
                <w:lang w:val="en"/>
              </w:rPr>
              <w:t>nd</w:t>
            </w:r>
            <w:r w:rsidRPr="00197DDA">
              <w:rPr>
                <w:rStyle w:val="normaltextrun"/>
                <w:sz w:val="24"/>
                <w:szCs w:val="24"/>
                <w:lang w:val="en"/>
              </w:rPr>
              <w:t> Environmental Engineer, Heads of Department</w:t>
            </w:r>
            <w:r w:rsidR="00B61048" w:rsidRPr="00197DDA">
              <w:rPr>
                <w:rStyle w:val="normaltextrun"/>
                <w:sz w:val="24"/>
                <w:szCs w:val="24"/>
                <w:lang w:val="en"/>
              </w:rPr>
              <w:t>.</w:t>
            </w:r>
            <w:r w:rsidRPr="00197DDA">
              <w:rPr>
                <w:rStyle w:val="eop"/>
                <w:sz w:val="24"/>
                <w:szCs w:val="24"/>
              </w:rPr>
              <w:t> </w:t>
            </w:r>
          </w:p>
        </w:tc>
      </w:tr>
      <w:tr w:rsidR="00FB548B" w:rsidRPr="007E45A1" w14:paraId="4A6D1ECC" w14:textId="77777777" w:rsidTr="17EBBCE8">
        <w:tc>
          <w:tcPr>
            <w:tcW w:w="663" w:type="dxa"/>
            <w:shd w:val="clear" w:color="auto" w:fill="auto"/>
          </w:tcPr>
          <w:p w14:paraId="46D2F272" w14:textId="77777777" w:rsidR="00FB548B" w:rsidRPr="00197DDA" w:rsidRDefault="00FB548B" w:rsidP="0051400E">
            <w:pPr>
              <w:pStyle w:val="ListParagraph"/>
              <w:numPr>
                <w:ilvl w:val="0"/>
                <w:numId w:val="8"/>
              </w:numPr>
              <w:spacing w:after="120" w:line="240" w:lineRule="auto"/>
              <w:ind w:firstLine="180"/>
              <w:jc w:val="right"/>
              <w:rPr>
                <w:b/>
                <w:bCs/>
                <w:sz w:val="24"/>
                <w:szCs w:val="24"/>
              </w:rPr>
            </w:pPr>
          </w:p>
        </w:tc>
        <w:tc>
          <w:tcPr>
            <w:tcW w:w="8697" w:type="dxa"/>
            <w:shd w:val="clear" w:color="auto" w:fill="auto"/>
          </w:tcPr>
          <w:p w14:paraId="683E8CBD" w14:textId="15C6469B" w:rsidR="00FB548B" w:rsidRPr="00197DDA" w:rsidRDefault="00FB548B" w:rsidP="007E45A1">
            <w:pPr>
              <w:spacing w:after="120" w:line="240" w:lineRule="auto"/>
              <w:rPr>
                <w:b/>
                <w:bCs/>
                <w:sz w:val="24"/>
                <w:szCs w:val="24"/>
              </w:rPr>
            </w:pPr>
            <w:r w:rsidRPr="00197DDA">
              <w:rPr>
                <w:b/>
                <w:bCs/>
                <w:sz w:val="24"/>
                <w:szCs w:val="24"/>
              </w:rPr>
              <w:t>References</w:t>
            </w:r>
          </w:p>
          <w:p w14:paraId="1FFFE301" w14:textId="77777777" w:rsidR="00FB548B" w:rsidRPr="00197DDA" w:rsidRDefault="00FB548B" w:rsidP="007E45A1">
            <w:pPr>
              <w:pStyle w:val="paragraph"/>
              <w:spacing w:before="0" w:beforeAutospacing="0" w:after="120" w:afterAutospacing="0"/>
              <w:textAlignment w:val="baseline"/>
              <w:rPr>
                <w:rFonts w:ascii="Calibri" w:hAnsi="Calibri"/>
              </w:rPr>
            </w:pPr>
            <w:r w:rsidRPr="00197DDA">
              <w:rPr>
                <w:rStyle w:val="normaltextrun"/>
                <w:rFonts w:ascii="Calibri" w:hAnsi="Calibri"/>
              </w:rPr>
              <w:t>Fleet Operations Manual</w:t>
            </w:r>
            <w:r w:rsidRPr="00197DDA">
              <w:rPr>
                <w:rStyle w:val="eop"/>
                <w:rFonts w:ascii="Calibri" w:hAnsi="Calibri"/>
              </w:rPr>
              <w:t> </w:t>
            </w:r>
          </w:p>
          <w:p w14:paraId="1547B5AA" w14:textId="77777777" w:rsidR="00FB548B" w:rsidRPr="00197DDA" w:rsidRDefault="00FB548B" w:rsidP="007E45A1">
            <w:pPr>
              <w:pStyle w:val="paragraph"/>
              <w:spacing w:before="0" w:beforeAutospacing="0" w:after="120" w:afterAutospacing="0"/>
              <w:textAlignment w:val="baseline"/>
              <w:rPr>
                <w:rFonts w:ascii="Calibri" w:hAnsi="Calibri"/>
              </w:rPr>
            </w:pPr>
            <w:r w:rsidRPr="00197DDA">
              <w:rPr>
                <w:rStyle w:val="normaltextrun"/>
                <w:rFonts w:ascii="Calibri" w:hAnsi="Calibri"/>
              </w:rPr>
              <w:t>Marine Technical Manual</w:t>
            </w:r>
            <w:r w:rsidRPr="00197DDA">
              <w:rPr>
                <w:rStyle w:val="eop"/>
                <w:rFonts w:ascii="Calibri" w:hAnsi="Calibri"/>
              </w:rPr>
              <w:t> </w:t>
            </w:r>
          </w:p>
          <w:p w14:paraId="25ABC9E5" w14:textId="3ABFCED1" w:rsidR="00FB548B" w:rsidRPr="00197DDA" w:rsidRDefault="00FB548B" w:rsidP="17EBBCE8">
            <w:pPr>
              <w:pStyle w:val="paragraph"/>
              <w:spacing w:before="0" w:beforeAutospacing="0" w:after="120" w:afterAutospacing="0"/>
              <w:textAlignment w:val="baseline"/>
              <w:rPr>
                <w:rFonts w:ascii="Calibri" w:hAnsi="Calibri"/>
              </w:rPr>
            </w:pPr>
            <w:r w:rsidRPr="17EBBCE8">
              <w:rPr>
                <w:rStyle w:val="normaltextrun"/>
                <w:rFonts w:ascii="Calibri" w:hAnsi="Calibri"/>
              </w:rPr>
              <w:lastRenderedPageBreak/>
              <w:t>USCG </w:t>
            </w:r>
            <w:r w:rsidR="057DB1B6" w:rsidRPr="17EBBCE8">
              <w:rPr>
                <w:rStyle w:val="normaltextrun"/>
                <w:rFonts w:ascii="Calibri" w:hAnsi="Calibri"/>
              </w:rPr>
              <w:t>NON-TANK</w:t>
            </w:r>
            <w:r w:rsidRPr="17EBBCE8">
              <w:rPr>
                <w:rStyle w:val="normaltextrun"/>
                <w:rFonts w:ascii="Calibri" w:hAnsi="Calibri"/>
              </w:rPr>
              <w:t> VESSEL RESPONSE PLAN</w:t>
            </w:r>
            <w:r w:rsidRPr="17EBBCE8">
              <w:rPr>
                <w:rStyle w:val="eop"/>
                <w:rFonts w:ascii="Calibri" w:hAnsi="Calibri"/>
              </w:rPr>
              <w:t> </w:t>
            </w:r>
          </w:p>
        </w:tc>
      </w:tr>
    </w:tbl>
    <w:p w14:paraId="3DD5D9A6"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78F139" w16cex:dateUtc="2020-12-10T18:28:15.938Z"/>
  <w16cex:commentExtensible w16cex:durableId="6179658A" w16cex:dateUtc="2020-12-10T18:29:16.518Z"/>
  <w16cex:commentExtensible w16cex:durableId="1C543AFC" w16cex:dateUtc="2020-12-10T18:29:57.788Z"/>
  <w16cex:commentExtensible w16cex:durableId="5A209009" w16cex:dateUtc="2020-12-10T18:30:48.403Z"/>
  <w16cex:commentExtensible w16cex:durableId="1A86D489" w16cex:dateUtc="2020-12-10T18:31:14.36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492EA" w14:textId="77777777" w:rsidR="00FB548B" w:rsidRDefault="00FB548B" w:rsidP="00C778FB">
      <w:pPr>
        <w:spacing w:after="0" w:line="240" w:lineRule="auto"/>
      </w:pPr>
      <w:r>
        <w:separator/>
      </w:r>
    </w:p>
  </w:endnote>
  <w:endnote w:type="continuationSeparator" w:id="0">
    <w:p w14:paraId="1DA297FE" w14:textId="77777777" w:rsidR="00FB548B" w:rsidRDefault="00FB548B" w:rsidP="00C778FB">
      <w:pPr>
        <w:spacing w:after="0" w:line="240" w:lineRule="auto"/>
      </w:pPr>
      <w:r>
        <w:continuationSeparator/>
      </w:r>
    </w:p>
  </w:endnote>
  <w:endnote w:type="continuationNotice" w:id="1">
    <w:p w14:paraId="7F78DD58" w14:textId="77777777" w:rsidR="000128EA" w:rsidRDefault="00012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5B6F5" w14:textId="77777777" w:rsidR="005C0C56" w:rsidRDefault="005C0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B96C8" w14:textId="3C6F919F" w:rsidR="00632535" w:rsidRDefault="005C0C56"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6006A037">
      <w:rPr>
        <w:rFonts w:ascii="Times New Roman" w:hAnsi="Times New Roman"/>
      </w:rPr>
      <w:t>MED</w:t>
    </w:r>
    <w:r w:rsidR="00632535">
      <w:rPr>
        <w:rFonts w:ascii="Times New Roman" w:hAnsi="Times New Roman"/>
      </w:rPr>
      <w:t>—</w:t>
    </w:r>
    <w:r w:rsidR="00FB548B">
      <w:rPr>
        <w:rFonts w:ascii="Times New Roman" w:hAnsi="Times New Roman"/>
      </w:rPr>
      <w:t>1702 Environmental Testing (As Per the Water Safety Plan)</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632535">
      <w:rPr>
        <w:rFonts w:ascii="Times New Roman" w:hAnsi="Times New Roman"/>
      </w:rPr>
      <w:t>1</w:t>
    </w:r>
    <w:r w:rsidR="00632535" w:rsidRPr="004D249F">
      <w:rPr>
        <w:rFonts w:ascii="Times New Roman" w:hAnsi="Times New Roman"/>
        <w:noProof/>
      </w:rPr>
      <w:fldChar w:fldCharType="end"/>
    </w:r>
  </w:p>
  <w:p w14:paraId="6C746B3E" w14:textId="66041AA3" w:rsidR="004D249F" w:rsidRPr="004D249F" w:rsidRDefault="24C67C61"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49431BA4"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8597B" w14:textId="77777777" w:rsidR="005C0C56" w:rsidRDefault="005C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9497C" w14:textId="77777777" w:rsidR="00FB548B" w:rsidRDefault="00FB548B" w:rsidP="00C778FB">
      <w:pPr>
        <w:spacing w:after="0" w:line="240" w:lineRule="auto"/>
      </w:pPr>
      <w:r>
        <w:separator/>
      </w:r>
    </w:p>
  </w:footnote>
  <w:footnote w:type="continuationSeparator" w:id="0">
    <w:p w14:paraId="1AE1AE36" w14:textId="77777777" w:rsidR="00FB548B" w:rsidRDefault="00FB548B" w:rsidP="00C778FB">
      <w:pPr>
        <w:spacing w:after="0" w:line="240" w:lineRule="auto"/>
      </w:pPr>
      <w:r>
        <w:continuationSeparator/>
      </w:r>
    </w:p>
  </w:footnote>
  <w:footnote w:type="continuationNotice" w:id="1">
    <w:p w14:paraId="1364BC03" w14:textId="77777777" w:rsidR="000128EA" w:rsidRDefault="000128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BBA8" w14:textId="77777777" w:rsidR="005C0C56" w:rsidRDefault="005C0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7B21"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FC4D96">
      <w:rPr>
        <w:noProof/>
      </w:rPr>
      <w:pict w14:anchorId="5B9FE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88B93" w14:textId="77777777" w:rsidR="005C0C56" w:rsidRDefault="005C0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840"/>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219B3"/>
    <w:multiLevelType w:val="hybridMultilevel"/>
    <w:tmpl w:val="6F825F26"/>
    <w:lvl w:ilvl="0" w:tplc="2A8A493C">
      <w:start w:val="1"/>
      <w:numFmt w:val="bullet"/>
      <w:lvlText w:val=""/>
      <w:lvlJc w:val="left"/>
      <w:pPr>
        <w:tabs>
          <w:tab w:val="num" w:pos="720"/>
        </w:tabs>
        <w:ind w:left="720" w:hanging="360"/>
      </w:pPr>
      <w:rPr>
        <w:rFonts w:ascii="Symbol" w:hAnsi="Symbol" w:hint="default"/>
        <w:sz w:val="20"/>
      </w:rPr>
    </w:lvl>
    <w:lvl w:ilvl="1" w:tplc="011867A2" w:tentative="1">
      <w:start w:val="1"/>
      <w:numFmt w:val="bullet"/>
      <w:lvlText w:val=""/>
      <w:lvlJc w:val="left"/>
      <w:pPr>
        <w:tabs>
          <w:tab w:val="num" w:pos="1440"/>
        </w:tabs>
        <w:ind w:left="1440" w:hanging="360"/>
      </w:pPr>
      <w:rPr>
        <w:rFonts w:ascii="Symbol" w:hAnsi="Symbol" w:hint="default"/>
        <w:sz w:val="20"/>
      </w:rPr>
    </w:lvl>
    <w:lvl w:ilvl="2" w:tplc="45842526" w:tentative="1">
      <w:start w:val="1"/>
      <w:numFmt w:val="bullet"/>
      <w:lvlText w:val=""/>
      <w:lvlJc w:val="left"/>
      <w:pPr>
        <w:tabs>
          <w:tab w:val="num" w:pos="2160"/>
        </w:tabs>
        <w:ind w:left="2160" w:hanging="360"/>
      </w:pPr>
      <w:rPr>
        <w:rFonts w:ascii="Symbol" w:hAnsi="Symbol" w:hint="default"/>
        <w:sz w:val="20"/>
      </w:rPr>
    </w:lvl>
    <w:lvl w:ilvl="3" w:tplc="6D4C873C" w:tentative="1">
      <w:start w:val="1"/>
      <w:numFmt w:val="bullet"/>
      <w:lvlText w:val=""/>
      <w:lvlJc w:val="left"/>
      <w:pPr>
        <w:tabs>
          <w:tab w:val="num" w:pos="2880"/>
        </w:tabs>
        <w:ind w:left="2880" w:hanging="360"/>
      </w:pPr>
      <w:rPr>
        <w:rFonts w:ascii="Symbol" w:hAnsi="Symbol" w:hint="default"/>
        <w:sz w:val="20"/>
      </w:rPr>
    </w:lvl>
    <w:lvl w:ilvl="4" w:tplc="A2B6AD6C" w:tentative="1">
      <w:start w:val="1"/>
      <w:numFmt w:val="bullet"/>
      <w:lvlText w:val=""/>
      <w:lvlJc w:val="left"/>
      <w:pPr>
        <w:tabs>
          <w:tab w:val="num" w:pos="3600"/>
        </w:tabs>
        <w:ind w:left="3600" w:hanging="360"/>
      </w:pPr>
      <w:rPr>
        <w:rFonts w:ascii="Symbol" w:hAnsi="Symbol" w:hint="default"/>
        <w:sz w:val="20"/>
      </w:rPr>
    </w:lvl>
    <w:lvl w:ilvl="5" w:tplc="AE568B74" w:tentative="1">
      <w:start w:val="1"/>
      <w:numFmt w:val="bullet"/>
      <w:lvlText w:val=""/>
      <w:lvlJc w:val="left"/>
      <w:pPr>
        <w:tabs>
          <w:tab w:val="num" w:pos="4320"/>
        </w:tabs>
        <w:ind w:left="4320" w:hanging="360"/>
      </w:pPr>
      <w:rPr>
        <w:rFonts w:ascii="Symbol" w:hAnsi="Symbol" w:hint="default"/>
        <w:sz w:val="20"/>
      </w:rPr>
    </w:lvl>
    <w:lvl w:ilvl="6" w:tplc="786C2CCE" w:tentative="1">
      <w:start w:val="1"/>
      <w:numFmt w:val="bullet"/>
      <w:lvlText w:val=""/>
      <w:lvlJc w:val="left"/>
      <w:pPr>
        <w:tabs>
          <w:tab w:val="num" w:pos="5040"/>
        </w:tabs>
        <w:ind w:left="5040" w:hanging="360"/>
      </w:pPr>
      <w:rPr>
        <w:rFonts w:ascii="Symbol" w:hAnsi="Symbol" w:hint="default"/>
        <w:sz w:val="20"/>
      </w:rPr>
    </w:lvl>
    <w:lvl w:ilvl="7" w:tplc="3864A392" w:tentative="1">
      <w:start w:val="1"/>
      <w:numFmt w:val="bullet"/>
      <w:lvlText w:val=""/>
      <w:lvlJc w:val="left"/>
      <w:pPr>
        <w:tabs>
          <w:tab w:val="num" w:pos="5760"/>
        </w:tabs>
        <w:ind w:left="5760" w:hanging="360"/>
      </w:pPr>
      <w:rPr>
        <w:rFonts w:ascii="Symbol" w:hAnsi="Symbol" w:hint="default"/>
        <w:sz w:val="20"/>
      </w:rPr>
    </w:lvl>
    <w:lvl w:ilvl="8" w:tplc="A60C9426"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D313D"/>
    <w:multiLevelType w:val="multilevel"/>
    <w:tmpl w:val="CAE403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E83D32"/>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E29A5"/>
    <w:multiLevelType w:val="multilevel"/>
    <w:tmpl w:val="A156FF84"/>
    <w:lvl w:ilvl="0">
      <w:start w:val="3"/>
      <w:numFmt w:val="decimal"/>
      <w:lvlText w:val="%1"/>
      <w:lvlJc w:val="left"/>
      <w:pPr>
        <w:ind w:left="360" w:hanging="360"/>
      </w:pPr>
      <w:rPr>
        <w:rFonts w:ascii="Calibri" w:hAnsi="Calibri" w:hint="default"/>
        <w:b w:val="0"/>
        <w:color w:val="000000"/>
        <w:sz w:val="22"/>
      </w:rPr>
    </w:lvl>
    <w:lvl w:ilvl="1">
      <w:start w:val="1"/>
      <w:numFmt w:val="decimal"/>
      <w:lvlText w:val="%1.%2"/>
      <w:lvlJc w:val="left"/>
      <w:pPr>
        <w:ind w:left="360" w:hanging="360"/>
      </w:pPr>
      <w:rPr>
        <w:rFonts w:ascii="Calibri" w:hAnsi="Calibri" w:hint="default"/>
        <w:b w:val="0"/>
        <w:color w:val="000000"/>
        <w:sz w:val="22"/>
      </w:rPr>
    </w:lvl>
    <w:lvl w:ilvl="2">
      <w:start w:val="1"/>
      <w:numFmt w:val="decimal"/>
      <w:lvlText w:val="%1.%2.%3"/>
      <w:lvlJc w:val="left"/>
      <w:pPr>
        <w:ind w:left="720" w:hanging="720"/>
      </w:pPr>
      <w:rPr>
        <w:rFonts w:ascii="Calibri" w:hAnsi="Calibri" w:hint="default"/>
        <w:b w:val="0"/>
        <w:color w:val="000000"/>
        <w:sz w:val="22"/>
      </w:rPr>
    </w:lvl>
    <w:lvl w:ilvl="3">
      <w:start w:val="1"/>
      <w:numFmt w:val="decimal"/>
      <w:lvlText w:val="%1.%2.%3.%4"/>
      <w:lvlJc w:val="left"/>
      <w:pPr>
        <w:ind w:left="720" w:hanging="720"/>
      </w:pPr>
      <w:rPr>
        <w:rFonts w:ascii="Calibri" w:hAnsi="Calibri" w:hint="default"/>
        <w:b w:val="0"/>
        <w:color w:val="000000"/>
        <w:sz w:val="22"/>
      </w:rPr>
    </w:lvl>
    <w:lvl w:ilvl="4">
      <w:start w:val="1"/>
      <w:numFmt w:val="decimal"/>
      <w:lvlText w:val="%1.%2.%3.%4.%5"/>
      <w:lvlJc w:val="left"/>
      <w:pPr>
        <w:ind w:left="1080" w:hanging="1080"/>
      </w:pPr>
      <w:rPr>
        <w:rFonts w:ascii="Calibri" w:hAnsi="Calibri" w:hint="default"/>
        <w:b w:val="0"/>
        <w:color w:val="000000"/>
        <w:sz w:val="22"/>
      </w:rPr>
    </w:lvl>
    <w:lvl w:ilvl="5">
      <w:start w:val="1"/>
      <w:numFmt w:val="decimal"/>
      <w:lvlText w:val="%1.%2.%3.%4.%5.%6"/>
      <w:lvlJc w:val="left"/>
      <w:pPr>
        <w:ind w:left="1080" w:hanging="1080"/>
      </w:pPr>
      <w:rPr>
        <w:rFonts w:ascii="Calibri" w:hAnsi="Calibri" w:hint="default"/>
        <w:b w:val="0"/>
        <w:color w:val="000000"/>
        <w:sz w:val="22"/>
      </w:rPr>
    </w:lvl>
    <w:lvl w:ilvl="6">
      <w:start w:val="1"/>
      <w:numFmt w:val="decimal"/>
      <w:lvlText w:val="%1.%2.%3.%4.%5.%6.%7"/>
      <w:lvlJc w:val="left"/>
      <w:pPr>
        <w:ind w:left="1440" w:hanging="1440"/>
      </w:pPr>
      <w:rPr>
        <w:rFonts w:ascii="Calibri" w:hAnsi="Calibri" w:hint="default"/>
        <w:b w:val="0"/>
        <w:color w:val="000000"/>
        <w:sz w:val="22"/>
      </w:rPr>
    </w:lvl>
    <w:lvl w:ilvl="7">
      <w:start w:val="1"/>
      <w:numFmt w:val="decimal"/>
      <w:lvlText w:val="%1.%2.%3.%4.%5.%6.%7.%8"/>
      <w:lvlJc w:val="left"/>
      <w:pPr>
        <w:ind w:left="1440" w:hanging="1440"/>
      </w:pPr>
      <w:rPr>
        <w:rFonts w:ascii="Calibri" w:hAnsi="Calibri" w:hint="default"/>
        <w:b w:val="0"/>
        <w:color w:val="000000"/>
        <w:sz w:val="22"/>
      </w:rPr>
    </w:lvl>
    <w:lvl w:ilvl="8">
      <w:start w:val="1"/>
      <w:numFmt w:val="decimal"/>
      <w:lvlText w:val="%1.%2.%3.%4.%5.%6.%7.%8.%9"/>
      <w:lvlJc w:val="left"/>
      <w:pPr>
        <w:ind w:left="1800" w:hanging="1800"/>
      </w:pPr>
      <w:rPr>
        <w:rFonts w:ascii="Calibri" w:hAnsi="Calibri" w:hint="default"/>
        <w:b w:val="0"/>
        <w:color w:val="000000"/>
        <w:sz w:val="22"/>
      </w:rPr>
    </w:lvl>
  </w:abstractNum>
  <w:abstractNum w:abstractNumId="9" w15:restartNumberingAfterBreak="0">
    <w:nsid w:val="157F6C08"/>
    <w:multiLevelType w:val="multilevel"/>
    <w:tmpl w:val="46D2535C"/>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EA00E8"/>
    <w:multiLevelType w:val="hybridMultilevel"/>
    <w:tmpl w:val="EF2A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9B2E4C"/>
    <w:multiLevelType w:val="multilevel"/>
    <w:tmpl w:val="45924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E603B4"/>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11D6E"/>
    <w:multiLevelType w:val="hybridMultilevel"/>
    <w:tmpl w:val="65EE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8B33E5"/>
    <w:multiLevelType w:val="hybridMultilevel"/>
    <w:tmpl w:val="6F825F26"/>
    <w:lvl w:ilvl="0" w:tplc="2DF0C982">
      <w:start w:val="1"/>
      <w:numFmt w:val="bullet"/>
      <w:lvlText w:val=""/>
      <w:lvlJc w:val="left"/>
      <w:pPr>
        <w:tabs>
          <w:tab w:val="num" w:pos="720"/>
        </w:tabs>
        <w:ind w:left="720" w:hanging="360"/>
      </w:pPr>
      <w:rPr>
        <w:rFonts w:ascii="Symbol" w:hAnsi="Symbol" w:hint="default"/>
        <w:sz w:val="20"/>
      </w:rPr>
    </w:lvl>
    <w:lvl w:ilvl="1" w:tplc="10504648" w:tentative="1">
      <w:start w:val="1"/>
      <w:numFmt w:val="bullet"/>
      <w:lvlText w:val=""/>
      <w:lvlJc w:val="left"/>
      <w:pPr>
        <w:tabs>
          <w:tab w:val="num" w:pos="1440"/>
        </w:tabs>
        <w:ind w:left="1440" w:hanging="360"/>
      </w:pPr>
      <w:rPr>
        <w:rFonts w:ascii="Symbol" w:hAnsi="Symbol" w:hint="default"/>
        <w:sz w:val="20"/>
      </w:rPr>
    </w:lvl>
    <w:lvl w:ilvl="2" w:tplc="91D8A442" w:tentative="1">
      <w:start w:val="1"/>
      <w:numFmt w:val="bullet"/>
      <w:lvlText w:val=""/>
      <w:lvlJc w:val="left"/>
      <w:pPr>
        <w:tabs>
          <w:tab w:val="num" w:pos="2160"/>
        </w:tabs>
        <w:ind w:left="2160" w:hanging="360"/>
      </w:pPr>
      <w:rPr>
        <w:rFonts w:ascii="Symbol" w:hAnsi="Symbol" w:hint="default"/>
        <w:sz w:val="20"/>
      </w:rPr>
    </w:lvl>
    <w:lvl w:ilvl="3" w:tplc="298647CC" w:tentative="1">
      <w:start w:val="1"/>
      <w:numFmt w:val="bullet"/>
      <w:lvlText w:val=""/>
      <w:lvlJc w:val="left"/>
      <w:pPr>
        <w:tabs>
          <w:tab w:val="num" w:pos="2880"/>
        </w:tabs>
        <w:ind w:left="2880" w:hanging="360"/>
      </w:pPr>
      <w:rPr>
        <w:rFonts w:ascii="Symbol" w:hAnsi="Symbol" w:hint="default"/>
        <w:sz w:val="20"/>
      </w:rPr>
    </w:lvl>
    <w:lvl w:ilvl="4" w:tplc="B93A6C92" w:tentative="1">
      <w:start w:val="1"/>
      <w:numFmt w:val="bullet"/>
      <w:lvlText w:val=""/>
      <w:lvlJc w:val="left"/>
      <w:pPr>
        <w:tabs>
          <w:tab w:val="num" w:pos="3600"/>
        </w:tabs>
        <w:ind w:left="3600" w:hanging="360"/>
      </w:pPr>
      <w:rPr>
        <w:rFonts w:ascii="Symbol" w:hAnsi="Symbol" w:hint="default"/>
        <w:sz w:val="20"/>
      </w:rPr>
    </w:lvl>
    <w:lvl w:ilvl="5" w:tplc="8B9A0C2A" w:tentative="1">
      <w:start w:val="1"/>
      <w:numFmt w:val="bullet"/>
      <w:lvlText w:val=""/>
      <w:lvlJc w:val="left"/>
      <w:pPr>
        <w:tabs>
          <w:tab w:val="num" w:pos="4320"/>
        </w:tabs>
        <w:ind w:left="4320" w:hanging="360"/>
      </w:pPr>
      <w:rPr>
        <w:rFonts w:ascii="Symbol" w:hAnsi="Symbol" w:hint="default"/>
        <w:sz w:val="20"/>
      </w:rPr>
    </w:lvl>
    <w:lvl w:ilvl="6" w:tplc="13D08ACC" w:tentative="1">
      <w:start w:val="1"/>
      <w:numFmt w:val="bullet"/>
      <w:lvlText w:val=""/>
      <w:lvlJc w:val="left"/>
      <w:pPr>
        <w:tabs>
          <w:tab w:val="num" w:pos="5040"/>
        </w:tabs>
        <w:ind w:left="5040" w:hanging="360"/>
      </w:pPr>
      <w:rPr>
        <w:rFonts w:ascii="Symbol" w:hAnsi="Symbol" w:hint="default"/>
        <w:sz w:val="20"/>
      </w:rPr>
    </w:lvl>
    <w:lvl w:ilvl="7" w:tplc="3BBE42D2" w:tentative="1">
      <w:start w:val="1"/>
      <w:numFmt w:val="bullet"/>
      <w:lvlText w:val=""/>
      <w:lvlJc w:val="left"/>
      <w:pPr>
        <w:tabs>
          <w:tab w:val="num" w:pos="5760"/>
        </w:tabs>
        <w:ind w:left="5760" w:hanging="360"/>
      </w:pPr>
      <w:rPr>
        <w:rFonts w:ascii="Symbol" w:hAnsi="Symbol" w:hint="default"/>
        <w:sz w:val="20"/>
      </w:rPr>
    </w:lvl>
    <w:lvl w:ilvl="8" w:tplc="028C17D2"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3701F9"/>
    <w:multiLevelType w:val="multilevel"/>
    <w:tmpl w:val="2D2EA12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1071C4"/>
    <w:multiLevelType w:val="multilevel"/>
    <w:tmpl w:val="3A344966"/>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360" w:hanging="360"/>
      </w:pPr>
      <w:rPr>
        <w:rFonts w:ascii="Calibri" w:hAnsi="Calibri" w:cs="Times New Roman" w:hint="default"/>
        <w:b w:val="0"/>
        <w:sz w:val="24"/>
        <w:szCs w:val="28"/>
      </w:rPr>
    </w:lvl>
    <w:lvl w:ilvl="2">
      <w:start w:val="1"/>
      <w:numFmt w:val="decimal"/>
      <w:lvlText w:val="%1.%2.%3"/>
      <w:lvlJc w:val="left"/>
      <w:pPr>
        <w:ind w:left="720" w:hanging="720"/>
      </w:pPr>
      <w:rPr>
        <w:rFonts w:ascii="Calibri" w:hAnsi="Calibri" w:hint="default"/>
        <w:b w:val="0"/>
        <w:sz w:val="22"/>
      </w:rPr>
    </w:lvl>
    <w:lvl w:ilvl="3">
      <w:start w:val="1"/>
      <w:numFmt w:val="decimal"/>
      <w:lvlText w:val="%1.%2.%3.%4"/>
      <w:lvlJc w:val="left"/>
      <w:pPr>
        <w:ind w:left="720" w:hanging="720"/>
      </w:pPr>
      <w:rPr>
        <w:rFonts w:ascii="Calibri" w:hAnsi="Calibri" w:hint="default"/>
        <w:b w:val="0"/>
        <w:sz w:val="22"/>
      </w:rPr>
    </w:lvl>
    <w:lvl w:ilvl="4">
      <w:start w:val="1"/>
      <w:numFmt w:val="decimal"/>
      <w:lvlText w:val="%1.%2.%3.%4.%5"/>
      <w:lvlJc w:val="left"/>
      <w:pPr>
        <w:ind w:left="1080" w:hanging="1080"/>
      </w:pPr>
      <w:rPr>
        <w:rFonts w:ascii="Calibri" w:hAnsi="Calibri" w:hint="default"/>
        <w:b w:val="0"/>
        <w:sz w:val="22"/>
      </w:rPr>
    </w:lvl>
    <w:lvl w:ilvl="5">
      <w:start w:val="1"/>
      <w:numFmt w:val="decimal"/>
      <w:lvlText w:val="%1.%2.%3.%4.%5.%6"/>
      <w:lvlJc w:val="left"/>
      <w:pPr>
        <w:ind w:left="1080" w:hanging="1080"/>
      </w:pPr>
      <w:rPr>
        <w:rFonts w:ascii="Calibri" w:hAnsi="Calibri" w:hint="default"/>
        <w:b w:val="0"/>
        <w:sz w:val="22"/>
      </w:rPr>
    </w:lvl>
    <w:lvl w:ilvl="6">
      <w:start w:val="1"/>
      <w:numFmt w:val="decimal"/>
      <w:lvlText w:val="%1.%2.%3.%4.%5.%6.%7"/>
      <w:lvlJc w:val="left"/>
      <w:pPr>
        <w:ind w:left="1440" w:hanging="1440"/>
      </w:pPr>
      <w:rPr>
        <w:rFonts w:ascii="Calibri" w:hAnsi="Calibri" w:hint="default"/>
        <w:b w:val="0"/>
        <w:sz w:val="22"/>
      </w:rPr>
    </w:lvl>
    <w:lvl w:ilvl="7">
      <w:start w:val="1"/>
      <w:numFmt w:val="decimal"/>
      <w:lvlText w:val="%1.%2.%3.%4.%5.%6.%7.%8"/>
      <w:lvlJc w:val="left"/>
      <w:pPr>
        <w:ind w:left="1440" w:hanging="1440"/>
      </w:pPr>
      <w:rPr>
        <w:rFonts w:ascii="Calibri" w:hAnsi="Calibri" w:hint="default"/>
        <w:b w:val="0"/>
        <w:sz w:val="22"/>
      </w:rPr>
    </w:lvl>
    <w:lvl w:ilvl="8">
      <w:start w:val="1"/>
      <w:numFmt w:val="decimal"/>
      <w:lvlText w:val="%1.%2.%3.%4.%5.%6.%7.%8.%9"/>
      <w:lvlJc w:val="left"/>
      <w:pPr>
        <w:ind w:left="1800" w:hanging="1800"/>
      </w:pPr>
      <w:rPr>
        <w:rFonts w:ascii="Calibri" w:hAnsi="Calibri" w:hint="default"/>
        <w:b w:val="0"/>
        <w:sz w:val="22"/>
      </w:rPr>
    </w:lvl>
  </w:abstractNum>
  <w:abstractNum w:abstractNumId="26" w15:restartNumberingAfterBreak="0">
    <w:nsid w:val="4AF30AA6"/>
    <w:multiLevelType w:val="hybridMultilevel"/>
    <w:tmpl w:val="456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B35047"/>
    <w:multiLevelType w:val="multilevel"/>
    <w:tmpl w:val="5FD4D5C0"/>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5777F0"/>
    <w:multiLevelType w:val="multilevel"/>
    <w:tmpl w:val="4A1C6D0E"/>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24EB8"/>
    <w:multiLevelType w:val="multilevel"/>
    <w:tmpl w:val="33EEB702"/>
    <w:numStyleLink w:val="VikandMedicalSOP"/>
  </w:abstractNum>
  <w:abstractNum w:abstractNumId="33"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7921110"/>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13673"/>
    <w:multiLevelType w:val="multilevel"/>
    <w:tmpl w:val="CB4E2C0E"/>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360" w:hanging="360"/>
      </w:pPr>
      <w:rPr>
        <w:rFonts w:ascii="Calibri" w:hAnsi="Calibri" w:cs="Times New Roman" w:hint="default"/>
        <w:sz w:val="24"/>
        <w:szCs w:val="28"/>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ascii="Calibri" w:hAnsi="Calibri" w:hint="default"/>
        <w:sz w:val="22"/>
      </w:rPr>
    </w:lvl>
    <w:lvl w:ilvl="4">
      <w:start w:val="1"/>
      <w:numFmt w:val="decimal"/>
      <w:lvlText w:val="%1.%2.%3.%4.%5"/>
      <w:lvlJc w:val="left"/>
      <w:pPr>
        <w:ind w:left="720" w:hanging="720"/>
      </w:pPr>
      <w:rPr>
        <w:rFonts w:ascii="Calibri" w:hAnsi="Calibri" w:hint="default"/>
        <w:sz w:val="22"/>
      </w:rPr>
    </w:lvl>
    <w:lvl w:ilvl="5">
      <w:start w:val="1"/>
      <w:numFmt w:val="decimal"/>
      <w:lvlText w:val="%1.%2.%3.%4.%5.%6"/>
      <w:lvlJc w:val="left"/>
      <w:pPr>
        <w:ind w:left="1080" w:hanging="1080"/>
      </w:pPr>
      <w:rPr>
        <w:rFonts w:ascii="Calibri" w:hAnsi="Calibri" w:hint="default"/>
        <w:sz w:val="22"/>
      </w:rPr>
    </w:lvl>
    <w:lvl w:ilvl="6">
      <w:start w:val="1"/>
      <w:numFmt w:val="decimal"/>
      <w:lvlText w:val="%1.%2.%3.%4.%5.%6.%7"/>
      <w:lvlJc w:val="left"/>
      <w:pPr>
        <w:ind w:left="1080" w:hanging="1080"/>
      </w:pPr>
      <w:rPr>
        <w:rFonts w:ascii="Calibri" w:hAnsi="Calibri" w:hint="default"/>
        <w:sz w:val="22"/>
      </w:rPr>
    </w:lvl>
    <w:lvl w:ilvl="7">
      <w:start w:val="1"/>
      <w:numFmt w:val="decimal"/>
      <w:lvlText w:val="%1.%2.%3.%4.%5.%6.%7.%8"/>
      <w:lvlJc w:val="left"/>
      <w:pPr>
        <w:ind w:left="1440" w:hanging="1440"/>
      </w:pPr>
      <w:rPr>
        <w:rFonts w:ascii="Calibri" w:hAnsi="Calibri" w:hint="default"/>
        <w:sz w:val="22"/>
      </w:rPr>
    </w:lvl>
    <w:lvl w:ilvl="8">
      <w:start w:val="1"/>
      <w:numFmt w:val="decimal"/>
      <w:lvlText w:val="%1.%2.%3.%4.%5.%6.%7.%8.%9"/>
      <w:lvlJc w:val="left"/>
      <w:pPr>
        <w:ind w:left="1440" w:hanging="1440"/>
      </w:pPr>
      <w:rPr>
        <w:rFonts w:ascii="Calibri" w:hAnsi="Calibri" w:hint="default"/>
        <w:sz w:val="22"/>
      </w:rPr>
    </w:lvl>
  </w:abstractNum>
  <w:abstractNum w:abstractNumId="36" w15:restartNumberingAfterBreak="0">
    <w:nsid w:val="6E284EE6"/>
    <w:multiLevelType w:val="multilevel"/>
    <w:tmpl w:val="42ECAC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29469DA"/>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18762D"/>
    <w:multiLevelType w:val="multilevel"/>
    <w:tmpl w:val="33EEB702"/>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39" w15:restartNumberingAfterBreak="0">
    <w:nsid w:val="7F163A73"/>
    <w:multiLevelType w:val="multilevel"/>
    <w:tmpl w:val="6F8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B22455"/>
    <w:multiLevelType w:val="hybridMultilevel"/>
    <w:tmpl w:val="6F825F26"/>
    <w:lvl w:ilvl="0" w:tplc="7CB0C9C2">
      <w:start w:val="1"/>
      <w:numFmt w:val="bullet"/>
      <w:lvlText w:val=""/>
      <w:lvlJc w:val="left"/>
      <w:pPr>
        <w:tabs>
          <w:tab w:val="num" w:pos="720"/>
        </w:tabs>
        <w:ind w:left="720" w:hanging="360"/>
      </w:pPr>
      <w:rPr>
        <w:rFonts w:ascii="Symbol" w:hAnsi="Symbol" w:hint="default"/>
        <w:sz w:val="20"/>
      </w:rPr>
    </w:lvl>
    <w:lvl w:ilvl="1" w:tplc="D14A9ED6" w:tentative="1">
      <w:start w:val="1"/>
      <w:numFmt w:val="bullet"/>
      <w:lvlText w:val=""/>
      <w:lvlJc w:val="left"/>
      <w:pPr>
        <w:tabs>
          <w:tab w:val="num" w:pos="1440"/>
        </w:tabs>
        <w:ind w:left="1440" w:hanging="360"/>
      </w:pPr>
      <w:rPr>
        <w:rFonts w:ascii="Symbol" w:hAnsi="Symbol" w:hint="default"/>
        <w:sz w:val="20"/>
      </w:rPr>
    </w:lvl>
    <w:lvl w:ilvl="2" w:tplc="23EA2144" w:tentative="1">
      <w:start w:val="1"/>
      <w:numFmt w:val="bullet"/>
      <w:lvlText w:val=""/>
      <w:lvlJc w:val="left"/>
      <w:pPr>
        <w:tabs>
          <w:tab w:val="num" w:pos="2160"/>
        </w:tabs>
        <w:ind w:left="2160" w:hanging="360"/>
      </w:pPr>
      <w:rPr>
        <w:rFonts w:ascii="Symbol" w:hAnsi="Symbol" w:hint="default"/>
        <w:sz w:val="20"/>
      </w:rPr>
    </w:lvl>
    <w:lvl w:ilvl="3" w:tplc="7F044A86" w:tentative="1">
      <w:start w:val="1"/>
      <w:numFmt w:val="bullet"/>
      <w:lvlText w:val=""/>
      <w:lvlJc w:val="left"/>
      <w:pPr>
        <w:tabs>
          <w:tab w:val="num" w:pos="2880"/>
        </w:tabs>
        <w:ind w:left="2880" w:hanging="360"/>
      </w:pPr>
      <w:rPr>
        <w:rFonts w:ascii="Symbol" w:hAnsi="Symbol" w:hint="default"/>
        <w:sz w:val="20"/>
      </w:rPr>
    </w:lvl>
    <w:lvl w:ilvl="4" w:tplc="8C144238" w:tentative="1">
      <w:start w:val="1"/>
      <w:numFmt w:val="bullet"/>
      <w:lvlText w:val=""/>
      <w:lvlJc w:val="left"/>
      <w:pPr>
        <w:tabs>
          <w:tab w:val="num" w:pos="3600"/>
        </w:tabs>
        <w:ind w:left="3600" w:hanging="360"/>
      </w:pPr>
      <w:rPr>
        <w:rFonts w:ascii="Symbol" w:hAnsi="Symbol" w:hint="default"/>
        <w:sz w:val="20"/>
      </w:rPr>
    </w:lvl>
    <w:lvl w:ilvl="5" w:tplc="D394648A" w:tentative="1">
      <w:start w:val="1"/>
      <w:numFmt w:val="bullet"/>
      <w:lvlText w:val=""/>
      <w:lvlJc w:val="left"/>
      <w:pPr>
        <w:tabs>
          <w:tab w:val="num" w:pos="4320"/>
        </w:tabs>
        <w:ind w:left="4320" w:hanging="360"/>
      </w:pPr>
      <w:rPr>
        <w:rFonts w:ascii="Symbol" w:hAnsi="Symbol" w:hint="default"/>
        <w:sz w:val="20"/>
      </w:rPr>
    </w:lvl>
    <w:lvl w:ilvl="6" w:tplc="64883988" w:tentative="1">
      <w:start w:val="1"/>
      <w:numFmt w:val="bullet"/>
      <w:lvlText w:val=""/>
      <w:lvlJc w:val="left"/>
      <w:pPr>
        <w:tabs>
          <w:tab w:val="num" w:pos="5040"/>
        </w:tabs>
        <w:ind w:left="5040" w:hanging="360"/>
      </w:pPr>
      <w:rPr>
        <w:rFonts w:ascii="Symbol" w:hAnsi="Symbol" w:hint="default"/>
        <w:sz w:val="20"/>
      </w:rPr>
    </w:lvl>
    <w:lvl w:ilvl="7" w:tplc="96782748" w:tentative="1">
      <w:start w:val="1"/>
      <w:numFmt w:val="bullet"/>
      <w:lvlText w:val=""/>
      <w:lvlJc w:val="left"/>
      <w:pPr>
        <w:tabs>
          <w:tab w:val="num" w:pos="5760"/>
        </w:tabs>
        <w:ind w:left="5760" w:hanging="360"/>
      </w:pPr>
      <w:rPr>
        <w:rFonts w:ascii="Symbol" w:hAnsi="Symbol" w:hint="default"/>
        <w:sz w:val="20"/>
      </w:rPr>
    </w:lvl>
    <w:lvl w:ilvl="8" w:tplc="38B00AD6"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2"/>
  </w:num>
  <w:num w:numId="4">
    <w:abstractNumId w:val="20"/>
  </w:num>
  <w:num w:numId="5">
    <w:abstractNumId w:val="38"/>
  </w:num>
  <w:num w:numId="6">
    <w:abstractNumId w:val="32"/>
  </w:num>
  <w:num w:numId="7">
    <w:abstractNumId w:val="29"/>
  </w:num>
  <w:num w:numId="8">
    <w:abstractNumId w:val="31"/>
  </w:num>
  <w:num w:numId="9">
    <w:abstractNumId w:val="19"/>
  </w:num>
  <w:num w:numId="10">
    <w:abstractNumId w:val="5"/>
  </w:num>
  <w:num w:numId="11">
    <w:abstractNumId w:val="17"/>
  </w:num>
  <w:num w:numId="12">
    <w:abstractNumId w:val="15"/>
  </w:num>
  <w:num w:numId="13">
    <w:abstractNumId w:val="30"/>
  </w:num>
  <w:num w:numId="14">
    <w:abstractNumId w:val="3"/>
  </w:num>
  <w:num w:numId="15">
    <w:abstractNumId w:val="14"/>
  </w:num>
  <w:num w:numId="16">
    <w:abstractNumId w:val="28"/>
  </w:num>
  <w:num w:numId="17">
    <w:abstractNumId w:val="10"/>
  </w:num>
  <w:num w:numId="18">
    <w:abstractNumId w:val="16"/>
  </w:num>
  <w:num w:numId="19">
    <w:abstractNumId w:val="9"/>
  </w:num>
  <w:num w:numId="20">
    <w:abstractNumId w:val="27"/>
  </w:num>
  <w:num w:numId="21">
    <w:abstractNumId w:val="33"/>
  </w:num>
  <w:num w:numId="22">
    <w:abstractNumId w:val="24"/>
  </w:num>
  <w:num w:numId="23">
    <w:abstractNumId w:val="21"/>
  </w:num>
  <w:num w:numId="24">
    <w:abstractNumId w:val="26"/>
  </w:num>
  <w:num w:numId="25">
    <w:abstractNumId w:val="35"/>
  </w:num>
  <w:num w:numId="26">
    <w:abstractNumId w:val="39"/>
  </w:num>
  <w:num w:numId="27">
    <w:abstractNumId w:val="37"/>
  </w:num>
  <w:num w:numId="28">
    <w:abstractNumId w:val="40"/>
  </w:num>
  <w:num w:numId="29">
    <w:abstractNumId w:val="13"/>
  </w:num>
  <w:num w:numId="30">
    <w:abstractNumId w:val="11"/>
  </w:num>
  <w:num w:numId="31">
    <w:abstractNumId w:val="8"/>
  </w:num>
  <w:num w:numId="32">
    <w:abstractNumId w:val="1"/>
  </w:num>
  <w:num w:numId="33">
    <w:abstractNumId w:val="6"/>
  </w:num>
  <w:num w:numId="34">
    <w:abstractNumId w:val="34"/>
  </w:num>
  <w:num w:numId="35">
    <w:abstractNumId w:val="2"/>
  </w:num>
  <w:num w:numId="36">
    <w:abstractNumId w:val="0"/>
  </w:num>
  <w:num w:numId="37">
    <w:abstractNumId w:val="18"/>
  </w:num>
  <w:num w:numId="38">
    <w:abstractNumId w:val="22"/>
  </w:num>
  <w:num w:numId="39">
    <w:abstractNumId w:val="25"/>
  </w:num>
  <w:num w:numId="40">
    <w:abstractNumId w:val="2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8B"/>
    <w:rsid w:val="000128EA"/>
    <w:rsid w:val="000378B2"/>
    <w:rsid w:val="0006061D"/>
    <w:rsid w:val="000B195C"/>
    <w:rsid w:val="000D21D9"/>
    <w:rsid w:val="00132D05"/>
    <w:rsid w:val="00137E4C"/>
    <w:rsid w:val="00164D82"/>
    <w:rsid w:val="00197DDA"/>
    <w:rsid w:val="00274B23"/>
    <w:rsid w:val="002C3F52"/>
    <w:rsid w:val="002F141F"/>
    <w:rsid w:val="003B4946"/>
    <w:rsid w:val="003F31DE"/>
    <w:rsid w:val="00406B39"/>
    <w:rsid w:val="00426A59"/>
    <w:rsid w:val="00471B34"/>
    <w:rsid w:val="004B6BBB"/>
    <w:rsid w:val="004C478C"/>
    <w:rsid w:val="004D249F"/>
    <w:rsid w:val="004F0E57"/>
    <w:rsid w:val="0051400E"/>
    <w:rsid w:val="005563DC"/>
    <w:rsid w:val="005B469A"/>
    <w:rsid w:val="005C0C56"/>
    <w:rsid w:val="005E685A"/>
    <w:rsid w:val="005F3699"/>
    <w:rsid w:val="00632535"/>
    <w:rsid w:val="006522E2"/>
    <w:rsid w:val="006639A8"/>
    <w:rsid w:val="006B6CD7"/>
    <w:rsid w:val="006B7D1D"/>
    <w:rsid w:val="006F61F6"/>
    <w:rsid w:val="00703D5E"/>
    <w:rsid w:val="00705935"/>
    <w:rsid w:val="0072277D"/>
    <w:rsid w:val="00763979"/>
    <w:rsid w:val="0077108A"/>
    <w:rsid w:val="007D1DFB"/>
    <w:rsid w:val="007D29A6"/>
    <w:rsid w:val="007E45A1"/>
    <w:rsid w:val="0083322E"/>
    <w:rsid w:val="008B2DE2"/>
    <w:rsid w:val="008C1778"/>
    <w:rsid w:val="008E042E"/>
    <w:rsid w:val="008F2C3E"/>
    <w:rsid w:val="00946FE0"/>
    <w:rsid w:val="00965E25"/>
    <w:rsid w:val="00997319"/>
    <w:rsid w:val="009D4613"/>
    <w:rsid w:val="009E5363"/>
    <w:rsid w:val="00A574C2"/>
    <w:rsid w:val="00A74191"/>
    <w:rsid w:val="00AC5B1C"/>
    <w:rsid w:val="00AD57DE"/>
    <w:rsid w:val="00AD5CA8"/>
    <w:rsid w:val="00B03CF2"/>
    <w:rsid w:val="00B14666"/>
    <w:rsid w:val="00B233F5"/>
    <w:rsid w:val="00B3745F"/>
    <w:rsid w:val="00B61048"/>
    <w:rsid w:val="00BD26BB"/>
    <w:rsid w:val="00BD716C"/>
    <w:rsid w:val="00BE3B8A"/>
    <w:rsid w:val="00BE72D1"/>
    <w:rsid w:val="00C46BA3"/>
    <w:rsid w:val="00C50B1F"/>
    <w:rsid w:val="00C778FB"/>
    <w:rsid w:val="00C814FF"/>
    <w:rsid w:val="00CF564B"/>
    <w:rsid w:val="00D64208"/>
    <w:rsid w:val="00D64278"/>
    <w:rsid w:val="00D87591"/>
    <w:rsid w:val="00DC6738"/>
    <w:rsid w:val="00E1238C"/>
    <w:rsid w:val="00E5307E"/>
    <w:rsid w:val="00E606D3"/>
    <w:rsid w:val="00E707FC"/>
    <w:rsid w:val="00F23BC6"/>
    <w:rsid w:val="00F818C5"/>
    <w:rsid w:val="00FA2EEF"/>
    <w:rsid w:val="00FB548B"/>
    <w:rsid w:val="00FC4D96"/>
    <w:rsid w:val="057DB1B6"/>
    <w:rsid w:val="0A28220E"/>
    <w:rsid w:val="17EBBCE8"/>
    <w:rsid w:val="1E046704"/>
    <w:rsid w:val="1E168EBF"/>
    <w:rsid w:val="24C45A04"/>
    <w:rsid w:val="24C67C61"/>
    <w:rsid w:val="364CF9E7"/>
    <w:rsid w:val="367097FC"/>
    <w:rsid w:val="3AABA5A5"/>
    <w:rsid w:val="57BBFC61"/>
    <w:rsid w:val="6006A037"/>
    <w:rsid w:val="61B5E93F"/>
    <w:rsid w:val="6A679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1E328"/>
  <w15:chartTrackingRefBased/>
  <w15:docId w15:val="{F749462A-C165-4E72-84CF-0EA1FC20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FB548B"/>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FB548B"/>
  </w:style>
  <w:style w:type="character" w:customStyle="1" w:styleId="eop">
    <w:name w:val="eop"/>
    <w:rsid w:val="00FB548B"/>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0128E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12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597">
      <w:bodyDiv w:val="1"/>
      <w:marLeft w:val="0"/>
      <w:marRight w:val="0"/>
      <w:marTop w:val="0"/>
      <w:marBottom w:val="0"/>
      <w:divBdr>
        <w:top w:val="none" w:sz="0" w:space="0" w:color="auto"/>
        <w:left w:val="none" w:sz="0" w:space="0" w:color="auto"/>
        <w:bottom w:val="none" w:sz="0" w:space="0" w:color="auto"/>
        <w:right w:val="none" w:sz="0" w:space="0" w:color="auto"/>
      </w:divBdr>
      <w:divsChild>
        <w:div w:id="1729764493">
          <w:marLeft w:val="0"/>
          <w:marRight w:val="0"/>
          <w:marTop w:val="0"/>
          <w:marBottom w:val="0"/>
          <w:divBdr>
            <w:top w:val="none" w:sz="0" w:space="0" w:color="auto"/>
            <w:left w:val="none" w:sz="0" w:space="0" w:color="auto"/>
            <w:bottom w:val="none" w:sz="0" w:space="0" w:color="auto"/>
            <w:right w:val="none" w:sz="0" w:space="0" w:color="auto"/>
          </w:divBdr>
        </w:div>
        <w:div w:id="1882404314">
          <w:marLeft w:val="0"/>
          <w:marRight w:val="0"/>
          <w:marTop w:val="0"/>
          <w:marBottom w:val="0"/>
          <w:divBdr>
            <w:top w:val="none" w:sz="0" w:space="0" w:color="auto"/>
            <w:left w:val="none" w:sz="0" w:space="0" w:color="auto"/>
            <w:bottom w:val="none" w:sz="0" w:space="0" w:color="auto"/>
            <w:right w:val="none" w:sz="0" w:space="0" w:color="auto"/>
          </w:divBdr>
        </w:div>
      </w:divsChild>
    </w:div>
    <w:div w:id="234048381">
      <w:bodyDiv w:val="1"/>
      <w:marLeft w:val="0"/>
      <w:marRight w:val="0"/>
      <w:marTop w:val="0"/>
      <w:marBottom w:val="0"/>
      <w:divBdr>
        <w:top w:val="none" w:sz="0" w:space="0" w:color="auto"/>
        <w:left w:val="none" w:sz="0" w:space="0" w:color="auto"/>
        <w:bottom w:val="none" w:sz="0" w:space="0" w:color="auto"/>
        <w:right w:val="none" w:sz="0" w:space="0" w:color="auto"/>
      </w:divBdr>
    </w:div>
    <w:div w:id="777018778">
      <w:bodyDiv w:val="1"/>
      <w:marLeft w:val="0"/>
      <w:marRight w:val="0"/>
      <w:marTop w:val="0"/>
      <w:marBottom w:val="0"/>
      <w:divBdr>
        <w:top w:val="none" w:sz="0" w:space="0" w:color="auto"/>
        <w:left w:val="none" w:sz="0" w:space="0" w:color="auto"/>
        <w:bottom w:val="none" w:sz="0" w:space="0" w:color="auto"/>
        <w:right w:val="none" w:sz="0" w:space="0" w:color="auto"/>
      </w:divBdr>
      <w:divsChild>
        <w:div w:id="256062801">
          <w:marLeft w:val="0"/>
          <w:marRight w:val="0"/>
          <w:marTop w:val="0"/>
          <w:marBottom w:val="0"/>
          <w:divBdr>
            <w:top w:val="none" w:sz="0" w:space="0" w:color="auto"/>
            <w:left w:val="none" w:sz="0" w:space="0" w:color="auto"/>
            <w:bottom w:val="none" w:sz="0" w:space="0" w:color="auto"/>
            <w:right w:val="none" w:sz="0" w:space="0" w:color="auto"/>
          </w:divBdr>
        </w:div>
        <w:div w:id="1024093766">
          <w:marLeft w:val="0"/>
          <w:marRight w:val="0"/>
          <w:marTop w:val="0"/>
          <w:marBottom w:val="0"/>
          <w:divBdr>
            <w:top w:val="none" w:sz="0" w:space="0" w:color="auto"/>
            <w:left w:val="none" w:sz="0" w:space="0" w:color="auto"/>
            <w:bottom w:val="none" w:sz="0" w:space="0" w:color="auto"/>
            <w:right w:val="none" w:sz="0" w:space="0" w:color="auto"/>
          </w:divBdr>
        </w:div>
        <w:div w:id="1890611324">
          <w:marLeft w:val="0"/>
          <w:marRight w:val="0"/>
          <w:marTop w:val="0"/>
          <w:marBottom w:val="0"/>
          <w:divBdr>
            <w:top w:val="none" w:sz="0" w:space="0" w:color="auto"/>
            <w:left w:val="none" w:sz="0" w:space="0" w:color="auto"/>
            <w:bottom w:val="none" w:sz="0" w:space="0" w:color="auto"/>
            <w:right w:val="none" w:sz="0" w:space="0" w:color="auto"/>
          </w:divBdr>
        </w:div>
      </w:divsChild>
    </w:div>
    <w:div w:id="1374380172">
      <w:bodyDiv w:val="1"/>
      <w:marLeft w:val="0"/>
      <w:marRight w:val="0"/>
      <w:marTop w:val="0"/>
      <w:marBottom w:val="0"/>
      <w:divBdr>
        <w:top w:val="none" w:sz="0" w:space="0" w:color="auto"/>
        <w:left w:val="none" w:sz="0" w:space="0" w:color="auto"/>
        <w:bottom w:val="none" w:sz="0" w:space="0" w:color="auto"/>
        <w:right w:val="none" w:sz="0" w:space="0" w:color="auto"/>
      </w:divBdr>
      <w:divsChild>
        <w:div w:id="283005527">
          <w:marLeft w:val="0"/>
          <w:marRight w:val="0"/>
          <w:marTop w:val="0"/>
          <w:marBottom w:val="0"/>
          <w:divBdr>
            <w:top w:val="none" w:sz="0" w:space="0" w:color="auto"/>
            <w:left w:val="none" w:sz="0" w:space="0" w:color="auto"/>
            <w:bottom w:val="none" w:sz="0" w:space="0" w:color="auto"/>
            <w:right w:val="none" w:sz="0" w:space="0" w:color="auto"/>
          </w:divBdr>
        </w:div>
        <w:div w:id="466625807">
          <w:marLeft w:val="0"/>
          <w:marRight w:val="0"/>
          <w:marTop w:val="0"/>
          <w:marBottom w:val="0"/>
          <w:divBdr>
            <w:top w:val="none" w:sz="0" w:space="0" w:color="auto"/>
            <w:left w:val="none" w:sz="0" w:space="0" w:color="auto"/>
            <w:bottom w:val="none" w:sz="0" w:space="0" w:color="auto"/>
            <w:right w:val="none" w:sz="0" w:space="0" w:color="auto"/>
          </w:divBdr>
        </w:div>
        <w:div w:id="609044308">
          <w:marLeft w:val="0"/>
          <w:marRight w:val="0"/>
          <w:marTop w:val="0"/>
          <w:marBottom w:val="0"/>
          <w:divBdr>
            <w:top w:val="none" w:sz="0" w:space="0" w:color="auto"/>
            <w:left w:val="none" w:sz="0" w:space="0" w:color="auto"/>
            <w:bottom w:val="none" w:sz="0" w:space="0" w:color="auto"/>
            <w:right w:val="none" w:sz="0" w:space="0" w:color="auto"/>
          </w:divBdr>
        </w:div>
      </w:divsChild>
    </w:div>
    <w:div w:id="1959875873">
      <w:bodyDiv w:val="1"/>
      <w:marLeft w:val="0"/>
      <w:marRight w:val="0"/>
      <w:marTop w:val="0"/>
      <w:marBottom w:val="0"/>
      <w:divBdr>
        <w:top w:val="none" w:sz="0" w:space="0" w:color="auto"/>
        <w:left w:val="none" w:sz="0" w:space="0" w:color="auto"/>
        <w:bottom w:val="none" w:sz="0" w:space="0" w:color="auto"/>
        <w:right w:val="none" w:sz="0" w:space="0" w:color="auto"/>
      </w:divBdr>
      <w:divsChild>
        <w:div w:id="700207134">
          <w:marLeft w:val="0"/>
          <w:marRight w:val="0"/>
          <w:marTop w:val="0"/>
          <w:marBottom w:val="0"/>
          <w:divBdr>
            <w:top w:val="none" w:sz="0" w:space="0" w:color="auto"/>
            <w:left w:val="none" w:sz="0" w:space="0" w:color="auto"/>
            <w:bottom w:val="none" w:sz="0" w:space="0" w:color="auto"/>
            <w:right w:val="none" w:sz="0" w:space="0" w:color="auto"/>
          </w:divBdr>
        </w:div>
        <w:div w:id="946540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04faff0dba754192"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1700 Additional Procedures Supported by Medical Staff</M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E51B-CA64-47B1-88A4-0179DEE45A73}"/>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2C38FA59-4747-4773-BA1D-8BFBFF604E30}">
  <ds:schemaRefs>
    <ds:schemaRef ds:uri="http://schemas.microsoft.com/office/infopath/2007/PartnerControls"/>
    <ds:schemaRef ds:uri="http://www.w3.org/XML/1998/namespace"/>
    <ds:schemaRef ds:uri="http://schemas.openxmlformats.org/package/2006/metadata/core-properties"/>
    <ds:schemaRef ds:uri="ea72c10c-f1bb-4aeb-8949-efa968836b59"/>
    <ds:schemaRef ds:uri="http://schemas.microsoft.com/office/2006/documentManagement/types"/>
    <ds:schemaRef ds:uri="http://purl.org/dc/dcmitype/"/>
    <ds:schemaRef ds:uri="6a73fee5-9be5-406d-8858-0df7584372b4"/>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48AF1234-04C5-4395-80AE-31BE6018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Template>
  <TotalTime>3</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11</cp:revision>
  <dcterms:created xsi:type="dcterms:W3CDTF">2020-10-12T19:23:00Z</dcterms:created>
  <dcterms:modified xsi:type="dcterms:W3CDTF">2020-12-15T18:03:00Z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