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E74E3C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b/>
          <w:bCs/>
          <w:color w:val="333333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33333"/>
          <w:kern w:val="0"/>
          <w:sz w:val="28"/>
          <w:szCs w:val="28"/>
          <w:lang w:val="en-US" w:eastAsia="zh-CN" w:bidi="ar"/>
        </w:rPr>
        <w:t>【科普情景类】</w:t>
      </w:r>
    </w:p>
    <w:p w14:paraId="07C493A7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b/>
          <w:bCs/>
          <w:color w:val="333333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33333"/>
          <w:kern w:val="0"/>
          <w:sz w:val="28"/>
          <w:szCs w:val="28"/>
          <w:lang w:val="en-US" w:eastAsia="zh-CN" w:bidi="ar"/>
        </w:rPr>
        <w:t>大语言模型漫谈</w:t>
      </w:r>
    </w:p>
    <w:p w14:paraId="6A05C200"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eastAsiaTheme="majorEastAsia" w:cstheme="majorEastAsia"/>
          <w:b/>
          <w:bCs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33333"/>
          <w:kern w:val="0"/>
          <w:sz w:val="24"/>
          <w:szCs w:val="24"/>
          <w:lang w:val="en-US" w:eastAsia="zh-CN" w:bidi="ar"/>
        </w:rPr>
        <w:t>Q1：解释这两种描述为什么并不矛盾</w:t>
      </w:r>
    </w:p>
    <w:p w14:paraId="5F125D70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333333"/>
          <w:kern w:val="0"/>
          <w:sz w:val="21"/>
          <w:szCs w:val="21"/>
          <w:lang w:val="en-US" w:eastAsia="zh-CN" w:bidi="ar"/>
        </w:rPr>
        <w:t>预测下一个token是大模型背后的训练目的，但像人一样“理解要求并回答问题”是它经过指令训练后的表现形式。如果“理解”指成功识别内容并根据关系产生恰当回答，那大模型在某种意义上已经表现出了这种理解；但如果理解指的是像人一样拥有意识或感受，那就无法证明大模型确实存在这样的心智。所以这关乎我们对“理解”的定义问题。</w:t>
      </w:r>
    </w:p>
    <w:p w14:paraId="253C4348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333333"/>
          <w:kern w:val="0"/>
          <w:sz w:val="21"/>
          <w:szCs w:val="21"/>
          <w:lang w:val="en-US" w:eastAsia="zh-CN" w:bidi="ar"/>
        </w:rPr>
      </w:pPr>
    </w:p>
    <w:p w14:paraId="6E5D2162"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eastAsiaTheme="majorEastAsia" w:cstheme="majorEastAsia"/>
          <w:b/>
          <w:bCs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33333"/>
          <w:kern w:val="0"/>
          <w:sz w:val="24"/>
          <w:szCs w:val="24"/>
          <w:lang w:val="en-US" w:eastAsia="zh-CN" w:bidi="ar"/>
        </w:rPr>
        <w:t>Q2：既然统计已有材料，并总结规律就可以让根据输入产生的输出精准，那么我们用圆周率作为训练，训练一个可以吐数字的机器，能不能帮我们解决计算圆周率的问题？</w:t>
      </w:r>
    </w:p>
    <w:p w14:paraId="07E912E8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color w:val="333333"/>
          <w:kern w:val="0"/>
          <w:sz w:val="21"/>
          <w:szCs w:val="21"/>
          <w:lang w:val="en-US" w:eastAsia="zh-CN" w:bidi="ar"/>
        </w:rPr>
        <w:t>如果只给模型圆周率已经算出的数字，它主要会记忆这些数字，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333333"/>
          <w:kern w:val="0"/>
          <w:sz w:val="21"/>
          <w:szCs w:val="21"/>
          <w:lang w:val="en-US" w:eastAsia="zh-CN" w:bidi="ar"/>
        </w:rPr>
        <w:t>根据给出的数字形成经验，猜测下一位数字，而不是真正地在“计算”圆周率。这是不准确的。因此它不能计算给出材料外的新位数。</w:t>
      </w:r>
      <w:bookmarkStart w:id="0" w:name="_GoBack"/>
      <w:bookmarkEnd w:id="0"/>
    </w:p>
    <w:p w14:paraId="4764CB63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333333"/>
          <w:kern w:val="0"/>
          <w:sz w:val="21"/>
          <w:szCs w:val="21"/>
          <w:lang w:val="en-US" w:eastAsia="zh-CN" w:bidi="ar"/>
        </w:rPr>
      </w:pPr>
    </w:p>
    <w:p w14:paraId="34212554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b/>
          <w:bCs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33333"/>
          <w:kern w:val="0"/>
          <w:sz w:val="24"/>
          <w:szCs w:val="24"/>
          <w:lang w:val="en-US" w:eastAsia="zh-CN" w:bidi="ar"/>
        </w:rPr>
        <w:t>Q3：看起来，LLM生成的文本和人类生活所频繁接触的语料完全不一样，没有人说话会十分关切，或者这样头头是道，即使在人类文献中，叙述风格类似大语言模型的也寥寥无几，可为什么LLM生成的文本风格就是那样的不同？</w:t>
      </w:r>
    </w:p>
    <w:p w14:paraId="3C3E94B4"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eastAsiaTheme="majorEastAsia" w:cstheme="majorEastAsia"/>
          <w:b w:val="0"/>
          <w:bCs w:val="0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333333"/>
          <w:kern w:val="0"/>
          <w:sz w:val="21"/>
          <w:szCs w:val="21"/>
          <w:lang w:val="en-US" w:eastAsia="zh-CN" w:bidi="ar"/>
        </w:rPr>
        <w:t>大模型在学习语料的同时，也会接受指令训练。这些训练可能会鼓励大模型回答要清晰有逻辑、语气礼貌、表达关切等等。同时，大模型由于面对众多用户，所以会减少一些“个性鲜明”的表达，选择中性、结构化、不容易出错的回答。</w:t>
      </w:r>
    </w:p>
    <w:p w14:paraId="22A2845A"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eastAsiaTheme="majorEastAsia" w:cstheme="majorEastAsia"/>
          <w:b w:val="0"/>
          <w:bCs w:val="0"/>
          <w:color w:val="333333"/>
          <w:kern w:val="0"/>
          <w:sz w:val="21"/>
          <w:szCs w:val="21"/>
          <w:lang w:val="en-US" w:eastAsia="zh-CN" w:bidi="ar"/>
        </w:rPr>
      </w:pPr>
    </w:p>
    <w:p w14:paraId="5666C488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b/>
          <w:bCs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33333"/>
          <w:kern w:val="0"/>
          <w:sz w:val="24"/>
          <w:szCs w:val="24"/>
          <w:lang w:val="en-US" w:eastAsia="zh-CN" w:bidi="ar"/>
        </w:rPr>
        <w:t>Q4：能不能让LLM输出的语料来自己优化自己？</w:t>
      </w:r>
    </w:p>
    <w:p w14:paraId="3EEC4F9B"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eastAsiaTheme="majorEastAsia" w:cstheme="majorEastAsia"/>
          <w:b w:val="0"/>
          <w:bCs w:val="0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333333"/>
          <w:kern w:val="0"/>
          <w:sz w:val="21"/>
          <w:szCs w:val="21"/>
          <w:lang w:val="en-US" w:eastAsia="zh-CN" w:bidi="ar"/>
        </w:rPr>
        <w:t>这种方式有可行性，但存在限制。把输出重新用于训练可以让大模型更稳定地产生正确的结果。但如果输出的语料中存在错误，可能会把错误反复放大，出现更多错误。并且如果仅用llm自己的语料来训练，可能出现内容越来越单一、语言越来越模板化等等问题。对长远的发展来看有弊无利。</w:t>
      </w:r>
    </w:p>
    <w:p w14:paraId="27A6D345"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eastAsiaTheme="majorEastAsia" w:cstheme="majorEastAsia"/>
          <w:b w:val="0"/>
          <w:bCs w:val="0"/>
          <w:color w:val="333333"/>
          <w:kern w:val="0"/>
          <w:sz w:val="21"/>
          <w:szCs w:val="21"/>
          <w:lang w:val="en-US" w:eastAsia="zh-CN" w:bidi="ar"/>
        </w:rPr>
      </w:pPr>
    </w:p>
    <w:p w14:paraId="429C0A59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b/>
          <w:bCs/>
          <w:color w:val="333333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33333"/>
          <w:kern w:val="0"/>
          <w:sz w:val="28"/>
          <w:szCs w:val="28"/>
          <w:lang w:val="en-US" w:eastAsia="zh-CN" w:bidi="ar"/>
        </w:rPr>
        <w:t>会倒着跑的程序</w:t>
      </w:r>
    </w:p>
    <w:p w14:paraId="4E75ABB2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Theme="minorEastAsia" w:hAnsiTheme="minorEastAsia" w:cstheme="minorEastAsia"/>
          <w:b/>
          <w:bCs/>
          <w:color w:val="333333"/>
          <w:kern w:val="0"/>
          <w:sz w:val="24"/>
          <w:szCs w:val="24"/>
          <w:lang w:val="en-US" w:eastAsia="zh-CN" w:bidi="ar"/>
        </w:rPr>
        <w:t>Q1：</w:t>
      </w:r>
      <w:r>
        <w:rPr>
          <w:rFonts w:hint="eastAsia" w:asciiTheme="minorEastAsia" w:hAnsiTheme="minorEastAsia" w:eastAsiaTheme="minorEastAsia" w:cstheme="minorEastAsia"/>
          <w:b/>
          <w:bCs/>
          <w:color w:val="333333"/>
          <w:kern w:val="0"/>
          <w:sz w:val="24"/>
          <w:szCs w:val="24"/>
          <w:lang w:val="en-US" w:eastAsia="zh-CN" w:bidi="ar"/>
        </w:rPr>
        <w:t>逆指令流是DOS时代频繁使用的加密方法，为什么这种加密方法现如今逐渐退居二线？</w:t>
      </w:r>
    </w:p>
    <w:p w14:paraId="48727C8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现代的操作系统已经迭代更新，用户的权限不能修改系统内核，无法像文档里展示的那样修改INT 1的处理程序来实现我们的目的。这种基于中断器的逆指令流不适配现代系统操作逻辑。</w:t>
      </w:r>
    </w:p>
    <w:p w14:paraId="77AA589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逆指令流只能改变程序运行顺序，而不能做到真正意义上的加密，有自身的局限性，安全性并不强。例如用jmp指令时，可以轻易破解；而用中断器的逆指令流在现代系统已经没有可行性。</w:t>
      </w:r>
    </w:p>
    <w:p w14:paraId="2F53E8E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如INT 1+#DB和INT 3的指令，它们会大量增加程序运行的步骤，降低效率</w:t>
      </w:r>
    </w:p>
    <w:p w14:paraId="2D8B7AF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Dos实模式由于直接对应物理内存地址，因此有很大风险误修改其他程序，进而导致重要内容的错误。以及一旦错误可能导致整个系统的崩溃。</w:t>
      </w:r>
    </w:p>
    <w:p w14:paraId="3EF65E5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有更加合理有效的现代加密手段</w:t>
      </w:r>
    </w:p>
    <w:p w14:paraId="51EC9B7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似乎逆指令流在严格意义上来说并不是“加密”，如凯撒和栅栏密码这样的古典密码学和现代密码学，都有明文与密文之分，但逆指令流只是让程序不容易被别人读懂？通过搜索发现现代类似逆指令流目的的方法有加壳、控制流平坦化、指令替换等等。</w:t>
      </w:r>
    </w:p>
    <w:p w14:paraId="7C20ECA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总之逆指令流只在DOS时代频繁使用，现今已经由于上述种种原因不再受到人们的青睐。</w:t>
      </w:r>
    </w:p>
    <w:p w14:paraId="2542F33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16C656C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Q2：既然不能访问真实的物理地址，为什么很多保留底层接口的语言还会存有“指针”这个概念？</w:t>
      </w:r>
    </w:p>
    <w:p w14:paraId="30991222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现代程序中的指针通常保存的是虚拟地址。指针可以用来保存函数的位置、建立链表、树等数据结构、管理动态申请的内存、传递对象的位置等等，指针表达的是程序地址空间中的位置关系，不必直接对应物理地址。</w:t>
      </w:r>
    </w:p>
    <w:p w14:paraId="2B588BB5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2F90D45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Q3：</w:t>
      </w: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  <w:t>现代程序加密方法有哪些，你能否尝试阐述他们是否受实模式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的</w:t>
      </w: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  <w:t>影响？</w:t>
      </w:r>
    </w:p>
    <w:p w14:paraId="57EE7F27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1"/>
          <w:szCs w:val="21"/>
        </w:rPr>
      </w:pPr>
      <w:r>
        <w:rPr>
          <w:rStyle w:val="4"/>
          <w:rFonts w:ascii="宋体" w:hAnsi="宋体" w:eastAsia="宋体" w:cs="宋体"/>
          <w:sz w:val="21"/>
          <w:szCs w:val="21"/>
        </w:rPr>
        <w:t>加壳</w:t>
      </w:r>
      <w:r>
        <w:rPr>
          <w:rStyle w:val="4"/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t>把原始程序压缩或加密保存，运行时再恢复。</w:t>
      </w:r>
    </w:p>
    <w:p w14:paraId="0BC58FA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控制流</w:t>
      </w: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平坦化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：把原来明显的层级结构改造成统一调度结构。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类似next_ip</w:t>
      </w:r>
    </w:p>
    <w:p w14:paraId="116A39D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虚拟机混淆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把代码转换成自定义指令，再由程序内置的解释器执行。</w:t>
      </w:r>
    </w:p>
    <w:p w14:paraId="2723F04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字符串与资源加密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加密程序中的文字、图片、配置等，使用时再解密。</w:t>
      </w:r>
    </w:p>
    <w:p w14:paraId="5B36C6C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动态代码解密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只在代码即将执行时临时将其解密。</w:t>
      </w:r>
    </w:p>
    <w:p w14:paraId="4428A2B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反调试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检测调试器，发现后退出或改变程序行为。</w:t>
      </w:r>
    </w:p>
    <w:p w14:paraId="1B8AFE5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完整性检查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检查程序是否被修改，发现篡改后拒绝运行。</w:t>
      </w:r>
    </w:p>
    <w:p w14:paraId="52900C8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以上均不依赖实模式。实模式中程序给出的地址会比较直接地对应物理内存位置，缺少现代系统中的地址隔离和权限保护。它主要影响的是直接修改中断向量表这类接触系统内核的手段。</w:t>
      </w:r>
    </w:p>
    <w:p w14:paraId="1A0E55A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75DBAE7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55243A9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【心智模型类】</w:t>
      </w:r>
    </w:p>
    <w:p w14:paraId="2040ECF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with漫谈</w:t>
      </w:r>
    </w:p>
    <w:p w14:paraId="630366B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根据 PEP 343，with 使用的是“上下文管理协议”。上下文是一段代码运行时临时建立的环境，而上下文管理器负责进入和退出这个环境。</w:t>
      </w:r>
    </w:p>
    <w:p w14:paraId="054C45F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它可以简化理解为try...finally和__enter__()、__exit__()的作用。它在正常退出、发生Python异常或提前离开代码块时，能够显著降低资源未释放的问题，防止出现由于发生异常或其他原因导致文件没有正常关闭的情况。</w:t>
      </w:r>
    </w:p>
    <w:p w14:paraId="07D8BD1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4E4E348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15A22B9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【实践实操类】</w:t>
      </w:r>
    </w:p>
    <w:p w14:paraId="62E45830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25年初曾在本地部署了deepseek R1的7b版本。</w:t>
      </w:r>
    </w:p>
    <w:p w14:paraId="4A5F851A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基本全靠B站教程，当时搜了一大堆视频，以及下载docker，使用cmd之类的。</w:t>
      </w:r>
    </w:p>
    <w:p w14:paraId="5820973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具体过程已经忘了，因为纯是折腾了一下，而且一秒只能输出三个字。所以安装完成后就再也没用过了orz。</w:t>
      </w:r>
    </w:p>
    <w:p w14:paraId="6722CE96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暑假帮助一位学长完成了发布在github上的程序测试，提交了一份PR。</w:t>
      </w:r>
    </w:p>
    <w:p w14:paraId="2CFE5DAC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PS：会熟练使用codex。在其辅助下做出了自己的qq机器人，不断调试，以及在尝试更进一步发展。</w:t>
      </w:r>
    </w:p>
    <w:p w14:paraId="138B832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9BDFE7"/>
    <w:multiLevelType w:val="singleLevel"/>
    <w:tmpl w:val="D39BDF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80DB0FB"/>
    <w:multiLevelType w:val="singleLevel"/>
    <w:tmpl w:val="080DB0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9B18F7"/>
    <w:rsid w:val="1AAE0662"/>
    <w:rsid w:val="2AE01620"/>
    <w:rsid w:val="2F9B18F7"/>
    <w:rsid w:val="5F5A2572"/>
    <w:rsid w:val="5FBC43D6"/>
    <w:rsid w:val="75B8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1924</Words>
  <Characters>2044</Characters>
  <Lines>0</Lines>
  <Paragraphs>0</Paragraphs>
  <TotalTime>399</TotalTime>
  <ScaleCrop>false</ScaleCrop>
  <LinksUpToDate>false</LinksUpToDate>
  <CharactersWithSpaces>2051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2026-08-19T15:15:00Z</dcterms:created>
  <dc:creator>Silveryn</dc:creator>
  <cp:lastModifiedBy>Silveryn</cp:lastModifiedBy>
  <dcterms:modified xsi:type="dcterms:W3CDTF">2026-09-15T13:09:40Z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47B3BCE9C3F544ABAE87D280722735D0_11</vt:lpwstr>
  </property>
  <property fmtid="{D5CDD505-2E9C-101B-9397-08002B2CF9AE}" pid="4" name="KSOTemplateDocerSaveRecord">
    <vt:lpwstr>eyJoZGlkIjoiOTM3NzIzODYyMzlkODliNzFhYjc2NDZkYzRmMDlmN2QiLCJ1c2VySWQiOiIyNzE3MjcyMDgifQ==</vt:lpwstr>
  </property>
</Properties>
</file>