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3719D" w14:textId="482CCDA7" w:rsidR="00177915" w:rsidRDefault="00BA25B9" w:rsidP="007D553D">
      <w:pPr>
        <w:pStyle w:val="Heading1"/>
      </w:pPr>
      <w:r w:rsidRPr="007D553D">
        <w:t>CS 405 Project Two Script</w:t>
      </w:r>
    </w:p>
    <w:p w14:paraId="50213614" w14:textId="31441C44" w:rsidR="001474EC" w:rsidRPr="00AB2F97" w:rsidRDefault="00205177" w:rsidP="001474EC">
      <w:pPr>
        <w:rPr>
          <w:b/>
          <w:bCs/>
        </w:rPr>
      </w:pPr>
      <w:r w:rsidRPr="00AB2F97">
        <w:rPr>
          <w:b/>
          <w:bCs/>
        </w:rPr>
        <w:t>Silvia Valenzuela Jimenez</w:t>
      </w:r>
    </w:p>
    <w:p w14:paraId="318427AF" w14:textId="00E10D8E" w:rsidR="002C3C9F" w:rsidRPr="00AB2F97" w:rsidRDefault="002C3C9F" w:rsidP="001474EC">
      <w:pPr>
        <w:rPr>
          <w:b/>
          <w:bCs/>
        </w:rPr>
      </w:pPr>
      <w:r w:rsidRPr="00AB2F97">
        <w:rPr>
          <w:b/>
          <w:bCs/>
        </w:rPr>
        <w:t>P</w:t>
      </w:r>
      <w:r w:rsidRPr="00AB2F97">
        <w:rPr>
          <w:b/>
          <w:bCs/>
        </w:rPr>
        <w:t>roject Two: Security Policy Presentation</w:t>
      </w:r>
    </w:p>
    <w:p w14:paraId="0BD31D0A" w14:textId="5E006E98" w:rsidR="002C3C9F" w:rsidRPr="00AB2F97" w:rsidRDefault="002C3C9F" w:rsidP="001474EC">
      <w:pPr>
        <w:rPr>
          <w:b/>
          <w:bCs/>
        </w:rPr>
      </w:pPr>
      <w:r w:rsidRPr="00AB2F97">
        <w:rPr>
          <w:b/>
          <w:bCs/>
        </w:rPr>
        <w:t>Sunday, October 25, 2026</w:t>
      </w:r>
    </w:p>
    <w:p w14:paraId="5B0DF8A6" w14:textId="4406FA30" w:rsidR="007D553D" w:rsidRPr="00AB2F97" w:rsidRDefault="005621A1" w:rsidP="00557952">
      <w:pPr>
        <w:suppressAutoHyphens/>
        <w:spacing w:after="0" w:line="240" w:lineRule="auto"/>
        <w:rPr>
          <w:b/>
          <w:bCs/>
        </w:rPr>
      </w:pPr>
      <w:hyperlink r:id="rId11" w:history="1">
        <w:r w:rsidRPr="00AB2F97">
          <w:rPr>
            <w:rStyle w:val="Hyperlink"/>
            <w:b/>
            <w:bCs/>
          </w:rPr>
          <w:t>https://youtu.be/9fJ4ZMl6jXc</w:t>
        </w:r>
      </w:hyperlink>
    </w:p>
    <w:p w14:paraId="449C6788" w14:textId="77777777" w:rsidR="005621A1" w:rsidRPr="007D553D" w:rsidRDefault="005621A1" w:rsidP="00557952">
      <w:pPr>
        <w:suppressAutoHyphens/>
        <w:spacing w:after="0" w:line="240" w:lineRule="auto"/>
        <w:rPr>
          <w:b/>
        </w:rPr>
      </w:pPr>
    </w:p>
    <w:tbl>
      <w:tblPr>
        <w:tblStyle w:val="a"/>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5"/>
        <w:gridCol w:w="7455"/>
      </w:tblGrid>
      <w:tr w:rsidR="00177915" w:rsidRPr="007D553D" w14:paraId="35AE1259" w14:textId="77777777" w:rsidTr="007D553D">
        <w:trPr>
          <w:trHeight w:val="1373"/>
          <w:tblHeader/>
        </w:trPr>
        <w:tc>
          <w:tcPr>
            <w:tcW w:w="2115" w:type="dxa"/>
            <w:vAlign w:val="center"/>
          </w:tcPr>
          <w:p w14:paraId="4208F210" w14:textId="77777777" w:rsidR="00177915" w:rsidRPr="007D553D" w:rsidRDefault="00BA25B9" w:rsidP="007D553D">
            <w:pPr>
              <w:suppressAutoHyphens/>
              <w:jc w:val="center"/>
              <w:rPr>
                <w:b/>
              </w:rPr>
            </w:pPr>
            <w:r w:rsidRPr="007D553D">
              <w:rPr>
                <w:b/>
              </w:rPr>
              <w:t>Slide Number</w:t>
            </w:r>
          </w:p>
        </w:tc>
        <w:tc>
          <w:tcPr>
            <w:tcW w:w="7455" w:type="dxa"/>
            <w:vAlign w:val="center"/>
          </w:tcPr>
          <w:p w14:paraId="6C3B3005" w14:textId="77777777" w:rsidR="00177915" w:rsidRPr="007D553D" w:rsidRDefault="00BA25B9" w:rsidP="007D553D">
            <w:pPr>
              <w:suppressAutoHyphens/>
              <w:jc w:val="center"/>
              <w:rPr>
                <w:b/>
              </w:rPr>
            </w:pPr>
            <w:r w:rsidRPr="007D553D">
              <w:rPr>
                <w:b/>
              </w:rPr>
              <w:t>Narrative</w:t>
            </w:r>
          </w:p>
        </w:tc>
      </w:tr>
      <w:tr w:rsidR="00177915" w:rsidRPr="007D553D" w14:paraId="1C716D72" w14:textId="77777777" w:rsidTr="007D553D">
        <w:trPr>
          <w:trHeight w:val="1296"/>
        </w:trPr>
        <w:tc>
          <w:tcPr>
            <w:tcW w:w="2115" w:type="dxa"/>
            <w:vAlign w:val="center"/>
          </w:tcPr>
          <w:p w14:paraId="7202B4C6" w14:textId="77777777" w:rsidR="00177915" w:rsidRPr="007D553D" w:rsidRDefault="00BA25B9" w:rsidP="007D553D">
            <w:pPr>
              <w:suppressAutoHyphens/>
              <w:jc w:val="center"/>
              <w:rPr>
                <w:b/>
              </w:rPr>
            </w:pPr>
            <w:r w:rsidRPr="007D553D">
              <w:rPr>
                <w:b/>
              </w:rPr>
              <w:t>1</w:t>
            </w:r>
          </w:p>
        </w:tc>
        <w:tc>
          <w:tcPr>
            <w:tcW w:w="7455" w:type="dxa"/>
          </w:tcPr>
          <w:p w14:paraId="6CDE04F7" w14:textId="3150E6B8" w:rsidR="00177915" w:rsidRPr="007D553D" w:rsidRDefault="000B4AED" w:rsidP="007D553D">
            <w:pPr>
              <w:suppressAutoHyphens/>
            </w:pPr>
            <w:r w:rsidRPr="000B4AED">
              <w:t>Hello, I'm Silvia Valenzuela. This presentation reviews the security policy I developed for Green Pace</w:t>
            </w:r>
            <w:r w:rsidR="00D166FA">
              <w:t xml:space="preserve">. It includes </w:t>
            </w:r>
            <w:r w:rsidR="004851A4" w:rsidRPr="004851A4">
              <w:t>coding standards, testing results, and recommendations for improvement.</w:t>
            </w:r>
          </w:p>
        </w:tc>
      </w:tr>
      <w:tr w:rsidR="00177915" w:rsidRPr="007D553D" w14:paraId="389ED8C6" w14:textId="77777777" w:rsidTr="007D553D">
        <w:trPr>
          <w:trHeight w:val="1373"/>
        </w:trPr>
        <w:tc>
          <w:tcPr>
            <w:tcW w:w="2115" w:type="dxa"/>
            <w:vAlign w:val="center"/>
          </w:tcPr>
          <w:p w14:paraId="46806FAD" w14:textId="77777777" w:rsidR="00177915" w:rsidRPr="007D553D" w:rsidRDefault="00BA25B9" w:rsidP="007D553D">
            <w:pPr>
              <w:suppressAutoHyphens/>
              <w:jc w:val="center"/>
              <w:rPr>
                <w:b/>
              </w:rPr>
            </w:pPr>
            <w:r w:rsidRPr="007D553D">
              <w:rPr>
                <w:b/>
              </w:rPr>
              <w:t>2</w:t>
            </w:r>
          </w:p>
        </w:tc>
        <w:tc>
          <w:tcPr>
            <w:tcW w:w="7455" w:type="dxa"/>
          </w:tcPr>
          <w:p w14:paraId="3853B08C" w14:textId="77777777" w:rsidR="007D7173" w:rsidRDefault="007D7173" w:rsidP="007D7173">
            <w:r>
              <w:t>The reason for putting this policy in writing is consistency. Green Pace's developers have been using secure coding practices, but as the team grows, we shouldn't have to rely on everyone remembering the same unwritten rules. We need a common standard.</w:t>
            </w:r>
          </w:p>
          <w:p w14:paraId="5663416D" w14:textId="77777777" w:rsidR="007D7173" w:rsidRDefault="007D7173" w:rsidP="007D7173"/>
          <w:p w14:paraId="484921B4" w14:textId="1F61B699" w:rsidR="00177915" w:rsidRPr="007D553D" w:rsidRDefault="007D7173" w:rsidP="007D7173">
            <w:r>
              <w:t xml:space="preserve">The diagram illustrates defense in depth. An application might have good input validation, but that won't help much if an account has excessive access or sensitive data is sent without protection. For Green Pace, the layers include coding standards, code reviews and tests, encryption, account controls, and monitoring. We also </w:t>
            </w:r>
            <w:proofErr w:type="gramStart"/>
            <w:r>
              <w:t>have to</w:t>
            </w:r>
            <w:proofErr w:type="gramEnd"/>
            <w:r>
              <w:t xml:space="preserve"> assume vulnerabilities may still exist, so each layer should limit what an attacker can reach if another layer fails. That is how we reduce the attack surface rather than expecting one tool to solve everything.</w:t>
            </w:r>
          </w:p>
        </w:tc>
      </w:tr>
      <w:tr w:rsidR="00177915" w:rsidRPr="007D553D" w14:paraId="60921BDE" w14:textId="77777777" w:rsidTr="007D553D">
        <w:trPr>
          <w:trHeight w:val="1296"/>
        </w:trPr>
        <w:tc>
          <w:tcPr>
            <w:tcW w:w="2115" w:type="dxa"/>
            <w:vAlign w:val="center"/>
          </w:tcPr>
          <w:p w14:paraId="40EEEA5D" w14:textId="77777777" w:rsidR="00177915" w:rsidRPr="007D553D" w:rsidRDefault="00BA25B9" w:rsidP="007D553D">
            <w:pPr>
              <w:suppressAutoHyphens/>
              <w:jc w:val="center"/>
              <w:rPr>
                <w:b/>
              </w:rPr>
            </w:pPr>
            <w:r w:rsidRPr="007D553D">
              <w:rPr>
                <w:b/>
              </w:rPr>
              <w:t>3</w:t>
            </w:r>
          </w:p>
        </w:tc>
        <w:tc>
          <w:tcPr>
            <w:tcW w:w="7455" w:type="dxa"/>
          </w:tcPr>
          <w:p w14:paraId="58E6C051" w14:textId="7704E546" w:rsidR="00481C81" w:rsidRDefault="00481C81" w:rsidP="00481C81">
            <w:pPr>
              <w:suppressAutoHyphens/>
            </w:pPr>
            <w:r>
              <w:t xml:space="preserve">I organized the ten coding standards by priority and likelihood, using the risk assessments from my </w:t>
            </w:r>
            <w:r w:rsidR="00152487">
              <w:t xml:space="preserve">security </w:t>
            </w:r>
            <w:r>
              <w:t>policy. For this slide, the policy's probable and possible likelihood ratings are grouped under 'likely.'</w:t>
            </w:r>
          </w:p>
          <w:p w14:paraId="31ABC2A9" w14:textId="77777777" w:rsidR="00481C81" w:rsidRDefault="00481C81" w:rsidP="00481C81">
            <w:pPr>
              <w:suppressAutoHyphens/>
            </w:pPr>
          </w:p>
          <w:p w14:paraId="276CB699" w14:textId="77777777" w:rsidR="00481C81" w:rsidRDefault="00481C81" w:rsidP="00481C81">
            <w:pPr>
              <w:suppressAutoHyphens/>
            </w:pPr>
            <w:r>
              <w:t xml:space="preserve">Six standards fall into the high-priority, likely category: data types, string correctness, SQL injection, memory protection, exceptions, and concurrency. I placed them there because mistakes in those areas can lead to incorrect data, unauthorized access, crashes, or interruptions to service. For example, SQL </w:t>
            </w:r>
            <w:proofErr w:type="gramStart"/>
            <w:r>
              <w:t>injection</w:t>
            </w:r>
            <w:proofErr w:type="gramEnd"/>
            <w:r>
              <w:t xml:space="preserve"> could expose or change database records, while unsafe memory access can cause a program to crash or behave unpredictably.</w:t>
            </w:r>
          </w:p>
          <w:p w14:paraId="2FB46F17" w14:textId="77777777" w:rsidR="00481C81" w:rsidRDefault="00481C81" w:rsidP="00481C81">
            <w:pPr>
              <w:suppressAutoHyphens/>
            </w:pPr>
          </w:p>
          <w:p w14:paraId="28A1C1BC" w14:textId="10A5D6E3" w:rsidR="00177915" w:rsidRPr="007D553D" w:rsidRDefault="00481C81" w:rsidP="00481C81">
            <w:pPr>
              <w:suppressAutoHyphens/>
            </w:pPr>
            <w:r>
              <w:t>Data values, assertions, and input/output are medium priority and likely. Object-oriented programming is medium priority and unlikely based on this assessment. None of the ten standards falls into the high-priority, unlikely box. That doesn't mean these are guaranteed outcomes; it's a way for Green Pace to decide where to start. I would work on the high-priority issues first, then track and address the rest rather than ignoring them.</w:t>
            </w:r>
          </w:p>
        </w:tc>
      </w:tr>
      <w:tr w:rsidR="00177915" w:rsidRPr="007D553D" w14:paraId="3E69DF9E" w14:textId="77777777" w:rsidTr="007D553D">
        <w:trPr>
          <w:trHeight w:val="1373"/>
        </w:trPr>
        <w:tc>
          <w:tcPr>
            <w:tcW w:w="2115" w:type="dxa"/>
            <w:vAlign w:val="center"/>
          </w:tcPr>
          <w:p w14:paraId="6043F3EE" w14:textId="77777777" w:rsidR="00177915" w:rsidRPr="007D553D" w:rsidRDefault="00BA25B9" w:rsidP="007D553D">
            <w:pPr>
              <w:suppressAutoHyphens/>
              <w:jc w:val="center"/>
              <w:rPr>
                <w:b/>
              </w:rPr>
            </w:pPr>
            <w:r w:rsidRPr="007D553D">
              <w:rPr>
                <w:b/>
              </w:rPr>
              <w:lastRenderedPageBreak/>
              <w:t>4</w:t>
            </w:r>
          </w:p>
        </w:tc>
        <w:tc>
          <w:tcPr>
            <w:tcW w:w="7455" w:type="dxa"/>
          </w:tcPr>
          <w:p w14:paraId="07DE986C" w14:textId="77777777" w:rsidR="0093101C" w:rsidRDefault="0093101C" w:rsidP="0093101C">
            <w:pPr>
              <w:suppressAutoHyphens/>
            </w:pPr>
            <w:r>
              <w:t>These ten principles explain the thinking behind the more specific rules. Input validation is a good example: it connects to four standards because bad input can affect numeric values, strings, and database queries. Defense in depth connects to string handling, SQL injection, and concurrency. Quality assurance also crosses several standards because testing is how we check whether our assumptions about the code are correct.</w:t>
            </w:r>
          </w:p>
          <w:p w14:paraId="1D467F5E" w14:textId="77777777" w:rsidR="0093101C" w:rsidRDefault="0093101C" w:rsidP="0093101C">
            <w:pPr>
              <w:suppressAutoHyphens/>
            </w:pPr>
          </w:p>
          <w:p w14:paraId="29F1DAF6" w14:textId="2301F5FC" w:rsidR="00177915" w:rsidRPr="007D553D" w:rsidRDefault="0093101C" w:rsidP="0093101C">
            <w:pPr>
              <w:suppressAutoHyphens/>
            </w:pPr>
            <w:r>
              <w:t xml:space="preserve">Some principles say 'no direct mapping' on this slide. That is intentional. Compiler warnings, secure architecture, default </w:t>
            </w:r>
            <w:proofErr w:type="gramStart"/>
            <w:r>
              <w:t>deny</w:t>
            </w:r>
            <w:proofErr w:type="gramEnd"/>
            <w:r>
              <w:t>, and least privilege are broader practices, so I didn't force them into a coding-standard number where the policy didn't establish a direct link. They still matter. Personally, I pay particular attention to least privilege: even if the code is written correctly, an account with unnecessary permissions can make a security incident much worse. The ten principles help Green Pace look beyond individual lines of code.</w:t>
            </w:r>
          </w:p>
        </w:tc>
      </w:tr>
      <w:tr w:rsidR="00177915" w:rsidRPr="007D553D" w14:paraId="58F717C1" w14:textId="77777777" w:rsidTr="007D553D">
        <w:trPr>
          <w:trHeight w:val="1296"/>
        </w:trPr>
        <w:tc>
          <w:tcPr>
            <w:tcW w:w="2115" w:type="dxa"/>
            <w:vAlign w:val="center"/>
          </w:tcPr>
          <w:p w14:paraId="7EB4787A" w14:textId="77777777" w:rsidR="00177915" w:rsidRPr="007D553D" w:rsidRDefault="00BA25B9" w:rsidP="007D553D">
            <w:pPr>
              <w:suppressAutoHyphens/>
              <w:jc w:val="center"/>
              <w:rPr>
                <w:b/>
              </w:rPr>
            </w:pPr>
            <w:r w:rsidRPr="007D553D">
              <w:rPr>
                <w:b/>
              </w:rPr>
              <w:t>5</w:t>
            </w:r>
          </w:p>
        </w:tc>
        <w:tc>
          <w:tcPr>
            <w:tcW w:w="7455" w:type="dxa"/>
          </w:tcPr>
          <w:p w14:paraId="7B0FA676" w14:textId="6EA85851" w:rsidR="006C0083" w:rsidRDefault="006C0083" w:rsidP="006C0083">
            <w:pPr>
              <w:suppressAutoHyphens/>
            </w:pPr>
            <w:r>
              <w:t>The policy has ten C++ standards</w:t>
            </w:r>
            <w:r w:rsidR="00642AB4">
              <w:t>.</w:t>
            </w:r>
          </w:p>
          <w:p w14:paraId="6D1BD59B" w14:textId="77777777" w:rsidR="006C0083" w:rsidRDefault="006C0083" w:rsidP="006C0083">
            <w:pPr>
              <w:suppressAutoHyphens/>
            </w:pPr>
          </w:p>
          <w:p w14:paraId="2271F9DA" w14:textId="77777777" w:rsidR="006C0083" w:rsidRDefault="006C0083" w:rsidP="006C0083">
            <w:pPr>
              <w:suppressAutoHyphens/>
            </w:pPr>
            <w:r>
              <w:t xml:space="preserve">The first high-priority standard, STD-001, is data type safety. Check </w:t>
            </w:r>
            <w:proofErr w:type="gramStart"/>
            <w:r>
              <w:t>a value</w:t>
            </w:r>
            <w:proofErr w:type="gramEnd"/>
            <w:r>
              <w:t xml:space="preserve"> before converting it to a smaller type, or you could lose data. STD-003 covers strings: validate lengths and handle strings safely so input doesn't overflow a buffer. STD-004 addresses SQL injection; when an application builds a query from user input, it should use parameterized queries instead of joining that input directly into SQL.</w:t>
            </w:r>
          </w:p>
          <w:p w14:paraId="7765E056" w14:textId="77777777" w:rsidR="006C0083" w:rsidRDefault="006C0083" w:rsidP="006C0083">
            <w:pPr>
              <w:suppressAutoHyphens/>
            </w:pPr>
          </w:p>
          <w:p w14:paraId="098AD2C7" w14:textId="77777777" w:rsidR="006C0083" w:rsidRDefault="006C0083" w:rsidP="006C0083">
            <w:pPr>
              <w:suppressAutoHyphens/>
            </w:pPr>
            <w:r>
              <w:t>STD-005 covers memory protection, such as avoiding out-of-</w:t>
            </w:r>
            <w:proofErr w:type="gramStart"/>
            <w:r>
              <w:t>bounds</w:t>
            </w:r>
            <w:proofErr w:type="gramEnd"/>
            <w:r>
              <w:t xml:space="preserve"> access and use-after-free. STD-007 is exception </w:t>
            </w:r>
            <w:proofErr w:type="gramStart"/>
            <w:r>
              <w:t>handling</w:t>
            </w:r>
            <w:proofErr w:type="gramEnd"/>
            <w:r>
              <w:t xml:space="preserve">: a failure should be caught and handled instead of leaving the application in an unknown state. STD-010 is </w:t>
            </w:r>
            <w:proofErr w:type="gramStart"/>
            <w:r>
              <w:t>concurrency</w:t>
            </w:r>
            <w:proofErr w:type="gramEnd"/>
            <w:r>
              <w:t>. When threads share information, synchronization matters because race conditions can produce inconsistent results or deadlocks.</w:t>
            </w:r>
          </w:p>
          <w:p w14:paraId="611B5828" w14:textId="77777777" w:rsidR="006C0083" w:rsidRDefault="006C0083" w:rsidP="006C0083">
            <w:pPr>
              <w:suppressAutoHyphens/>
            </w:pPr>
          </w:p>
          <w:p w14:paraId="2DC4C0B6" w14:textId="77777777" w:rsidR="006C0083" w:rsidRDefault="006C0083" w:rsidP="006C0083">
            <w:pPr>
              <w:suppressAutoHyphens/>
            </w:pPr>
            <w:r>
              <w:t xml:space="preserve">The four medium-priority standards still have real uses. STD-002 checks whether data values are valid for the task, such as rejecting an impossible quantity. STD-006 deals with assertions; they help catch developer assumptions during </w:t>
            </w:r>
            <w:proofErr w:type="gramStart"/>
            <w:r>
              <w:t>testing, but</w:t>
            </w:r>
            <w:proofErr w:type="gramEnd"/>
            <w:r>
              <w:t xml:space="preserve"> shouldn't replace runtime validation. STD-008 covers input and output, including checking whether file operations succeed. STD-009 covers object-oriented programming, where copying or managing an object incorrectly can create resource problems.</w:t>
            </w:r>
          </w:p>
          <w:p w14:paraId="55312A23" w14:textId="77777777" w:rsidR="006C0083" w:rsidRDefault="006C0083" w:rsidP="006C0083">
            <w:pPr>
              <w:suppressAutoHyphens/>
            </w:pPr>
          </w:p>
          <w:p w14:paraId="6C7ED67B" w14:textId="5E0660B6" w:rsidR="00177915" w:rsidRPr="007D553D" w:rsidRDefault="006C0083" w:rsidP="006C0083">
            <w:pPr>
              <w:suppressAutoHyphens/>
            </w:pPr>
            <w:r>
              <w:t>I ranked the standards by the likelihood and impact documented in the policy. Green Pace needs all ten, but the rankings help decide what to fix first.</w:t>
            </w:r>
          </w:p>
        </w:tc>
      </w:tr>
      <w:tr w:rsidR="00177915" w:rsidRPr="007D553D" w14:paraId="1D6184BF" w14:textId="77777777" w:rsidTr="007D553D">
        <w:trPr>
          <w:trHeight w:val="1373"/>
        </w:trPr>
        <w:tc>
          <w:tcPr>
            <w:tcW w:w="2115" w:type="dxa"/>
            <w:vAlign w:val="center"/>
          </w:tcPr>
          <w:p w14:paraId="1A5736AF" w14:textId="77777777" w:rsidR="00177915" w:rsidRPr="007D553D" w:rsidRDefault="00BA25B9" w:rsidP="007D553D">
            <w:pPr>
              <w:suppressAutoHyphens/>
              <w:jc w:val="center"/>
              <w:rPr>
                <w:b/>
              </w:rPr>
            </w:pPr>
            <w:r w:rsidRPr="007D553D">
              <w:rPr>
                <w:b/>
              </w:rPr>
              <w:lastRenderedPageBreak/>
              <w:t>6</w:t>
            </w:r>
          </w:p>
        </w:tc>
        <w:tc>
          <w:tcPr>
            <w:tcW w:w="7455" w:type="dxa"/>
          </w:tcPr>
          <w:p w14:paraId="452317A9" w14:textId="77777777" w:rsidR="00A25310" w:rsidRDefault="00A25310" w:rsidP="00A25310">
            <w:pPr>
              <w:suppressAutoHyphens/>
            </w:pPr>
            <w:r>
              <w:t>Green Pace needs to protect information in three situations. At rest means when data is stored, such as customer records, employee files, or backups. The policy calls for AES-256 and for protecting encryption keys separately from the encrypted information. Otherwise, stealing the key along with the file defeats the purpose.</w:t>
            </w:r>
          </w:p>
          <w:p w14:paraId="6EB49405" w14:textId="77777777" w:rsidR="00A25310" w:rsidRDefault="00A25310" w:rsidP="00A25310">
            <w:pPr>
              <w:suppressAutoHyphens/>
            </w:pPr>
          </w:p>
          <w:p w14:paraId="6E4F8EC0" w14:textId="77777777" w:rsidR="00A25310" w:rsidRDefault="00A25310" w:rsidP="00A25310">
            <w:pPr>
              <w:suppressAutoHyphens/>
            </w:pPr>
            <w:r>
              <w:t xml:space="preserve">In flight means data moving between systems. Green Pace should use HTTPS with supported TLS versions and validate the server's certificate. For example, a customer </w:t>
            </w:r>
            <w:proofErr w:type="gramStart"/>
            <w:r>
              <w:t>signing into</w:t>
            </w:r>
            <w:proofErr w:type="gramEnd"/>
            <w:r>
              <w:t xml:space="preserve"> an application shouldn't have credentials exposed while they travel across the network.</w:t>
            </w:r>
          </w:p>
          <w:p w14:paraId="2233EA04" w14:textId="77777777" w:rsidR="00A25310" w:rsidRDefault="00A25310" w:rsidP="00A25310">
            <w:pPr>
              <w:suppressAutoHyphens/>
            </w:pPr>
          </w:p>
          <w:p w14:paraId="1ED99CCF" w14:textId="7D244C37" w:rsidR="00177915" w:rsidRPr="007D553D" w:rsidRDefault="00A25310" w:rsidP="00A25310">
            <w:pPr>
              <w:suppressAutoHyphens/>
            </w:pPr>
            <w:r>
              <w:t xml:space="preserve">In use is trickier. Software often </w:t>
            </w:r>
            <w:proofErr w:type="gramStart"/>
            <w:r>
              <w:t>has to</w:t>
            </w:r>
            <w:proofErr w:type="gramEnd"/>
            <w:r>
              <w:t xml:space="preserve"> work with readable data, at least briefly. We can't just </w:t>
            </w:r>
            <w:proofErr w:type="gramStart"/>
            <w:r>
              <w:t>say</w:t>
            </w:r>
            <w:proofErr w:type="gramEnd"/>
            <w:r>
              <w:t xml:space="preserve"> 'encrypt everything' and be done. Instead, the policy limits who can access that data, how long it stays in memory, and whether temporary copies can be cleared. All three approaches are needed because protecting a stored database doesn't automatically protect a network connection or a running process.</w:t>
            </w:r>
          </w:p>
        </w:tc>
      </w:tr>
      <w:tr w:rsidR="00177915" w:rsidRPr="007D553D" w14:paraId="19E871C4" w14:textId="77777777" w:rsidTr="007D553D">
        <w:trPr>
          <w:trHeight w:val="1296"/>
        </w:trPr>
        <w:tc>
          <w:tcPr>
            <w:tcW w:w="2115" w:type="dxa"/>
            <w:vAlign w:val="center"/>
          </w:tcPr>
          <w:p w14:paraId="412E5B2B" w14:textId="77777777" w:rsidR="00177915" w:rsidRPr="007D553D" w:rsidRDefault="00BA25B9" w:rsidP="007D553D">
            <w:pPr>
              <w:suppressAutoHyphens/>
              <w:jc w:val="center"/>
              <w:rPr>
                <w:b/>
              </w:rPr>
            </w:pPr>
            <w:r w:rsidRPr="007D553D">
              <w:rPr>
                <w:b/>
              </w:rPr>
              <w:t>7</w:t>
            </w:r>
          </w:p>
        </w:tc>
        <w:tc>
          <w:tcPr>
            <w:tcW w:w="7455" w:type="dxa"/>
          </w:tcPr>
          <w:p w14:paraId="1EAD0181" w14:textId="77777777" w:rsidR="009D3DC4" w:rsidRDefault="009D3DC4" w:rsidP="009D3DC4">
            <w:pPr>
              <w:suppressAutoHyphens/>
            </w:pPr>
            <w:r>
              <w:t>Triple-A stands for authentication, authorization, and accounting. I think of them as three separate questions: Who are you? What are you allowed to do? And what did you do?</w:t>
            </w:r>
          </w:p>
          <w:p w14:paraId="3C29E1A3" w14:textId="77777777" w:rsidR="00DC4AF1" w:rsidRDefault="00DC4AF1" w:rsidP="009D3DC4">
            <w:pPr>
              <w:suppressAutoHyphens/>
            </w:pPr>
          </w:p>
          <w:p w14:paraId="6E1F6B7B" w14:textId="77777777" w:rsidR="009D3DC4" w:rsidRDefault="009D3DC4" w:rsidP="009D3DC4">
            <w:pPr>
              <w:suppressAutoHyphens/>
            </w:pPr>
            <w:r>
              <w:t>For authentication, Green Pace calls for individual accounts, strong passwords, MFA for sensitive access, approved account creation, and prompt removal of former employees' access. Authorization comes next. A valid login shouldn't automatically grant access to everything. Permissions should match the person's role and be reviewed when that role changes. Accounting means keeping useful audit records of logins, changes, and access to important information, without recording passwords in the logs.</w:t>
            </w:r>
          </w:p>
          <w:p w14:paraId="04849CE5" w14:textId="77777777" w:rsidR="00DC4AF1" w:rsidRDefault="00DC4AF1" w:rsidP="009D3DC4">
            <w:pPr>
              <w:suppressAutoHyphens/>
            </w:pPr>
          </w:p>
          <w:p w14:paraId="2A6C5AE9" w14:textId="466B41AC" w:rsidR="00177915" w:rsidRPr="007D553D" w:rsidRDefault="009D3DC4" w:rsidP="009D3DC4">
            <w:pPr>
              <w:suppressAutoHyphens/>
            </w:pPr>
            <w:r>
              <w:t xml:space="preserve">Working in systems administration has shown me why these controls </w:t>
            </w:r>
            <w:proofErr w:type="gramStart"/>
            <w:r>
              <w:t>have to</w:t>
            </w:r>
            <w:proofErr w:type="gramEnd"/>
            <w:r>
              <w:t xml:space="preserve"> work together. You can have a strong password policy and still have a problem if too many people hold elevated permissions. And when something goes wrong, logs are what help you piece together what happened. For Green Pace, Triple-A makes the coding policy part of a larger security approach.</w:t>
            </w:r>
          </w:p>
        </w:tc>
      </w:tr>
      <w:tr w:rsidR="00177915" w:rsidRPr="007D553D" w14:paraId="1CB4AF40" w14:textId="77777777" w:rsidTr="007D553D">
        <w:trPr>
          <w:trHeight w:val="1296"/>
        </w:trPr>
        <w:tc>
          <w:tcPr>
            <w:tcW w:w="2115" w:type="dxa"/>
            <w:vAlign w:val="center"/>
          </w:tcPr>
          <w:p w14:paraId="05612CDF" w14:textId="77777777" w:rsidR="00177915" w:rsidRPr="007D553D" w:rsidRDefault="00BA25B9" w:rsidP="007D553D">
            <w:pPr>
              <w:suppressAutoHyphens/>
              <w:jc w:val="center"/>
              <w:rPr>
                <w:b/>
              </w:rPr>
            </w:pPr>
            <w:r w:rsidRPr="007D553D">
              <w:rPr>
                <w:b/>
              </w:rPr>
              <w:t>8</w:t>
            </w:r>
          </w:p>
        </w:tc>
        <w:tc>
          <w:tcPr>
            <w:tcW w:w="7455" w:type="dxa"/>
          </w:tcPr>
          <w:p w14:paraId="1853EB8D" w14:textId="56434C3E" w:rsidR="00B11D7E" w:rsidRDefault="00B11D7E" w:rsidP="00B11D7E">
            <w:pPr>
              <w:suppressAutoHyphens/>
            </w:pPr>
            <w:r>
              <w:t xml:space="preserve">Now I'll show </w:t>
            </w:r>
            <w:r w:rsidR="00645254">
              <w:t>some unit tests</w:t>
            </w:r>
            <w:r w:rsidR="009415FA">
              <w:t>.</w:t>
            </w:r>
            <w:r>
              <w:t xml:space="preserve"> I chose STD-001, data type safety, and wrote a function called </w:t>
            </w:r>
            <w:proofErr w:type="spellStart"/>
            <w:r>
              <w:t>safeConversion</w:t>
            </w:r>
            <w:proofErr w:type="spellEnd"/>
            <w:r>
              <w:t xml:space="preserve">. It takes an unsigned long value, checks whether it fits in a signed </w:t>
            </w:r>
            <w:proofErr w:type="gramStart"/>
            <w:r>
              <w:t>char</w:t>
            </w:r>
            <w:proofErr w:type="gramEnd"/>
            <w:r>
              <w:t>, and converts it only when the range check passes. I used Google Test in Visual Studio to test that behavior.</w:t>
            </w:r>
          </w:p>
          <w:p w14:paraId="7B50D7B9" w14:textId="77777777" w:rsidR="00B11D7E" w:rsidRDefault="00B11D7E" w:rsidP="00B11D7E">
            <w:pPr>
              <w:suppressAutoHyphens/>
            </w:pPr>
          </w:p>
          <w:p w14:paraId="7C03111E" w14:textId="47CF6B36" w:rsidR="00177915" w:rsidRPr="007D553D" w:rsidRDefault="00B11D7E" w:rsidP="00B11D7E">
            <w:pPr>
              <w:suppressAutoHyphens/>
            </w:pPr>
            <w:r>
              <w:t xml:space="preserve">My first test uses 100, an ordinary valid value. ASSERT_TRUE checks that the function accepts </w:t>
            </w:r>
            <w:proofErr w:type="gramStart"/>
            <w:r>
              <w:t>it, and</w:t>
            </w:r>
            <w:proofErr w:type="gramEnd"/>
            <w:r>
              <w:t xml:space="preserve"> EXPECT_EQ checks that the output is still 100. The </w:t>
            </w:r>
            <w:r>
              <w:lastRenderedPageBreak/>
              <w:t>screenshot shows one passing test. This is the starting point: the safety check shouldn't break conversions that are supposed to work.</w:t>
            </w:r>
          </w:p>
        </w:tc>
      </w:tr>
      <w:tr w:rsidR="00177915" w:rsidRPr="007D553D" w14:paraId="16627A85" w14:textId="77777777" w:rsidTr="007D553D">
        <w:trPr>
          <w:trHeight w:val="1296"/>
        </w:trPr>
        <w:tc>
          <w:tcPr>
            <w:tcW w:w="2115" w:type="dxa"/>
            <w:vAlign w:val="center"/>
          </w:tcPr>
          <w:p w14:paraId="5AB3EDC2" w14:textId="77777777" w:rsidR="00177915" w:rsidRPr="007D553D" w:rsidRDefault="00BA25B9" w:rsidP="007D553D">
            <w:pPr>
              <w:suppressAutoHyphens/>
              <w:jc w:val="center"/>
              <w:rPr>
                <w:b/>
              </w:rPr>
            </w:pPr>
            <w:r w:rsidRPr="007D553D">
              <w:rPr>
                <w:b/>
              </w:rPr>
              <w:lastRenderedPageBreak/>
              <w:t>9</w:t>
            </w:r>
          </w:p>
        </w:tc>
        <w:tc>
          <w:tcPr>
            <w:tcW w:w="7455" w:type="dxa"/>
          </w:tcPr>
          <w:p w14:paraId="7B4B4A8F" w14:textId="77777777" w:rsidR="00FE5475" w:rsidRDefault="00FE5475" w:rsidP="00FE5475">
            <w:pPr>
              <w:suppressAutoHyphens/>
            </w:pPr>
            <w:proofErr w:type="gramStart"/>
            <w:r>
              <w:t>Next</w:t>
            </w:r>
            <w:proofErr w:type="gramEnd"/>
            <w:r>
              <w:t xml:space="preserve"> I tested zero, the lowest value that an unsigned long can hold and a valid value for this conversion. Boundary tests matter because a function may work with a normal number but handle the edge incorrectly.</w:t>
            </w:r>
          </w:p>
          <w:p w14:paraId="39803457" w14:textId="77777777" w:rsidR="00FE5475" w:rsidRDefault="00FE5475" w:rsidP="00FE5475">
            <w:pPr>
              <w:suppressAutoHyphens/>
            </w:pPr>
          </w:p>
          <w:p w14:paraId="43B51E91" w14:textId="729440F1" w:rsidR="00177915" w:rsidRPr="007D553D" w:rsidRDefault="00FE5475" w:rsidP="007D553D">
            <w:pPr>
              <w:suppressAutoHyphens/>
            </w:pPr>
            <w:r>
              <w:t xml:space="preserve">I expected </w:t>
            </w:r>
            <w:proofErr w:type="spellStart"/>
            <w:proofErr w:type="gramStart"/>
            <w:r>
              <w:t>safeConversion</w:t>
            </w:r>
            <w:proofErr w:type="spellEnd"/>
            <w:proofErr w:type="gramEnd"/>
            <w:r>
              <w:t xml:space="preserve"> to accept zero and leave the output equal to zero. Both checks passed, and Test Explorer now shows two passing tests. That tells me the lower end of the accepted range works as intended.</w:t>
            </w:r>
          </w:p>
        </w:tc>
      </w:tr>
      <w:tr w:rsidR="00177915" w:rsidRPr="007D553D" w14:paraId="609CC02D" w14:textId="77777777" w:rsidTr="007D553D">
        <w:trPr>
          <w:trHeight w:val="1296"/>
        </w:trPr>
        <w:tc>
          <w:tcPr>
            <w:tcW w:w="2115" w:type="dxa"/>
            <w:vAlign w:val="center"/>
          </w:tcPr>
          <w:p w14:paraId="5B02EBA0" w14:textId="77777777" w:rsidR="00177915" w:rsidRPr="007D553D" w:rsidRDefault="00BA25B9" w:rsidP="007D553D">
            <w:pPr>
              <w:suppressAutoHyphens/>
              <w:jc w:val="center"/>
              <w:rPr>
                <w:b/>
              </w:rPr>
            </w:pPr>
            <w:r w:rsidRPr="007D553D">
              <w:rPr>
                <w:b/>
              </w:rPr>
              <w:t>10</w:t>
            </w:r>
          </w:p>
        </w:tc>
        <w:tc>
          <w:tcPr>
            <w:tcW w:w="7455" w:type="dxa"/>
          </w:tcPr>
          <w:p w14:paraId="062C2324" w14:textId="77777777" w:rsidR="00854C72" w:rsidRDefault="00854C72" w:rsidP="00854C72">
            <w:pPr>
              <w:suppressAutoHyphens/>
            </w:pPr>
            <w:r>
              <w:t xml:space="preserve">For the upper boundary, I used SCHAR_MAX. In my Visual Studio environment, that value is 127. It's the highest value a signed </w:t>
            </w:r>
            <w:proofErr w:type="gramStart"/>
            <w:r>
              <w:t>char</w:t>
            </w:r>
            <w:proofErr w:type="gramEnd"/>
            <w:r>
              <w:t xml:space="preserve"> can hold here.</w:t>
            </w:r>
          </w:p>
          <w:p w14:paraId="6B1B1566" w14:textId="77777777" w:rsidR="00854C72" w:rsidRDefault="00854C72" w:rsidP="00854C72">
            <w:pPr>
              <w:suppressAutoHyphens/>
            </w:pPr>
          </w:p>
          <w:p w14:paraId="5317BA98" w14:textId="664CC1FD" w:rsidR="007E6F06" w:rsidRPr="00DF3010" w:rsidRDefault="00854C72" w:rsidP="00854C72">
            <w:pPr>
              <w:suppressAutoHyphens/>
            </w:pPr>
            <w:r>
              <w:t xml:space="preserve">The function should accept 127, not reject it. The test checks both the return value and the converted result, and both passed. With three passing tests, I've checked a typical valid </w:t>
            </w:r>
            <w:proofErr w:type="gramStart"/>
            <w:r>
              <w:t>value</w:t>
            </w:r>
            <w:proofErr w:type="gramEnd"/>
            <w:r>
              <w:t xml:space="preserve"> and both ends of the valid range. The next question is what happens when the input goes just beyond that range.</w:t>
            </w:r>
          </w:p>
          <w:p w14:paraId="1A163284" w14:textId="6EFF4C1C" w:rsidR="00177915" w:rsidRPr="007D553D" w:rsidRDefault="00177915" w:rsidP="007D553D">
            <w:pPr>
              <w:suppressAutoHyphens/>
            </w:pPr>
          </w:p>
        </w:tc>
      </w:tr>
      <w:tr w:rsidR="00177915" w:rsidRPr="007D553D" w14:paraId="35903F49" w14:textId="77777777" w:rsidTr="007D553D">
        <w:trPr>
          <w:trHeight w:val="1296"/>
        </w:trPr>
        <w:tc>
          <w:tcPr>
            <w:tcW w:w="2115" w:type="dxa"/>
            <w:vAlign w:val="center"/>
          </w:tcPr>
          <w:p w14:paraId="78857076" w14:textId="77777777" w:rsidR="00177915" w:rsidRPr="007D553D" w:rsidRDefault="00BA25B9" w:rsidP="007D553D">
            <w:pPr>
              <w:suppressAutoHyphens/>
              <w:jc w:val="center"/>
              <w:rPr>
                <w:b/>
              </w:rPr>
            </w:pPr>
            <w:r w:rsidRPr="007D553D">
              <w:rPr>
                <w:b/>
              </w:rPr>
              <w:t>11</w:t>
            </w:r>
          </w:p>
        </w:tc>
        <w:tc>
          <w:tcPr>
            <w:tcW w:w="7455" w:type="dxa"/>
          </w:tcPr>
          <w:p w14:paraId="6F3BB2F8" w14:textId="77777777" w:rsidR="005E0D13" w:rsidRDefault="005E0D13" w:rsidP="005E0D13">
            <w:pPr>
              <w:suppressAutoHyphens/>
            </w:pPr>
            <w:r>
              <w:t>This is my first negative test. I pass in SCHAR_MAX plus one, which is 128 in this environment. A signed char cannot hold that value, so the safe result is to refuse the conversion.</w:t>
            </w:r>
          </w:p>
          <w:p w14:paraId="487324FE" w14:textId="77777777" w:rsidR="005E0D13" w:rsidRDefault="005E0D13" w:rsidP="005E0D13">
            <w:pPr>
              <w:suppressAutoHyphens/>
            </w:pPr>
          </w:p>
          <w:p w14:paraId="2F92F7D6" w14:textId="604DB5F3" w:rsidR="007E6F06" w:rsidRPr="00DF3010" w:rsidRDefault="005E0D13" w:rsidP="005E0D13">
            <w:pPr>
              <w:suppressAutoHyphens/>
            </w:pPr>
            <w:r>
              <w:t xml:space="preserve">The code uses ASSERT_FALSE because I want </w:t>
            </w:r>
            <w:proofErr w:type="spellStart"/>
            <w:r>
              <w:t>safeConversion</w:t>
            </w:r>
            <w:proofErr w:type="spellEnd"/>
            <w:r>
              <w:t xml:space="preserve"> to return false. Then EXPECT_EQ checks that the output variable is still zero instead of being overwritten with a bad value. The screenshot shows four tests passed. In other words, the test is green precisely because the unsafe input was rejected. That's the behavior I want Green Pace developers to verify.</w:t>
            </w:r>
          </w:p>
          <w:p w14:paraId="32385135" w14:textId="47E822FC" w:rsidR="00177915" w:rsidRPr="007D553D" w:rsidRDefault="00177915" w:rsidP="007D553D">
            <w:pPr>
              <w:suppressAutoHyphens/>
            </w:pPr>
          </w:p>
        </w:tc>
      </w:tr>
      <w:tr w:rsidR="00177915" w:rsidRPr="007D553D" w14:paraId="2637279C" w14:textId="77777777" w:rsidTr="007D553D">
        <w:trPr>
          <w:trHeight w:val="1296"/>
        </w:trPr>
        <w:tc>
          <w:tcPr>
            <w:tcW w:w="2115" w:type="dxa"/>
            <w:vAlign w:val="center"/>
          </w:tcPr>
          <w:p w14:paraId="79D8B5F9" w14:textId="77777777" w:rsidR="00177915" w:rsidRPr="007D553D" w:rsidRDefault="00BA25B9" w:rsidP="007D553D">
            <w:pPr>
              <w:suppressAutoHyphens/>
              <w:jc w:val="center"/>
              <w:rPr>
                <w:b/>
              </w:rPr>
            </w:pPr>
            <w:r w:rsidRPr="007D553D">
              <w:rPr>
                <w:b/>
              </w:rPr>
              <w:t>12</w:t>
            </w:r>
          </w:p>
        </w:tc>
        <w:tc>
          <w:tcPr>
            <w:tcW w:w="7455" w:type="dxa"/>
          </w:tcPr>
          <w:p w14:paraId="75037827" w14:textId="77777777" w:rsidR="00A03D2B" w:rsidRDefault="00A03D2B" w:rsidP="00A03D2B">
            <w:pPr>
              <w:suppressAutoHyphens/>
            </w:pPr>
            <w:r>
              <w:t>For the last test, I used ULONG_MAX, the largest unsigned long value. I chose it because the noncompliant example in the Green Pace policy illustrates the danger of converting a value that is too large for the destination type.</w:t>
            </w:r>
          </w:p>
          <w:p w14:paraId="751C0F7C" w14:textId="77777777" w:rsidR="00A03D2B" w:rsidRDefault="00A03D2B" w:rsidP="00A03D2B">
            <w:pPr>
              <w:suppressAutoHyphens/>
            </w:pPr>
          </w:p>
          <w:p w14:paraId="33B449C0" w14:textId="212570BF" w:rsidR="007E6F06" w:rsidRPr="00DF3010" w:rsidRDefault="00A03D2B" w:rsidP="00A03D2B">
            <w:pPr>
              <w:suppressAutoHyphens/>
            </w:pPr>
            <w:r>
              <w:t>Again, the function returns false and leaves the output unchanged. All five tests passed, with zero failures and zero skipped. I now have three positive tests and two negative tests. These results support this one implementation of STD-001; they don't prove that all ten standards are secure. A next step would be to add more test cases, run them automatically whenever the code changes, and combine them with static analysis and memory testing.</w:t>
            </w:r>
          </w:p>
          <w:p w14:paraId="09CA053A" w14:textId="48605BF3" w:rsidR="00177915" w:rsidRPr="007D553D" w:rsidRDefault="00177915" w:rsidP="007D553D">
            <w:pPr>
              <w:suppressAutoHyphens/>
            </w:pPr>
          </w:p>
        </w:tc>
      </w:tr>
      <w:tr w:rsidR="00177915" w:rsidRPr="007D553D" w14:paraId="040861A0" w14:textId="77777777" w:rsidTr="007D553D">
        <w:trPr>
          <w:trHeight w:val="1296"/>
        </w:trPr>
        <w:tc>
          <w:tcPr>
            <w:tcW w:w="2115" w:type="dxa"/>
            <w:vAlign w:val="center"/>
          </w:tcPr>
          <w:p w14:paraId="2CF76596" w14:textId="77777777" w:rsidR="00177915" w:rsidRPr="007D553D" w:rsidRDefault="00BA25B9" w:rsidP="007D553D">
            <w:pPr>
              <w:suppressAutoHyphens/>
              <w:jc w:val="center"/>
              <w:rPr>
                <w:b/>
              </w:rPr>
            </w:pPr>
            <w:r w:rsidRPr="007D553D">
              <w:rPr>
                <w:b/>
              </w:rPr>
              <w:lastRenderedPageBreak/>
              <w:t>13</w:t>
            </w:r>
          </w:p>
        </w:tc>
        <w:tc>
          <w:tcPr>
            <w:tcW w:w="7455" w:type="dxa"/>
          </w:tcPr>
          <w:p w14:paraId="6EE12518" w14:textId="77777777" w:rsidR="009B5A8D" w:rsidRDefault="009B5A8D" w:rsidP="009B5A8D">
            <w:pPr>
              <w:suppressAutoHyphens/>
            </w:pPr>
            <w:r>
              <w:t xml:space="preserve">The </w:t>
            </w:r>
            <w:proofErr w:type="spellStart"/>
            <w:r>
              <w:t>DevSecOps</w:t>
            </w:r>
            <w:proofErr w:type="spellEnd"/>
            <w:r>
              <w:t xml:space="preserve"> diagram shows why security checks should happen throughout development instead of only at the end. In planning and design, Green Pace identifies threats and chooses safeguards. During coding and the </w:t>
            </w:r>
            <w:proofErr w:type="gramStart"/>
            <w:r>
              <w:t>build</w:t>
            </w:r>
            <w:proofErr w:type="gramEnd"/>
            <w:r>
              <w:t>, the compiler and static analysis tools can flag certain risky patterns. In verification, unit tests like the five I just showed check expected behavior, while other security tests look for problems those unit tests may miss.</w:t>
            </w:r>
          </w:p>
          <w:p w14:paraId="7B3E69FF" w14:textId="77777777" w:rsidR="009B5A8D" w:rsidRDefault="009B5A8D" w:rsidP="009B5A8D">
            <w:pPr>
              <w:suppressAutoHyphens/>
            </w:pPr>
          </w:p>
          <w:p w14:paraId="2A010422" w14:textId="475CFE67" w:rsidR="00177915" w:rsidRPr="007D553D" w:rsidRDefault="009B5A8D" w:rsidP="009B5A8D">
            <w:pPr>
              <w:suppressAutoHyphens/>
            </w:pPr>
            <w:r>
              <w:t xml:space="preserve">After deployment, monitoring and incident response matter too. Findings from production should </w:t>
            </w:r>
            <w:proofErr w:type="gramStart"/>
            <w:r>
              <w:t>feed</w:t>
            </w:r>
            <w:proofErr w:type="gramEnd"/>
            <w:r>
              <w:t xml:space="preserve"> back into the next round of planning. I like this approach because it makes security part of normal work. A developer shouldn't have to remember to run every check manually before a deadline</w:t>
            </w:r>
            <w:r w:rsidR="000D7C10">
              <w:t>.</w:t>
            </w:r>
          </w:p>
        </w:tc>
      </w:tr>
      <w:tr w:rsidR="00177915" w:rsidRPr="007D553D" w14:paraId="37616630" w14:textId="77777777" w:rsidTr="007D553D">
        <w:trPr>
          <w:trHeight w:val="1296"/>
        </w:trPr>
        <w:tc>
          <w:tcPr>
            <w:tcW w:w="2115" w:type="dxa"/>
            <w:vAlign w:val="center"/>
          </w:tcPr>
          <w:p w14:paraId="5095DF5C" w14:textId="77777777" w:rsidR="00177915" w:rsidRPr="007D553D" w:rsidRDefault="00BA25B9" w:rsidP="007D553D">
            <w:pPr>
              <w:suppressAutoHyphens/>
              <w:jc w:val="center"/>
              <w:rPr>
                <w:b/>
              </w:rPr>
            </w:pPr>
            <w:r w:rsidRPr="007D553D">
              <w:rPr>
                <w:b/>
              </w:rPr>
              <w:t>14</w:t>
            </w:r>
          </w:p>
        </w:tc>
        <w:tc>
          <w:tcPr>
            <w:tcW w:w="7455" w:type="dxa"/>
          </w:tcPr>
          <w:p w14:paraId="297DBFB5" w14:textId="77777777" w:rsidR="005F33D0" w:rsidRDefault="005F33D0" w:rsidP="005F33D0">
            <w:pPr>
              <w:suppressAutoHyphens/>
            </w:pPr>
            <w:r>
              <w:t xml:space="preserve">These are the tools identified in Green Pace's proposed automation plan. GCC 14 belongs in the </w:t>
            </w:r>
            <w:proofErr w:type="gramStart"/>
            <w:r>
              <w:t>build</w:t>
            </w:r>
            <w:proofErr w:type="gramEnd"/>
            <w:r>
              <w:t xml:space="preserve"> stage. Compiler warnings can point out risky conversions and possible buffer issues, although warnings are not proof of </w:t>
            </w:r>
            <w:proofErr w:type="gramStart"/>
            <w:r>
              <w:t>a vulnerability</w:t>
            </w:r>
            <w:proofErr w:type="gramEnd"/>
            <w:r>
              <w:t>.</w:t>
            </w:r>
          </w:p>
          <w:p w14:paraId="18569FB7" w14:textId="77777777" w:rsidR="005F33D0" w:rsidRDefault="005F33D0" w:rsidP="005F33D0">
            <w:pPr>
              <w:suppressAutoHyphens/>
            </w:pPr>
          </w:p>
          <w:p w14:paraId="5830406B" w14:textId="77777777" w:rsidR="005F33D0" w:rsidRDefault="005F33D0" w:rsidP="005F33D0">
            <w:pPr>
              <w:suppressAutoHyphens/>
            </w:pPr>
            <w:r>
              <w:t xml:space="preserve">Clang-Tidy runs static checks against coding patterns, including some conversion, assertion, and exception issues. Clang Static Analyzer examines possible execution paths to find certain memory, resource, and API problems. </w:t>
            </w:r>
            <w:proofErr w:type="spellStart"/>
            <w:r>
              <w:t>AddressSanitizer</w:t>
            </w:r>
            <w:proofErr w:type="spellEnd"/>
            <w:r>
              <w:t xml:space="preserve"> is different: it instruments a program so memory errors such as out-of-bounds access and use-after-free can be detected while the program runs under testing.</w:t>
            </w:r>
          </w:p>
          <w:p w14:paraId="1F4B9117" w14:textId="77777777" w:rsidR="005F33D0" w:rsidRDefault="005F33D0" w:rsidP="005F33D0">
            <w:pPr>
              <w:suppressAutoHyphens/>
            </w:pPr>
          </w:p>
          <w:p w14:paraId="20A6BB05" w14:textId="4E243584" w:rsidR="00177915" w:rsidRPr="007D553D" w:rsidRDefault="005F33D0" w:rsidP="005F33D0">
            <w:pPr>
              <w:suppressAutoHyphens/>
            </w:pPr>
            <w:r>
              <w:t>No single tool covers every standard. Green Pace would need to configure the checks, review findings, and decide which results block a merge or release. To be clear, these four tools are part of the policy proposal. My hands-on testing for this project was done with Google Test in Visual Studio, not by running all four tools.</w:t>
            </w:r>
          </w:p>
        </w:tc>
      </w:tr>
      <w:tr w:rsidR="00995F03" w:rsidRPr="007D553D" w14:paraId="3D308312" w14:textId="77777777" w:rsidTr="007D553D">
        <w:trPr>
          <w:trHeight w:val="1296"/>
        </w:trPr>
        <w:tc>
          <w:tcPr>
            <w:tcW w:w="2115" w:type="dxa"/>
            <w:vAlign w:val="center"/>
          </w:tcPr>
          <w:p w14:paraId="0F1CFF81" w14:textId="59063E83" w:rsidR="00995F03" w:rsidRPr="00404338" w:rsidRDefault="00995F03" w:rsidP="007D553D">
            <w:pPr>
              <w:suppressAutoHyphens/>
              <w:jc w:val="center"/>
              <w:rPr>
                <w:b/>
              </w:rPr>
            </w:pPr>
            <w:r w:rsidRPr="00404338">
              <w:rPr>
                <w:b/>
              </w:rPr>
              <w:t>15</w:t>
            </w:r>
          </w:p>
        </w:tc>
        <w:tc>
          <w:tcPr>
            <w:tcW w:w="7455" w:type="dxa"/>
          </w:tcPr>
          <w:p w14:paraId="651C4E64" w14:textId="77777777" w:rsidR="00404338" w:rsidRPr="00404338" w:rsidRDefault="00404338" w:rsidP="00404338">
            <w:pPr>
              <w:suppressAutoHyphens/>
              <w:rPr>
                <w:bCs/>
              </w:rPr>
            </w:pPr>
            <w:r w:rsidRPr="00404338">
              <w:rPr>
                <w:bCs/>
              </w:rPr>
              <w:t>Addressing security issues early has several benefits for Green Pace. It reduces the chances of unsafe code making it into production, helps prevent security incidents, and can save time and money by avoiding more complicated fixes later.</w:t>
            </w:r>
          </w:p>
          <w:p w14:paraId="09F83CCE" w14:textId="77777777" w:rsidR="00404338" w:rsidRPr="00404338" w:rsidRDefault="00404338" w:rsidP="00404338">
            <w:pPr>
              <w:suppressAutoHyphens/>
              <w:rPr>
                <w:bCs/>
              </w:rPr>
            </w:pPr>
          </w:p>
          <w:p w14:paraId="13416296" w14:textId="77777777" w:rsidR="00404338" w:rsidRPr="00404338" w:rsidRDefault="00404338" w:rsidP="00404338">
            <w:pPr>
              <w:suppressAutoHyphens/>
              <w:rPr>
                <w:bCs/>
              </w:rPr>
            </w:pPr>
            <w:r w:rsidRPr="00404338">
              <w:rPr>
                <w:bCs/>
              </w:rPr>
              <w:t xml:space="preserve">Take SQL </w:t>
            </w:r>
            <w:proofErr w:type="gramStart"/>
            <w:r w:rsidRPr="00404338">
              <w:rPr>
                <w:bCs/>
              </w:rPr>
              <w:t>injection</w:t>
            </w:r>
            <w:proofErr w:type="gramEnd"/>
            <w:r w:rsidRPr="00404338">
              <w:rPr>
                <w:bCs/>
              </w:rPr>
              <w:t xml:space="preserve"> as an example. If developers catch an unsafe database query during testing, they can correct it before customer information is put at risk. If the same issue is discovered after the application is released, Green Pace could </w:t>
            </w:r>
            <w:proofErr w:type="gramStart"/>
            <w:r w:rsidRPr="00404338">
              <w:rPr>
                <w:bCs/>
              </w:rPr>
              <w:t>be dealing</w:t>
            </w:r>
            <w:proofErr w:type="gramEnd"/>
            <w:r w:rsidRPr="00404338">
              <w:rPr>
                <w:bCs/>
              </w:rPr>
              <w:t xml:space="preserve"> with </w:t>
            </w:r>
            <w:proofErr w:type="gramStart"/>
            <w:r w:rsidRPr="00404338">
              <w:rPr>
                <w:bCs/>
              </w:rPr>
              <w:t>a data</w:t>
            </w:r>
            <w:proofErr w:type="gramEnd"/>
            <w:r w:rsidRPr="00404338">
              <w:rPr>
                <w:bCs/>
              </w:rPr>
              <w:t xml:space="preserve"> breach, service interruptions, and additional recovery costs.</w:t>
            </w:r>
          </w:p>
          <w:p w14:paraId="4E6FCD5D" w14:textId="77777777" w:rsidR="00404338" w:rsidRPr="00404338" w:rsidRDefault="00404338" w:rsidP="00404338">
            <w:pPr>
              <w:suppressAutoHyphens/>
              <w:rPr>
                <w:bCs/>
              </w:rPr>
            </w:pPr>
          </w:p>
          <w:p w14:paraId="32263D75" w14:textId="77777777" w:rsidR="00404338" w:rsidRPr="00404338" w:rsidRDefault="00404338" w:rsidP="00404338">
            <w:pPr>
              <w:suppressAutoHyphens/>
              <w:rPr>
                <w:bCs/>
              </w:rPr>
            </w:pPr>
            <w:r w:rsidRPr="00404338">
              <w:rPr>
                <w:bCs/>
              </w:rPr>
              <w:t xml:space="preserve">However, not every security issue carries the same level of risk. This is where the threat matrix comes in. I would prioritize problems based on their potential impact and likelihood, starting with high-priority issues such as SQL </w:t>
            </w:r>
            <w:proofErr w:type="gramStart"/>
            <w:r w:rsidRPr="00404338">
              <w:rPr>
                <w:bCs/>
              </w:rPr>
              <w:t>injection</w:t>
            </w:r>
            <w:proofErr w:type="gramEnd"/>
            <w:r w:rsidRPr="00404338">
              <w:rPr>
                <w:bCs/>
              </w:rPr>
              <w:t>, unsafe memory access, and data type conversions.</w:t>
            </w:r>
          </w:p>
          <w:p w14:paraId="00106EB9" w14:textId="77777777" w:rsidR="00404338" w:rsidRPr="00404338" w:rsidRDefault="00404338" w:rsidP="00404338">
            <w:pPr>
              <w:suppressAutoHyphens/>
              <w:rPr>
                <w:bCs/>
              </w:rPr>
            </w:pPr>
          </w:p>
          <w:p w14:paraId="1174720C" w14:textId="77777777" w:rsidR="00404338" w:rsidRPr="00404338" w:rsidRDefault="00404338" w:rsidP="00404338">
            <w:pPr>
              <w:suppressAutoHyphens/>
              <w:rPr>
                <w:bCs/>
              </w:rPr>
            </w:pPr>
            <w:r w:rsidRPr="00404338">
              <w:rPr>
                <w:bCs/>
              </w:rPr>
              <w:t xml:space="preserve">There are also limitations to this approach. Automated tools can miss security weaknesses or flag code that isn't </w:t>
            </w:r>
            <w:proofErr w:type="gramStart"/>
            <w:r w:rsidRPr="00404338">
              <w:rPr>
                <w:bCs/>
              </w:rPr>
              <w:t>actually unsafe</w:t>
            </w:r>
            <w:proofErr w:type="gramEnd"/>
            <w:r w:rsidRPr="00404338">
              <w:rPr>
                <w:bCs/>
              </w:rPr>
              <w:t>. Green Pace still needs developers to review the findings, document lower-priority issues, and make sure they are addressed.</w:t>
            </w:r>
          </w:p>
          <w:p w14:paraId="3B47EABC" w14:textId="77777777" w:rsidR="00404338" w:rsidRPr="00404338" w:rsidRDefault="00404338" w:rsidP="00404338">
            <w:pPr>
              <w:suppressAutoHyphens/>
              <w:rPr>
                <w:bCs/>
              </w:rPr>
            </w:pPr>
          </w:p>
          <w:p w14:paraId="6682A63E" w14:textId="51051484" w:rsidR="00995F03" w:rsidRPr="00404338" w:rsidRDefault="00404338" w:rsidP="00404338">
            <w:pPr>
              <w:suppressAutoHyphens/>
              <w:rPr>
                <w:bCs/>
              </w:rPr>
            </w:pPr>
            <w:r w:rsidRPr="00404338">
              <w:rPr>
                <w:bCs/>
              </w:rPr>
              <w:t>The goal isn't to fix every warning immediately. It's to catch serious problems early, reduce unnecessary rework, and avoid leaving known security risks unresolved.</w:t>
            </w:r>
          </w:p>
        </w:tc>
      </w:tr>
      <w:tr w:rsidR="00995F03" w:rsidRPr="007D553D" w14:paraId="73D7705E" w14:textId="77777777" w:rsidTr="007D553D">
        <w:trPr>
          <w:trHeight w:val="1296"/>
        </w:trPr>
        <w:tc>
          <w:tcPr>
            <w:tcW w:w="2115" w:type="dxa"/>
            <w:vAlign w:val="center"/>
          </w:tcPr>
          <w:p w14:paraId="4C18CFFA" w14:textId="0B20B2EA" w:rsidR="00995F03" w:rsidRPr="007D553D" w:rsidRDefault="00995F03" w:rsidP="007D553D">
            <w:pPr>
              <w:suppressAutoHyphens/>
              <w:jc w:val="center"/>
              <w:rPr>
                <w:b/>
              </w:rPr>
            </w:pPr>
            <w:r>
              <w:rPr>
                <w:b/>
              </w:rPr>
              <w:lastRenderedPageBreak/>
              <w:t>16</w:t>
            </w:r>
          </w:p>
        </w:tc>
        <w:tc>
          <w:tcPr>
            <w:tcW w:w="7455" w:type="dxa"/>
          </w:tcPr>
          <w:p w14:paraId="6BA559E0" w14:textId="3F361BFD" w:rsidR="00E82817" w:rsidRDefault="00E82817" w:rsidP="00E82817">
            <w:pPr>
              <w:suppressAutoHyphens/>
            </w:pPr>
            <w:r>
              <w:t>When I reviewed the finished policy, I noticed something: it describes the security checks and standards, but it doesn't always say exactly how Green Pace will enforce them. That's a gap in the written policy</w:t>
            </w:r>
            <w:r w:rsidR="009029EE">
              <w:t>.</w:t>
            </w:r>
          </w:p>
          <w:p w14:paraId="1A894836" w14:textId="77777777" w:rsidR="00E82817" w:rsidRDefault="00E82817" w:rsidP="00E82817">
            <w:pPr>
              <w:suppressAutoHyphens/>
            </w:pPr>
          </w:p>
          <w:p w14:paraId="4175D6EB" w14:textId="77777777" w:rsidR="00E82817" w:rsidRDefault="00E82817" w:rsidP="00E82817">
            <w:pPr>
              <w:suppressAutoHyphens/>
            </w:pPr>
            <w:r>
              <w:t>First, I would define required automated checks before code is approved or merged. If a high-priority finding is unresolved, there should be a documented decision about whether work can proceed. Second, I'd set a minimum testing expectation. My conversion tests show why we need both normal inputs and values that should be rejected, not just a test that proves the happy path works.</w:t>
            </w:r>
          </w:p>
          <w:p w14:paraId="6F72743C" w14:textId="77777777" w:rsidR="00E82817" w:rsidRDefault="00E82817" w:rsidP="00E82817">
            <w:pPr>
              <w:suppressAutoHyphens/>
            </w:pPr>
          </w:p>
          <w:p w14:paraId="6EEF77E5" w14:textId="60C2C89D" w:rsidR="00995F03" w:rsidRPr="0055795E" w:rsidRDefault="00E82817" w:rsidP="00E82817">
            <w:pPr>
              <w:suppressAutoHyphens/>
            </w:pPr>
            <w:r>
              <w:t>Third, someone needs to own policy updates and review them on a schedule. Finally, Green Pace should spell out developer training, code reviews, and how exceptions are approved. Those details are what turn a policy from a document into something a growing team can follow consistently.</w:t>
            </w:r>
          </w:p>
        </w:tc>
      </w:tr>
      <w:tr w:rsidR="00995F03" w:rsidRPr="007D553D" w14:paraId="37754C4A" w14:textId="77777777" w:rsidTr="007D553D">
        <w:trPr>
          <w:trHeight w:val="1296"/>
        </w:trPr>
        <w:tc>
          <w:tcPr>
            <w:tcW w:w="2115" w:type="dxa"/>
            <w:vAlign w:val="center"/>
          </w:tcPr>
          <w:p w14:paraId="282534CD" w14:textId="3FDE25C6" w:rsidR="00995F03" w:rsidRPr="007D553D" w:rsidRDefault="00995F03" w:rsidP="007D553D">
            <w:pPr>
              <w:suppressAutoHyphens/>
              <w:jc w:val="center"/>
              <w:rPr>
                <w:b/>
              </w:rPr>
            </w:pPr>
            <w:r>
              <w:rPr>
                <w:b/>
              </w:rPr>
              <w:t>17</w:t>
            </w:r>
          </w:p>
        </w:tc>
        <w:tc>
          <w:tcPr>
            <w:tcW w:w="7455" w:type="dxa"/>
          </w:tcPr>
          <w:p w14:paraId="18F41679" w14:textId="77777777" w:rsidR="006E13BE" w:rsidRDefault="006E13BE" w:rsidP="006E13BE">
            <w:pPr>
              <w:suppressAutoHyphens/>
            </w:pPr>
            <w:r>
              <w:t>For the longer term, I recommend that Green Pace use the NIST Secure Software Development Framework, or SSDF, to organize secure development responsibilities and practices. It would complement the CERT C and C++ guidance already used for the specific coding rules. Green Pace should also keep reviewing new threats and updating its requirements instead of treating this version of the policy as permanent.</w:t>
            </w:r>
          </w:p>
          <w:p w14:paraId="5C207B0C" w14:textId="77777777" w:rsidR="006E13BE" w:rsidRDefault="006E13BE" w:rsidP="006E13BE">
            <w:pPr>
              <w:suppressAutoHyphens/>
            </w:pPr>
          </w:p>
          <w:p w14:paraId="670EEF3B" w14:textId="77777777" w:rsidR="006E13BE" w:rsidRDefault="006E13BE" w:rsidP="006E13BE">
            <w:pPr>
              <w:suppressAutoHyphens/>
            </w:pPr>
            <w:r>
              <w:t>My five unit tests are a small but concrete example of what that future process should look like: write a requirement, test the normal and unsafe cases, record the result, and rerun those tests after changes. The same principle applies to code reviews, automated analysis, and access controls.</w:t>
            </w:r>
          </w:p>
          <w:p w14:paraId="3511CC65" w14:textId="77777777" w:rsidR="006E13BE" w:rsidRDefault="006E13BE" w:rsidP="006E13BE">
            <w:pPr>
              <w:suppressAutoHyphens/>
            </w:pPr>
          </w:p>
          <w:p w14:paraId="36676408" w14:textId="42FC8B04" w:rsidR="00995F03" w:rsidRPr="0055795E" w:rsidRDefault="006E13BE" w:rsidP="006E13BE">
            <w:pPr>
              <w:suppressAutoHyphens/>
            </w:pPr>
            <w:r>
              <w:t xml:space="preserve">The most important next step is making ownership and follow-through clear. A secure Green Pace starts with strong </w:t>
            </w:r>
            <w:proofErr w:type="gramStart"/>
            <w:r>
              <w:t>policies, but</w:t>
            </w:r>
            <w:proofErr w:type="gramEnd"/>
            <w:r>
              <w:t xml:space="preserve"> depends on how consistently we put them into practice.</w:t>
            </w:r>
          </w:p>
        </w:tc>
      </w:tr>
      <w:tr w:rsidR="00995F03" w:rsidRPr="007D553D" w14:paraId="0C396851" w14:textId="77777777" w:rsidTr="007D553D">
        <w:trPr>
          <w:trHeight w:val="1296"/>
        </w:trPr>
        <w:tc>
          <w:tcPr>
            <w:tcW w:w="2115" w:type="dxa"/>
            <w:vAlign w:val="center"/>
          </w:tcPr>
          <w:p w14:paraId="7B2C02F5" w14:textId="0842614C" w:rsidR="00995F03" w:rsidRPr="007D553D" w:rsidRDefault="00995F03" w:rsidP="007D553D">
            <w:pPr>
              <w:suppressAutoHyphens/>
              <w:jc w:val="center"/>
              <w:rPr>
                <w:b/>
              </w:rPr>
            </w:pPr>
            <w:r>
              <w:rPr>
                <w:b/>
              </w:rPr>
              <w:lastRenderedPageBreak/>
              <w:t>18</w:t>
            </w:r>
          </w:p>
        </w:tc>
        <w:tc>
          <w:tcPr>
            <w:tcW w:w="7455" w:type="dxa"/>
          </w:tcPr>
          <w:p w14:paraId="627A631E" w14:textId="74D7A021" w:rsidR="00995F03" w:rsidRPr="0055795E" w:rsidRDefault="00DF596A" w:rsidP="0055795E">
            <w:pPr>
              <w:suppressAutoHyphens/>
            </w:pPr>
            <w:r w:rsidRPr="00DF596A">
              <w:t>These references include the Google Test material, secure coding guidance, and official LLVM documentation I used to support the presentation. The diagrams on the overview and automation slides came from the SNHU-provided course materials.</w:t>
            </w:r>
          </w:p>
        </w:tc>
      </w:tr>
      <w:tr w:rsidR="00D4104F" w:rsidRPr="007D553D" w14:paraId="4B36FC31" w14:textId="77777777" w:rsidTr="007D553D">
        <w:trPr>
          <w:trHeight w:val="1296"/>
        </w:trPr>
        <w:tc>
          <w:tcPr>
            <w:tcW w:w="2115" w:type="dxa"/>
            <w:vAlign w:val="center"/>
          </w:tcPr>
          <w:p w14:paraId="1897DC3F" w14:textId="1A6C3497" w:rsidR="00D4104F" w:rsidRDefault="00D4104F" w:rsidP="007D553D">
            <w:pPr>
              <w:suppressAutoHyphens/>
              <w:jc w:val="center"/>
              <w:rPr>
                <w:b/>
              </w:rPr>
            </w:pPr>
            <w:r>
              <w:rPr>
                <w:b/>
              </w:rPr>
              <w:t>19</w:t>
            </w:r>
          </w:p>
        </w:tc>
        <w:tc>
          <w:tcPr>
            <w:tcW w:w="7455" w:type="dxa"/>
          </w:tcPr>
          <w:p w14:paraId="6061812F" w14:textId="77777777" w:rsidR="00D4104F" w:rsidRDefault="00932209" w:rsidP="0055795E">
            <w:pPr>
              <w:suppressAutoHyphens/>
            </w:pPr>
            <w:r w:rsidRPr="00932209">
              <w:t>The remaining references include Microsoft guidance for Google Test in Visual Studio, the SEI secure coding standards, and the other materials used in developing the policy.</w:t>
            </w:r>
          </w:p>
          <w:p w14:paraId="507F77FA" w14:textId="77777777" w:rsidR="00672A87" w:rsidRDefault="00672A87" w:rsidP="0055795E">
            <w:pPr>
              <w:suppressAutoHyphens/>
            </w:pPr>
          </w:p>
          <w:p w14:paraId="14E90A25" w14:textId="34EC31D4" w:rsidR="00672A87" w:rsidRPr="00DC6893" w:rsidRDefault="00672A87" w:rsidP="0055795E">
            <w:pPr>
              <w:suppressAutoHyphens/>
            </w:pPr>
            <w:r>
              <w:t>Thank you for your time.</w:t>
            </w:r>
          </w:p>
        </w:tc>
      </w:tr>
    </w:tbl>
    <w:p w14:paraId="2E9A2232" w14:textId="77777777" w:rsidR="00177915" w:rsidRPr="007D553D" w:rsidRDefault="00177915" w:rsidP="007D553D">
      <w:pPr>
        <w:suppressAutoHyphens/>
        <w:spacing w:after="0" w:line="240" w:lineRule="auto"/>
        <w:rPr>
          <w:b/>
        </w:rPr>
      </w:pPr>
    </w:p>
    <w:sectPr w:rsidR="00177915" w:rsidRPr="007D553D">
      <w:head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60C29" w14:textId="77777777" w:rsidR="001B7B07" w:rsidRDefault="001B7B07" w:rsidP="007D553D">
      <w:pPr>
        <w:spacing w:after="0" w:line="240" w:lineRule="auto"/>
      </w:pPr>
      <w:r>
        <w:separator/>
      </w:r>
    </w:p>
  </w:endnote>
  <w:endnote w:type="continuationSeparator" w:id="0">
    <w:p w14:paraId="290BA057" w14:textId="77777777" w:rsidR="001B7B07" w:rsidRDefault="001B7B07" w:rsidP="007D5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2C531" w14:textId="77777777" w:rsidR="001B7B07" w:rsidRDefault="001B7B07" w:rsidP="007D553D">
      <w:pPr>
        <w:spacing w:after="0" w:line="240" w:lineRule="auto"/>
      </w:pPr>
      <w:r>
        <w:separator/>
      </w:r>
    </w:p>
  </w:footnote>
  <w:footnote w:type="continuationSeparator" w:id="0">
    <w:p w14:paraId="46DC715B" w14:textId="77777777" w:rsidR="001B7B07" w:rsidRDefault="001B7B07" w:rsidP="007D55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C6DC4" w14:textId="160ED5CB" w:rsidR="007D553D" w:rsidRDefault="003463DD" w:rsidP="007D553D">
    <w:pPr>
      <w:pStyle w:val="Header"/>
      <w:suppressAutoHyphens/>
      <w:spacing w:after="200"/>
      <w:jc w:val="center"/>
    </w:pPr>
    <w:r w:rsidRPr="00085B81">
      <w:rPr>
        <w:noProof/>
      </w:rPr>
      <w:drawing>
        <wp:inline distT="0" distB="0" distL="0" distR="0" wp14:anchorId="522C8B89" wp14:editId="11F1E8D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B09C3"/>
    <w:multiLevelType w:val="hybridMultilevel"/>
    <w:tmpl w:val="5D608ED4"/>
    <w:lvl w:ilvl="0" w:tplc="FE6E553E">
      <w:start w:val="1"/>
      <w:numFmt w:val="bullet"/>
      <w:lvlText w:val="•"/>
      <w:lvlJc w:val="left"/>
      <w:pPr>
        <w:tabs>
          <w:tab w:val="num" w:pos="720"/>
        </w:tabs>
        <w:ind w:left="720" w:hanging="360"/>
      </w:pPr>
      <w:rPr>
        <w:rFonts w:ascii="Arial" w:hAnsi="Arial" w:hint="default"/>
      </w:rPr>
    </w:lvl>
    <w:lvl w:ilvl="1" w:tplc="AF807756" w:tentative="1">
      <w:start w:val="1"/>
      <w:numFmt w:val="bullet"/>
      <w:lvlText w:val="•"/>
      <w:lvlJc w:val="left"/>
      <w:pPr>
        <w:tabs>
          <w:tab w:val="num" w:pos="1440"/>
        </w:tabs>
        <w:ind w:left="1440" w:hanging="360"/>
      </w:pPr>
      <w:rPr>
        <w:rFonts w:ascii="Arial" w:hAnsi="Arial" w:hint="default"/>
      </w:rPr>
    </w:lvl>
    <w:lvl w:ilvl="2" w:tplc="B59E0668" w:tentative="1">
      <w:start w:val="1"/>
      <w:numFmt w:val="bullet"/>
      <w:lvlText w:val="•"/>
      <w:lvlJc w:val="left"/>
      <w:pPr>
        <w:tabs>
          <w:tab w:val="num" w:pos="2160"/>
        </w:tabs>
        <w:ind w:left="2160" w:hanging="360"/>
      </w:pPr>
      <w:rPr>
        <w:rFonts w:ascii="Arial" w:hAnsi="Arial" w:hint="default"/>
      </w:rPr>
    </w:lvl>
    <w:lvl w:ilvl="3" w:tplc="FD2869A6" w:tentative="1">
      <w:start w:val="1"/>
      <w:numFmt w:val="bullet"/>
      <w:lvlText w:val="•"/>
      <w:lvlJc w:val="left"/>
      <w:pPr>
        <w:tabs>
          <w:tab w:val="num" w:pos="2880"/>
        </w:tabs>
        <w:ind w:left="2880" w:hanging="360"/>
      </w:pPr>
      <w:rPr>
        <w:rFonts w:ascii="Arial" w:hAnsi="Arial" w:hint="default"/>
      </w:rPr>
    </w:lvl>
    <w:lvl w:ilvl="4" w:tplc="5EC0894C" w:tentative="1">
      <w:start w:val="1"/>
      <w:numFmt w:val="bullet"/>
      <w:lvlText w:val="•"/>
      <w:lvlJc w:val="left"/>
      <w:pPr>
        <w:tabs>
          <w:tab w:val="num" w:pos="3600"/>
        </w:tabs>
        <w:ind w:left="3600" w:hanging="360"/>
      </w:pPr>
      <w:rPr>
        <w:rFonts w:ascii="Arial" w:hAnsi="Arial" w:hint="default"/>
      </w:rPr>
    </w:lvl>
    <w:lvl w:ilvl="5" w:tplc="A27263AA" w:tentative="1">
      <w:start w:val="1"/>
      <w:numFmt w:val="bullet"/>
      <w:lvlText w:val="•"/>
      <w:lvlJc w:val="left"/>
      <w:pPr>
        <w:tabs>
          <w:tab w:val="num" w:pos="4320"/>
        </w:tabs>
        <w:ind w:left="4320" w:hanging="360"/>
      </w:pPr>
      <w:rPr>
        <w:rFonts w:ascii="Arial" w:hAnsi="Arial" w:hint="default"/>
      </w:rPr>
    </w:lvl>
    <w:lvl w:ilvl="6" w:tplc="D3C270D8" w:tentative="1">
      <w:start w:val="1"/>
      <w:numFmt w:val="bullet"/>
      <w:lvlText w:val="•"/>
      <w:lvlJc w:val="left"/>
      <w:pPr>
        <w:tabs>
          <w:tab w:val="num" w:pos="5040"/>
        </w:tabs>
        <w:ind w:left="5040" w:hanging="360"/>
      </w:pPr>
      <w:rPr>
        <w:rFonts w:ascii="Arial" w:hAnsi="Arial" w:hint="default"/>
      </w:rPr>
    </w:lvl>
    <w:lvl w:ilvl="7" w:tplc="8A5EAF64" w:tentative="1">
      <w:start w:val="1"/>
      <w:numFmt w:val="bullet"/>
      <w:lvlText w:val="•"/>
      <w:lvlJc w:val="left"/>
      <w:pPr>
        <w:tabs>
          <w:tab w:val="num" w:pos="5760"/>
        </w:tabs>
        <w:ind w:left="5760" w:hanging="360"/>
      </w:pPr>
      <w:rPr>
        <w:rFonts w:ascii="Arial" w:hAnsi="Arial" w:hint="default"/>
      </w:rPr>
    </w:lvl>
    <w:lvl w:ilvl="8" w:tplc="2D66158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F2D3A66"/>
    <w:multiLevelType w:val="hybridMultilevel"/>
    <w:tmpl w:val="44AA9232"/>
    <w:lvl w:ilvl="0" w:tplc="EC68DA16">
      <w:start w:val="1"/>
      <w:numFmt w:val="bullet"/>
      <w:lvlText w:val="•"/>
      <w:lvlJc w:val="left"/>
      <w:pPr>
        <w:tabs>
          <w:tab w:val="num" w:pos="720"/>
        </w:tabs>
        <w:ind w:left="720" w:hanging="360"/>
      </w:pPr>
      <w:rPr>
        <w:rFonts w:ascii="Arial" w:hAnsi="Arial" w:hint="default"/>
      </w:rPr>
    </w:lvl>
    <w:lvl w:ilvl="1" w:tplc="29E0B938" w:tentative="1">
      <w:start w:val="1"/>
      <w:numFmt w:val="bullet"/>
      <w:lvlText w:val="•"/>
      <w:lvlJc w:val="left"/>
      <w:pPr>
        <w:tabs>
          <w:tab w:val="num" w:pos="1440"/>
        </w:tabs>
        <w:ind w:left="1440" w:hanging="360"/>
      </w:pPr>
      <w:rPr>
        <w:rFonts w:ascii="Arial" w:hAnsi="Arial" w:hint="default"/>
      </w:rPr>
    </w:lvl>
    <w:lvl w:ilvl="2" w:tplc="2D1E539A" w:tentative="1">
      <w:start w:val="1"/>
      <w:numFmt w:val="bullet"/>
      <w:lvlText w:val="•"/>
      <w:lvlJc w:val="left"/>
      <w:pPr>
        <w:tabs>
          <w:tab w:val="num" w:pos="2160"/>
        </w:tabs>
        <w:ind w:left="2160" w:hanging="360"/>
      </w:pPr>
      <w:rPr>
        <w:rFonts w:ascii="Arial" w:hAnsi="Arial" w:hint="default"/>
      </w:rPr>
    </w:lvl>
    <w:lvl w:ilvl="3" w:tplc="96803922" w:tentative="1">
      <w:start w:val="1"/>
      <w:numFmt w:val="bullet"/>
      <w:lvlText w:val="•"/>
      <w:lvlJc w:val="left"/>
      <w:pPr>
        <w:tabs>
          <w:tab w:val="num" w:pos="2880"/>
        </w:tabs>
        <w:ind w:left="2880" w:hanging="360"/>
      </w:pPr>
      <w:rPr>
        <w:rFonts w:ascii="Arial" w:hAnsi="Arial" w:hint="default"/>
      </w:rPr>
    </w:lvl>
    <w:lvl w:ilvl="4" w:tplc="595A327A" w:tentative="1">
      <w:start w:val="1"/>
      <w:numFmt w:val="bullet"/>
      <w:lvlText w:val="•"/>
      <w:lvlJc w:val="left"/>
      <w:pPr>
        <w:tabs>
          <w:tab w:val="num" w:pos="3600"/>
        </w:tabs>
        <w:ind w:left="3600" w:hanging="360"/>
      </w:pPr>
      <w:rPr>
        <w:rFonts w:ascii="Arial" w:hAnsi="Arial" w:hint="default"/>
      </w:rPr>
    </w:lvl>
    <w:lvl w:ilvl="5" w:tplc="F2009A7A" w:tentative="1">
      <w:start w:val="1"/>
      <w:numFmt w:val="bullet"/>
      <w:lvlText w:val="•"/>
      <w:lvlJc w:val="left"/>
      <w:pPr>
        <w:tabs>
          <w:tab w:val="num" w:pos="4320"/>
        </w:tabs>
        <w:ind w:left="4320" w:hanging="360"/>
      </w:pPr>
      <w:rPr>
        <w:rFonts w:ascii="Arial" w:hAnsi="Arial" w:hint="default"/>
      </w:rPr>
    </w:lvl>
    <w:lvl w:ilvl="6" w:tplc="AEA43722" w:tentative="1">
      <w:start w:val="1"/>
      <w:numFmt w:val="bullet"/>
      <w:lvlText w:val="•"/>
      <w:lvlJc w:val="left"/>
      <w:pPr>
        <w:tabs>
          <w:tab w:val="num" w:pos="5040"/>
        </w:tabs>
        <w:ind w:left="5040" w:hanging="360"/>
      </w:pPr>
      <w:rPr>
        <w:rFonts w:ascii="Arial" w:hAnsi="Arial" w:hint="default"/>
      </w:rPr>
    </w:lvl>
    <w:lvl w:ilvl="7" w:tplc="72C6A796" w:tentative="1">
      <w:start w:val="1"/>
      <w:numFmt w:val="bullet"/>
      <w:lvlText w:val="•"/>
      <w:lvlJc w:val="left"/>
      <w:pPr>
        <w:tabs>
          <w:tab w:val="num" w:pos="5760"/>
        </w:tabs>
        <w:ind w:left="5760" w:hanging="360"/>
      </w:pPr>
      <w:rPr>
        <w:rFonts w:ascii="Arial" w:hAnsi="Arial" w:hint="default"/>
      </w:rPr>
    </w:lvl>
    <w:lvl w:ilvl="8" w:tplc="CFBC039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F9977E3"/>
    <w:multiLevelType w:val="hybridMultilevel"/>
    <w:tmpl w:val="0F56A1DA"/>
    <w:lvl w:ilvl="0" w:tplc="CF6C03F6">
      <w:start w:val="1"/>
      <w:numFmt w:val="bullet"/>
      <w:lvlText w:val="•"/>
      <w:lvlJc w:val="left"/>
      <w:pPr>
        <w:tabs>
          <w:tab w:val="num" w:pos="720"/>
        </w:tabs>
        <w:ind w:left="720" w:hanging="360"/>
      </w:pPr>
      <w:rPr>
        <w:rFonts w:ascii="Arial" w:hAnsi="Arial" w:hint="default"/>
      </w:rPr>
    </w:lvl>
    <w:lvl w:ilvl="1" w:tplc="4982516A" w:tentative="1">
      <w:start w:val="1"/>
      <w:numFmt w:val="bullet"/>
      <w:lvlText w:val="•"/>
      <w:lvlJc w:val="left"/>
      <w:pPr>
        <w:tabs>
          <w:tab w:val="num" w:pos="1440"/>
        </w:tabs>
        <w:ind w:left="1440" w:hanging="360"/>
      </w:pPr>
      <w:rPr>
        <w:rFonts w:ascii="Arial" w:hAnsi="Arial" w:hint="default"/>
      </w:rPr>
    </w:lvl>
    <w:lvl w:ilvl="2" w:tplc="D24086CE" w:tentative="1">
      <w:start w:val="1"/>
      <w:numFmt w:val="bullet"/>
      <w:lvlText w:val="•"/>
      <w:lvlJc w:val="left"/>
      <w:pPr>
        <w:tabs>
          <w:tab w:val="num" w:pos="2160"/>
        </w:tabs>
        <w:ind w:left="2160" w:hanging="360"/>
      </w:pPr>
      <w:rPr>
        <w:rFonts w:ascii="Arial" w:hAnsi="Arial" w:hint="default"/>
      </w:rPr>
    </w:lvl>
    <w:lvl w:ilvl="3" w:tplc="0380A0E8" w:tentative="1">
      <w:start w:val="1"/>
      <w:numFmt w:val="bullet"/>
      <w:lvlText w:val="•"/>
      <w:lvlJc w:val="left"/>
      <w:pPr>
        <w:tabs>
          <w:tab w:val="num" w:pos="2880"/>
        </w:tabs>
        <w:ind w:left="2880" w:hanging="360"/>
      </w:pPr>
      <w:rPr>
        <w:rFonts w:ascii="Arial" w:hAnsi="Arial" w:hint="default"/>
      </w:rPr>
    </w:lvl>
    <w:lvl w:ilvl="4" w:tplc="4C1E9D0C" w:tentative="1">
      <w:start w:val="1"/>
      <w:numFmt w:val="bullet"/>
      <w:lvlText w:val="•"/>
      <w:lvlJc w:val="left"/>
      <w:pPr>
        <w:tabs>
          <w:tab w:val="num" w:pos="3600"/>
        </w:tabs>
        <w:ind w:left="3600" w:hanging="360"/>
      </w:pPr>
      <w:rPr>
        <w:rFonts w:ascii="Arial" w:hAnsi="Arial" w:hint="default"/>
      </w:rPr>
    </w:lvl>
    <w:lvl w:ilvl="5" w:tplc="82D0C8E2" w:tentative="1">
      <w:start w:val="1"/>
      <w:numFmt w:val="bullet"/>
      <w:lvlText w:val="•"/>
      <w:lvlJc w:val="left"/>
      <w:pPr>
        <w:tabs>
          <w:tab w:val="num" w:pos="4320"/>
        </w:tabs>
        <w:ind w:left="4320" w:hanging="360"/>
      </w:pPr>
      <w:rPr>
        <w:rFonts w:ascii="Arial" w:hAnsi="Arial" w:hint="default"/>
      </w:rPr>
    </w:lvl>
    <w:lvl w:ilvl="6" w:tplc="3DDC9AEE" w:tentative="1">
      <w:start w:val="1"/>
      <w:numFmt w:val="bullet"/>
      <w:lvlText w:val="•"/>
      <w:lvlJc w:val="left"/>
      <w:pPr>
        <w:tabs>
          <w:tab w:val="num" w:pos="5040"/>
        </w:tabs>
        <w:ind w:left="5040" w:hanging="360"/>
      </w:pPr>
      <w:rPr>
        <w:rFonts w:ascii="Arial" w:hAnsi="Arial" w:hint="default"/>
      </w:rPr>
    </w:lvl>
    <w:lvl w:ilvl="7" w:tplc="3982AEE0" w:tentative="1">
      <w:start w:val="1"/>
      <w:numFmt w:val="bullet"/>
      <w:lvlText w:val="•"/>
      <w:lvlJc w:val="left"/>
      <w:pPr>
        <w:tabs>
          <w:tab w:val="num" w:pos="5760"/>
        </w:tabs>
        <w:ind w:left="5760" w:hanging="360"/>
      </w:pPr>
      <w:rPr>
        <w:rFonts w:ascii="Arial" w:hAnsi="Arial" w:hint="default"/>
      </w:rPr>
    </w:lvl>
    <w:lvl w:ilvl="8" w:tplc="56E4D924" w:tentative="1">
      <w:start w:val="1"/>
      <w:numFmt w:val="bullet"/>
      <w:lvlText w:val="•"/>
      <w:lvlJc w:val="left"/>
      <w:pPr>
        <w:tabs>
          <w:tab w:val="num" w:pos="6480"/>
        </w:tabs>
        <w:ind w:left="6480" w:hanging="360"/>
      </w:pPr>
      <w:rPr>
        <w:rFonts w:ascii="Arial" w:hAnsi="Arial" w:hint="default"/>
      </w:rPr>
    </w:lvl>
  </w:abstractNum>
  <w:num w:numId="1" w16cid:durableId="2010450058">
    <w:abstractNumId w:val="2"/>
  </w:num>
  <w:num w:numId="2" w16cid:durableId="379403702">
    <w:abstractNumId w:val="1"/>
  </w:num>
  <w:num w:numId="3" w16cid:durableId="915819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915"/>
    <w:rsid w:val="000169A1"/>
    <w:rsid w:val="000B4AED"/>
    <w:rsid w:val="000D7C10"/>
    <w:rsid w:val="00143A09"/>
    <w:rsid w:val="001474EC"/>
    <w:rsid w:val="00152487"/>
    <w:rsid w:val="00177915"/>
    <w:rsid w:val="001B7B07"/>
    <w:rsid w:val="00205177"/>
    <w:rsid w:val="002C3C9F"/>
    <w:rsid w:val="002D32D1"/>
    <w:rsid w:val="0032543C"/>
    <w:rsid w:val="003463DD"/>
    <w:rsid w:val="003E1E0D"/>
    <w:rsid w:val="00404338"/>
    <w:rsid w:val="004361C1"/>
    <w:rsid w:val="00481C81"/>
    <w:rsid w:val="004851A4"/>
    <w:rsid w:val="00557952"/>
    <w:rsid w:val="0055795E"/>
    <w:rsid w:val="005621A1"/>
    <w:rsid w:val="005E0D13"/>
    <w:rsid w:val="005F33D0"/>
    <w:rsid w:val="006224BE"/>
    <w:rsid w:val="00642AB4"/>
    <w:rsid w:val="00645254"/>
    <w:rsid w:val="00672A87"/>
    <w:rsid w:val="006760CA"/>
    <w:rsid w:val="006872E4"/>
    <w:rsid w:val="006C0083"/>
    <w:rsid w:val="006D5B21"/>
    <w:rsid w:val="006E13BE"/>
    <w:rsid w:val="00770839"/>
    <w:rsid w:val="007D553D"/>
    <w:rsid w:val="007D7173"/>
    <w:rsid w:val="007E6F06"/>
    <w:rsid w:val="00851E98"/>
    <w:rsid w:val="00854C72"/>
    <w:rsid w:val="00863BF2"/>
    <w:rsid w:val="0087048E"/>
    <w:rsid w:val="009029EE"/>
    <w:rsid w:val="0093101C"/>
    <w:rsid w:val="00932209"/>
    <w:rsid w:val="009415FA"/>
    <w:rsid w:val="009746AB"/>
    <w:rsid w:val="00995F03"/>
    <w:rsid w:val="009B5A8D"/>
    <w:rsid w:val="009D13A4"/>
    <w:rsid w:val="009D3DC4"/>
    <w:rsid w:val="00A03D2B"/>
    <w:rsid w:val="00A25310"/>
    <w:rsid w:val="00A76B14"/>
    <w:rsid w:val="00A80E58"/>
    <w:rsid w:val="00AA100C"/>
    <w:rsid w:val="00AB2F97"/>
    <w:rsid w:val="00AE14CE"/>
    <w:rsid w:val="00B11D7E"/>
    <w:rsid w:val="00BA25B9"/>
    <w:rsid w:val="00BD619D"/>
    <w:rsid w:val="00CB3CF7"/>
    <w:rsid w:val="00CD0D0A"/>
    <w:rsid w:val="00D166FA"/>
    <w:rsid w:val="00D4104F"/>
    <w:rsid w:val="00DC0C60"/>
    <w:rsid w:val="00DC4AF1"/>
    <w:rsid w:val="00DC6893"/>
    <w:rsid w:val="00DF3010"/>
    <w:rsid w:val="00DF596A"/>
    <w:rsid w:val="00E2013E"/>
    <w:rsid w:val="00E82817"/>
    <w:rsid w:val="00EC38A1"/>
    <w:rsid w:val="00FB0B84"/>
    <w:rsid w:val="00FE5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FB253"/>
  <w15:docId w15:val="{47EA495F-09DC-41DF-B051-218173DE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rsid w:val="007D553D"/>
    <w:pPr>
      <w:suppressAutoHyphens/>
      <w:spacing w:after="0" w:line="240" w:lineRule="auto"/>
      <w:jc w:val="center"/>
      <w:outlineLvl w:val="0"/>
    </w:pPr>
    <w:rPr>
      <w:b/>
      <w:sz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FE5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7D5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553D"/>
  </w:style>
  <w:style w:type="paragraph" w:styleId="Footer">
    <w:name w:val="footer"/>
    <w:basedOn w:val="Normal"/>
    <w:link w:val="FooterChar"/>
    <w:uiPriority w:val="99"/>
    <w:unhideWhenUsed/>
    <w:rsid w:val="007D5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53D"/>
  </w:style>
  <w:style w:type="character" w:styleId="Hyperlink">
    <w:name w:val="Hyperlink"/>
    <w:basedOn w:val="DefaultParagraphFont"/>
    <w:uiPriority w:val="99"/>
    <w:unhideWhenUsed/>
    <w:rsid w:val="007D553D"/>
    <w:rPr>
      <w:color w:val="0000FF"/>
      <w:u w:val="single"/>
    </w:rPr>
  </w:style>
  <w:style w:type="paragraph" w:styleId="NormalWeb">
    <w:name w:val="Normal (Web)"/>
    <w:basedOn w:val="Normal"/>
    <w:uiPriority w:val="99"/>
    <w:semiHidden/>
    <w:unhideWhenUsed/>
    <w:rsid w:val="009D13A4"/>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5621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youtu.be/9fJ4ZMl6jXc"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ipca838ERk1T5KvmCtAkngt3LN7A==">AMUW2mXNb12Q5obP9BBk++5gYJE9trc8ICOgZyUXZr8QSklSEJYgDbKIIm9wW+/+mG/oAbSCdjEodA6WV8IHTdHcA32CAKwb0JALvK2x/kuGES3BiQLUbDw=</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1BE92F0-736A-485F-9F49-8447F22C4EBC}">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248FA902-3E86-40A4-A23F-F59576B39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A8BABCD-16D4-4705-B780-2889DD3D70D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1103</TotalTime>
  <Pages>7</Pages>
  <Words>2198</Words>
  <Characters>12529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Candice Wade</dc:creator>
  <cp:lastModifiedBy>Silvia Valenzuela</cp:lastModifiedBy>
  <cp:revision>64</cp:revision>
  <dcterms:created xsi:type="dcterms:W3CDTF">2026-10-25T03:48:00Z</dcterms:created>
  <dcterms:modified xsi:type="dcterms:W3CDTF">2026-10-26T03:54:00Z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ies>
</file>