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AB7E4A" w:rsidRDefault="00FF4A7F" w14:paraId="672A6659" w14:textId="77777777">
      <w:pPr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noProof/>
          <w:sz w:val="20"/>
          <w:szCs w:val="20"/>
        </w:rPr>
        <w:drawing>
          <wp:inline distT="114300" distB="114300" distL="114300" distR="114300" wp14:anchorId="6C880355" wp14:editId="07777777">
            <wp:extent cx="5731200" cy="1625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E4A" w:rsidP="0CEE0B5C" w:rsidRDefault="40261CE0" w14:paraId="166CF97A" w14:textId="5A2B7BE1">
      <w:pPr>
        <w:spacing w:line="48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CEE0B5C">
        <w:rPr>
          <w:rFonts w:ascii="Times New Roman" w:hAnsi="Times New Roman" w:eastAsia="Times New Roman" w:cs="Times New Roman"/>
          <w:b/>
          <w:bCs/>
          <w:sz w:val="24"/>
          <w:szCs w:val="24"/>
        </w:rPr>
        <w:t>DEPARTAMENTO DE CIENCIAS DE LA CO</w:t>
      </w:r>
      <w:r w:rsidRPr="0CEE0B5C" w:rsidR="3B9A2D6D">
        <w:rPr>
          <w:rFonts w:ascii="Times New Roman" w:hAnsi="Times New Roman" w:eastAsia="Times New Roman" w:cs="Times New Roman"/>
          <w:b/>
          <w:bCs/>
          <w:sz w:val="24"/>
          <w:szCs w:val="24"/>
        </w:rPr>
        <w:t>M</w:t>
      </w:r>
      <w:r w:rsidRPr="0CEE0B5C">
        <w:rPr>
          <w:rFonts w:ascii="Times New Roman" w:hAnsi="Times New Roman" w:eastAsia="Times New Roman" w:cs="Times New Roman"/>
          <w:b/>
          <w:bCs/>
          <w:sz w:val="24"/>
          <w:szCs w:val="24"/>
        </w:rPr>
        <w:t>PUTACIÓN</w:t>
      </w:r>
    </w:p>
    <w:p w:rsidR="00AB7E4A" w:rsidRDefault="00FF4A7F" w14:paraId="0489223D" w14:textId="77777777">
      <w:pPr>
        <w:spacing w:line="48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Ingeniería de requisitos del Software</w:t>
      </w:r>
    </w:p>
    <w:p w:rsidR="00AB7E4A" w:rsidRDefault="00AB7E4A" w14:paraId="0A37501D" w14:textId="77777777">
      <w:pPr>
        <w:spacing w:line="48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AB7E4A" w:rsidP="0CEE0B5C" w:rsidRDefault="00CE2FA4" w14:paraId="614D8CC6" w14:textId="766CF124">
      <w:pPr>
        <w:shd w:val="clear" w:color="auto" w:fill="FFFFFF" w:themeFill="background1"/>
        <w:spacing w:line="288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0"/>
          <w:szCs w:val="30"/>
        </w:rPr>
        <w:t>R</w:t>
      </w:r>
      <w:r w:rsidRPr="00CE2FA4"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equisitos </w:t>
      </w:r>
      <w:r>
        <w:rPr>
          <w:rFonts w:ascii="Times New Roman" w:hAnsi="Times New Roman" w:eastAsia="Times New Roman" w:cs="Times New Roman"/>
          <w:b/>
          <w:bCs/>
          <w:sz w:val="30"/>
          <w:szCs w:val="30"/>
        </w:rPr>
        <w:t>F</w:t>
      </w:r>
      <w:r w:rsidRPr="00CE2FA4"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uncionales y No </w:t>
      </w:r>
      <w:r>
        <w:rPr>
          <w:rFonts w:ascii="Times New Roman" w:hAnsi="Times New Roman" w:eastAsia="Times New Roman" w:cs="Times New Roman"/>
          <w:b/>
          <w:bCs/>
          <w:sz w:val="30"/>
          <w:szCs w:val="30"/>
        </w:rPr>
        <w:t>F</w:t>
      </w:r>
      <w:r w:rsidRPr="00CE2FA4">
        <w:rPr>
          <w:rFonts w:ascii="Times New Roman" w:hAnsi="Times New Roman" w:eastAsia="Times New Roman" w:cs="Times New Roman"/>
          <w:b/>
          <w:bCs/>
          <w:sz w:val="30"/>
          <w:szCs w:val="30"/>
        </w:rPr>
        <w:t>uncionales</w:t>
      </w:r>
    </w:p>
    <w:p w:rsidR="00AB7E4A" w:rsidRDefault="00AB7E4A" w14:paraId="5DAB6C7B" w14:textId="77777777">
      <w:pPr>
        <w:spacing w:line="48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AB7E4A" w:rsidRDefault="00AB7E4A" w14:paraId="02EB378F" w14:textId="77777777">
      <w:pPr>
        <w:spacing w:line="48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AB7E4A" w:rsidP="28EC6A83" w:rsidRDefault="00FF4A7F" w14:paraId="39C7A178" w14:textId="72B6F674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8EC6A83" w:rsidR="28EC6A8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Integrantes: </w:t>
      </w:r>
    </w:p>
    <w:p w:rsidR="00AB7E4A" w:rsidRDefault="00FF4A7F" w14:paraId="79D51C3F" w14:textId="77777777">
      <w:pPr>
        <w:spacing w:line="48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Añasco Silvia</w:t>
      </w:r>
    </w:p>
    <w:p w:rsidR="00AB7E4A" w:rsidP="3A165DCC" w:rsidRDefault="00FF4A7F" w14:paraId="08A388B4" w14:textId="0A071C4E">
      <w:pPr>
        <w:spacing w:line="48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es-ES"/>
        </w:rPr>
      </w:pPr>
      <w:r w:rsidRPr="3A165DCC">
        <w:rPr>
          <w:rFonts w:ascii="Times New Roman" w:hAnsi="Times New Roman" w:eastAsia="Times New Roman" w:cs="Times New Roman"/>
          <w:b/>
          <w:bCs/>
          <w:sz w:val="24"/>
          <w:szCs w:val="24"/>
          <w:lang w:val="es-ES"/>
        </w:rPr>
        <w:t>Enr</w:t>
      </w:r>
      <w:r w:rsidR="008B7D52">
        <w:rPr>
          <w:rFonts w:ascii="Times New Roman" w:hAnsi="Times New Roman" w:eastAsia="Times New Roman" w:cs="Times New Roman"/>
          <w:b/>
          <w:bCs/>
          <w:sz w:val="24"/>
          <w:szCs w:val="24"/>
          <w:lang w:val="es-ES"/>
        </w:rPr>
        <w:t>i</w:t>
      </w:r>
      <w:r w:rsidRPr="3A165DCC">
        <w:rPr>
          <w:rFonts w:ascii="Times New Roman" w:hAnsi="Times New Roman" w:eastAsia="Times New Roman" w:cs="Times New Roman"/>
          <w:b/>
          <w:bCs/>
          <w:sz w:val="24"/>
          <w:szCs w:val="24"/>
          <w:lang w:val="es-ES"/>
        </w:rPr>
        <w:t>quez Sheylee</w:t>
      </w:r>
    </w:p>
    <w:p w:rsidR="00AB7E4A" w:rsidP="3A165DCC" w:rsidRDefault="00FF4A7F" w14:paraId="37CBD32B" w14:textId="77777777">
      <w:pPr>
        <w:spacing w:line="48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es-ES"/>
        </w:rPr>
      </w:pPr>
      <w:r w:rsidRPr="3A165DCC">
        <w:rPr>
          <w:rFonts w:ascii="Times New Roman" w:hAnsi="Times New Roman" w:eastAsia="Times New Roman" w:cs="Times New Roman"/>
          <w:b/>
          <w:bCs/>
          <w:sz w:val="24"/>
          <w:szCs w:val="24"/>
          <w:lang w:val="es-ES"/>
        </w:rPr>
        <w:t xml:space="preserve">Oña </w:t>
      </w:r>
      <w:proofErr w:type="spellStart"/>
      <w:r w:rsidRPr="3A165DCC">
        <w:rPr>
          <w:rFonts w:ascii="Times New Roman" w:hAnsi="Times New Roman" w:eastAsia="Times New Roman" w:cs="Times New Roman"/>
          <w:b/>
          <w:bCs/>
          <w:sz w:val="24"/>
          <w:szCs w:val="24"/>
          <w:lang w:val="es-ES"/>
        </w:rPr>
        <w:t>Yorman</w:t>
      </w:r>
      <w:proofErr w:type="spellEnd"/>
    </w:p>
    <w:p w:rsidR="00AB7E4A" w:rsidRDefault="00FF4A7F" w14:paraId="03A56965" w14:textId="77777777">
      <w:pPr>
        <w:spacing w:line="48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Proaño José</w:t>
      </w:r>
    </w:p>
    <w:p w:rsidR="00AB7E4A" w:rsidRDefault="00AB7E4A" w14:paraId="6A05A809" w14:textId="77777777">
      <w:pPr>
        <w:spacing w:line="48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AB7E4A" w:rsidRDefault="00FF4A7F" w14:paraId="4B3DEAB7" w14:textId="77777777">
      <w:pPr>
        <w:spacing w:line="48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Instructor: Ing. Jenny Ruiz</w:t>
      </w:r>
    </w:p>
    <w:p w:rsidR="00AB7E4A" w:rsidRDefault="00AB7E4A" w14:paraId="5A39BBE3" w14:textId="77777777">
      <w:pPr>
        <w:spacing w:line="48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AB7E4A" w:rsidRDefault="00FF4A7F" w14:paraId="4AA6873A" w14:textId="77777777">
      <w:pPr>
        <w:spacing w:line="48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NRC: 14582</w:t>
      </w:r>
    </w:p>
    <w:p w:rsidR="00AB7E4A" w:rsidRDefault="00AB7E4A" w14:paraId="41C8F396" w14:textId="77777777">
      <w:pPr>
        <w:spacing w:line="48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AB7E4A" w:rsidRDefault="00AB7E4A" w14:paraId="72A3D3EC" w14:textId="77777777">
      <w:pPr>
        <w:spacing w:line="48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AB7E4A" w:rsidP="0CEE0B5C" w:rsidRDefault="40261CE0" w14:paraId="01A3518B" w14:textId="68A9700A">
      <w:pPr>
        <w:spacing w:line="48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CEE0B5C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Fecha: </w:t>
      </w:r>
      <w:r w:rsidR="00CE2FA4">
        <w:rPr>
          <w:rFonts w:ascii="Times New Roman" w:hAnsi="Times New Roman" w:eastAsia="Times New Roman" w:cs="Times New Roman"/>
          <w:b/>
          <w:bCs/>
          <w:sz w:val="24"/>
          <w:szCs w:val="24"/>
        </w:rPr>
        <w:t>23</w:t>
      </w:r>
      <w:r w:rsidRPr="0CEE0B5C">
        <w:rPr>
          <w:rFonts w:ascii="Times New Roman" w:hAnsi="Times New Roman" w:eastAsia="Times New Roman" w:cs="Times New Roman"/>
          <w:b/>
          <w:bCs/>
          <w:sz w:val="24"/>
          <w:szCs w:val="24"/>
        </w:rPr>
        <w:t>/05/2024</w:t>
      </w:r>
    </w:p>
    <w:p w:rsidR="00AB7E4A" w:rsidRDefault="00AB7E4A" w14:paraId="0D0B940D" w14:textId="77777777">
      <w:pPr>
        <w:spacing w:line="48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AB7E4A" w:rsidRDefault="00AB7E4A" w14:paraId="0E27B00A" w14:textId="77777777">
      <w:pPr>
        <w:spacing w:line="48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AB7E4A" w:rsidRDefault="00AB7E4A" w14:paraId="60061E4C" w14:textId="77777777">
      <w:pPr>
        <w:spacing w:line="48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AB7E4A" w:rsidP="0CEE0B5C" w:rsidRDefault="40261CE0" w14:paraId="4C46F774" w14:textId="43135952">
      <w:pPr>
        <w:spacing w:line="480" w:lineRule="auto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</w:pPr>
      <w:r w:rsidRPr="0CEE0B5C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lastRenderedPageBreak/>
        <w:t xml:space="preserve">Requisitos </w:t>
      </w:r>
      <w:r w:rsidRPr="0CEE0B5C" w:rsidR="0A1D8E73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F</w:t>
      </w:r>
      <w:r w:rsidRPr="0CEE0B5C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uncionales</w:t>
      </w:r>
    </w:p>
    <w:p w:rsidRPr="0076466D" w:rsidR="0076466D" w:rsidP="0076466D" w:rsidRDefault="0076466D" w14:paraId="79251D96" w14:textId="44A31581">
      <w:pPr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 w:rsidRPr="0076466D">
        <w:rPr>
          <w:rFonts w:ascii="Times New Roman" w:hAnsi="Times New Roman" w:eastAsia="Times New Roman" w:cs="Times New Roman"/>
          <w:b/>
          <w:bCs/>
          <w:sz w:val="24"/>
          <w:szCs w:val="24"/>
          <w:lang w:val="es-ES"/>
        </w:rPr>
        <w:t xml:space="preserve">Sistema de </w:t>
      </w:r>
      <w:proofErr w:type="spellStart"/>
      <w:r w:rsidRPr="0076466D">
        <w:rPr>
          <w:rFonts w:ascii="Times New Roman" w:hAnsi="Times New Roman" w:eastAsia="Times New Roman" w:cs="Times New Roman"/>
          <w:b/>
          <w:bCs/>
          <w:sz w:val="24"/>
          <w:szCs w:val="24"/>
          <w:lang w:val="es-ES"/>
        </w:rPr>
        <w:t>Login</w:t>
      </w:r>
      <w:proofErr w:type="spellEnd"/>
      <w:r w:rsidRPr="0076466D">
        <w:rPr>
          <w:rFonts w:ascii="Times New Roman" w:hAnsi="Times New Roman" w:eastAsia="Times New Roman" w:cs="Times New Roman"/>
          <w:b/>
          <w:bCs/>
          <w:sz w:val="24"/>
          <w:szCs w:val="24"/>
          <w:lang w:val="es-ES"/>
        </w:rPr>
        <w:t>:</w:t>
      </w:r>
      <w:r w:rsidRPr="0076466D"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Este proceso le permite al actor ingresar al sistema con su usuario y contraseña, para acceder a las diferentes características del sistema.</w:t>
      </w:r>
    </w:p>
    <w:p w:rsidRPr="0076466D" w:rsidR="0076466D" w:rsidP="0076466D" w:rsidRDefault="0076466D" w14:paraId="5FC83709" w14:textId="37B73498">
      <w:pPr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 w:rsidRPr="0076466D">
        <w:rPr>
          <w:rFonts w:ascii="Times New Roman" w:hAnsi="Times New Roman" w:eastAsia="Times New Roman" w:cs="Times New Roman"/>
          <w:b/>
          <w:bCs/>
          <w:sz w:val="24"/>
          <w:szCs w:val="24"/>
          <w:lang w:val="es-ES"/>
        </w:rPr>
        <w:t>Organizar Catálogo Digital:</w:t>
      </w:r>
      <w:r w:rsidRPr="0076466D"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Este proceso le permite al usuario visualizar gestionar la información de los productos en stock. El enfoque es facilitar la búsqueda y manejo de los productos deseados para el usuario.</w:t>
      </w:r>
    </w:p>
    <w:p w:rsidRPr="0076466D" w:rsidR="0076466D" w:rsidP="0076466D" w:rsidRDefault="0076466D" w14:paraId="1EF431EF" w14:textId="0A6983A3">
      <w:pPr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 w:rsidRPr="0076466D">
        <w:rPr>
          <w:rFonts w:ascii="Times New Roman" w:hAnsi="Times New Roman" w:eastAsia="Times New Roman" w:cs="Times New Roman"/>
          <w:b/>
          <w:bCs/>
          <w:sz w:val="24"/>
          <w:szCs w:val="24"/>
          <w:lang w:val="es-ES"/>
        </w:rPr>
        <w:t xml:space="preserve">Administrar Carrito de Compras: </w:t>
      </w:r>
      <w:r w:rsidRPr="0076466D">
        <w:rPr>
          <w:rFonts w:ascii="Times New Roman" w:hAnsi="Times New Roman" w:eastAsia="Times New Roman" w:cs="Times New Roman"/>
          <w:sz w:val="24"/>
          <w:szCs w:val="24"/>
          <w:lang w:val="es-ES"/>
        </w:rPr>
        <w:t>Este proceso le permite al administrador mantener un registro de los productos a vender en un pedido.</w:t>
      </w:r>
    </w:p>
    <w:p w:rsidRPr="0076466D" w:rsidR="0076466D" w:rsidP="0076466D" w:rsidRDefault="0076466D" w14:paraId="192C5340" w14:textId="3F7CC583">
      <w:pPr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 w:rsidRPr="0076466D">
        <w:rPr>
          <w:rFonts w:ascii="Times New Roman" w:hAnsi="Times New Roman" w:eastAsia="Times New Roman" w:cs="Times New Roman"/>
          <w:b/>
          <w:bCs/>
          <w:sz w:val="24"/>
          <w:szCs w:val="24"/>
          <w:lang w:val="es-ES"/>
        </w:rPr>
        <w:t>Generar factura por venta:</w:t>
      </w:r>
      <w:r w:rsidRPr="0076466D"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Este proceso le permite al administrador generar un archivo que respalde de la venta realizada con los datos del pedido, sus precios e información del cliente.</w:t>
      </w:r>
    </w:p>
    <w:p w:rsidR="0076466D" w:rsidP="0076466D" w:rsidRDefault="0076466D" w14:paraId="34513C34" w14:textId="30B20FA7">
      <w:pPr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 w:rsidRPr="0076466D">
        <w:rPr>
          <w:rFonts w:ascii="Times New Roman" w:hAnsi="Times New Roman" w:eastAsia="Times New Roman" w:cs="Times New Roman"/>
          <w:b/>
          <w:bCs/>
          <w:sz w:val="24"/>
          <w:szCs w:val="24"/>
          <w:lang w:val="es-ES"/>
        </w:rPr>
        <w:t>Generar reporte de ventas:</w:t>
      </w:r>
      <w:r w:rsidRPr="0076466D"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Este proceso le permite al administrador generar un archivo de los pedidos realizados en el aplicativo, y tener así una mejor visualización de los mismos.</w:t>
      </w:r>
    </w:p>
    <w:p w:rsidR="00AB7E4A" w:rsidP="0CEE0B5C" w:rsidRDefault="40261CE0" w14:paraId="4F8F37AE" w14:textId="2081C9FF">
      <w:pPr>
        <w:spacing w:line="480" w:lineRule="auto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</w:pPr>
      <w:r w:rsidRPr="6822CF30" w:rsidR="40261CE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Requisitos </w:t>
      </w:r>
      <w:r w:rsidRPr="6822CF30" w:rsidR="4AFF0C61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no Funcionales</w:t>
      </w:r>
    </w:p>
    <w:p w:rsidR="42C28B80" w:rsidP="2BC6B172" w:rsidRDefault="42C28B80" w14:paraId="01180738" w14:textId="73969290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</w:pPr>
      <w:r w:rsidRPr="2BC6B172" w:rsidR="42C28B8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  <w:t>Requisitos de Calidad</w:t>
      </w:r>
    </w:p>
    <w:p w:rsidR="42C28B80" w:rsidP="2BC6B172" w:rsidRDefault="42C28B80" w14:paraId="7B4E56D3" w14:textId="6A821A17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</w:pPr>
      <w:r w:rsidRPr="2BC6B172" w:rsidR="42C28B8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  <w:t xml:space="preserve">Usabilidad: </w:t>
      </w:r>
      <w:r w:rsidRPr="2BC6B172" w:rsidR="42C28B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>La interfaz de usuario debe ser intuitiva y fácil de usar para el personal de la tienda, que puede no tener conocimientos técnicos avanzados.</w:t>
      </w:r>
    </w:p>
    <w:p w:rsidR="42C28B80" w:rsidP="2BC6B172" w:rsidRDefault="42C28B80" w14:paraId="738B6576" w14:textId="6AEEC652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</w:pPr>
      <w:r w:rsidRPr="2BC6B172" w:rsidR="42C28B8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  <w:t>Rendimiento:</w:t>
      </w:r>
      <w:r w:rsidRPr="2BC6B172" w:rsidR="42C28B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 xml:space="preserve"> El sistema debe responder a las acciones del usuario rápidamente en condiciones normales de operación.</w:t>
      </w:r>
      <w:r w:rsidRPr="2BC6B172" w:rsidR="2B8F1D0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 xml:space="preserve"> </w:t>
      </w:r>
      <w:r w:rsidRPr="2BC6B172" w:rsidR="42C28B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>El sistema debe manejar varios usuarios concurrentes sin degradación significativa del rendimiento.</w:t>
      </w:r>
    </w:p>
    <w:p w:rsidR="42C28B80" w:rsidP="2BC6B172" w:rsidRDefault="42C28B80" w14:paraId="19C4B34A" w14:textId="1AB7D8A1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</w:pPr>
      <w:r w:rsidRPr="2BC6B172" w:rsidR="42C28B8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  <w:t>Seguridad</w:t>
      </w:r>
      <w:r w:rsidRPr="2BC6B172" w:rsidR="193FDAF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  <w:t>:</w:t>
      </w:r>
      <w:r w:rsidRPr="2BC6B172" w:rsidR="193FDA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 xml:space="preserve"> </w:t>
      </w:r>
      <w:r w:rsidRPr="2BC6B172" w:rsidR="42C28B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>El sistema debe garantizar que solo los usuarios con credenciales válidas puedan acceder a las funcionalidades restringidas.</w:t>
      </w:r>
      <w:r w:rsidRPr="2BC6B172" w:rsidR="03C3206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 xml:space="preserve"> </w:t>
      </w:r>
      <w:r w:rsidRPr="2BC6B172" w:rsidR="42C28B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>Los datos del cliente y de la tienda deben estar protegidos mediante encriptación y otras medidas de seguridad para evitar accesos no autorizados.</w:t>
      </w:r>
    </w:p>
    <w:p w:rsidR="42C28B80" w:rsidP="2BC6B172" w:rsidRDefault="42C28B80" w14:paraId="66CBC2B4" w14:textId="5EAAD671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</w:pPr>
      <w:r w:rsidRPr="2BC6B172" w:rsidR="42C28B8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  <w:t>Mantenibilidad</w:t>
      </w:r>
      <w:r w:rsidRPr="2BC6B172" w:rsidR="0D49619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  <w:t>:</w:t>
      </w:r>
      <w:r w:rsidRPr="2BC6B172" w:rsidR="0D49619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 xml:space="preserve"> </w:t>
      </w:r>
      <w:r w:rsidRPr="2BC6B172" w:rsidR="42C28B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>El código debe estar bien documentado para facilitar futuras modificaciones y mantenimiento.</w:t>
      </w:r>
      <w:r w:rsidRPr="2BC6B172" w:rsidR="6DF2657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 xml:space="preserve"> </w:t>
      </w:r>
      <w:r w:rsidRPr="2BC6B172" w:rsidR="42C28B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>El sistema debe diseñarse modularmente para que las partes puedan actualizarse o repararse sin afectar al sistema en su totalidad.</w:t>
      </w:r>
    </w:p>
    <w:p w:rsidR="42C28B80" w:rsidP="2BC6B172" w:rsidRDefault="42C28B80" w14:paraId="52AF924C" w14:textId="1B3FDE9B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</w:pPr>
      <w:r w:rsidRPr="2BC6B172" w:rsidR="42C28B8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  <w:t>Escalabilidad</w:t>
      </w:r>
      <w:r w:rsidRPr="2BC6B172" w:rsidR="7C679D0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  <w:t>:</w:t>
      </w:r>
      <w:r w:rsidRPr="2BC6B172" w:rsidR="7C679D0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 xml:space="preserve"> </w:t>
      </w:r>
      <w:r w:rsidRPr="2BC6B172" w:rsidR="42C28B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>El sistema debe poder escalar mediante la adición de más recursos (memoria, CPU) en el servidor conforme aumenten las necesidades de la tienda.</w:t>
      </w:r>
    </w:p>
    <w:p w:rsidR="42C28B80" w:rsidP="2BC6B172" w:rsidRDefault="42C28B80" w14:paraId="6AA09067" w14:textId="763C4440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</w:pPr>
      <w:r w:rsidRPr="2BC6B172" w:rsidR="42C28B8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  <w:t>Confiabilidad</w:t>
      </w:r>
      <w:r w:rsidRPr="2BC6B172" w:rsidR="224F32A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  <w:t xml:space="preserve">: </w:t>
      </w:r>
      <w:r w:rsidRPr="2BC6B172" w:rsidR="224F32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 xml:space="preserve">El sistema debe recuperarse de fallos menores sin pérdida de datos ni necesidad de intervención manual. </w:t>
      </w:r>
      <w:r w:rsidRPr="2BC6B172" w:rsidR="42C28B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>El sistema debe estar disponible la mayoría del tiempo, excluyendo el tiempo planificado para el mantenimiento.</w:t>
      </w:r>
    </w:p>
    <w:p w:rsidR="42C28B80" w:rsidP="2BC6B172" w:rsidRDefault="42C28B80" w14:paraId="1618D14A" w14:textId="6E8BA571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</w:pPr>
      <w:r w:rsidRPr="2BC6B172" w:rsidR="42C28B8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  <w:t>Eficiencia</w:t>
      </w:r>
      <w:r w:rsidRPr="2BC6B172" w:rsidR="6E004BB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  <w:t>:</w:t>
      </w:r>
      <w:r w:rsidRPr="2BC6B172" w:rsidR="6E004BB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 xml:space="preserve"> </w:t>
      </w:r>
      <w:r w:rsidRPr="2BC6B172" w:rsidR="42C28B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>El sistema debe utilizar eficientemente los recursos del sistema (memoria, CPU) para garantizar un rendimiento óptimo.</w:t>
      </w:r>
      <w:r w:rsidRPr="2BC6B172" w:rsidR="235B0C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 xml:space="preserve"> </w:t>
      </w:r>
      <w:r w:rsidRPr="2BC6B172" w:rsidR="42C28B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>El código debe estar optimizado para minimizar el consumo de recursos y maximizar la velocidad de ejecución.</w:t>
      </w:r>
    </w:p>
    <w:p w:rsidR="42C28B80" w:rsidP="2BC6B172" w:rsidRDefault="42C28B80" w14:paraId="30ECD16E" w14:textId="24B1872B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</w:pPr>
      <w:r w:rsidRPr="2BC6B172" w:rsidR="42C28B8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  <w:t>Interfaz Gráfica de Usuario</w:t>
      </w:r>
      <w:r w:rsidRPr="2BC6B172" w:rsidR="13E2E8D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  <w:t xml:space="preserve">: </w:t>
      </w:r>
      <w:r w:rsidRPr="2BC6B172" w:rsidR="42C28B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>Todo elemento que interactúe con el usuario deberá ser claro en su propósito y uso.</w:t>
      </w:r>
      <w:r w:rsidRPr="2BC6B172" w:rsidR="49C9EE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 xml:space="preserve"> </w:t>
      </w:r>
      <w:r w:rsidRPr="2BC6B172" w:rsidR="42C28B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>Los colores y el tamaño de los elementos deben ser agradables a la vista y no cansar al usuario.</w:t>
      </w:r>
    </w:p>
    <w:p w:rsidR="2BC6B172" w:rsidP="2BC6B172" w:rsidRDefault="2BC6B172" w14:paraId="319DB3FF" w14:textId="00F9BAFE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</w:pPr>
    </w:p>
    <w:p w:rsidR="42C28B80" w:rsidP="2BC6B172" w:rsidRDefault="42C28B80" w14:paraId="794888C6" w14:textId="5CD289E1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</w:pPr>
      <w:r w:rsidRPr="2BC6B172" w:rsidR="42C28B8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  <w:t>Restricciones</w:t>
      </w:r>
    </w:p>
    <w:p w:rsidR="42C28B80" w:rsidP="2BC6B172" w:rsidRDefault="42C28B80" w14:paraId="465BB9A1" w14:textId="7158CFF7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</w:pPr>
      <w:r w:rsidRPr="2BC6B172" w:rsidR="42C28B8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  <w:t>Alcance de Productos</w:t>
      </w:r>
      <w:r w:rsidRPr="2BC6B172" w:rsidR="1E82F0A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  <w:t>:</w:t>
      </w:r>
      <w:r w:rsidRPr="2BC6B172" w:rsidR="1E82F0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 xml:space="preserve"> </w:t>
      </w:r>
      <w:r w:rsidRPr="2BC6B172" w:rsidR="42C28B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 xml:space="preserve">El sistema estará dedicado únicamente a los productos de la tienda de moda </w:t>
      </w:r>
      <w:r w:rsidRPr="2BC6B172" w:rsidR="42C28B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>Bethsabé</w:t>
      </w:r>
      <w:r w:rsidRPr="2BC6B172" w:rsidR="42C28B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 xml:space="preserve"> Boutique y no contará con características para productos de otras tiendas.</w:t>
      </w:r>
    </w:p>
    <w:p w:rsidR="42C28B80" w:rsidP="2BC6B172" w:rsidRDefault="42C28B80" w14:paraId="7E936FF3" w14:textId="2FAD9234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</w:pPr>
      <w:r w:rsidRPr="2BC6B172" w:rsidR="42C28B8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  <w:t>Funciones Excluidas</w:t>
      </w:r>
      <w:r w:rsidRPr="2BC6B172" w:rsidR="3F380F2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  <w:t>:</w:t>
      </w:r>
      <w:r w:rsidRPr="2BC6B172" w:rsidR="3F380F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 xml:space="preserve"> </w:t>
      </w:r>
      <w:r w:rsidRPr="2BC6B172" w:rsidR="42C28B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>No se integrarán funciones relacionadas con la gestión de envíos y entregas.</w:t>
      </w:r>
    </w:p>
    <w:p w:rsidR="42C28B80" w:rsidP="2BC6B172" w:rsidRDefault="42C28B80" w14:paraId="73B1620A" w14:textId="193C3660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</w:pPr>
      <w:r w:rsidRPr="2BC6B172" w:rsidR="42C28B8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  <w:t>Seguridad y Privacidad</w:t>
      </w:r>
      <w:r w:rsidRPr="2BC6B172" w:rsidR="11FFA41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  <w:t>:</w:t>
      </w:r>
      <w:r w:rsidRPr="2BC6B172" w:rsidR="11FFA4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 xml:space="preserve"> </w:t>
      </w:r>
      <w:r w:rsidRPr="2BC6B172" w:rsidR="42C28B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>El sistema debe implementar medidas de seguridad para proteger los datos sensibles de los usuarios, restringiendo accesos mediante roles y permisos adecuados para evitar accesos no autorizados.</w:t>
      </w:r>
    </w:p>
    <w:p w:rsidR="42C28B80" w:rsidP="2BC6B172" w:rsidRDefault="42C28B80" w14:paraId="62078CD6" w14:textId="15F198AC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</w:pPr>
      <w:r w:rsidRPr="2BC6B172" w:rsidR="42C28B8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  <w:t>Respaldo y Recuperación</w:t>
      </w:r>
      <w:r w:rsidRPr="2BC6B172" w:rsidR="534B447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s-ES"/>
        </w:rPr>
        <w:t xml:space="preserve">: </w:t>
      </w:r>
      <w:r w:rsidRPr="2BC6B172" w:rsidR="42C28B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s-ES"/>
        </w:rPr>
        <w:t>El sistema debe contar con mecanismos de respaldo y recuperación para garantizar la continuidad del negocio en caso de fallos.</w:t>
      </w:r>
    </w:p>
    <w:p w:rsidR="2BC6B172" w:rsidP="2BC6B172" w:rsidRDefault="2BC6B172" w14:paraId="43D556F2" w14:textId="68FCFE74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s-ES"/>
        </w:rPr>
      </w:pPr>
    </w:p>
    <w:p w:rsidR="2BC6B172" w:rsidP="2BC6B172" w:rsidRDefault="2BC6B172" w14:paraId="41D50426" w14:textId="10CDB11F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sz w:val="24"/>
          <w:szCs w:val="24"/>
          <w:lang w:val="es-ES"/>
        </w:rPr>
      </w:pPr>
    </w:p>
    <w:p w:rsidRPr="001F0FF1" w:rsidR="008B7D52" w:rsidP="008B7D52" w:rsidRDefault="008B7D52" w14:paraId="5A4AD6CD" w14:textId="77777777">
      <w:pPr>
        <w:spacing w:line="480" w:lineRule="auto"/>
        <w:ind w:left="720"/>
        <w:rPr>
          <w:rFonts w:ascii="Times New Roman" w:hAnsi="Times New Roman" w:eastAsia="Times New Roman" w:cs="Times New Roman"/>
          <w:bCs/>
          <w:sz w:val="24"/>
          <w:szCs w:val="24"/>
        </w:rPr>
      </w:pPr>
      <w:bookmarkStart w:name="_GoBack" w:id="0"/>
      <w:bookmarkEnd w:id="0"/>
    </w:p>
    <w:p w:rsidR="00AB7E4A" w:rsidRDefault="40261CE0" w14:paraId="5C17E928" w14:textId="77777777">
      <w:pPr>
        <w:spacing w:before="240" w:after="240" w:line="48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 w:rsidRPr="0CEE0B5C">
        <w:rPr>
          <w:rFonts w:ascii="Times New Roman" w:hAnsi="Times New Roman" w:eastAsia="Times New Roman" w:cs="Times New Roman"/>
          <w:b/>
          <w:bCs/>
          <w:sz w:val="24"/>
          <w:szCs w:val="24"/>
        </w:rPr>
        <w:t>REFERENCIAS</w:t>
      </w:r>
    </w:p>
    <w:p w:rsidR="00AB7E4A" w:rsidP="0CEE0B5C" w:rsidRDefault="001F0FF1" w14:paraId="44EAFD9C" w14:textId="5CAC4F1D">
      <w:pPr>
        <w:spacing w:before="240" w:after="240" w:line="480" w:lineRule="auto"/>
        <w:ind w:left="720" w:hanging="72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Añasco, S., Gutiérrez, M., Jaya, C., Oña,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  <w:lang w:val="es-ES"/>
        </w:rPr>
        <w:t>Y..</w:t>
      </w:r>
      <w:proofErr w:type="gramEnd"/>
      <w:r w:rsidRPr="0CEE0B5C" w:rsidR="40261CE0"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(20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>2</w:t>
      </w:r>
      <w:r w:rsidRPr="0CEE0B5C" w:rsidR="40261CE0"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3). </w:t>
      </w:r>
      <w:r w:rsidRPr="001F0FF1">
        <w:rPr>
          <w:rFonts w:ascii="Times New Roman" w:hAnsi="Times New Roman" w:eastAsia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>istema</w:t>
      </w:r>
      <w:r w:rsidRPr="001F0FF1"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>de</w:t>
      </w:r>
      <w:r w:rsidRPr="001F0FF1"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G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>estión</w:t>
      </w:r>
      <w:r w:rsidRPr="001F0FF1"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de </w:t>
      </w:r>
      <w:r w:rsidRPr="001F0FF1">
        <w:rPr>
          <w:rFonts w:ascii="Times New Roman" w:hAnsi="Times New Roman" w:eastAsia="Times New Roman" w:cs="Times New Roman"/>
          <w:sz w:val="24"/>
          <w:szCs w:val="24"/>
          <w:lang w:val="es-ES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edidos e </w:t>
      </w:r>
      <w:r w:rsidRPr="001F0FF1">
        <w:rPr>
          <w:rFonts w:ascii="Times New Roman" w:hAnsi="Times New Roman" w:eastAsia="Times New Roman" w:cs="Times New Roman"/>
          <w:sz w:val="24"/>
          <w:szCs w:val="24"/>
          <w:lang w:val="es-ES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>nventario. ESPE.</w:t>
      </w:r>
    </w:p>
    <w:p w:rsidRPr="001F0FF1" w:rsidR="001F0FF1" w:rsidP="0CEE0B5C" w:rsidRDefault="001F0FF1" w14:paraId="1E4420A7" w14:textId="1163E92F">
      <w:pPr>
        <w:spacing w:before="240" w:after="240" w:line="480" w:lineRule="auto"/>
        <w:ind w:left="720" w:hanging="72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proofErr w:type="spellStart"/>
      <w:r w:rsidRPr="001F0FF1">
        <w:rPr>
          <w:rFonts w:ascii="Times New Roman" w:hAnsi="Times New Roman" w:eastAsia="Times New Roman" w:cs="Times New Roman"/>
          <w:sz w:val="24"/>
          <w:szCs w:val="24"/>
          <w:lang w:val="es-ES"/>
        </w:rPr>
        <w:t>Solutions</w:t>
      </w:r>
      <w:proofErr w:type="spellEnd"/>
      <w:r w:rsidRPr="001F0FF1"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, V. (2022, 15 diciembre). Requisitos funcionales vs no funcionales. </w:t>
      </w:r>
      <w:proofErr w:type="spellStart"/>
      <w:r w:rsidRPr="008B7D52">
        <w:rPr>
          <w:rFonts w:ascii="Times New Roman" w:hAnsi="Times New Roman" w:eastAsia="Times New Roman" w:cs="Times New Roman"/>
          <w:sz w:val="24"/>
          <w:szCs w:val="24"/>
          <w:lang w:val="es-MX"/>
        </w:rPr>
        <w:t>Visure</w:t>
      </w:r>
      <w:proofErr w:type="spellEnd"/>
      <w:r w:rsidRPr="008B7D52">
        <w:rPr>
          <w:rFonts w:ascii="Times New Roman" w:hAnsi="Times New Roman" w:eastAsia="Times New Roman" w:cs="Times New Roman"/>
          <w:sz w:val="24"/>
          <w:szCs w:val="24"/>
          <w:lang w:val="es-MX"/>
        </w:rPr>
        <w:t xml:space="preserve"> </w:t>
      </w:r>
      <w:proofErr w:type="spellStart"/>
      <w:r w:rsidRPr="008B7D52">
        <w:rPr>
          <w:rFonts w:ascii="Times New Roman" w:hAnsi="Times New Roman" w:eastAsia="Times New Roman" w:cs="Times New Roman"/>
          <w:sz w:val="24"/>
          <w:szCs w:val="24"/>
          <w:lang w:val="es-MX"/>
        </w:rPr>
        <w:t>Solutions</w:t>
      </w:r>
      <w:proofErr w:type="spellEnd"/>
      <w:r w:rsidRPr="008B7D52">
        <w:rPr>
          <w:rFonts w:ascii="Times New Roman" w:hAnsi="Times New Roman" w:eastAsia="Times New Roman" w:cs="Times New Roman"/>
          <w:sz w:val="24"/>
          <w:szCs w:val="24"/>
          <w:lang w:val="es-MX"/>
        </w:rPr>
        <w:t xml:space="preserve">. </w:t>
      </w:r>
      <w:hyperlink w:history="1" r:id="rId6">
        <w:r w:rsidRPr="00454443">
          <w:rPr>
            <w:rStyle w:val="Hipervnculo"/>
            <w:rFonts w:ascii="Times New Roman" w:hAnsi="Times New Roman" w:eastAsia="Times New Roman" w:cs="Times New Roman"/>
            <w:sz w:val="24"/>
            <w:szCs w:val="24"/>
            <w:lang w:val="en-US"/>
          </w:rPr>
          <w:t>https://visuresolutions.com/es/guía-de-trazabilidad-de-gestión-de-requisitos/requisitos-funcionales-vs-no-funcionales</w:t>
        </w:r>
      </w:hyperlink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sectPr w:rsidRPr="001F0FF1" w:rsidR="001F0FF1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7">
    <w:nsid w:val="70cc5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f3d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286E7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63259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D84CB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2C76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CB06D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F0732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8">
    <w:abstractNumId w:val="7"/>
  </w:num>
  <w:num w:numId="7">
    <w:abstractNumId w:val="6"/>
  </w: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E4A"/>
    <w:rsid w:val="001D59C2"/>
    <w:rsid w:val="001F0FF1"/>
    <w:rsid w:val="0076466D"/>
    <w:rsid w:val="008B7D52"/>
    <w:rsid w:val="00AB7E4A"/>
    <w:rsid w:val="00CE2FA4"/>
    <w:rsid w:val="00FF4A7F"/>
    <w:rsid w:val="0230108E"/>
    <w:rsid w:val="03C32067"/>
    <w:rsid w:val="04213354"/>
    <w:rsid w:val="06C2BBB5"/>
    <w:rsid w:val="06E30E25"/>
    <w:rsid w:val="0A1D8E73"/>
    <w:rsid w:val="0CEE0B5C"/>
    <w:rsid w:val="0D496195"/>
    <w:rsid w:val="102EF9C1"/>
    <w:rsid w:val="11FFA411"/>
    <w:rsid w:val="13E2E8DD"/>
    <w:rsid w:val="154F9CB1"/>
    <w:rsid w:val="15A6CE08"/>
    <w:rsid w:val="16F0CD59"/>
    <w:rsid w:val="18661771"/>
    <w:rsid w:val="193FDAF9"/>
    <w:rsid w:val="1A3B1FE3"/>
    <w:rsid w:val="1A7A3F2B"/>
    <w:rsid w:val="1B34F1D9"/>
    <w:rsid w:val="1D72C0A5"/>
    <w:rsid w:val="1E80CF52"/>
    <w:rsid w:val="1E82F0A7"/>
    <w:rsid w:val="1F0E9106"/>
    <w:rsid w:val="2165A2E6"/>
    <w:rsid w:val="224F32AA"/>
    <w:rsid w:val="235B0C04"/>
    <w:rsid w:val="241D732A"/>
    <w:rsid w:val="24FF8545"/>
    <w:rsid w:val="26F13E29"/>
    <w:rsid w:val="28372607"/>
    <w:rsid w:val="2858584E"/>
    <w:rsid w:val="28EC6A83"/>
    <w:rsid w:val="2B6AFD8B"/>
    <w:rsid w:val="2B8F1D0C"/>
    <w:rsid w:val="2BC6B172"/>
    <w:rsid w:val="2D0A972A"/>
    <w:rsid w:val="2D2BC378"/>
    <w:rsid w:val="2D88A706"/>
    <w:rsid w:val="2E4B5BCA"/>
    <w:rsid w:val="2EA6678B"/>
    <w:rsid w:val="2FE0397C"/>
    <w:rsid w:val="2FF5229C"/>
    <w:rsid w:val="3190F2FD"/>
    <w:rsid w:val="347A191A"/>
    <w:rsid w:val="3480DDB1"/>
    <w:rsid w:val="372FB556"/>
    <w:rsid w:val="377B7C3A"/>
    <w:rsid w:val="3794B5F3"/>
    <w:rsid w:val="38DC0120"/>
    <w:rsid w:val="39253AD4"/>
    <w:rsid w:val="3955C5BF"/>
    <w:rsid w:val="3A165DCC"/>
    <w:rsid w:val="3B9A2D6D"/>
    <w:rsid w:val="3D1CF1B6"/>
    <w:rsid w:val="3E7323CB"/>
    <w:rsid w:val="3F380F2E"/>
    <w:rsid w:val="3FDC2AA1"/>
    <w:rsid w:val="40261CE0"/>
    <w:rsid w:val="41683E96"/>
    <w:rsid w:val="42C28B80"/>
    <w:rsid w:val="47812926"/>
    <w:rsid w:val="49C9EE17"/>
    <w:rsid w:val="4A7F1440"/>
    <w:rsid w:val="4A8F3E54"/>
    <w:rsid w:val="4AD60F54"/>
    <w:rsid w:val="4AFF0C61"/>
    <w:rsid w:val="4B9F32A5"/>
    <w:rsid w:val="4D3B0306"/>
    <w:rsid w:val="4D84B165"/>
    <w:rsid w:val="4E09F26B"/>
    <w:rsid w:val="4FB33792"/>
    <w:rsid w:val="511D9C61"/>
    <w:rsid w:val="5151079C"/>
    <w:rsid w:val="52E12139"/>
    <w:rsid w:val="534B4472"/>
    <w:rsid w:val="5488A85E"/>
    <w:rsid w:val="55B2700B"/>
    <w:rsid w:val="55D382D5"/>
    <w:rsid w:val="57C04920"/>
    <w:rsid w:val="588ACC1E"/>
    <w:rsid w:val="5A7A7C16"/>
    <w:rsid w:val="5AC4936C"/>
    <w:rsid w:val="5B315963"/>
    <w:rsid w:val="5BB4AA05"/>
    <w:rsid w:val="5E0EBD14"/>
    <w:rsid w:val="614A39CB"/>
    <w:rsid w:val="62FF3289"/>
    <w:rsid w:val="6434D474"/>
    <w:rsid w:val="64E0791E"/>
    <w:rsid w:val="661DAAEE"/>
    <w:rsid w:val="663FBCB4"/>
    <w:rsid w:val="6822CF30"/>
    <w:rsid w:val="696E740D"/>
    <w:rsid w:val="6D95E4E5"/>
    <w:rsid w:val="6DF2657B"/>
    <w:rsid w:val="6E004BB1"/>
    <w:rsid w:val="70B85027"/>
    <w:rsid w:val="71D2E866"/>
    <w:rsid w:val="72464A48"/>
    <w:rsid w:val="7257E9C6"/>
    <w:rsid w:val="72D5F9A2"/>
    <w:rsid w:val="7AD72F26"/>
    <w:rsid w:val="7B9D2D76"/>
    <w:rsid w:val="7C315934"/>
    <w:rsid w:val="7C679D0B"/>
    <w:rsid w:val="7D4E1D9A"/>
    <w:rsid w:val="7E37ECEE"/>
    <w:rsid w:val="7E46CE23"/>
    <w:rsid w:val="7EA925EC"/>
    <w:rsid w:val="7FA0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560E"/>
  <w15:docId w15:val="{14765A66-151B-4452-A103-58CDA83F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0F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visuresolutions.com/es/gu&#237;a-de-trazabilidad-de-gesti&#243;n-de-requisitos/requisitos-funcionales-vs-no-funcionales" TargetMode="Externa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Usuario</dc:creator>
  <lastModifiedBy>YORMAN JAVIER O�A GAMARRA</lastModifiedBy>
  <revision>8</revision>
  <dcterms:created xsi:type="dcterms:W3CDTF">2024-05-24T00:02:00.0000000Z</dcterms:created>
  <dcterms:modified xsi:type="dcterms:W3CDTF">2024-05-31T10:15:51.6633579Z</dcterms:modified>
</coreProperties>
</file>