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¿jornada completa?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Horario: preferencia en mínimo de 9 a 14h, con 6h horario de mañana, resto con flexibilidad. Viernes tarde.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días laborables de vacaciones al año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Híbrido, 2 días mínimo en oficina, por defecto.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Confirmar salario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contrato: indefinido con 3 meses de prueba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¿Portatil u otras necesidades logísticas?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