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E528" w14:textId="3FC5D10A" w:rsidR="00AE14B4" w:rsidRDefault="002E53F5">
      <w:r>
        <w:t>Good bye</w:t>
      </w:r>
    </w:p>
    <w:sectPr w:rsidR="00AE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F5"/>
    <w:rsid w:val="002E53F5"/>
    <w:rsid w:val="007476C4"/>
    <w:rsid w:val="00A840DB"/>
    <w:rsid w:val="00A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F7774"/>
  <w15:chartTrackingRefBased/>
  <w15:docId w15:val="{F9FE8CA9-9CF2-C541-B4E4-0A74F43C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Eiden</dc:creator>
  <cp:keywords/>
  <dc:description/>
  <cp:lastModifiedBy>Barry Eiden</cp:lastModifiedBy>
  <cp:revision>1</cp:revision>
  <dcterms:created xsi:type="dcterms:W3CDTF">2022-04-26T23:22:00Z</dcterms:created>
  <dcterms:modified xsi:type="dcterms:W3CDTF">2022-04-26T23:22:00Z</dcterms:modified>
</cp:coreProperties>
</file>