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A15AD" w14:textId="77777777" w:rsidR="008F1818" w:rsidRDefault="008F1818" w:rsidP="008F1818">
      <w:pPr>
        <w:spacing w:before="1800"/>
      </w:pPr>
    </w:p>
    <w:p w14:paraId="618E85A8" w14:textId="77777777" w:rsidR="008F1818" w:rsidRPr="00D64963" w:rsidRDefault="008F1818" w:rsidP="008F1818">
      <w:pPr>
        <w:jc w:val="center"/>
        <w:rPr>
          <w:b/>
          <w:bCs/>
        </w:rPr>
      </w:pPr>
      <w:r w:rsidRPr="00D64963">
        <w:rPr>
          <w:b/>
          <w:bCs/>
          <w:color w:val="1F3864"/>
          <w:sz w:val="56"/>
          <w:szCs w:val="56"/>
        </w:rPr>
        <w:t>STAKEHOLDER &amp;</w:t>
      </w:r>
      <w:r w:rsidRPr="00D64963">
        <w:rPr>
          <w:b/>
          <w:bCs/>
          <w:color w:val="1F3864"/>
          <w:sz w:val="56"/>
          <w:szCs w:val="56"/>
        </w:rPr>
        <w:br/>
        <w:t>VALUE CHAIN ANALYSIS</w:t>
      </w:r>
    </w:p>
    <w:p w14:paraId="33AA68E1" w14:textId="77777777" w:rsidR="008F1818" w:rsidRDefault="008F1818" w:rsidP="008F1818">
      <w:pPr>
        <w:spacing w:before="200" w:after="100"/>
        <w:jc w:val="center"/>
      </w:pPr>
      <w:r>
        <w:rPr>
          <w:b/>
          <w:bCs/>
          <w:color w:val="000000"/>
          <w:sz w:val="32"/>
          <w:szCs w:val="32"/>
        </w:rPr>
        <w:t>Pigeon Pairing &amp; Performance Tracker</w:t>
      </w:r>
    </w:p>
    <w:p w14:paraId="2B865A54" w14:textId="77777777" w:rsidR="008F1818" w:rsidRDefault="008F1818" w:rsidP="008F1818"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Who the project affects, and where the system adds value </w:t>
      </w:r>
      <w:proofErr w:type="gramStart"/>
      <w:r>
        <w:rPr>
          <w:i/>
          <w:iCs/>
          <w:color w:val="595959"/>
          <w:sz w:val="22"/>
          <w:szCs w:val="22"/>
        </w:rPr>
        <w:t>for</w:t>
      </w:r>
      <w:proofErr w:type="gramEnd"/>
      <w:r>
        <w:rPr>
          <w:i/>
          <w:iCs/>
          <w:color w:val="595959"/>
          <w:sz w:val="22"/>
          <w:szCs w:val="22"/>
        </w:rPr>
        <w:t xml:space="preserve"> the client</w:t>
      </w:r>
    </w:p>
    <w:p w14:paraId="5C441325" w14:textId="77777777" w:rsidR="008F1818" w:rsidRDefault="008F1818" w:rsidP="008F1818">
      <w:pPr>
        <w:spacing w:after="60"/>
        <w:jc w:val="center"/>
      </w:pPr>
      <w:r>
        <w:rPr>
          <w:sz w:val="22"/>
          <w:szCs w:val="22"/>
        </w:rPr>
        <w:t>Prepared for: Gerard Koopman</w:t>
      </w:r>
    </w:p>
    <w:p w14:paraId="0BBFBD86" w14:textId="71837930" w:rsidR="008F1818" w:rsidRDefault="008F1818" w:rsidP="00D64963">
      <w:pPr>
        <w:spacing w:after="60"/>
        <w:jc w:val="center"/>
      </w:pPr>
      <w:r>
        <w:rPr>
          <w:sz w:val="22"/>
          <w:szCs w:val="22"/>
        </w:rPr>
        <w:t>Prepared by: Osinavhe Akhigbe, Silvio Ariclenes António Feio, Rodrigo de Araújo Castanheira, Caleb Gaïtou, NHL Stenden University of Applied Sciences, Emmen</w:t>
      </w:r>
    </w:p>
    <w:p w14:paraId="55D66637" w14:textId="77777777" w:rsidR="008F1818" w:rsidRDefault="008F1818" w:rsidP="008F1818">
      <w:pPr>
        <w:spacing w:after="60"/>
        <w:jc w:val="center"/>
      </w:pPr>
      <w:r>
        <w:rPr>
          <w:sz w:val="22"/>
          <w:szCs w:val="22"/>
        </w:rPr>
        <w:t>Course: Project Year 2</w:t>
      </w:r>
    </w:p>
    <w:p w14:paraId="1D1C3016" w14:textId="77777777" w:rsidR="008F1818" w:rsidRDefault="008F1818" w:rsidP="008F1818">
      <w:pPr>
        <w:spacing w:after="60"/>
        <w:jc w:val="center"/>
      </w:pPr>
      <w:r>
        <w:rPr>
          <w:sz w:val="22"/>
          <w:szCs w:val="22"/>
        </w:rPr>
        <w:t>Date: 29/10/2026</w:t>
      </w:r>
    </w:p>
    <w:p w14:paraId="5D6D893E" w14:textId="77777777" w:rsidR="008F1818" w:rsidRDefault="008F1818" w:rsidP="008F1818">
      <w:pPr>
        <w:jc w:val="center"/>
      </w:pPr>
      <w:r>
        <w:rPr>
          <w:sz w:val="22"/>
          <w:szCs w:val="22"/>
        </w:rPr>
        <w:t>Version: 1.0</w:t>
      </w:r>
    </w:p>
    <w:p w14:paraId="4E36F3C7" w14:textId="77777777" w:rsidR="008F1818" w:rsidRDefault="008F1818" w:rsidP="008F1818"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1394189428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2D32F47B" w14:textId="77777777" w:rsidR="008F1818" w:rsidRDefault="008F1818" w:rsidP="008F1818">
          <w:pPr>
            <w:pStyle w:val="TOCHeading"/>
          </w:pPr>
          <w:r>
            <w:t>Contents</w:t>
          </w:r>
        </w:p>
        <w:p w14:paraId="16D9EEB3" w14:textId="77777777" w:rsidR="008F1818" w:rsidRDefault="008F1818" w:rsidP="008F1818">
          <w:pPr>
            <w:pStyle w:val="TOC1"/>
            <w:tabs>
              <w:tab w:val="right" w:leader="dot" w:pos="9628"/>
            </w:tabs>
            <w:rPr>
              <w:noProof/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TOC \o "1-3" \h \z \u </w:instrText>
          </w:r>
          <w:r>
            <w:rPr>
              <w:sz w:val="22"/>
              <w:szCs w:val="22"/>
            </w:rPr>
            <w:fldChar w:fldCharType="separate"/>
          </w:r>
          <w:hyperlink w:anchor="_Toc9000101" w:history="1">
            <w:r>
              <w:rPr>
                <w:rStyle w:val="Hyperlink"/>
                <w:b/>
                <w:bCs/>
                <w:noProof/>
                <w:sz w:val="22"/>
                <w:szCs w:val="22"/>
              </w:rPr>
              <w:t>1. Stakeholder Analysis</w:t>
            </w:r>
            <w:r>
              <w:rPr>
                <w:noProof/>
                <w:webHidden/>
                <w:sz w:val="22"/>
                <w:szCs w:val="22"/>
              </w:rPr>
              <w:tab/>
            </w:r>
            <w:r>
              <w:rPr>
                <w:noProof/>
                <w:webHidden/>
                <w:sz w:val="22"/>
                <w:szCs w:val="22"/>
              </w:rPr>
              <w:fldChar w:fldCharType="begin"/>
            </w:r>
            <w:r>
              <w:rPr>
                <w:noProof/>
                <w:webHidden/>
                <w:sz w:val="22"/>
                <w:szCs w:val="22"/>
              </w:rPr>
              <w:instrText xml:space="preserve"> PAGEREF _Toc9000101 \h </w:instrText>
            </w:r>
            <w:r>
              <w:rPr>
                <w:noProof/>
                <w:webHidden/>
                <w:sz w:val="22"/>
                <w:szCs w:val="22"/>
              </w:rPr>
            </w:r>
            <w:r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3</w:t>
            </w:r>
            <w:r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A6FE9A" w14:textId="77777777" w:rsidR="008F1818" w:rsidRDefault="008F1818" w:rsidP="008F1818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</w:rPr>
          </w:pPr>
          <w:hyperlink w:anchor="_Toc9000102" w:history="1">
            <w:r>
              <w:rPr>
                <w:rStyle w:val="Hyperlink"/>
                <w:b/>
                <w:bCs/>
                <w:noProof/>
                <w:sz w:val="22"/>
                <w:szCs w:val="22"/>
              </w:rPr>
              <w:t>1.1 Stakeholders</w:t>
            </w:r>
            <w:r>
              <w:rPr>
                <w:noProof/>
                <w:webHidden/>
                <w:sz w:val="22"/>
                <w:szCs w:val="22"/>
              </w:rPr>
              <w:tab/>
            </w:r>
            <w:r>
              <w:rPr>
                <w:noProof/>
                <w:webHidden/>
                <w:sz w:val="22"/>
                <w:szCs w:val="22"/>
              </w:rPr>
              <w:fldChar w:fldCharType="begin"/>
            </w:r>
            <w:r>
              <w:rPr>
                <w:noProof/>
                <w:webHidden/>
                <w:sz w:val="22"/>
                <w:szCs w:val="22"/>
              </w:rPr>
              <w:instrText xml:space="preserve"> PAGEREF _Toc9000102 \h </w:instrText>
            </w:r>
            <w:r>
              <w:rPr>
                <w:noProof/>
                <w:webHidden/>
                <w:sz w:val="22"/>
                <w:szCs w:val="22"/>
              </w:rPr>
            </w:r>
            <w:r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3</w:t>
            </w:r>
            <w:r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E822EEA" w14:textId="77777777" w:rsidR="008F1818" w:rsidRDefault="008F1818" w:rsidP="008F1818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</w:rPr>
          </w:pPr>
          <w:hyperlink w:anchor="_Toc9000103" w:history="1">
            <w:r>
              <w:rPr>
                <w:rStyle w:val="Hyperlink"/>
                <w:b/>
                <w:bCs/>
                <w:noProof/>
                <w:sz w:val="22"/>
                <w:szCs w:val="22"/>
              </w:rPr>
              <w:t>1.2 Power/Interest Grid</w:t>
            </w:r>
            <w:r>
              <w:rPr>
                <w:noProof/>
                <w:webHidden/>
                <w:sz w:val="22"/>
                <w:szCs w:val="22"/>
              </w:rPr>
              <w:tab/>
            </w:r>
            <w:r>
              <w:rPr>
                <w:noProof/>
                <w:webHidden/>
                <w:sz w:val="22"/>
                <w:szCs w:val="22"/>
              </w:rPr>
              <w:fldChar w:fldCharType="begin"/>
            </w:r>
            <w:r>
              <w:rPr>
                <w:noProof/>
                <w:webHidden/>
                <w:sz w:val="22"/>
                <w:szCs w:val="22"/>
              </w:rPr>
              <w:instrText xml:space="preserve"> PAGEREF _Toc9000103 \h </w:instrText>
            </w:r>
            <w:r>
              <w:rPr>
                <w:noProof/>
                <w:webHidden/>
                <w:sz w:val="22"/>
                <w:szCs w:val="22"/>
              </w:rPr>
            </w:r>
            <w:r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4</w:t>
            </w:r>
            <w:r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34EA01A" w14:textId="77777777" w:rsidR="008F1818" w:rsidRDefault="008F1818" w:rsidP="008F1818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</w:rPr>
          </w:pPr>
          <w:hyperlink w:anchor="_Toc9000104" w:history="1">
            <w:r>
              <w:rPr>
                <w:rStyle w:val="Hyperlink"/>
                <w:b/>
                <w:bCs/>
                <w:noProof/>
                <w:sz w:val="22"/>
                <w:szCs w:val="22"/>
              </w:rPr>
              <w:t>1.3 Strategy per Group</w:t>
            </w:r>
            <w:r>
              <w:rPr>
                <w:noProof/>
                <w:webHidden/>
                <w:sz w:val="22"/>
                <w:szCs w:val="22"/>
              </w:rPr>
              <w:tab/>
            </w:r>
            <w:r>
              <w:rPr>
                <w:noProof/>
                <w:webHidden/>
                <w:sz w:val="22"/>
                <w:szCs w:val="22"/>
              </w:rPr>
              <w:fldChar w:fldCharType="begin"/>
            </w:r>
            <w:r>
              <w:rPr>
                <w:noProof/>
                <w:webHidden/>
                <w:sz w:val="22"/>
                <w:szCs w:val="22"/>
              </w:rPr>
              <w:instrText xml:space="preserve"> PAGEREF _Toc9000104 \h </w:instrText>
            </w:r>
            <w:r>
              <w:rPr>
                <w:noProof/>
                <w:webHidden/>
                <w:sz w:val="22"/>
                <w:szCs w:val="22"/>
              </w:rPr>
            </w:r>
            <w:r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4</w:t>
            </w:r>
            <w:r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60B7CD" w14:textId="77777777" w:rsidR="008F1818" w:rsidRDefault="008F1818" w:rsidP="008F1818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</w:rPr>
          </w:pPr>
          <w:hyperlink w:anchor="_Toc9000105" w:history="1">
            <w:r>
              <w:rPr>
                <w:rStyle w:val="Hyperlink"/>
                <w:b/>
                <w:bCs/>
                <w:noProof/>
                <w:sz w:val="22"/>
                <w:szCs w:val="22"/>
              </w:rPr>
              <w:t>1.4 Connection with the Project</w:t>
            </w:r>
            <w:r>
              <w:rPr>
                <w:noProof/>
                <w:webHidden/>
                <w:sz w:val="22"/>
                <w:szCs w:val="22"/>
              </w:rPr>
              <w:tab/>
            </w:r>
            <w:r>
              <w:rPr>
                <w:noProof/>
                <w:webHidden/>
                <w:sz w:val="22"/>
                <w:szCs w:val="22"/>
              </w:rPr>
              <w:fldChar w:fldCharType="begin"/>
            </w:r>
            <w:r>
              <w:rPr>
                <w:noProof/>
                <w:webHidden/>
                <w:sz w:val="22"/>
                <w:szCs w:val="22"/>
              </w:rPr>
              <w:instrText xml:space="preserve"> PAGEREF _Toc9000105 \h </w:instrText>
            </w:r>
            <w:r>
              <w:rPr>
                <w:noProof/>
                <w:webHidden/>
                <w:sz w:val="22"/>
                <w:szCs w:val="22"/>
              </w:rPr>
            </w:r>
            <w:r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4</w:t>
            </w:r>
            <w:r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B77E95A" w14:textId="77777777" w:rsidR="008F1818" w:rsidRDefault="008F1818" w:rsidP="008F1818">
          <w:pPr>
            <w:pStyle w:val="TOC1"/>
            <w:tabs>
              <w:tab w:val="right" w:leader="dot" w:pos="9628"/>
            </w:tabs>
            <w:rPr>
              <w:noProof/>
              <w:sz w:val="22"/>
              <w:szCs w:val="22"/>
            </w:rPr>
          </w:pPr>
          <w:hyperlink w:anchor="_Toc9000106" w:history="1">
            <w:r>
              <w:rPr>
                <w:rStyle w:val="Hyperlink"/>
                <w:b/>
                <w:bCs/>
                <w:noProof/>
                <w:sz w:val="22"/>
                <w:szCs w:val="22"/>
              </w:rPr>
              <w:t>2. Value Chain Analysis</w:t>
            </w:r>
            <w:r>
              <w:rPr>
                <w:noProof/>
                <w:webHidden/>
                <w:sz w:val="22"/>
                <w:szCs w:val="22"/>
              </w:rPr>
              <w:tab/>
            </w:r>
            <w:r>
              <w:rPr>
                <w:noProof/>
                <w:webHidden/>
                <w:sz w:val="22"/>
                <w:szCs w:val="22"/>
              </w:rPr>
              <w:fldChar w:fldCharType="begin"/>
            </w:r>
            <w:r>
              <w:rPr>
                <w:noProof/>
                <w:webHidden/>
                <w:sz w:val="22"/>
                <w:szCs w:val="22"/>
              </w:rPr>
              <w:instrText xml:space="preserve"> PAGEREF _Toc9000106 \h </w:instrText>
            </w:r>
            <w:r>
              <w:rPr>
                <w:noProof/>
                <w:webHidden/>
                <w:sz w:val="22"/>
                <w:szCs w:val="22"/>
              </w:rPr>
            </w:r>
            <w:r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5</w:t>
            </w:r>
            <w:r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23FC5D0" w14:textId="77777777" w:rsidR="008F1818" w:rsidRDefault="008F1818" w:rsidP="008F1818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</w:rPr>
          </w:pPr>
          <w:hyperlink w:anchor="_Toc9000107" w:history="1">
            <w:r>
              <w:rPr>
                <w:rStyle w:val="Hyperlink"/>
                <w:b/>
                <w:bCs/>
                <w:noProof/>
                <w:sz w:val="22"/>
                <w:szCs w:val="22"/>
              </w:rPr>
              <w:t>2.1 Primary Activities</w:t>
            </w:r>
            <w:r>
              <w:rPr>
                <w:noProof/>
                <w:webHidden/>
                <w:sz w:val="22"/>
                <w:szCs w:val="22"/>
              </w:rPr>
              <w:tab/>
            </w:r>
            <w:r>
              <w:rPr>
                <w:noProof/>
                <w:webHidden/>
                <w:sz w:val="22"/>
                <w:szCs w:val="22"/>
              </w:rPr>
              <w:fldChar w:fldCharType="begin"/>
            </w:r>
            <w:r>
              <w:rPr>
                <w:noProof/>
                <w:webHidden/>
                <w:sz w:val="22"/>
                <w:szCs w:val="22"/>
              </w:rPr>
              <w:instrText xml:space="preserve"> PAGEREF _Toc9000107 \h </w:instrText>
            </w:r>
            <w:r>
              <w:rPr>
                <w:noProof/>
                <w:webHidden/>
                <w:sz w:val="22"/>
                <w:szCs w:val="22"/>
              </w:rPr>
            </w:r>
            <w:r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5</w:t>
            </w:r>
            <w:r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394852B" w14:textId="77777777" w:rsidR="008F1818" w:rsidRDefault="008F1818" w:rsidP="008F1818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</w:rPr>
          </w:pPr>
          <w:hyperlink w:anchor="_Toc9000108" w:history="1">
            <w:r>
              <w:rPr>
                <w:rStyle w:val="Hyperlink"/>
                <w:b/>
                <w:bCs/>
                <w:noProof/>
                <w:sz w:val="22"/>
                <w:szCs w:val="22"/>
              </w:rPr>
              <w:t>2.2 Support Activities</w:t>
            </w:r>
            <w:r>
              <w:rPr>
                <w:noProof/>
                <w:webHidden/>
                <w:sz w:val="22"/>
                <w:szCs w:val="22"/>
              </w:rPr>
              <w:tab/>
            </w:r>
            <w:r>
              <w:rPr>
                <w:noProof/>
                <w:webHidden/>
                <w:sz w:val="22"/>
                <w:szCs w:val="22"/>
              </w:rPr>
              <w:fldChar w:fldCharType="begin"/>
            </w:r>
            <w:r>
              <w:rPr>
                <w:noProof/>
                <w:webHidden/>
                <w:sz w:val="22"/>
                <w:szCs w:val="22"/>
              </w:rPr>
              <w:instrText xml:space="preserve"> PAGEREF _Toc9000108 \h </w:instrText>
            </w:r>
            <w:r>
              <w:rPr>
                <w:noProof/>
                <w:webHidden/>
                <w:sz w:val="22"/>
                <w:szCs w:val="22"/>
              </w:rPr>
            </w:r>
            <w:r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5</w:t>
            </w:r>
            <w:r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3C59CD5" w14:textId="77777777" w:rsidR="008F1818" w:rsidRDefault="008F1818" w:rsidP="008F1818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</w:rPr>
          </w:pPr>
          <w:hyperlink w:anchor="_Toc9000109" w:history="1">
            <w:r>
              <w:rPr>
                <w:rStyle w:val="Hyperlink"/>
                <w:b/>
                <w:bCs/>
                <w:noProof/>
                <w:sz w:val="22"/>
                <w:szCs w:val="22"/>
              </w:rPr>
              <w:t>2.3 Margin</w:t>
            </w:r>
            <w:r>
              <w:rPr>
                <w:noProof/>
                <w:webHidden/>
                <w:sz w:val="22"/>
                <w:szCs w:val="22"/>
              </w:rPr>
              <w:tab/>
            </w:r>
            <w:r>
              <w:rPr>
                <w:noProof/>
                <w:webHidden/>
                <w:sz w:val="22"/>
                <w:szCs w:val="22"/>
              </w:rPr>
              <w:fldChar w:fldCharType="begin"/>
            </w:r>
            <w:r>
              <w:rPr>
                <w:noProof/>
                <w:webHidden/>
                <w:sz w:val="22"/>
                <w:szCs w:val="22"/>
              </w:rPr>
              <w:instrText xml:space="preserve"> PAGEREF _Toc9000109 \h </w:instrText>
            </w:r>
            <w:r>
              <w:rPr>
                <w:noProof/>
                <w:webHidden/>
                <w:sz w:val="22"/>
                <w:szCs w:val="22"/>
              </w:rPr>
            </w:r>
            <w:r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5</w:t>
            </w:r>
            <w:r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F1E8BE5" w14:textId="77777777" w:rsidR="008F1818" w:rsidRDefault="008F1818" w:rsidP="008F1818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</w:rPr>
          </w:pPr>
          <w:hyperlink w:anchor="_Toc9000110" w:history="1">
            <w:r>
              <w:rPr>
                <w:rStyle w:val="Hyperlink"/>
                <w:b/>
                <w:bCs/>
                <w:noProof/>
                <w:sz w:val="22"/>
                <w:szCs w:val="22"/>
              </w:rPr>
              <w:t>2.4 Where the System Creates Value</w:t>
            </w:r>
            <w:r>
              <w:rPr>
                <w:noProof/>
                <w:webHidden/>
                <w:sz w:val="22"/>
                <w:szCs w:val="22"/>
              </w:rPr>
              <w:tab/>
            </w:r>
            <w:r>
              <w:rPr>
                <w:noProof/>
                <w:webHidden/>
                <w:sz w:val="22"/>
                <w:szCs w:val="22"/>
              </w:rPr>
              <w:fldChar w:fldCharType="begin"/>
            </w:r>
            <w:r>
              <w:rPr>
                <w:noProof/>
                <w:webHidden/>
                <w:sz w:val="22"/>
                <w:szCs w:val="22"/>
              </w:rPr>
              <w:instrText xml:space="preserve"> PAGEREF _Toc9000110 \h </w:instrText>
            </w:r>
            <w:r>
              <w:rPr>
                <w:noProof/>
                <w:webHidden/>
                <w:sz w:val="22"/>
                <w:szCs w:val="22"/>
              </w:rPr>
            </w:r>
            <w:r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6</w:t>
            </w:r>
            <w:r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E994FA" w14:textId="77777777" w:rsidR="008F1818" w:rsidRDefault="008F1818" w:rsidP="008F1818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</w:rPr>
          </w:pPr>
          <w:hyperlink w:anchor="_Toc9000111" w:history="1">
            <w:r>
              <w:rPr>
                <w:rStyle w:val="Hyperlink"/>
                <w:b/>
                <w:bCs/>
                <w:noProof/>
                <w:sz w:val="22"/>
                <w:szCs w:val="22"/>
              </w:rPr>
              <w:t>2.5 Value Proposition</w:t>
            </w:r>
            <w:r>
              <w:rPr>
                <w:noProof/>
                <w:webHidden/>
                <w:sz w:val="22"/>
                <w:szCs w:val="22"/>
              </w:rPr>
              <w:tab/>
            </w:r>
            <w:r>
              <w:rPr>
                <w:noProof/>
                <w:webHidden/>
                <w:sz w:val="22"/>
                <w:szCs w:val="22"/>
              </w:rPr>
              <w:fldChar w:fldCharType="begin"/>
            </w:r>
            <w:r>
              <w:rPr>
                <w:noProof/>
                <w:webHidden/>
                <w:sz w:val="22"/>
                <w:szCs w:val="22"/>
              </w:rPr>
              <w:instrText xml:space="preserve"> PAGEREF _Toc9000111 \h </w:instrText>
            </w:r>
            <w:r>
              <w:rPr>
                <w:noProof/>
                <w:webHidden/>
                <w:sz w:val="22"/>
                <w:szCs w:val="22"/>
              </w:rPr>
            </w:r>
            <w:r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6</w:t>
            </w:r>
            <w:r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9050AEB" w14:textId="77777777" w:rsidR="008F1818" w:rsidRDefault="008F1818" w:rsidP="008F1818">
          <w:pPr>
            <w:pStyle w:val="TOC1"/>
            <w:tabs>
              <w:tab w:val="right" w:leader="dot" w:pos="9628"/>
            </w:tabs>
            <w:rPr>
              <w:noProof/>
              <w:sz w:val="22"/>
              <w:szCs w:val="22"/>
            </w:rPr>
          </w:pPr>
          <w:hyperlink w:anchor="_Toc9000112" w:history="1">
            <w:r>
              <w:rPr>
                <w:rStyle w:val="Hyperlink"/>
                <w:b/>
                <w:bCs/>
                <w:noProof/>
                <w:sz w:val="22"/>
                <w:szCs w:val="22"/>
              </w:rPr>
              <w:t>3. References</w:t>
            </w:r>
            <w:r>
              <w:rPr>
                <w:noProof/>
                <w:webHidden/>
                <w:sz w:val="22"/>
                <w:szCs w:val="22"/>
              </w:rPr>
              <w:tab/>
            </w:r>
            <w:r>
              <w:rPr>
                <w:noProof/>
                <w:webHidden/>
                <w:sz w:val="22"/>
                <w:szCs w:val="22"/>
              </w:rPr>
              <w:fldChar w:fldCharType="begin"/>
            </w:r>
            <w:r>
              <w:rPr>
                <w:noProof/>
                <w:webHidden/>
                <w:sz w:val="22"/>
                <w:szCs w:val="22"/>
              </w:rPr>
              <w:instrText xml:space="preserve"> PAGEREF _Toc9000112 \h </w:instrText>
            </w:r>
            <w:r>
              <w:rPr>
                <w:noProof/>
                <w:webHidden/>
                <w:sz w:val="22"/>
                <w:szCs w:val="22"/>
              </w:rPr>
            </w:r>
            <w:r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6</w:t>
            </w:r>
            <w:r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180B9E2" w14:textId="77777777" w:rsidR="008F1818" w:rsidRDefault="008F1818" w:rsidP="008F1818">
          <w:pPr>
            <w:rPr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1267C4C8" w14:textId="77777777" w:rsidR="008F1818" w:rsidRDefault="008F1818" w:rsidP="008F1818">
      <w:r>
        <w:br w:type="page"/>
      </w:r>
    </w:p>
    <w:p w14:paraId="31F4F08B" w14:textId="77777777" w:rsidR="008F1818" w:rsidRDefault="008F1818" w:rsidP="008F1818">
      <w:pPr>
        <w:pStyle w:val="Heading1"/>
        <w:spacing w:before="400" w:after="200"/>
      </w:pPr>
      <w:bookmarkStart w:id="0" w:name="_Toc9000101"/>
      <w:r>
        <w:rPr>
          <w:b/>
          <w:bCs/>
          <w:color w:val="1F3864"/>
          <w:sz w:val="28"/>
          <w:szCs w:val="28"/>
        </w:rPr>
        <w:lastRenderedPageBreak/>
        <w:t>1. Stakeholder Analysis</w:t>
      </w:r>
      <w:bookmarkEnd w:id="0"/>
    </w:p>
    <w:p w14:paraId="1CBCCDB4" w14:textId="1F257E42" w:rsidR="008F1818" w:rsidRDefault="008F1818" w:rsidP="008F1818">
      <w:pPr>
        <w:spacing w:after="160" w:line="300" w:lineRule="auto"/>
      </w:pPr>
      <w:r>
        <w:rPr>
          <w:sz w:val="22"/>
          <w:szCs w:val="22"/>
        </w:rPr>
        <w:t xml:space="preserve">The client Gerard Koopman, the examiners and the project group are the stakeholders to manage closely; the data suppliers </w:t>
      </w:r>
      <w:proofErr w:type="spellStart"/>
      <w:r>
        <w:rPr>
          <w:sz w:val="22"/>
          <w:szCs w:val="22"/>
        </w:rPr>
        <w:t>CompuClub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OneLoftRace.live</w:t>
      </w:r>
      <w:proofErr w:type="spellEnd"/>
      <w:r>
        <w:rPr>
          <w:sz w:val="22"/>
          <w:szCs w:val="22"/>
        </w:rPr>
        <w:t xml:space="preserve"> are the biggest risk, because they have high power over the system's input but no interest in the project. Stakeholders are classified with Mendelow's power/interest grid (Mendelow, 1981). </w:t>
      </w:r>
    </w:p>
    <w:p w14:paraId="122C37A1" w14:textId="77777777" w:rsidR="008F1818" w:rsidRDefault="008F1818" w:rsidP="008F1818">
      <w:pPr>
        <w:pStyle w:val="Heading2"/>
        <w:spacing w:before="280" w:after="140"/>
      </w:pPr>
      <w:bookmarkStart w:id="1" w:name="_Toc9000102"/>
      <w:r>
        <w:rPr>
          <w:b/>
          <w:bCs/>
          <w:color w:val="1F3864"/>
          <w:sz w:val="24"/>
          <w:szCs w:val="24"/>
        </w:rPr>
        <w:t>1.1 Stakeholders</w:t>
      </w:r>
      <w:bookmarkEnd w:id="1"/>
    </w:p>
    <w:p w14:paraId="455EC8AC" w14:textId="77777777" w:rsidR="008F1818" w:rsidRDefault="008F1818" w:rsidP="008F1818">
      <w:pPr>
        <w:keepNext/>
        <w:spacing w:before="120" w:after="80"/>
      </w:pPr>
      <w:r>
        <w:rPr>
          <w:i/>
          <w:iCs/>
          <w:color w:val="595959"/>
        </w:rPr>
        <w:t>Table 1 – Stakeholders of the Pigeon Pairing &amp; Performance Tracker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1253"/>
        <w:gridCol w:w="1928"/>
        <w:gridCol w:w="2506"/>
        <w:gridCol w:w="2120"/>
      </w:tblGrid>
      <w:tr w:rsidR="008F1818" w14:paraId="71C1E164" w14:textId="77777777" w:rsidTr="00E93D0B">
        <w:trPr>
          <w:cantSplit/>
          <w:tblHeader/>
        </w:trPr>
        <w:tc>
          <w:tcPr>
            <w:tcW w:w="183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53644" w14:textId="77777777" w:rsidR="008F1818" w:rsidRDefault="008F1818" w:rsidP="00E93D0B"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125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FA8FE" w14:textId="77777777" w:rsidR="008F1818" w:rsidRDefault="008F1818" w:rsidP="00E93D0B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92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2ED64" w14:textId="77777777" w:rsidR="008F1818" w:rsidRDefault="008F1818" w:rsidP="00E93D0B">
            <w:r>
              <w:rPr>
                <w:b/>
                <w:bCs/>
                <w:color w:val="FFFFFF"/>
              </w:rPr>
              <w:t>Role in the project</w:t>
            </w:r>
          </w:p>
        </w:tc>
        <w:tc>
          <w:tcPr>
            <w:tcW w:w="250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9FC5B" w14:textId="77777777" w:rsidR="008F1818" w:rsidRDefault="008F1818" w:rsidP="00E93D0B">
            <w:r>
              <w:rPr>
                <w:b/>
                <w:bCs/>
                <w:color w:val="FFFFFF"/>
              </w:rPr>
              <w:t>Interest (what they want)</w:t>
            </w:r>
          </w:p>
        </w:tc>
        <w:tc>
          <w:tcPr>
            <w:tcW w:w="21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2FF88" w14:textId="77777777" w:rsidR="008F1818" w:rsidRDefault="008F1818" w:rsidP="00E93D0B">
            <w:r>
              <w:rPr>
                <w:b/>
                <w:bCs/>
                <w:color w:val="FFFFFF"/>
              </w:rPr>
              <w:t>Influence</w:t>
            </w:r>
          </w:p>
        </w:tc>
      </w:tr>
      <w:tr w:rsidR="008F1818" w14:paraId="050446AC" w14:textId="77777777" w:rsidTr="00E93D0B">
        <w:trPr>
          <w:cantSplit/>
        </w:trPr>
        <w:tc>
          <w:tcPr>
            <w:tcW w:w="18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0A321" w14:textId="77777777" w:rsidR="008F1818" w:rsidRDefault="008F1818" w:rsidP="00E93D0B">
            <w:r>
              <w:rPr>
                <w:color w:val="000000"/>
              </w:rPr>
              <w:t>Gerard Koopman (client)</w:t>
            </w:r>
          </w:p>
        </w:tc>
        <w:tc>
          <w:tcPr>
            <w:tcW w:w="12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EEEBF" w14:textId="77777777" w:rsidR="008F1818" w:rsidRDefault="008F1818" w:rsidP="00E93D0B">
            <w:r>
              <w:rPr>
                <w:color w:val="000000"/>
              </w:rPr>
              <w:t>Internal, primary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9F359" w14:textId="77777777" w:rsidR="008F1818" w:rsidRDefault="008F1818" w:rsidP="00E93D0B">
            <w:r>
              <w:rPr>
                <w:color w:val="000000"/>
              </w:rPr>
              <w:t>Client, end user, Product Owner in spirit</w:t>
            </w:r>
          </w:p>
        </w:tc>
        <w:tc>
          <w:tcPr>
            <w:tcW w:w="2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96EC7" w14:textId="77777777" w:rsidR="008F1818" w:rsidRDefault="008F1818" w:rsidP="00E93D0B">
            <w:r>
              <w:rPr>
                <w:color w:val="000000"/>
              </w:rPr>
              <w:t>A reliable ranking of his ~70 breeding pairs before the pairing season in December, without entering data twice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BB323" w14:textId="77777777" w:rsidR="008F1818" w:rsidRDefault="008F1818" w:rsidP="00E93D0B">
            <w:r>
              <w:rPr>
                <w:color w:val="000000"/>
              </w:rPr>
              <w:t>Decides on requirements, approves the project plan, judges the product</w:t>
            </w:r>
          </w:p>
        </w:tc>
      </w:tr>
      <w:tr w:rsidR="008F1818" w14:paraId="3EA2DA7C" w14:textId="77777777" w:rsidTr="00E93D0B">
        <w:trPr>
          <w:cantSplit/>
        </w:trPr>
        <w:tc>
          <w:tcPr>
            <w:tcW w:w="18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7D8D4" w14:textId="77777777" w:rsidR="008F1818" w:rsidRDefault="008F1818" w:rsidP="00E93D0B">
            <w:r>
              <w:rPr>
                <w:color w:val="000000"/>
              </w:rPr>
              <w:t>Project group IT2D</w:t>
            </w:r>
          </w:p>
        </w:tc>
        <w:tc>
          <w:tcPr>
            <w:tcW w:w="12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5F429" w14:textId="77777777" w:rsidR="008F1818" w:rsidRDefault="008F1818" w:rsidP="00E93D0B">
            <w:r>
              <w:rPr>
                <w:color w:val="000000"/>
              </w:rPr>
              <w:t>Internal, primary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4BD1B" w14:textId="77777777" w:rsidR="008F1818" w:rsidRDefault="008F1818" w:rsidP="00E93D0B">
            <w:r>
              <w:rPr>
                <w:color w:val="000000"/>
              </w:rPr>
              <w:t>Designs, builds and tests the system</w:t>
            </w:r>
          </w:p>
        </w:tc>
        <w:tc>
          <w:tcPr>
            <w:tcW w:w="2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7AA85" w14:textId="77777777" w:rsidR="008F1818" w:rsidRDefault="008F1818" w:rsidP="00E93D0B">
            <w:r>
              <w:rPr>
                <w:color w:val="000000"/>
              </w:rPr>
              <w:t>A working product that satisfies the client and passes the assessment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597F2" w14:textId="77777777" w:rsidR="008F1818" w:rsidRDefault="008F1818" w:rsidP="00E93D0B">
            <w:r>
              <w:rPr>
                <w:color w:val="000000"/>
              </w:rPr>
              <w:t>Decides on design, technology and planning</w:t>
            </w:r>
          </w:p>
        </w:tc>
      </w:tr>
      <w:tr w:rsidR="008F1818" w14:paraId="7F5FE4D7" w14:textId="77777777" w:rsidTr="00E93D0B">
        <w:trPr>
          <w:cantSplit/>
        </w:trPr>
        <w:tc>
          <w:tcPr>
            <w:tcW w:w="18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48A09" w14:textId="77777777" w:rsidR="008F1818" w:rsidRDefault="008F1818" w:rsidP="00E93D0B">
            <w:r>
              <w:rPr>
                <w:color w:val="000000"/>
              </w:rPr>
              <w:t>Teachers / examiners (M. Pomp, F. van der Meulen)</w:t>
            </w:r>
          </w:p>
        </w:tc>
        <w:tc>
          <w:tcPr>
            <w:tcW w:w="12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03D95" w14:textId="77777777" w:rsidR="008F1818" w:rsidRDefault="008F1818" w:rsidP="00E93D0B">
            <w:r>
              <w:rPr>
                <w:color w:val="000000"/>
              </w:rPr>
              <w:t>Internal, primary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74D74" w14:textId="77777777" w:rsidR="008F1818" w:rsidRDefault="008F1818" w:rsidP="00E93D0B">
            <w:r>
              <w:rPr>
                <w:color w:val="000000"/>
              </w:rPr>
              <w:t>Supervise the process and assess the products</w:t>
            </w:r>
          </w:p>
        </w:tc>
        <w:tc>
          <w:tcPr>
            <w:tcW w:w="2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32A30" w14:textId="77777777" w:rsidR="008F1818" w:rsidRDefault="008F1818" w:rsidP="00E93D0B">
            <w:r>
              <w:rPr>
                <w:color w:val="000000"/>
              </w:rPr>
              <w:t>Correct use of Scrum, complete documents, a working MVP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6657A" w14:textId="77777777" w:rsidR="008F1818" w:rsidRDefault="008F1818" w:rsidP="00E93D0B">
            <w:r>
              <w:rPr>
                <w:color w:val="000000"/>
              </w:rPr>
              <w:t>Decide on the grade and whether the module is passed</w:t>
            </w:r>
          </w:p>
        </w:tc>
      </w:tr>
      <w:tr w:rsidR="008F1818" w14:paraId="5C6FCA70" w14:textId="77777777" w:rsidTr="00E93D0B">
        <w:trPr>
          <w:cantSplit/>
        </w:trPr>
        <w:tc>
          <w:tcPr>
            <w:tcW w:w="18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AFF0C" w14:textId="77777777" w:rsidR="008F1818" w:rsidRDefault="008F1818" w:rsidP="00E93D0B">
            <w:proofErr w:type="spellStart"/>
            <w:r>
              <w:rPr>
                <w:color w:val="000000"/>
              </w:rPr>
              <w:t>CompuClub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Compustam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2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73B6A" w14:textId="77777777" w:rsidR="008F1818" w:rsidRDefault="008F1818" w:rsidP="00E93D0B">
            <w:r>
              <w:rPr>
                <w:color w:val="000000"/>
              </w:rPr>
              <w:t>External, secondary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F12FF" w14:textId="77777777" w:rsidR="008F1818" w:rsidRDefault="008F1818" w:rsidP="00E93D0B">
            <w:r>
              <w:rPr>
                <w:color w:val="000000"/>
              </w:rPr>
              <w:t>Supplier of pigeon, ring number and parentage data</w:t>
            </w:r>
          </w:p>
        </w:tc>
        <w:tc>
          <w:tcPr>
            <w:tcW w:w="2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89108" w14:textId="77777777" w:rsidR="008F1818" w:rsidRDefault="008F1818" w:rsidP="00E93D0B">
            <w:r>
              <w:rPr>
                <w:color w:val="000000"/>
              </w:rPr>
              <w:t>Protection of its software and data; its terms forbid copying or automatic collection without written permission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0DC49" w14:textId="77777777" w:rsidR="008F1818" w:rsidRDefault="008F1818" w:rsidP="00E93D0B">
            <w:r>
              <w:rPr>
                <w:color w:val="000000"/>
              </w:rPr>
              <w:t>Can allow or refuse access to the data the system depends on</w:t>
            </w:r>
          </w:p>
        </w:tc>
      </w:tr>
      <w:tr w:rsidR="008F1818" w14:paraId="5E6EA07E" w14:textId="77777777" w:rsidTr="00E93D0B">
        <w:trPr>
          <w:cantSplit/>
        </w:trPr>
        <w:tc>
          <w:tcPr>
            <w:tcW w:w="18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6166F" w14:textId="77777777" w:rsidR="008F1818" w:rsidRDefault="008F1818" w:rsidP="00E93D0B">
            <w:proofErr w:type="spellStart"/>
            <w:r>
              <w:rPr>
                <w:color w:val="000000"/>
              </w:rPr>
              <w:t>OneLoftRace.live</w:t>
            </w:r>
            <w:proofErr w:type="spellEnd"/>
            <w:r>
              <w:rPr>
                <w:color w:val="000000"/>
              </w:rPr>
              <w:t xml:space="preserve"> (BENZING)</w:t>
            </w:r>
          </w:p>
        </w:tc>
        <w:tc>
          <w:tcPr>
            <w:tcW w:w="12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781CF" w14:textId="77777777" w:rsidR="008F1818" w:rsidRDefault="008F1818" w:rsidP="00E93D0B">
            <w:r>
              <w:rPr>
                <w:color w:val="000000"/>
              </w:rPr>
              <w:t>External, secondary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BA1BC" w14:textId="77777777" w:rsidR="008F1818" w:rsidRDefault="008F1818" w:rsidP="00E93D0B">
            <w:r>
              <w:rPr>
                <w:color w:val="000000"/>
              </w:rPr>
              <w:t>Platform that publishes one-loft race results</w:t>
            </w:r>
          </w:p>
        </w:tc>
        <w:tc>
          <w:tcPr>
            <w:tcW w:w="2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8AAB3" w14:textId="77777777" w:rsidR="008F1818" w:rsidRDefault="008F1818" w:rsidP="00E93D0B">
            <w:r>
              <w:rPr>
                <w:color w:val="000000"/>
              </w:rPr>
              <w:t>Normal, reasonable use of its public pages and API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9632E" w14:textId="77777777" w:rsidR="008F1818" w:rsidRDefault="008F1818" w:rsidP="00E93D0B">
            <w:r>
              <w:rPr>
                <w:color w:val="000000"/>
              </w:rPr>
              <w:t xml:space="preserve">Can change or close the API at any time, which breaks </w:t>
            </w:r>
            <w:proofErr w:type="spellStart"/>
            <w:proofErr w:type="gramStart"/>
            <w:r>
              <w:rPr>
                <w:color w:val="000000"/>
              </w:rPr>
              <w:t>olr:sync</w:t>
            </w:r>
            <w:proofErr w:type="spellEnd"/>
            <w:proofErr w:type="gramEnd"/>
          </w:p>
        </w:tc>
      </w:tr>
      <w:tr w:rsidR="008F1818" w14:paraId="6C9F679C" w14:textId="77777777" w:rsidTr="00E93D0B">
        <w:trPr>
          <w:cantSplit/>
        </w:trPr>
        <w:tc>
          <w:tcPr>
            <w:tcW w:w="18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FF83C" w14:textId="77777777" w:rsidR="008F1818" w:rsidRDefault="008F1818" w:rsidP="00E93D0B">
            <w:r>
              <w:rPr>
                <w:color w:val="000000"/>
              </w:rPr>
              <w:t xml:space="preserve">One-loft race </w:t>
            </w:r>
            <w:proofErr w:type="spellStart"/>
            <w:r>
              <w:rPr>
                <w:color w:val="000000"/>
              </w:rPr>
              <w:t>organisers</w:t>
            </w:r>
            <w:proofErr w:type="spellEnd"/>
            <w:r>
              <w:rPr>
                <w:color w:val="000000"/>
              </w:rPr>
              <w:t xml:space="preserve"> (e.g. Thailand, Portugal, Qatar)</w:t>
            </w:r>
          </w:p>
        </w:tc>
        <w:tc>
          <w:tcPr>
            <w:tcW w:w="12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2F64E" w14:textId="77777777" w:rsidR="008F1818" w:rsidRDefault="008F1818" w:rsidP="00E93D0B">
            <w:r>
              <w:rPr>
                <w:color w:val="000000"/>
              </w:rPr>
              <w:t>External, secondary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FE660" w14:textId="77777777" w:rsidR="008F1818" w:rsidRDefault="008F1818" w:rsidP="00E93D0B">
            <w:r>
              <w:rPr>
                <w:color w:val="000000"/>
              </w:rPr>
              <w:t xml:space="preserve">Look after the youngsters and </w:t>
            </w:r>
            <w:proofErr w:type="spellStart"/>
            <w:r>
              <w:rPr>
                <w:color w:val="000000"/>
              </w:rPr>
              <w:t>organise</w:t>
            </w:r>
            <w:proofErr w:type="spellEnd"/>
            <w:r>
              <w:rPr>
                <w:color w:val="000000"/>
              </w:rPr>
              <w:t xml:space="preserve"> the races</w:t>
            </w:r>
          </w:p>
        </w:tc>
        <w:tc>
          <w:tcPr>
            <w:tcW w:w="2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5DB20" w14:textId="77777777" w:rsidR="008F1818" w:rsidRDefault="008F1818" w:rsidP="00E93D0B">
            <w:r>
              <w:rPr>
                <w:color w:val="000000"/>
              </w:rPr>
              <w:t>Entries from breeders; paid entry fees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423D4" w14:textId="77777777" w:rsidR="008F1818" w:rsidRDefault="008F1818" w:rsidP="00E93D0B">
            <w:r>
              <w:rPr>
                <w:color w:val="000000"/>
              </w:rPr>
              <w:t>Decide the race stages and how results are published</w:t>
            </w:r>
          </w:p>
        </w:tc>
      </w:tr>
      <w:tr w:rsidR="008F1818" w14:paraId="54C2169B" w14:textId="77777777" w:rsidTr="00E93D0B">
        <w:trPr>
          <w:cantSplit/>
        </w:trPr>
        <w:tc>
          <w:tcPr>
            <w:tcW w:w="18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6C595" w14:textId="2608E3BA" w:rsidR="008F1818" w:rsidRDefault="008F1818" w:rsidP="00E93D0B">
            <w:r>
              <w:rPr>
                <w:color w:val="000000"/>
              </w:rPr>
              <w:t xml:space="preserve">Buyers of pigeons </w:t>
            </w:r>
          </w:p>
        </w:tc>
        <w:tc>
          <w:tcPr>
            <w:tcW w:w="12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6ACFD" w14:textId="77777777" w:rsidR="008F1818" w:rsidRDefault="008F1818" w:rsidP="00E93D0B">
            <w:r>
              <w:rPr>
                <w:color w:val="000000"/>
              </w:rPr>
              <w:t>External, secondary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720CF" w14:textId="77777777" w:rsidR="008F1818" w:rsidRDefault="008F1818" w:rsidP="00E93D0B">
            <w:r>
              <w:rPr>
                <w:color w:val="000000"/>
              </w:rPr>
              <w:t>Buy pigeons from the client, for example at auction</w:t>
            </w:r>
          </w:p>
        </w:tc>
        <w:tc>
          <w:tcPr>
            <w:tcW w:w="2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24FD6" w14:textId="77777777" w:rsidR="008F1818" w:rsidRDefault="008F1818" w:rsidP="00E93D0B">
            <w:r>
              <w:rPr>
                <w:color w:val="000000"/>
              </w:rPr>
              <w:t>Proof that a pigeon comes from a strong pair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D85C7" w14:textId="77777777" w:rsidR="008F1818" w:rsidRDefault="008F1818" w:rsidP="00E93D0B">
            <w:r>
              <w:rPr>
                <w:color w:val="000000"/>
              </w:rPr>
              <w:t>Indirect: a strong pair ranking makes the client's birds more valuable</w:t>
            </w:r>
          </w:p>
        </w:tc>
      </w:tr>
      <w:tr w:rsidR="008F1818" w14:paraId="6B0FD7FC" w14:textId="77777777" w:rsidTr="00E93D0B">
        <w:trPr>
          <w:cantSplit/>
        </w:trPr>
        <w:tc>
          <w:tcPr>
            <w:tcW w:w="18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A2721" w14:textId="77777777" w:rsidR="008F1818" w:rsidRDefault="008F1818" w:rsidP="00E93D0B">
            <w:r>
              <w:rPr>
                <w:color w:val="000000"/>
              </w:rPr>
              <w:t>Other breeders / future users</w:t>
            </w:r>
          </w:p>
        </w:tc>
        <w:tc>
          <w:tcPr>
            <w:tcW w:w="12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BE945" w14:textId="77777777" w:rsidR="008F1818" w:rsidRDefault="008F1818" w:rsidP="00E93D0B">
            <w:r>
              <w:rPr>
                <w:color w:val="000000"/>
              </w:rPr>
              <w:t>External, secondary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0AC19" w14:textId="77777777" w:rsidR="008F1818" w:rsidRDefault="008F1818" w:rsidP="00E93D0B">
            <w:r>
              <w:rPr>
                <w:color w:val="000000"/>
              </w:rPr>
              <w:t>Possible users if the system is offered more widely</w:t>
            </w:r>
          </w:p>
        </w:tc>
        <w:tc>
          <w:tcPr>
            <w:tcW w:w="2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6FF1F" w14:textId="77777777" w:rsidR="008F1818" w:rsidRDefault="008F1818" w:rsidP="00E93D0B">
            <w:r>
              <w:rPr>
                <w:color w:val="000000"/>
              </w:rPr>
              <w:t>A similar tool for their own birds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5F90B" w14:textId="77777777" w:rsidR="008F1818" w:rsidRDefault="008F1818" w:rsidP="00E93D0B">
            <w:r>
              <w:rPr>
                <w:color w:val="000000"/>
              </w:rPr>
              <w:t>Low now; relevant for further development</w:t>
            </w:r>
          </w:p>
        </w:tc>
      </w:tr>
      <w:tr w:rsidR="008F1818" w14:paraId="3EE9AD32" w14:textId="77777777" w:rsidTr="00E93D0B">
        <w:trPr>
          <w:cantSplit/>
        </w:trPr>
        <w:tc>
          <w:tcPr>
            <w:tcW w:w="18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DD934" w14:textId="77777777" w:rsidR="008F1818" w:rsidRDefault="008F1818" w:rsidP="00E93D0B">
            <w:r>
              <w:rPr>
                <w:color w:val="000000"/>
              </w:rPr>
              <w:t>DNA testing company</w:t>
            </w:r>
          </w:p>
        </w:tc>
        <w:tc>
          <w:tcPr>
            <w:tcW w:w="12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28711" w14:textId="77777777" w:rsidR="008F1818" w:rsidRDefault="008F1818" w:rsidP="00E93D0B">
            <w:r>
              <w:rPr>
                <w:color w:val="000000"/>
              </w:rPr>
              <w:t>External, secondary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47596" w14:textId="77777777" w:rsidR="008F1818" w:rsidRDefault="008F1818" w:rsidP="00E93D0B">
            <w:r>
              <w:rPr>
                <w:color w:val="000000"/>
              </w:rPr>
              <w:t>Checks parentage from feather samples</w:t>
            </w:r>
          </w:p>
        </w:tc>
        <w:tc>
          <w:tcPr>
            <w:tcW w:w="2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FD03C" w14:textId="77777777" w:rsidR="008F1818" w:rsidRDefault="008F1818" w:rsidP="00E93D0B">
            <w:r>
              <w:rPr>
                <w:color w:val="000000"/>
              </w:rPr>
              <w:t>Orders for DNA tests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47859" w14:textId="77777777" w:rsidR="008F1818" w:rsidRDefault="008F1818" w:rsidP="00E93D0B">
            <w:r>
              <w:rPr>
                <w:color w:val="000000"/>
              </w:rPr>
              <w:t>Low; only relevant if Q-07 is answered yes</w:t>
            </w:r>
          </w:p>
        </w:tc>
      </w:tr>
      <w:tr w:rsidR="008F1818" w14:paraId="3CF91D17" w14:textId="77777777" w:rsidTr="00E93D0B">
        <w:trPr>
          <w:cantSplit/>
        </w:trPr>
        <w:tc>
          <w:tcPr>
            <w:tcW w:w="18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64037" w14:textId="77777777" w:rsidR="008F1818" w:rsidRDefault="008F1818" w:rsidP="00E93D0B">
            <w:r>
              <w:rPr>
                <w:color w:val="000000"/>
              </w:rPr>
              <w:t>NHL Stenden</w:t>
            </w:r>
          </w:p>
        </w:tc>
        <w:tc>
          <w:tcPr>
            <w:tcW w:w="12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A4AC7" w14:textId="77777777" w:rsidR="008F1818" w:rsidRDefault="008F1818" w:rsidP="00E93D0B">
            <w:r>
              <w:rPr>
                <w:color w:val="000000"/>
              </w:rPr>
              <w:t>Internal, secondary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3BB77" w14:textId="77777777" w:rsidR="008F1818" w:rsidRDefault="008F1818" w:rsidP="00E93D0B">
            <w:r>
              <w:rPr>
                <w:color w:val="000000"/>
              </w:rPr>
              <w:t>Institution that runs the course</w:t>
            </w:r>
          </w:p>
        </w:tc>
        <w:tc>
          <w:tcPr>
            <w:tcW w:w="2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B91C7" w14:textId="77777777" w:rsidR="008F1818" w:rsidRDefault="008F1818" w:rsidP="00E93D0B">
            <w:r>
              <w:rPr>
                <w:color w:val="000000"/>
              </w:rPr>
              <w:t>Students meeting the learning outcomes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47F6C" w14:textId="77777777" w:rsidR="008F1818" w:rsidRDefault="008F1818" w:rsidP="00E93D0B">
            <w:r>
              <w:rPr>
                <w:color w:val="000000"/>
              </w:rPr>
              <w:t>Sets deadlines, rules and the assessment framework</w:t>
            </w:r>
          </w:p>
        </w:tc>
      </w:tr>
    </w:tbl>
    <w:p w14:paraId="3BDDC071" w14:textId="77777777" w:rsidR="008F1818" w:rsidRDefault="008F1818" w:rsidP="008F1818">
      <w:pPr>
        <w:spacing w:after="120"/>
      </w:pPr>
    </w:p>
    <w:p w14:paraId="452C74A9" w14:textId="77777777" w:rsidR="008F1818" w:rsidRDefault="008F1818" w:rsidP="008F1818">
      <w:pPr>
        <w:pStyle w:val="Heading2"/>
        <w:spacing w:before="280" w:after="140"/>
      </w:pPr>
      <w:bookmarkStart w:id="2" w:name="_Toc9000103"/>
      <w:r>
        <w:rPr>
          <w:b/>
          <w:bCs/>
          <w:color w:val="1F3864"/>
          <w:sz w:val="24"/>
          <w:szCs w:val="24"/>
        </w:rPr>
        <w:lastRenderedPageBreak/>
        <w:t>1.2 Power/Interest Grid</w:t>
      </w:r>
      <w:bookmarkEnd w:id="2"/>
    </w:p>
    <w:p w14:paraId="5584476B" w14:textId="77777777" w:rsidR="008F1818" w:rsidRDefault="008F1818" w:rsidP="008F1818">
      <w:pPr>
        <w:keepNext/>
        <w:spacing w:after="160" w:line="300" w:lineRule="auto"/>
      </w:pPr>
      <w:r>
        <w:rPr>
          <w:sz w:val="22"/>
          <w:szCs w:val="22"/>
        </w:rPr>
        <w:t>Figure 1 places every stakeholder on Mendelow's grid. The quadrant decides the strategy in Table 2.</w:t>
      </w:r>
    </w:p>
    <w:p w14:paraId="4EB4AD69" w14:textId="77777777" w:rsidR="008F1818" w:rsidRDefault="008F1818" w:rsidP="008F1818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E27B8AB" wp14:editId="04E47302">
            <wp:extent cx="5715000" cy="3162300"/>
            <wp:effectExtent l="0" t="0" r="0" b="0"/>
            <wp:docPr id="101" name="Figure 1 – Power/interest grid (Mendelow, 1981)" descr="Figure 1 – Power/interest grid (Mendelow, 198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714F" w14:textId="77777777" w:rsidR="008F1818" w:rsidRDefault="008F1818" w:rsidP="008F1818">
      <w:pPr>
        <w:spacing w:before="60" w:after="240"/>
      </w:pPr>
      <w:r>
        <w:rPr>
          <w:i/>
          <w:iCs/>
          <w:color w:val="595959"/>
        </w:rPr>
        <w:t>Figure 1 – Power/interest grid (Mendelow, 1981)</w:t>
      </w:r>
    </w:p>
    <w:p w14:paraId="75A0A735" w14:textId="77777777" w:rsidR="008F1818" w:rsidRDefault="008F1818" w:rsidP="008F1818">
      <w:pPr>
        <w:pStyle w:val="Heading2"/>
        <w:spacing w:before="280" w:after="140"/>
      </w:pPr>
      <w:bookmarkStart w:id="3" w:name="_Toc9000104"/>
      <w:r>
        <w:rPr>
          <w:b/>
          <w:bCs/>
          <w:color w:val="1F3864"/>
          <w:sz w:val="24"/>
          <w:szCs w:val="24"/>
        </w:rPr>
        <w:t>1.3 Strategy per Group</w:t>
      </w:r>
      <w:bookmarkEnd w:id="3"/>
    </w:p>
    <w:p w14:paraId="2F3B8F58" w14:textId="77777777" w:rsidR="008F1818" w:rsidRDefault="008F1818" w:rsidP="008F1818">
      <w:pPr>
        <w:keepNext/>
        <w:spacing w:before="120" w:after="80"/>
      </w:pPr>
      <w:r>
        <w:rPr>
          <w:i/>
          <w:iCs/>
          <w:color w:val="595959"/>
        </w:rPr>
        <w:t>Table 2 – Strategy per stakeholder group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2602"/>
        <w:gridCol w:w="5301"/>
      </w:tblGrid>
      <w:tr w:rsidR="008F1818" w14:paraId="651EE3A4" w14:textId="77777777" w:rsidTr="00E93D0B">
        <w:trPr>
          <w:cantSplit/>
          <w:tblHeader/>
        </w:trPr>
        <w:tc>
          <w:tcPr>
            <w:tcW w:w="173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6FCCF" w14:textId="77777777" w:rsidR="008F1818" w:rsidRDefault="008F1818" w:rsidP="00E93D0B">
            <w:r>
              <w:rPr>
                <w:b/>
                <w:bCs/>
                <w:color w:val="FFFFFF"/>
              </w:rPr>
              <w:t>Group</w:t>
            </w:r>
          </w:p>
        </w:tc>
        <w:tc>
          <w:tcPr>
            <w:tcW w:w="260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D62E0" w14:textId="77777777" w:rsidR="008F1818" w:rsidRDefault="008F1818" w:rsidP="00E93D0B">
            <w:r>
              <w:rPr>
                <w:b/>
                <w:bCs/>
                <w:color w:val="FFFFFF"/>
              </w:rPr>
              <w:t>Strategy</w:t>
            </w:r>
          </w:p>
        </w:tc>
        <w:tc>
          <w:tcPr>
            <w:tcW w:w="530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6DE68" w14:textId="77777777" w:rsidR="008F1818" w:rsidRDefault="008F1818" w:rsidP="00E93D0B">
            <w:r>
              <w:rPr>
                <w:b/>
                <w:bCs/>
                <w:color w:val="FFFFFF"/>
              </w:rPr>
              <w:t>In practice</w:t>
            </w:r>
          </w:p>
        </w:tc>
      </w:tr>
      <w:tr w:rsidR="008F1818" w14:paraId="56BC8B20" w14:textId="77777777" w:rsidTr="00E93D0B">
        <w:trPr>
          <w:cantSplit/>
        </w:trPr>
        <w:tc>
          <w:tcPr>
            <w:tcW w:w="17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FFCB1" w14:textId="77777777" w:rsidR="008F1818" w:rsidRDefault="008F1818" w:rsidP="00E93D0B">
            <w:r>
              <w:rPr>
                <w:color w:val="000000"/>
              </w:rPr>
              <w:t>Manage closely</w:t>
            </w:r>
          </w:p>
        </w:tc>
        <w:tc>
          <w:tcPr>
            <w:tcW w:w="2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E04A5" w14:textId="77777777" w:rsidR="008F1818" w:rsidRDefault="008F1818" w:rsidP="00E93D0B">
            <w:r>
              <w:rPr>
                <w:color w:val="000000"/>
              </w:rPr>
              <w:t>Involve them actively and often</w:t>
            </w:r>
          </w:p>
        </w:tc>
        <w:tc>
          <w:tcPr>
            <w:tcW w:w="53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4E89C" w14:textId="77777777" w:rsidR="008F1818" w:rsidRDefault="008F1818" w:rsidP="00E93D0B">
            <w:r>
              <w:rPr>
                <w:color w:val="000000"/>
              </w:rPr>
              <w:t>A review with the client at the end of every sprint; written confirmation of requirements (Appendix A); weekly progress demos and timesheets for the teachers; sprint planning and daily stand-ups within the team</w:t>
            </w:r>
          </w:p>
        </w:tc>
      </w:tr>
      <w:tr w:rsidR="008F1818" w14:paraId="1CDE5016" w14:textId="77777777" w:rsidTr="00E93D0B">
        <w:trPr>
          <w:cantSplit/>
        </w:trPr>
        <w:tc>
          <w:tcPr>
            <w:tcW w:w="17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23E64" w14:textId="77777777" w:rsidR="008F1818" w:rsidRDefault="008F1818" w:rsidP="00E93D0B">
            <w:r>
              <w:rPr>
                <w:color w:val="000000"/>
              </w:rPr>
              <w:t>Keep satisfied</w:t>
            </w:r>
          </w:p>
        </w:tc>
        <w:tc>
          <w:tcPr>
            <w:tcW w:w="2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04E29" w14:textId="77777777" w:rsidR="008F1818" w:rsidRDefault="008F1818" w:rsidP="00E93D0B">
            <w:r>
              <w:rPr>
                <w:color w:val="000000"/>
              </w:rPr>
              <w:t>Respect their rules; ask before relying on them</w:t>
            </w:r>
          </w:p>
        </w:tc>
        <w:tc>
          <w:tcPr>
            <w:tcW w:w="53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32779" w14:textId="01D55F59" w:rsidR="008F1818" w:rsidRDefault="008F1818" w:rsidP="00E93D0B">
            <w:r>
              <w:rPr>
                <w:color w:val="000000"/>
              </w:rPr>
              <w:t xml:space="preserve">No scraping of </w:t>
            </w:r>
            <w:proofErr w:type="spellStart"/>
            <w:r>
              <w:rPr>
                <w:color w:val="000000"/>
              </w:rPr>
              <w:t>CompuClub</w:t>
            </w:r>
            <w:proofErr w:type="spellEnd"/>
            <w:r>
              <w:rPr>
                <w:color w:val="000000"/>
              </w:rPr>
              <w:t xml:space="preserve">, only a </w:t>
            </w:r>
            <w:proofErr w:type="spellStart"/>
            <w:r>
              <w:rPr>
                <w:color w:val="000000"/>
              </w:rPr>
              <w:t>CompuClub</w:t>
            </w:r>
            <w:proofErr w:type="spellEnd"/>
            <w:r>
              <w:rPr>
                <w:color w:val="000000"/>
              </w:rPr>
              <w:t xml:space="preserve"> export file; infrequent requests to </w:t>
            </w:r>
            <w:proofErr w:type="spellStart"/>
            <w:r>
              <w:rPr>
                <w:color w:val="000000"/>
              </w:rPr>
              <w:t>OneLoftRace.live</w:t>
            </w:r>
            <w:proofErr w:type="spellEnd"/>
            <w:r>
              <w:rPr>
                <w:color w:val="000000"/>
              </w:rPr>
              <w:t xml:space="preserve"> with cached results; permission for API use confirmed</w:t>
            </w:r>
          </w:p>
        </w:tc>
      </w:tr>
      <w:tr w:rsidR="008F1818" w14:paraId="3D963BF8" w14:textId="77777777" w:rsidTr="00E93D0B">
        <w:trPr>
          <w:cantSplit/>
        </w:trPr>
        <w:tc>
          <w:tcPr>
            <w:tcW w:w="17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30AAD" w14:textId="77777777" w:rsidR="008F1818" w:rsidRDefault="008F1818" w:rsidP="00E93D0B">
            <w:r>
              <w:rPr>
                <w:color w:val="000000"/>
              </w:rPr>
              <w:t>Keep informed</w:t>
            </w:r>
          </w:p>
        </w:tc>
        <w:tc>
          <w:tcPr>
            <w:tcW w:w="2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D488B" w14:textId="77777777" w:rsidR="008F1818" w:rsidRDefault="008F1818" w:rsidP="00E93D0B">
            <w:r>
              <w:rPr>
                <w:color w:val="000000"/>
              </w:rPr>
              <w:t>Share results when relevant</w:t>
            </w:r>
          </w:p>
        </w:tc>
        <w:tc>
          <w:tcPr>
            <w:tcW w:w="53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4D116" w14:textId="77777777" w:rsidR="008F1818" w:rsidRDefault="008F1818" w:rsidP="00E93D0B">
            <w:r>
              <w:rPr>
                <w:color w:val="000000"/>
              </w:rPr>
              <w:t>The ranking and race records can later be shown to buyers and other breeders</w:t>
            </w:r>
          </w:p>
        </w:tc>
      </w:tr>
      <w:tr w:rsidR="008F1818" w14:paraId="3D7B3F2C" w14:textId="77777777" w:rsidTr="00E93D0B">
        <w:trPr>
          <w:cantSplit/>
        </w:trPr>
        <w:tc>
          <w:tcPr>
            <w:tcW w:w="17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7600D" w14:textId="77777777" w:rsidR="008F1818" w:rsidRDefault="008F1818" w:rsidP="00E93D0B">
            <w:r>
              <w:rPr>
                <w:color w:val="000000"/>
              </w:rPr>
              <w:t>Monitor</w:t>
            </w:r>
          </w:p>
        </w:tc>
        <w:tc>
          <w:tcPr>
            <w:tcW w:w="2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CAD16" w14:textId="77777777" w:rsidR="008F1818" w:rsidRDefault="008F1818" w:rsidP="00E93D0B">
            <w:r>
              <w:rPr>
                <w:color w:val="000000"/>
              </w:rPr>
              <w:t>Watch for changes that affect the system</w:t>
            </w:r>
          </w:p>
        </w:tc>
        <w:tc>
          <w:tcPr>
            <w:tcW w:w="53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90114" w14:textId="77777777" w:rsidR="008F1818" w:rsidRDefault="008F1818" w:rsidP="00E93D0B">
            <w:r>
              <w:rPr>
                <w:color w:val="000000"/>
              </w:rPr>
              <w:t xml:space="preserve">Check whether </w:t>
            </w:r>
            <w:proofErr w:type="spellStart"/>
            <w:r>
              <w:rPr>
                <w:color w:val="000000"/>
              </w:rPr>
              <w:t>organisers</w:t>
            </w:r>
            <w:proofErr w:type="spellEnd"/>
            <w:r>
              <w:rPr>
                <w:color w:val="000000"/>
              </w:rPr>
              <w:t xml:space="preserve"> change how they publish results; revisit DNA storage if Q-07 changes</w:t>
            </w:r>
          </w:p>
        </w:tc>
      </w:tr>
    </w:tbl>
    <w:p w14:paraId="3C334BD5" w14:textId="77777777" w:rsidR="008F1818" w:rsidRDefault="008F1818" w:rsidP="008F1818">
      <w:pPr>
        <w:spacing w:after="120"/>
      </w:pPr>
    </w:p>
    <w:p w14:paraId="16F103D9" w14:textId="77777777" w:rsidR="008F1818" w:rsidRDefault="008F1818" w:rsidP="008F1818">
      <w:pPr>
        <w:pStyle w:val="Heading2"/>
        <w:spacing w:before="280" w:after="140"/>
      </w:pPr>
      <w:bookmarkStart w:id="4" w:name="_Toc9000105"/>
      <w:r>
        <w:rPr>
          <w:b/>
          <w:bCs/>
          <w:color w:val="1F3864"/>
          <w:sz w:val="24"/>
          <w:szCs w:val="24"/>
        </w:rPr>
        <w:t>1.4 Connection with the Project</w:t>
      </w:r>
      <w:bookmarkEnd w:id="4"/>
    </w:p>
    <w:p w14:paraId="372D4AAA" w14:textId="77777777" w:rsidR="008F1818" w:rsidRDefault="008F1818" w:rsidP="008F1818">
      <w:pPr>
        <w:pStyle w:val="ListParagraph"/>
        <w:numPr>
          <w:ilvl w:val="0"/>
          <w:numId w:val="1"/>
        </w:numPr>
        <w:spacing w:after="90"/>
        <w:contextualSpacing w:val="0"/>
      </w:pPr>
      <w:r>
        <w:rPr>
          <w:sz w:val="22"/>
          <w:szCs w:val="22"/>
        </w:rPr>
        <w:t>The client is the most important stakeholder. Every user story (US-01 to US-11) comes from his needs, and the ranking weights (Q-04, Q-05) cannot be set without his feedback.</w:t>
      </w:r>
    </w:p>
    <w:p w14:paraId="5F962363" w14:textId="77777777" w:rsidR="008F1818" w:rsidRDefault="008F1818" w:rsidP="008F1818">
      <w:pPr>
        <w:pStyle w:val="ListParagraph"/>
        <w:numPr>
          <w:ilvl w:val="0"/>
          <w:numId w:val="1"/>
        </w:numPr>
        <w:spacing w:after="90"/>
        <w:contextualSpacing w:val="0"/>
      </w:pPr>
      <w:r>
        <w:rPr>
          <w:sz w:val="22"/>
          <w:szCs w:val="22"/>
        </w:rPr>
        <w:t xml:space="preserve">The external data suppliers </w:t>
      </w:r>
      <w:proofErr w:type="gramStart"/>
      <w:r>
        <w:rPr>
          <w:sz w:val="22"/>
          <w:szCs w:val="22"/>
        </w:rPr>
        <w:t>are</w:t>
      </w:r>
      <w:proofErr w:type="gramEnd"/>
      <w:r>
        <w:rPr>
          <w:sz w:val="22"/>
          <w:szCs w:val="22"/>
        </w:rPr>
        <w:t xml:space="preserve"> the biggest risk. If </w:t>
      </w:r>
      <w:proofErr w:type="spellStart"/>
      <w:r>
        <w:rPr>
          <w:sz w:val="22"/>
          <w:szCs w:val="22"/>
        </w:rPr>
        <w:t>CompuClub</w:t>
      </w:r>
      <w:proofErr w:type="spellEnd"/>
      <w:r>
        <w:rPr>
          <w:sz w:val="22"/>
          <w:szCs w:val="22"/>
        </w:rPr>
        <w:t xml:space="preserve"> does not allow an export, or </w:t>
      </w:r>
      <w:proofErr w:type="spellStart"/>
      <w:r>
        <w:rPr>
          <w:sz w:val="22"/>
          <w:szCs w:val="22"/>
        </w:rPr>
        <w:t>OneLoftRace.live</w:t>
      </w:r>
      <w:proofErr w:type="spellEnd"/>
      <w:r>
        <w:rPr>
          <w:sz w:val="22"/>
          <w:szCs w:val="22"/>
        </w:rPr>
        <w:t xml:space="preserve"> changes its API, the system loses its input. This is why every data source has a fallback (Table 7 of the design document): manual entry or CSV upload.</w:t>
      </w:r>
    </w:p>
    <w:p w14:paraId="1DD87FAF" w14:textId="77777777" w:rsidR="008F1818" w:rsidRDefault="008F1818" w:rsidP="008F1818">
      <w:pPr>
        <w:pStyle w:val="ListParagraph"/>
        <w:numPr>
          <w:ilvl w:val="0"/>
          <w:numId w:val="1"/>
        </w:numPr>
        <w:spacing w:after="90"/>
        <w:contextualSpacing w:val="0"/>
      </w:pPr>
      <w:r>
        <w:rPr>
          <w:sz w:val="22"/>
          <w:szCs w:val="22"/>
        </w:rPr>
        <w:t>The examiners and the client judge different things. The examiners assess process and documentation</w:t>
      </w:r>
      <w:proofErr w:type="gramStart"/>
      <w:r>
        <w:rPr>
          <w:sz w:val="22"/>
          <w:szCs w:val="22"/>
        </w:rPr>
        <w:t>, the</w:t>
      </w:r>
      <w:proofErr w:type="gramEnd"/>
      <w:r>
        <w:rPr>
          <w:sz w:val="22"/>
          <w:szCs w:val="22"/>
        </w:rPr>
        <w:t xml:space="preserve"> client whether the product works. Sprint 4 therefore reserves time for documentation as well as development.</w:t>
      </w:r>
    </w:p>
    <w:p w14:paraId="15A71393" w14:textId="77777777" w:rsidR="008F1818" w:rsidRDefault="008F1818" w:rsidP="008F1818">
      <w:pPr>
        <w:pStyle w:val="Heading1"/>
        <w:spacing w:before="400" w:after="200"/>
      </w:pPr>
      <w:bookmarkStart w:id="5" w:name="_Toc9000106"/>
      <w:r>
        <w:rPr>
          <w:b/>
          <w:bCs/>
          <w:color w:val="1F3864"/>
          <w:sz w:val="28"/>
          <w:szCs w:val="28"/>
        </w:rPr>
        <w:lastRenderedPageBreak/>
        <w:t>2. Value Chain Analysis</w:t>
      </w:r>
      <w:bookmarkEnd w:id="5"/>
    </w:p>
    <w:p w14:paraId="45A6AE51" w14:textId="77777777" w:rsidR="008F1818" w:rsidRDefault="008F1818" w:rsidP="008F1818">
      <w:pPr>
        <w:spacing w:after="160" w:line="300" w:lineRule="auto"/>
      </w:pPr>
      <w:r>
        <w:rPr>
          <w:sz w:val="22"/>
          <w:szCs w:val="22"/>
        </w:rPr>
        <w:t>The client's value is decided by one choice at the start of the chain: which pairs to breed from. The system adds the most value by feeding race results back into that choice. The analysis uses Porter's value chain (Porter, 1985): primary activities produce and race the pigeons; support activities make them possible.</w:t>
      </w:r>
    </w:p>
    <w:p w14:paraId="267A30F2" w14:textId="77777777" w:rsidR="008F1818" w:rsidRDefault="008F1818" w:rsidP="008F1818">
      <w:pPr>
        <w:pStyle w:val="Heading2"/>
        <w:spacing w:before="280" w:after="140"/>
      </w:pPr>
      <w:bookmarkStart w:id="6" w:name="_Toc9000107"/>
      <w:r>
        <w:rPr>
          <w:b/>
          <w:bCs/>
          <w:color w:val="1F3864"/>
          <w:sz w:val="24"/>
          <w:szCs w:val="24"/>
        </w:rPr>
        <w:t>2.1 Primary Activities</w:t>
      </w:r>
      <w:bookmarkEnd w:id="6"/>
    </w:p>
    <w:p w14:paraId="38B46D63" w14:textId="77777777" w:rsidR="008F1818" w:rsidRDefault="008F1818" w:rsidP="008F1818">
      <w:pPr>
        <w:keepNext/>
        <w:spacing w:before="120" w:after="80"/>
      </w:pPr>
      <w:r>
        <w:rPr>
          <w:i/>
          <w:iCs/>
          <w:color w:val="595959"/>
        </w:rPr>
        <w:t>Table 3 – Primary activities of the client's one-loft racing operation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3084"/>
        <w:gridCol w:w="2313"/>
        <w:gridCol w:w="2506"/>
      </w:tblGrid>
      <w:tr w:rsidR="008F1818" w14:paraId="10806EFE" w14:textId="77777777" w:rsidTr="00E93D0B">
        <w:trPr>
          <w:cantSplit/>
          <w:tblHeader/>
        </w:trPr>
        <w:tc>
          <w:tcPr>
            <w:tcW w:w="173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52EA7" w14:textId="77777777" w:rsidR="008F1818" w:rsidRDefault="008F1818" w:rsidP="00E93D0B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308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BA5A5" w14:textId="77777777" w:rsidR="008F1818" w:rsidRDefault="008F1818" w:rsidP="00E93D0B">
            <w:r>
              <w:rPr>
                <w:b/>
                <w:bCs/>
                <w:color w:val="FFFFFF"/>
              </w:rPr>
              <w:t>What it means for the client</w:t>
            </w:r>
          </w:p>
        </w:tc>
        <w:tc>
          <w:tcPr>
            <w:tcW w:w="231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E70D9" w14:textId="77777777" w:rsidR="008F1818" w:rsidRDefault="008F1818" w:rsidP="00E93D0B">
            <w:r>
              <w:rPr>
                <w:b/>
                <w:bCs/>
                <w:color w:val="FFFFFF"/>
              </w:rPr>
              <w:t>Current problem</w:t>
            </w:r>
          </w:p>
        </w:tc>
        <w:tc>
          <w:tcPr>
            <w:tcW w:w="250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C20BB" w14:textId="77777777" w:rsidR="008F1818" w:rsidRDefault="008F1818" w:rsidP="00E93D0B">
            <w:r>
              <w:rPr>
                <w:b/>
                <w:bCs/>
                <w:color w:val="FFFFFF"/>
              </w:rPr>
              <w:t>Value added by the system</w:t>
            </w:r>
          </w:p>
        </w:tc>
      </w:tr>
      <w:tr w:rsidR="008F1818" w14:paraId="47411C44" w14:textId="77777777" w:rsidTr="00E93D0B">
        <w:trPr>
          <w:cantSplit/>
        </w:trPr>
        <w:tc>
          <w:tcPr>
            <w:tcW w:w="17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EBD92" w14:textId="77777777" w:rsidR="008F1818" w:rsidRDefault="008F1818" w:rsidP="00E93D0B">
            <w:r>
              <w:rPr>
                <w:color w:val="000000"/>
              </w:rPr>
              <w:t>Inbound logistics</w:t>
            </w:r>
          </w:p>
        </w:tc>
        <w:tc>
          <w:tcPr>
            <w:tcW w:w="3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B65D3" w14:textId="71B77B92" w:rsidR="008F1818" w:rsidRDefault="008F1818" w:rsidP="00E93D0B">
            <w:r>
              <w:rPr>
                <w:color w:val="000000"/>
              </w:rPr>
              <w:t xml:space="preserve">Selecting and pairing breeding pigeons for the new season (December–January); buying feed and medicine </w:t>
            </w:r>
          </w:p>
        </w:tc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E3D0C" w14:textId="77777777" w:rsidR="008F1818" w:rsidRDefault="008F1818" w:rsidP="00E93D0B">
            <w:r>
              <w:rPr>
                <w:color w:val="000000"/>
              </w:rPr>
              <w:t>Pairs are chosen from memory</w:t>
            </w:r>
          </w:p>
        </w:tc>
        <w:tc>
          <w:tcPr>
            <w:tcW w:w="2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8D6B0" w14:textId="77777777" w:rsidR="008F1818" w:rsidRDefault="008F1818" w:rsidP="00E93D0B">
            <w:r>
              <w:rPr>
                <w:color w:val="000000"/>
              </w:rPr>
              <w:t>High: the pair ranking shows which pairs to keep, re-pair or replace</w:t>
            </w:r>
          </w:p>
        </w:tc>
      </w:tr>
      <w:tr w:rsidR="008F1818" w14:paraId="42847269" w14:textId="77777777" w:rsidTr="00E93D0B">
        <w:trPr>
          <w:cantSplit/>
        </w:trPr>
        <w:tc>
          <w:tcPr>
            <w:tcW w:w="17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64022" w14:textId="77777777" w:rsidR="008F1818" w:rsidRDefault="008F1818" w:rsidP="00E93D0B">
            <w:r>
              <w:rPr>
                <w:color w:val="000000"/>
              </w:rPr>
              <w:t>Operations</w:t>
            </w:r>
          </w:p>
        </w:tc>
        <w:tc>
          <w:tcPr>
            <w:tcW w:w="3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7339D" w14:textId="77777777" w:rsidR="008F1818" w:rsidRDefault="008F1818" w:rsidP="00E93D0B">
            <w:r>
              <w:rPr>
                <w:color w:val="000000"/>
              </w:rPr>
              <w:t xml:space="preserve">Breeding: eggs, hatching, ringing after a few days, registering in </w:t>
            </w:r>
            <w:proofErr w:type="spellStart"/>
            <w:r>
              <w:rPr>
                <w:color w:val="000000"/>
              </w:rPr>
              <w:t>CompuClub</w:t>
            </w:r>
            <w:proofErr w:type="spellEnd"/>
            <w:r>
              <w:rPr>
                <w:color w:val="000000"/>
              </w:rPr>
              <w:t>, raising and weaning youngsters</w:t>
            </w:r>
          </w:p>
        </w:tc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3F104" w14:textId="77777777" w:rsidR="008F1818" w:rsidRDefault="008F1818" w:rsidP="00E93D0B">
            <w:r>
              <w:rPr>
                <w:color w:val="000000"/>
              </w:rPr>
              <w:t>Fertility and survival are not recorded together with results</w:t>
            </w:r>
          </w:p>
        </w:tc>
        <w:tc>
          <w:tcPr>
            <w:tcW w:w="2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1FE46" w14:textId="77777777" w:rsidR="008F1818" w:rsidRDefault="008F1818" w:rsidP="00E93D0B">
            <w:r>
              <w:rPr>
                <w:color w:val="000000"/>
              </w:rPr>
              <w:t>Medium: fertility and survival are recorded per pair per season</w:t>
            </w:r>
          </w:p>
        </w:tc>
      </w:tr>
      <w:tr w:rsidR="008F1818" w14:paraId="694F254A" w14:textId="77777777" w:rsidTr="00E93D0B">
        <w:trPr>
          <w:cantSplit/>
        </w:trPr>
        <w:tc>
          <w:tcPr>
            <w:tcW w:w="17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5FBB6" w14:textId="77777777" w:rsidR="008F1818" w:rsidRDefault="008F1818" w:rsidP="00E93D0B">
            <w:r>
              <w:rPr>
                <w:color w:val="000000"/>
              </w:rPr>
              <w:t>Outbound logistics</w:t>
            </w:r>
          </w:p>
        </w:tc>
        <w:tc>
          <w:tcPr>
            <w:tcW w:w="3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65F97" w14:textId="77777777" w:rsidR="008F1818" w:rsidRDefault="008F1818" w:rsidP="00E93D0B">
            <w:r>
              <w:rPr>
                <w:color w:val="000000"/>
              </w:rPr>
              <w:t>Sending youngsters to one-loft races abroad and paying the entry fee per pigeon</w:t>
            </w:r>
          </w:p>
        </w:tc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E020A" w14:textId="77777777" w:rsidR="008F1818" w:rsidRDefault="008F1818" w:rsidP="00E93D0B">
            <w:r>
              <w:rPr>
                <w:color w:val="000000"/>
              </w:rPr>
              <w:t>Entry fees are paid without knowing which pairs give the best chances</w:t>
            </w:r>
          </w:p>
        </w:tc>
        <w:tc>
          <w:tcPr>
            <w:tcW w:w="2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11FD6" w14:textId="77777777" w:rsidR="008F1818" w:rsidRDefault="008F1818" w:rsidP="00E93D0B">
            <w:r>
              <w:rPr>
                <w:color w:val="000000"/>
              </w:rPr>
              <w:t>Medium: money goes to youngsters from proven pairs</w:t>
            </w:r>
          </w:p>
        </w:tc>
      </w:tr>
      <w:tr w:rsidR="008F1818" w14:paraId="6E9D188B" w14:textId="77777777" w:rsidTr="00E93D0B">
        <w:trPr>
          <w:cantSplit/>
        </w:trPr>
        <w:tc>
          <w:tcPr>
            <w:tcW w:w="17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66BD7" w14:textId="77777777" w:rsidR="008F1818" w:rsidRDefault="008F1818" w:rsidP="00E93D0B">
            <w:r>
              <w:rPr>
                <w:color w:val="000000"/>
              </w:rPr>
              <w:t>Marketing &amp; sales</w:t>
            </w:r>
          </w:p>
        </w:tc>
        <w:tc>
          <w:tcPr>
            <w:tcW w:w="3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3D66C" w14:textId="270C909F" w:rsidR="008F1818" w:rsidRDefault="008F1818" w:rsidP="00E93D0B">
            <w:r>
              <w:rPr>
                <w:color w:val="000000"/>
              </w:rPr>
              <w:t xml:space="preserve">Selling pigeons, for example at auction; reputation through results; prize money </w:t>
            </w:r>
          </w:p>
        </w:tc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5B35F" w14:textId="77777777" w:rsidR="008F1818" w:rsidRDefault="008F1818" w:rsidP="00E93D0B">
            <w:r>
              <w:rPr>
                <w:color w:val="000000"/>
              </w:rPr>
              <w:t>No overview of which pairs produce winners</w:t>
            </w:r>
          </w:p>
        </w:tc>
        <w:tc>
          <w:tcPr>
            <w:tcW w:w="2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EF796" w14:textId="77777777" w:rsidR="008F1818" w:rsidRDefault="008F1818" w:rsidP="00E93D0B">
            <w:r>
              <w:rPr>
                <w:color w:val="000000"/>
              </w:rPr>
              <w:t>Medium: a ranking and race record per pair support the value of offspring</w:t>
            </w:r>
          </w:p>
        </w:tc>
      </w:tr>
      <w:tr w:rsidR="008F1818" w14:paraId="693A0864" w14:textId="77777777" w:rsidTr="00E93D0B">
        <w:trPr>
          <w:cantSplit/>
        </w:trPr>
        <w:tc>
          <w:tcPr>
            <w:tcW w:w="17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391A5" w14:textId="77777777" w:rsidR="008F1818" w:rsidRDefault="008F1818" w:rsidP="00E93D0B">
            <w:r>
              <w:rPr>
                <w:color w:val="000000"/>
              </w:rPr>
              <w:t>Service</w:t>
            </w:r>
          </w:p>
        </w:tc>
        <w:tc>
          <w:tcPr>
            <w:tcW w:w="3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7383D" w14:textId="2814E2A1" w:rsidR="008F1818" w:rsidRDefault="008F1818" w:rsidP="00E93D0B">
            <w:r>
              <w:rPr>
                <w:color w:val="000000"/>
              </w:rPr>
              <w:t xml:space="preserve">Following results online; pedigree information for buyers </w:t>
            </w:r>
          </w:p>
        </w:tc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55912" w14:textId="77777777" w:rsidR="008F1818" w:rsidRDefault="008F1818" w:rsidP="00E93D0B">
            <w:r>
              <w:rPr>
                <w:color w:val="000000"/>
              </w:rPr>
              <w:t>Results are scattered over several websites and countries</w:t>
            </w:r>
          </w:p>
        </w:tc>
        <w:tc>
          <w:tcPr>
            <w:tcW w:w="2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6EA5F" w14:textId="77777777" w:rsidR="008F1818" w:rsidRDefault="008F1818" w:rsidP="00E93D0B">
            <w:r>
              <w:rPr>
                <w:color w:val="000000"/>
              </w:rPr>
              <w:t>High: all one-loft results are linked to the pigeon and its parent pair in one place</w:t>
            </w:r>
          </w:p>
        </w:tc>
      </w:tr>
    </w:tbl>
    <w:p w14:paraId="7260C1E9" w14:textId="77777777" w:rsidR="008F1818" w:rsidRDefault="008F1818" w:rsidP="008F1818">
      <w:pPr>
        <w:spacing w:after="120"/>
      </w:pPr>
    </w:p>
    <w:p w14:paraId="04FC02D5" w14:textId="77777777" w:rsidR="008F1818" w:rsidRDefault="008F1818" w:rsidP="008F1818">
      <w:pPr>
        <w:pStyle w:val="Heading2"/>
        <w:spacing w:before="280" w:after="140"/>
      </w:pPr>
      <w:bookmarkStart w:id="7" w:name="_Toc9000108"/>
      <w:r>
        <w:rPr>
          <w:b/>
          <w:bCs/>
          <w:color w:val="1F3864"/>
          <w:sz w:val="24"/>
          <w:szCs w:val="24"/>
        </w:rPr>
        <w:t>2.2 Support Activities</w:t>
      </w:r>
      <w:bookmarkEnd w:id="7"/>
    </w:p>
    <w:p w14:paraId="53054A2B" w14:textId="77777777" w:rsidR="008F1818" w:rsidRDefault="008F1818" w:rsidP="008F1818">
      <w:pPr>
        <w:keepNext/>
        <w:spacing w:before="120" w:after="80"/>
      </w:pPr>
      <w:r>
        <w:rPr>
          <w:i/>
          <w:iCs/>
          <w:color w:val="595959"/>
        </w:rPr>
        <w:t>Table 4 – Support activities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4048"/>
        <w:gridCol w:w="3277"/>
      </w:tblGrid>
      <w:tr w:rsidR="008F1818" w14:paraId="0C2D122C" w14:textId="77777777" w:rsidTr="00E93D0B">
        <w:trPr>
          <w:cantSplit/>
          <w:tblHeader/>
        </w:trPr>
        <w:tc>
          <w:tcPr>
            <w:tcW w:w="231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B3495" w14:textId="77777777" w:rsidR="008F1818" w:rsidRDefault="008F1818" w:rsidP="00E93D0B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404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CED41" w14:textId="77777777" w:rsidR="008F1818" w:rsidRDefault="008F1818" w:rsidP="00E93D0B">
            <w:r>
              <w:rPr>
                <w:b/>
                <w:bCs/>
                <w:color w:val="FFFFFF"/>
              </w:rPr>
              <w:t>What it means for the client</w:t>
            </w:r>
          </w:p>
        </w:tc>
        <w:tc>
          <w:tcPr>
            <w:tcW w:w="32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6A823" w14:textId="77777777" w:rsidR="008F1818" w:rsidRDefault="008F1818" w:rsidP="00E93D0B">
            <w:r>
              <w:rPr>
                <w:b/>
                <w:bCs/>
                <w:color w:val="FFFFFF"/>
              </w:rPr>
              <w:t>Value added by the system</w:t>
            </w:r>
          </w:p>
        </w:tc>
      </w:tr>
      <w:tr w:rsidR="008F1818" w14:paraId="69637DC7" w14:textId="77777777" w:rsidTr="00E93D0B">
        <w:trPr>
          <w:cantSplit/>
        </w:trPr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ED217" w14:textId="77777777" w:rsidR="008F1818" w:rsidRDefault="008F1818" w:rsidP="00E93D0B">
            <w:r>
              <w:rPr>
                <w:color w:val="000000"/>
              </w:rPr>
              <w:t>Firm infrastructure</w:t>
            </w:r>
          </w:p>
        </w:tc>
        <w:tc>
          <w:tcPr>
            <w:tcW w:w="4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E875D" w14:textId="77777777" w:rsidR="008F1818" w:rsidRDefault="008F1818" w:rsidP="00E93D0B">
            <w:r>
              <w:rPr>
                <w:color w:val="000000"/>
              </w:rPr>
              <w:t>A small operation run by the client himself: planning, finances (entry fees against prize money), administration</w:t>
            </w:r>
          </w:p>
        </w:tc>
        <w:tc>
          <w:tcPr>
            <w:tcW w:w="32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BA771" w14:textId="77777777" w:rsidR="008F1818" w:rsidRDefault="008F1818" w:rsidP="00E93D0B">
            <w:r>
              <w:rPr>
                <w:color w:val="000000"/>
              </w:rPr>
              <w:t>One place for the records of the international birds</w:t>
            </w:r>
          </w:p>
        </w:tc>
      </w:tr>
      <w:tr w:rsidR="008F1818" w14:paraId="6795B48B" w14:textId="77777777" w:rsidTr="00E93D0B">
        <w:trPr>
          <w:cantSplit/>
        </w:trPr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D326E" w14:textId="77777777" w:rsidR="008F1818" w:rsidRDefault="008F1818" w:rsidP="00E93D0B">
            <w:r>
              <w:rPr>
                <w:color w:val="000000"/>
              </w:rPr>
              <w:t>Human resource management</w:t>
            </w:r>
          </w:p>
        </w:tc>
        <w:tc>
          <w:tcPr>
            <w:tcW w:w="4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47875" w14:textId="77777777" w:rsidR="008F1818" w:rsidRDefault="008F1818" w:rsidP="00E93D0B">
            <w:r>
              <w:rPr>
                <w:color w:val="000000"/>
              </w:rPr>
              <w:t>The client's 30 years of experience; knowledge is mainly in his head</w:t>
            </w:r>
          </w:p>
        </w:tc>
        <w:tc>
          <w:tcPr>
            <w:tcW w:w="32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DF9D1" w14:textId="77777777" w:rsidR="008F1818" w:rsidRDefault="008F1818" w:rsidP="00E93D0B">
            <w:r>
              <w:rPr>
                <w:color w:val="000000"/>
              </w:rPr>
              <w:t>Knowledge is stored as data and no longer depends on memory</w:t>
            </w:r>
          </w:p>
        </w:tc>
      </w:tr>
      <w:tr w:rsidR="008F1818" w14:paraId="18DB9413" w14:textId="77777777" w:rsidTr="00E93D0B">
        <w:trPr>
          <w:cantSplit/>
        </w:trPr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C2ECE" w14:textId="77777777" w:rsidR="008F1818" w:rsidRDefault="008F1818" w:rsidP="00E93D0B">
            <w:r>
              <w:rPr>
                <w:color w:val="000000"/>
              </w:rPr>
              <w:t>Technology development</w:t>
            </w:r>
          </w:p>
        </w:tc>
        <w:tc>
          <w:tcPr>
            <w:tcW w:w="4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C8DC6" w14:textId="77777777" w:rsidR="008F1818" w:rsidRDefault="008F1818" w:rsidP="00E93D0B">
            <w:proofErr w:type="spellStart"/>
            <w:r>
              <w:rPr>
                <w:color w:val="000000"/>
              </w:rPr>
              <w:t>CompuClub</w:t>
            </w:r>
            <w:proofErr w:type="spellEnd"/>
            <w:r>
              <w:rPr>
                <w:color w:val="000000"/>
              </w:rPr>
              <w:t xml:space="preserve"> (pedigree, Dutch results), </w:t>
            </w:r>
            <w:proofErr w:type="spellStart"/>
            <w:r>
              <w:rPr>
                <w:color w:val="000000"/>
              </w:rPr>
              <w:t>OneLoftRace.live</w:t>
            </w:r>
            <w:proofErr w:type="spellEnd"/>
            <w:r>
              <w:rPr>
                <w:color w:val="000000"/>
              </w:rPr>
              <w:t xml:space="preserve"> (results abroad), DNA testing</w:t>
            </w:r>
          </w:p>
        </w:tc>
        <w:tc>
          <w:tcPr>
            <w:tcW w:w="32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79F00" w14:textId="77777777" w:rsidR="008F1818" w:rsidRDefault="008F1818" w:rsidP="00E93D0B">
            <w:r>
              <w:rPr>
                <w:color w:val="000000"/>
              </w:rPr>
              <w:t xml:space="preserve">Main contribution: </w:t>
            </w:r>
            <w:proofErr w:type="gramStart"/>
            <w:r>
              <w:rPr>
                <w:color w:val="000000"/>
              </w:rPr>
              <w:t>connects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CompuClub</w:t>
            </w:r>
            <w:proofErr w:type="spellEnd"/>
            <w:r>
              <w:rPr>
                <w:color w:val="000000"/>
              </w:rPr>
              <w:t xml:space="preserve"> data with one-loft results</w:t>
            </w:r>
          </w:p>
        </w:tc>
      </w:tr>
      <w:tr w:rsidR="008F1818" w14:paraId="6E976D0D" w14:textId="77777777" w:rsidTr="00E93D0B">
        <w:trPr>
          <w:cantSplit/>
        </w:trPr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C64E9" w14:textId="77777777" w:rsidR="008F1818" w:rsidRDefault="008F1818" w:rsidP="00E93D0B">
            <w:r>
              <w:rPr>
                <w:color w:val="000000"/>
              </w:rPr>
              <w:t>Procurement</w:t>
            </w:r>
          </w:p>
        </w:tc>
        <w:tc>
          <w:tcPr>
            <w:tcW w:w="4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80779" w14:textId="4446FD2D" w:rsidR="008F1818" w:rsidRDefault="008F1818" w:rsidP="00E93D0B">
            <w:r>
              <w:rPr>
                <w:color w:val="000000"/>
              </w:rPr>
              <w:t xml:space="preserve">Feed, medicine, rings, race entries, DNA tests, </w:t>
            </w:r>
            <w:proofErr w:type="spellStart"/>
            <w:r>
              <w:rPr>
                <w:color w:val="000000"/>
              </w:rPr>
              <w:t>CompuClub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licence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2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39C14" w14:textId="77777777" w:rsidR="008F1818" w:rsidRDefault="008F1818" w:rsidP="00E93D0B">
            <w:r>
              <w:rPr>
                <w:color w:val="000000"/>
              </w:rPr>
              <w:t>Indirect: fewer wasted entry fees</w:t>
            </w:r>
          </w:p>
        </w:tc>
      </w:tr>
    </w:tbl>
    <w:p w14:paraId="423F77FF" w14:textId="77777777" w:rsidR="008F1818" w:rsidRDefault="008F1818" w:rsidP="008F1818">
      <w:pPr>
        <w:spacing w:after="120"/>
      </w:pPr>
    </w:p>
    <w:p w14:paraId="17EB373F" w14:textId="77777777" w:rsidR="008F1818" w:rsidRDefault="008F1818" w:rsidP="008F1818">
      <w:pPr>
        <w:pStyle w:val="Heading2"/>
        <w:spacing w:before="280" w:after="140"/>
      </w:pPr>
      <w:bookmarkStart w:id="8" w:name="_Toc9000109"/>
      <w:r>
        <w:rPr>
          <w:b/>
          <w:bCs/>
          <w:color w:val="1F3864"/>
          <w:sz w:val="24"/>
          <w:szCs w:val="24"/>
        </w:rPr>
        <w:t>2.3 Margin</w:t>
      </w:r>
      <w:bookmarkEnd w:id="8"/>
    </w:p>
    <w:p w14:paraId="35B33BE9" w14:textId="77777777" w:rsidR="008F1818" w:rsidRDefault="008F1818" w:rsidP="008F1818">
      <w:pPr>
        <w:spacing w:after="160" w:line="300" w:lineRule="auto"/>
      </w:pPr>
      <w:r>
        <w:rPr>
          <w:sz w:val="22"/>
          <w:szCs w:val="22"/>
        </w:rPr>
        <w:t xml:space="preserve">The margin is the income from prize money and sales minus the cost of entry fees, </w:t>
      </w:r>
      <w:proofErr w:type="gramStart"/>
      <w:r>
        <w:rPr>
          <w:sz w:val="22"/>
          <w:szCs w:val="22"/>
        </w:rPr>
        <w:t>feed</w:t>
      </w:r>
      <w:proofErr w:type="gramEnd"/>
      <w:r>
        <w:rPr>
          <w:sz w:val="22"/>
          <w:szCs w:val="22"/>
        </w:rPr>
        <w:t xml:space="preserve"> and care. Every youngster sent abroad costs an entry fee, and only good results bring money back.</w:t>
      </w:r>
    </w:p>
    <w:p w14:paraId="380E332F" w14:textId="77777777" w:rsidR="008F1818" w:rsidRDefault="008F1818" w:rsidP="008F1818">
      <w:pPr>
        <w:pStyle w:val="Heading2"/>
        <w:spacing w:before="280" w:after="140"/>
      </w:pPr>
      <w:bookmarkStart w:id="9" w:name="_Toc9000110"/>
      <w:r>
        <w:rPr>
          <w:b/>
          <w:bCs/>
          <w:color w:val="1F3864"/>
          <w:sz w:val="24"/>
          <w:szCs w:val="24"/>
        </w:rPr>
        <w:lastRenderedPageBreak/>
        <w:t>2.4 Where the System Creates Value</w:t>
      </w:r>
      <w:bookmarkEnd w:id="9"/>
    </w:p>
    <w:p w14:paraId="13CE6E3D" w14:textId="77777777" w:rsidR="008F1818" w:rsidRDefault="008F1818" w:rsidP="008F1818">
      <w:pPr>
        <w:keepNext/>
        <w:spacing w:after="160" w:line="300" w:lineRule="auto"/>
      </w:pPr>
      <w:r>
        <w:rPr>
          <w:sz w:val="22"/>
          <w:szCs w:val="22"/>
        </w:rPr>
        <w:t>Today the chain is not closed: race results (outbound logistics, service) do not flow back into pair selection (inbound logistics). The link exists only in the client's memory. Figure 2 shows the chain and the loop the system closes.</w:t>
      </w:r>
    </w:p>
    <w:p w14:paraId="7167DDAB" w14:textId="77777777" w:rsidR="008F1818" w:rsidRDefault="008F1818" w:rsidP="008F1818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B1CC302" wp14:editId="2971EECE">
            <wp:extent cx="5715000" cy="3162300"/>
            <wp:effectExtent l="0" t="0" r="0" b="0"/>
            <wp:docPr id="102" name="Figure 2 – Value chain of the client's one-loft racing operation (Porter, 1985)" descr="Figure 2 – Value chain of the client's one-loft racing operation (Porter, 198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DC36" w14:textId="77777777" w:rsidR="008F1818" w:rsidRDefault="008F1818" w:rsidP="008F1818">
      <w:pPr>
        <w:spacing w:before="60" w:after="240"/>
      </w:pPr>
      <w:r>
        <w:rPr>
          <w:i/>
          <w:iCs/>
          <w:color w:val="595959"/>
        </w:rPr>
        <w:t>Figure 2 – Value chain of the client's one-loft racing operation (Porter, 1985)</w:t>
      </w:r>
    </w:p>
    <w:p w14:paraId="4D9FDD75" w14:textId="77777777" w:rsidR="008F1818" w:rsidRDefault="008F1818" w:rsidP="008F1818">
      <w:pPr>
        <w:pStyle w:val="Heading2"/>
        <w:spacing w:before="280" w:after="140"/>
      </w:pPr>
      <w:bookmarkStart w:id="10" w:name="_Toc9000111"/>
      <w:r>
        <w:rPr>
          <w:b/>
          <w:bCs/>
          <w:color w:val="1F3864"/>
          <w:sz w:val="24"/>
          <w:szCs w:val="24"/>
        </w:rPr>
        <w:t>2.5 Value Proposition</w:t>
      </w:r>
      <w:bookmarkEnd w:id="10"/>
    </w:p>
    <w:p w14:paraId="08FFA32E" w14:textId="77777777" w:rsidR="008F1818" w:rsidRDefault="008F1818" w:rsidP="008F1818">
      <w:pPr>
        <w:spacing w:after="160" w:line="300" w:lineRule="auto"/>
      </w:pPr>
      <w:r>
        <w:rPr>
          <w:sz w:val="22"/>
          <w:szCs w:val="22"/>
        </w:rPr>
        <w:t xml:space="preserve">For a breeder who sends youngsters to one-loft races abroad, the Pigeon Pairing &amp; Performance Tracker combines </w:t>
      </w:r>
      <w:proofErr w:type="spellStart"/>
      <w:r>
        <w:rPr>
          <w:sz w:val="22"/>
          <w:szCs w:val="22"/>
        </w:rPr>
        <w:t>CompuClub</w:t>
      </w:r>
      <w:proofErr w:type="spellEnd"/>
      <w:r>
        <w:rPr>
          <w:sz w:val="22"/>
          <w:szCs w:val="22"/>
        </w:rPr>
        <w:t xml:space="preserve"> pedigree data with one-loft race results into one ranking of breeding pairs. Pairing decisions are then based on data instead of memory, so entry fees are spent on youngsters from pairs with a proven chance of success.</w:t>
      </w:r>
    </w:p>
    <w:p w14:paraId="5223CEBC" w14:textId="77777777" w:rsidR="008F1818" w:rsidRDefault="008F1818" w:rsidP="008F1818">
      <w:pPr>
        <w:pStyle w:val="Heading1"/>
        <w:spacing w:before="400" w:after="200"/>
      </w:pPr>
      <w:bookmarkStart w:id="11" w:name="_Toc9000112"/>
      <w:r>
        <w:rPr>
          <w:b/>
          <w:bCs/>
          <w:color w:val="1F3864"/>
          <w:sz w:val="28"/>
          <w:szCs w:val="28"/>
        </w:rPr>
        <w:t>3. References</w:t>
      </w:r>
      <w:bookmarkEnd w:id="11"/>
    </w:p>
    <w:p w14:paraId="42BEF6E3" w14:textId="77777777" w:rsidR="008F1818" w:rsidRDefault="008F1818" w:rsidP="008F1818">
      <w:pPr>
        <w:spacing w:after="160" w:line="300" w:lineRule="auto"/>
        <w:ind w:left="720" w:hanging="720"/>
      </w:pPr>
      <w:r>
        <w:rPr>
          <w:sz w:val="22"/>
          <w:szCs w:val="22"/>
        </w:rPr>
        <w:t xml:space="preserve">Freeman, R. E. (1984). </w:t>
      </w:r>
      <w:r>
        <w:rPr>
          <w:i/>
          <w:iCs/>
          <w:sz w:val="22"/>
          <w:szCs w:val="22"/>
        </w:rPr>
        <w:t>Strategic management: A stakeholder approach</w:t>
      </w:r>
      <w:r>
        <w:rPr>
          <w:sz w:val="22"/>
          <w:szCs w:val="22"/>
        </w:rPr>
        <w:t>. Pitman.</w:t>
      </w:r>
    </w:p>
    <w:p w14:paraId="33122E38" w14:textId="77777777" w:rsidR="008F1818" w:rsidRDefault="008F1818" w:rsidP="008F1818">
      <w:pPr>
        <w:spacing w:after="160" w:line="300" w:lineRule="auto"/>
        <w:ind w:left="720" w:hanging="720"/>
      </w:pPr>
      <w:r>
        <w:rPr>
          <w:sz w:val="22"/>
          <w:szCs w:val="22"/>
        </w:rPr>
        <w:t xml:space="preserve">Mendelow, A. L. (1981). Environmental scanning: The impact of the stakeholder concept. In </w:t>
      </w:r>
      <w:r>
        <w:rPr>
          <w:i/>
          <w:iCs/>
          <w:sz w:val="22"/>
          <w:szCs w:val="22"/>
        </w:rPr>
        <w:t>Proceedings of the Second International Conference on Information Systems</w:t>
      </w:r>
      <w:r>
        <w:rPr>
          <w:sz w:val="22"/>
          <w:szCs w:val="22"/>
        </w:rPr>
        <w:t xml:space="preserve"> (pp. 407–418).</w:t>
      </w:r>
    </w:p>
    <w:p w14:paraId="5B83E652" w14:textId="77777777" w:rsidR="008F1818" w:rsidRDefault="008F1818" w:rsidP="008F1818">
      <w:pPr>
        <w:spacing w:after="160" w:line="300" w:lineRule="auto"/>
        <w:ind w:left="720" w:hanging="720"/>
      </w:pPr>
      <w:r>
        <w:rPr>
          <w:sz w:val="22"/>
          <w:szCs w:val="22"/>
        </w:rPr>
        <w:t xml:space="preserve">Porter, M. E. (1985). </w:t>
      </w:r>
      <w:r>
        <w:rPr>
          <w:i/>
          <w:iCs/>
          <w:sz w:val="22"/>
          <w:szCs w:val="22"/>
        </w:rPr>
        <w:t>Competitive advantage: Creating and sustaining superior performance</w:t>
      </w:r>
      <w:r>
        <w:rPr>
          <w:sz w:val="22"/>
          <w:szCs w:val="22"/>
        </w:rPr>
        <w:t>. Free Press.</w:t>
      </w:r>
    </w:p>
    <w:p w14:paraId="12398212" w14:textId="77777777" w:rsidR="0074236F" w:rsidRDefault="0074236F"/>
    <w:sectPr w:rsidR="0074236F" w:rsidSect="008F181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9BF7C" w14:textId="77777777" w:rsidR="008F1818" w:rsidRDefault="008F1818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32ED4" w14:textId="77777777" w:rsidR="008F1818" w:rsidRDefault="008F1818">
    <w:pPr>
      <w:pBdr>
        <w:bottom w:val="single" w:sz="4" w:space="4" w:color="CCCCCC"/>
      </w:pBdr>
      <w:jc w:val="right"/>
    </w:pPr>
    <w:r>
      <w:rPr>
        <w:color w:val="595959"/>
        <w:sz w:val="16"/>
        <w:szCs w:val="16"/>
      </w:rPr>
      <w:t>Pigeon Pairing &amp; Performance Tracker — Stakeholder &amp; Value Chain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C1471"/>
    <w:multiLevelType w:val="hybridMultilevel"/>
    <w:tmpl w:val="E1783F2C"/>
    <w:lvl w:ilvl="0" w:tplc="079EACF2">
      <w:start w:val="1"/>
      <w:numFmt w:val="bullet"/>
      <w:lvlText w:val="•"/>
      <w:lvlJc w:val="left"/>
      <w:pPr>
        <w:ind w:left="420" w:hanging="260"/>
      </w:pPr>
    </w:lvl>
    <w:lvl w:ilvl="1" w:tplc="6F86F3FE">
      <w:numFmt w:val="decimal"/>
      <w:lvlText w:val=""/>
      <w:lvlJc w:val="left"/>
    </w:lvl>
    <w:lvl w:ilvl="2" w:tplc="01DA655E">
      <w:numFmt w:val="decimal"/>
      <w:lvlText w:val=""/>
      <w:lvlJc w:val="left"/>
    </w:lvl>
    <w:lvl w:ilvl="3" w:tplc="3FFE6F18">
      <w:numFmt w:val="decimal"/>
      <w:lvlText w:val=""/>
      <w:lvlJc w:val="left"/>
    </w:lvl>
    <w:lvl w:ilvl="4" w:tplc="71540800">
      <w:numFmt w:val="decimal"/>
      <w:lvlText w:val=""/>
      <w:lvlJc w:val="left"/>
    </w:lvl>
    <w:lvl w:ilvl="5" w:tplc="22208E98">
      <w:numFmt w:val="decimal"/>
      <w:lvlText w:val=""/>
      <w:lvlJc w:val="left"/>
    </w:lvl>
    <w:lvl w:ilvl="6" w:tplc="E63E54F8">
      <w:numFmt w:val="decimal"/>
      <w:lvlText w:val=""/>
      <w:lvlJc w:val="left"/>
    </w:lvl>
    <w:lvl w:ilvl="7" w:tplc="0FA0D502">
      <w:numFmt w:val="decimal"/>
      <w:lvlText w:val=""/>
      <w:lvlJc w:val="left"/>
    </w:lvl>
    <w:lvl w:ilvl="8" w:tplc="651695E4">
      <w:numFmt w:val="decimal"/>
      <w:lvlText w:val=""/>
      <w:lvlJc w:val="left"/>
    </w:lvl>
  </w:abstractNum>
  <w:num w:numId="1" w16cid:durableId="4903716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818"/>
    <w:rsid w:val="003E322F"/>
    <w:rsid w:val="0074236F"/>
    <w:rsid w:val="008F1818"/>
    <w:rsid w:val="009B44C2"/>
    <w:rsid w:val="00A322CD"/>
    <w:rsid w:val="00D64963"/>
    <w:rsid w:val="00E6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6C6F"/>
  <w15:chartTrackingRefBased/>
  <w15:docId w15:val="{E956D845-4644-487A-A8A7-C7363DC1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3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818"/>
    <w:pPr>
      <w:spacing w:after="0" w:line="240" w:lineRule="auto"/>
    </w:pPr>
    <w:rPr>
      <w:rFonts w:eastAsia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8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8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8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81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81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81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81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818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81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81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81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8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8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8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8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8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8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8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81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F1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8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8F1818"/>
    <w:rPr>
      <w:color w:val="0563C1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F1818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F18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1818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1397</Words>
  <Characters>7964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Gaïtou</dc:creator>
  <cp:keywords/>
  <dc:description/>
  <cp:lastModifiedBy>Caleb Gaïtou</cp:lastModifiedBy>
  <cp:revision>1</cp:revision>
  <dcterms:created xsi:type="dcterms:W3CDTF">2026-10-29T13:05:00Z</dcterms:created>
  <dcterms:modified xsi:type="dcterms:W3CDTF">2026-10-29T13:25:00Z</dcterms:modified>
</cp:coreProperties>
</file>