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3B4EFB">
      <w:r>
        <w:rPr>
          <w:rFonts w:ascii="inherit" w:hAnsi="inherit"/>
        </w:rPr>
        <w:t>Bandwith: Istilah bandwidth sering anda dengar dalam gelombang atau radio. Bandwidth digunakan sebagai ukuran kemampuan sebuah jaringan dalam menteransfer data pada jangka waktu tertentu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4EFB"/>
    <w:rsid w:val="003B4EFB"/>
    <w:rsid w:val="0065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2016-02-01T13:09:00Z</dcterms:created>
  <dcterms:modified xsi:type="dcterms:W3CDTF">2016-02-01T13:10:00Z</dcterms:modified>
</cp:coreProperties>
</file>