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FC5441">
      <w:r>
        <w:rPr>
          <w:rFonts w:ascii="inherit" w:hAnsi="inherit"/>
        </w:rPr>
        <w:t>Client: Sebuah komputer yang bertugas menerima data dan informasi yang telah diolah oleh Server yang diperlukan oleh user. Client biasanya di kendalikan / digunakan oleh seorang user.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441"/>
    <w:rsid w:val="00655F3B"/>
    <w:rsid w:val="00FC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2016-02-01T13:17:00Z</dcterms:created>
  <dcterms:modified xsi:type="dcterms:W3CDTF">2016-02-01T13:17:00Z</dcterms:modified>
</cp:coreProperties>
</file>