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DB" w:rsidRDefault="001920D7">
      <w:r>
        <w:rPr>
          <w:rFonts w:ascii="inherit" w:hAnsi="inherit"/>
        </w:rPr>
        <w:t>Plugin: program khusus yang dapat di tambahkan pada program webbrowser dimana dapat membantu webbrowser untuk dapat menampilkan animasi, program interaksi, 3D object, tertentu dengan baik.</w:t>
      </w:r>
    </w:p>
    <w:sectPr w:rsidR="00593FDB" w:rsidSect="0059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0D7"/>
    <w:rsid w:val="001920D7"/>
    <w:rsid w:val="0059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2016-02-01T14:02:00Z</dcterms:created>
  <dcterms:modified xsi:type="dcterms:W3CDTF">2016-02-01T14:02:00Z</dcterms:modified>
</cp:coreProperties>
</file>