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17D" w:rsidRDefault="00166DA7">
      <w:r>
        <w:rPr>
          <w:rFonts w:ascii="inherit" w:hAnsi="inherit"/>
        </w:rPr>
        <w:t>WAIS: Wide Area Information Servers atau WAIS adalah sistem pencarian teks client-server yang menggunakan standar ANSI Z39.50 untuk mencari indeks basis data pada komputer remote.</w:t>
      </w:r>
    </w:p>
    <w:sectPr w:rsidR="0068717D" w:rsidSect="0068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6DA7"/>
    <w:rsid w:val="00166DA7"/>
    <w:rsid w:val="00687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2016-02-01T14:26:00Z</dcterms:created>
  <dcterms:modified xsi:type="dcterms:W3CDTF">2016-02-01T14:26:00Z</dcterms:modified>
</cp:coreProperties>
</file>