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D86C9" w14:textId="479196A7" w:rsidR="00386B77" w:rsidRPr="004F1BB1" w:rsidRDefault="000A4A55">
      <w:r>
        <w:rPr>
          <w:noProof/>
          <w:color w:val="000000"/>
        </w:rPr>
        <w:drawing>
          <wp:anchor distT="0" distB="0" distL="114300" distR="114300" simplePos="0" relativeHeight="251658240" behindDoc="0" locked="0" layoutInCell="1" allowOverlap="1" wp14:anchorId="4CF70C11" wp14:editId="06E22B36">
            <wp:simplePos x="0" y="0"/>
            <wp:positionH relativeFrom="column">
              <wp:posOffset>1887</wp:posOffset>
            </wp:positionH>
            <wp:positionV relativeFrom="paragraph">
              <wp:posOffset>-551877</wp:posOffset>
            </wp:positionV>
            <wp:extent cx="849952" cy="849952"/>
            <wp:effectExtent l="0" t="0" r="1270" b="1270"/>
            <wp:wrapNone/>
            <wp:docPr id="853239982" name="Image 2"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39982" name="Image 2" descr="Une image contenant texte, Police, Graphique, logo&#10;&#10;Le contenu généré par l’IA peut êtr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49952" cy="84995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59264" behindDoc="0" locked="0" layoutInCell="1" allowOverlap="1" wp14:anchorId="71E3CC7C" wp14:editId="400E7D1A">
            <wp:simplePos x="0" y="0"/>
            <wp:positionH relativeFrom="column">
              <wp:posOffset>1417785</wp:posOffset>
            </wp:positionH>
            <wp:positionV relativeFrom="paragraph">
              <wp:posOffset>-410013</wp:posOffset>
            </wp:positionV>
            <wp:extent cx="2447544" cy="784744"/>
            <wp:effectExtent l="0" t="0" r="3810" b="3175"/>
            <wp:wrapNone/>
            <wp:docPr id="1960469499" name="Image 3" descr="Une image contenant texte, Police, Graphiqu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69499" name="Image 3" descr="Une image contenant texte, Police, Graphique, capture d’écran&#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47544" cy="78474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0288" behindDoc="0" locked="0" layoutInCell="1" allowOverlap="1" wp14:anchorId="50296A56" wp14:editId="5FA46047">
            <wp:simplePos x="0" y="0"/>
            <wp:positionH relativeFrom="column">
              <wp:posOffset>4199487</wp:posOffset>
            </wp:positionH>
            <wp:positionV relativeFrom="paragraph">
              <wp:posOffset>-409191</wp:posOffset>
            </wp:positionV>
            <wp:extent cx="1635617" cy="861766"/>
            <wp:effectExtent l="0" t="0" r="0" b="0"/>
            <wp:wrapNone/>
            <wp:docPr id="1497468689" name="Image 4" descr="Une image contenant Police, Graphique, logo,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68689" name="Image 4" descr="Une image contenant Police, Graphique, logo, capture d’écran&#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35617" cy="8617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FEEC3B" w14:textId="251ECC71" w:rsidR="003B096C" w:rsidRPr="004F1BB1" w:rsidRDefault="003B096C"/>
    <w:p w14:paraId="3193DFC5" w14:textId="162D3704" w:rsidR="003B096C" w:rsidRPr="004F1BB1" w:rsidRDefault="000A4A55">
      <w:r>
        <w:rPr>
          <w:noProof/>
          <w:color w:val="000000"/>
        </w:rPr>
        <w:drawing>
          <wp:anchor distT="0" distB="0" distL="114300" distR="114300" simplePos="0" relativeHeight="251661312" behindDoc="0" locked="0" layoutInCell="1" allowOverlap="1" wp14:anchorId="6CED52B5" wp14:editId="2028D0AA">
            <wp:simplePos x="0" y="0"/>
            <wp:positionH relativeFrom="column">
              <wp:posOffset>0</wp:posOffset>
            </wp:positionH>
            <wp:positionV relativeFrom="paragraph">
              <wp:posOffset>80314</wp:posOffset>
            </wp:positionV>
            <wp:extent cx="5760000" cy="928800"/>
            <wp:effectExtent l="0" t="0" r="0" b="0"/>
            <wp:wrapNone/>
            <wp:docPr id="1151671107" name="Image 6" descr="Une image contenant texte, Police, capture d’écran,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71107" name="Image 6" descr="Une image contenant texte, Police, capture d’écran, blanc&#10;&#10;Le contenu généré par l’IA peut êtr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00" cy="92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4FB8DD" w14:textId="4885505E" w:rsidR="003B096C" w:rsidRPr="004F1BB1" w:rsidRDefault="003B096C"/>
    <w:p w14:paraId="7C1F46AE" w14:textId="47952E78" w:rsidR="003B096C" w:rsidRPr="004F1BB1" w:rsidRDefault="003B096C"/>
    <w:p w14:paraId="09347E81" w14:textId="7034DD4F" w:rsidR="003B096C" w:rsidRPr="004F1BB1" w:rsidRDefault="003B096C"/>
    <w:p w14:paraId="34774DC9" w14:textId="0B2E9C42" w:rsidR="003B096C" w:rsidRPr="004F1BB1" w:rsidRDefault="003B096C"/>
    <w:p w14:paraId="139FB0C7" w14:textId="06A4F28A" w:rsidR="003B096C" w:rsidRPr="004F1BB1" w:rsidRDefault="003B096C"/>
    <w:p w14:paraId="678EEE05" w14:textId="1CF30D2F" w:rsidR="003B096C" w:rsidRPr="004F1BB1" w:rsidRDefault="003B096C"/>
    <w:p w14:paraId="5DA11056" w14:textId="22AF5341" w:rsidR="003B096C" w:rsidRPr="004F1BB1" w:rsidRDefault="003B096C"/>
    <w:p w14:paraId="03632B75" w14:textId="0C90578F" w:rsidR="000A4A55" w:rsidRDefault="000A4A55" w:rsidP="00127F79">
      <w:pPr>
        <w:pStyle w:val="Titre"/>
      </w:pPr>
    </w:p>
    <w:p w14:paraId="193E88BF" w14:textId="15384245" w:rsidR="000A4A55" w:rsidRDefault="000A4A55" w:rsidP="000A4A55">
      <w:pPr>
        <w:pStyle w:val="Titre"/>
        <w:jc w:val="center"/>
      </w:pPr>
      <w:r>
        <w:t xml:space="preserve">Cahier des charges V0 – Les Projets Alimentaires Territoriaux </w:t>
      </w:r>
    </w:p>
    <w:p w14:paraId="481FBFCA" w14:textId="77777777" w:rsidR="00EC7AB1" w:rsidRPr="00EC7AB1" w:rsidRDefault="00EC7AB1" w:rsidP="00EC7AB1"/>
    <w:p w14:paraId="55EE73B5" w14:textId="368DD137" w:rsidR="00EC7AB1" w:rsidRPr="00EC7AB1" w:rsidRDefault="00EC7AB1" w:rsidP="00EC7AB1">
      <w:pPr>
        <w:jc w:val="center"/>
        <w:rPr>
          <w:sz w:val="36"/>
          <w:szCs w:val="36"/>
        </w:rPr>
      </w:pPr>
      <w:r w:rsidRPr="00EC7AB1">
        <w:rPr>
          <w:sz w:val="36"/>
          <w:szCs w:val="36"/>
        </w:rPr>
        <w:t>2E1 – Projet Géonumérique</w:t>
      </w:r>
    </w:p>
    <w:p w14:paraId="595F4165" w14:textId="00EBB257" w:rsidR="003B096C" w:rsidRPr="004F1BB1" w:rsidRDefault="003B096C"/>
    <w:p w14:paraId="1DF8945A" w14:textId="622E9B64" w:rsidR="003B096C" w:rsidRDefault="003B096C"/>
    <w:p w14:paraId="1E6F60DD" w14:textId="310C2D69" w:rsidR="00EC7AB1" w:rsidRPr="004F1BB1" w:rsidRDefault="00127F79">
      <w:r>
        <w:rPr>
          <w:noProof/>
        </w:rPr>
        <w:drawing>
          <wp:anchor distT="0" distB="0" distL="114300" distR="114300" simplePos="0" relativeHeight="251662336" behindDoc="0" locked="0" layoutInCell="1" allowOverlap="1" wp14:anchorId="604AF687" wp14:editId="159729CF">
            <wp:simplePos x="0" y="0"/>
            <wp:positionH relativeFrom="column">
              <wp:posOffset>1023576</wp:posOffset>
            </wp:positionH>
            <wp:positionV relativeFrom="paragraph">
              <wp:posOffset>30830</wp:posOffset>
            </wp:positionV>
            <wp:extent cx="3726129" cy="3373821"/>
            <wp:effectExtent l="0" t="0" r="0" b="0"/>
            <wp:wrapNone/>
            <wp:docPr id="482072015" name="Image 7" descr="Une image contenant texte, logo, Graphiqu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72015" name="Image 7" descr="Une image contenant texte, logo, Graphique, Polic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3726129" cy="3373821"/>
                    </a:xfrm>
                    <a:prstGeom prst="rect">
                      <a:avLst/>
                    </a:prstGeom>
                  </pic:spPr>
                </pic:pic>
              </a:graphicData>
            </a:graphic>
            <wp14:sizeRelH relativeFrom="margin">
              <wp14:pctWidth>0</wp14:pctWidth>
            </wp14:sizeRelH>
            <wp14:sizeRelV relativeFrom="margin">
              <wp14:pctHeight>0</wp14:pctHeight>
            </wp14:sizeRelV>
          </wp:anchor>
        </w:drawing>
      </w:r>
    </w:p>
    <w:p w14:paraId="5043CC5D" w14:textId="6A2E2400" w:rsidR="003B096C" w:rsidRPr="004F1BB1" w:rsidRDefault="003B096C" w:rsidP="000A4A55">
      <w:pPr>
        <w:pStyle w:val="Titre"/>
      </w:pPr>
    </w:p>
    <w:p w14:paraId="340E827D" w14:textId="35337656" w:rsidR="003B096C" w:rsidRPr="004F1BB1" w:rsidRDefault="003B096C"/>
    <w:p w14:paraId="3767EECE" w14:textId="1423F6D5" w:rsidR="003B096C" w:rsidRPr="004F1BB1" w:rsidRDefault="003B096C"/>
    <w:p w14:paraId="42C58A3F" w14:textId="6F646729" w:rsidR="003B096C" w:rsidRPr="004F1BB1" w:rsidRDefault="003B096C"/>
    <w:p w14:paraId="7B6CAAE9" w14:textId="41277B4C" w:rsidR="003B096C" w:rsidRPr="004F1BB1" w:rsidRDefault="003B096C"/>
    <w:p w14:paraId="10754EF6" w14:textId="33DC2904" w:rsidR="003B096C" w:rsidRPr="004F1BB1" w:rsidRDefault="003B096C"/>
    <w:p w14:paraId="112D5369" w14:textId="16E065BD" w:rsidR="003B096C" w:rsidRPr="004F1BB1" w:rsidRDefault="003B096C"/>
    <w:p w14:paraId="0D3D5E86" w14:textId="76EE339C" w:rsidR="003B096C" w:rsidRPr="004F1BB1" w:rsidRDefault="003B096C"/>
    <w:p w14:paraId="28B64C6A" w14:textId="568765AB" w:rsidR="003B096C" w:rsidRPr="004F1BB1" w:rsidRDefault="003B096C"/>
    <w:p w14:paraId="74C518A5" w14:textId="77777777" w:rsidR="003B096C" w:rsidRPr="004F1BB1" w:rsidRDefault="003B096C"/>
    <w:p w14:paraId="2B14449A" w14:textId="77777777" w:rsidR="003B096C" w:rsidRPr="004F1BB1" w:rsidRDefault="003B096C"/>
    <w:p w14:paraId="51A30C45" w14:textId="77777777" w:rsidR="003B096C" w:rsidRPr="004F1BB1" w:rsidRDefault="003B096C"/>
    <w:p w14:paraId="4F7FDEC1" w14:textId="5C10AB49" w:rsidR="003B096C" w:rsidRPr="004F1BB1" w:rsidRDefault="003B096C"/>
    <w:p w14:paraId="43ABF107" w14:textId="77777777" w:rsidR="000A4A55" w:rsidRDefault="000A4A55"/>
    <w:p w14:paraId="7E1BD874" w14:textId="77777777" w:rsidR="00127F79" w:rsidRDefault="00127F79"/>
    <w:p w14:paraId="32CD6AAA" w14:textId="77777777" w:rsidR="00127F79" w:rsidRDefault="00127F79"/>
    <w:p w14:paraId="46E99767" w14:textId="77777777" w:rsidR="00127F79" w:rsidRDefault="00127F79"/>
    <w:p w14:paraId="7354DB4A" w14:textId="77777777" w:rsidR="00127F79" w:rsidRDefault="00127F79"/>
    <w:p w14:paraId="6AA27587" w14:textId="77777777" w:rsidR="00127F79" w:rsidRDefault="00127F79"/>
    <w:p w14:paraId="01D5E630" w14:textId="77777777" w:rsidR="00EC7AB1" w:rsidRDefault="00EC7AB1"/>
    <w:p w14:paraId="22719236" w14:textId="2B497129" w:rsidR="000A4A55" w:rsidRPr="00EC7AB1" w:rsidRDefault="000A4A55">
      <w:pPr>
        <w:rPr>
          <w:sz w:val="26"/>
          <w:szCs w:val="26"/>
        </w:rPr>
      </w:pPr>
      <w:r w:rsidRPr="00EC7AB1">
        <w:rPr>
          <w:sz w:val="26"/>
          <w:szCs w:val="26"/>
        </w:rPr>
        <w:t xml:space="preserve">Enseignants : N. Belaud ; M. Bourgeois ; </w:t>
      </w:r>
      <w:proofErr w:type="spellStart"/>
      <w:r w:rsidRPr="00EC7AB1">
        <w:rPr>
          <w:sz w:val="26"/>
          <w:szCs w:val="26"/>
        </w:rPr>
        <w:t>C.Cunty</w:t>
      </w:r>
      <w:proofErr w:type="spellEnd"/>
      <w:r w:rsidRPr="00EC7AB1">
        <w:rPr>
          <w:sz w:val="26"/>
          <w:szCs w:val="26"/>
        </w:rPr>
        <w:t xml:space="preserve"> </w:t>
      </w:r>
    </w:p>
    <w:p w14:paraId="442AFBE1" w14:textId="46D03733" w:rsidR="00EC7AB1" w:rsidRPr="00EC7AB1" w:rsidRDefault="00EC7AB1">
      <w:pPr>
        <w:rPr>
          <w:sz w:val="26"/>
          <w:szCs w:val="26"/>
        </w:rPr>
      </w:pPr>
      <w:r w:rsidRPr="00EC7AB1">
        <w:rPr>
          <w:sz w:val="26"/>
          <w:szCs w:val="26"/>
        </w:rPr>
        <w:t xml:space="preserve">Étudiants :L. De Simone ; S. </w:t>
      </w:r>
      <w:proofErr w:type="spellStart"/>
      <w:r w:rsidRPr="00EC7AB1">
        <w:rPr>
          <w:sz w:val="26"/>
          <w:szCs w:val="26"/>
        </w:rPr>
        <w:t>Fandi</w:t>
      </w:r>
      <w:proofErr w:type="spellEnd"/>
      <w:r w:rsidRPr="00EC7AB1">
        <w:rPr>
          <w:sz w:val="26"/>
          <w:szCs w:val="26"/>
        </w:rPr>
        <w:t xml:space="preserve"> ; S. Guerboub ; P. </w:t>
      </w:r>
      <w:proofErr w:type="spellStart"/>
      <w:r w:rsidRPr="00EC7AB1">
        <w:rPr>
          <w:sz w:val="26"/>
          <w:szCs w:val="26"/>
        </w:rPr>
        <w:t>Greaum</w:t>
      </w:r>
      <w:r w:rsidR="00127F79">
        <w:rPr>
          <w:sz w:val="26"/>
          <w:szCs w:val="26"/>
        </w:rPr>
        <w:t>e</w:t>
      </w:r>
      <w:proofErr w:type="spellEnd"/>
      <w:r w:rsidRPr="00EC7AB1">
        <w:rPr>
          <w:sz w:val="26"/>
          <w:szCs w:val="26"/>
        </w:rPr>
        <w:t xml:space="preserve"> ; C. Jouve ; O. Prima </w:t>
      </w:r>
    </w:p>
    <w:p w14:paraId="24DE26FD" w14:textId="591E6268" w:rsidR="003B096C" w:rsidRPr="00EC7AB1" w:rsidRDefault="000A4A55">
      <w:pPr>
        <w:rPr>
          <w:sz w:val="26"/>
          <w:szCs w:val="26"/>
        </w:rPr>
      </w:pPr>
      <w:r w:rsidRPr="00EC7AB1">
        <w:rPr>
          <w:sz w:val="26"/>
          <w:szCs w:val="26"/>
        </w:rPr>
        <w:t>Année universitaire 2025/2026</w:t>
      </w:r>
    </w:p>
    <w:p w14:paraId="7FD56F87" w14:textId="4849E4CF" w:rsidR="003B096C" w:rsidRPr="004F1BB1" w:rsidRDefault="003B096C" w:rsidP="00987C0A">
      <w:pPr>
        <w:pStyle w:val="Titre1"/>
      </w:pPr>
      <w:r w:rsidRPr="004F1BB1">
        <w:lastRenderedPageBreak/>
        <w:t>Definition de la commande </w:t>
      </w:r>
    </w:p>
    <w:p w14:paraId="254151C7" w14:textId="77777777" w:rsidR="003B096C" w:rsidRPr="004F1BB1" w:rsidRDefault="003B096C" w:rsidP="003B096C">
      <w:pPr>
        <w:jc w:val="both"/>
      </w:pPr>
    </w:p>
    <w:p w14:paraId="308D4C56" w14:textId="40AB1F1D" w:rsidR="003B096C" w:rsidRPr="004F1BB1" w:rsidRDefault="003B096C" w:rsidP="003B096C">
      <w:pPr>
        <w:jc w:val="both"/>
      </w:pPr>
      <w:r w:rsidRPr="004F1BB1">
        <w:t xml:space="preserve">Nous devons développer une cartographie interactive des Projets Alimentaires Territoriaux (PAT). </w:t>
      </w:r>
    </w:p>
    <w:p w14:paraId="37B645E7" w14:textId="77777777" w:rsidR="003B096C" w:rsidRPr="004F1BB1" w:rsidRDefault="003B096C" w:rsidP="003B096C">
      <w:pPr>
        <w:jc w:val="both"/>
      </w:pPr>
    </w:p>
    <w:p w14:paraId="7E542D19" w14:textId="78DFE6EE" w:rsidR="003B096C" w:rsidRPr="004F1BB1" w:rsidRDefault="003B096C" w:rsidP="003B096C">
      <w:pPr>
        <w:jc w:val="both"/>
      </w:pPr>
      <w:r w:rsidRPr="004F1BB1">
        <w:t>Ce projet est commandité par la DRAAF Auvergne-Rhône-Alpes, à travers le Service Régional d’Information Statistique, Économique et Territoriale (SRISET), pour le Service Régional de l’Alimentation (SRAL). L’objectif est de remplacer la carte statique actuelle, au format image PNG, par une carte web dynamique, légère et aisément intégrable au site de la DRAAF, avec une architecture conçue pour un déploiement à l’échelle nationale.</w:t>
      </w:r>
    </w:p>
    <w:p w14:paraId="7E531D60" w14:textId="77777777" w:rsidR="003B096C" w:rsidRPr="004F1BB1" w:rsidRDefault="003B096C" w:rsidP="003B096C">
      <w:pPr>
        <w:jc w:val="both"/>
      </w:pPr>
    </w:p>
    <w:p w14:paraId="342E83B4" w14:textId="1D949D2F" w:rsidR="003B096C" w:rsidRPr="004F1BB1" w:rsidRDefault="003B096C" w:rsidP="003B096C">
      <w:pPr>
        <w:jc w:val="both"/>
      </w:pPr>
      <w:r w:rsidRPr="004F1BB1">
        <w:t>L’application devra permettre une visualisation claire de l’ensemble des PAT de la région, en mettant en évidence leurs périmètres, niveaux de reconnaissance, caractéristiques et porteurs de projets. Elle offrira également aux agents du SRAL la possibilité de mettre à jour simplement les informations relatives à chaque projet.</w:t>
      </w:r>
    </w:p>
    <w:p w14:paraId="777F5493" w14:textId="77777777" w:rsidR="003B096C" w:rsidRPr="004F1BB1" w:rsidRDefault="003B096C" w:rsidP="003B096C">
      <w:pPr>
        <w:jc w:val="both"/>
      </w:pPr>
    </w:p>
    <w:p w14:paraId="515D0312" w14:textId="695EE764" w:rsidR="003B096C" w:rsidRPr="004F1BB1" w:rsidRDefault="003B096C" w:rsidP="003B096C">
      <w:pPr>
        <w:jc w:val="both"/>
      </w:pPr>
      <w:r w:rsidRPr="004F1BB1">
        <w:t>Un enjeu central du projet concerne la sémiologie graphique, indispensable pour représenter la complexité des emprises territoriales et assurer la lisibilité des données. L’interface devra offrir une navigation fluide et une prise en main intuitive, adaptée à la diversité des publics visés, qu’ils soient professionnels du secteur ou utilisateurs non spécialistes.</w:t>
      </w:r>
    </w:p>
    <w:p w14:paraId="3751B402" w14:textId="77777777" w:rsidR="003B096C" w:rsidRPr="004F1BB1" w:rsidRDefault="003B096C" w:rsidP="003B096C">
      <w:pPr>
        <w:jc w:val="both"/>
      </w:pPr>
    </w:p>
    <w:p w14:paraId="20D23791" w14:textId="77777777" w:rsidR="004F1BB1" w:rsidRPr="004F1BB1" w:rsidRDefault="004F1BB1" w:rsidP="003B096C">
      <w:pPr>
        <w:jc w:val="both"/>
      </w:pPr>
    </w:p>
    <w:p w14:paraId="1808DB5F" w14:textId="1EE8594E" w:rsidR="004F1BB1" w:rsidRPr="004F1BB1" w:rsidRDefault="004F1BB1" w:rsidP="00987C0A">
      <w:pPr>
        <w:pStyle w:val="Titre1"/>
      </w:pPr>
      <w:r w:rsidRPr="004F1BB1">
        <w:t>Exploration des données </w:t>
      </w:r>
    </w:p>
    <w:p w14:paraId="4B605E5C" w14:textId="77777777" w:rsidR="004F1BB1" w:rsidRPr="004F1BB1" w:rsidRDefault="004F1BB1" w:rsidP="003B096C">
      <w:pPr>
        <w:jc w:val="both"/>
      </w:pPr>
    </w:p>
    <w:p w14:paraId="1781E46D" w14:textId="77777777" w:rsidR="004F1BB1" w:rsidRPr="004F1BB1" w:rsidRDefault="004F1BB1" w:rsidP="004F1BB1">
      <w:pPr>
        <w:jc w:val="both"/>
      </w:pPr>
      <w:r w:rsidRPr="004F1BB1">
        <w:t>Les principales données mobilisées sont publiques et seront enrichies par d’autres données des</w:t>
      </w:r>
    </w:p>
    <w:p w14:paraId="6D24E05E" w14:textId="77777777" w:rsidR="004F1BB1" w:rsidRPr="004F1BB1" w:rsidRDefault="004F1BB1" w:rsidP="004F1BB1">
      <w:pPr>
        <w:jc w:val="both"/>
      </w:pPr>
      <w:r w:rsidRPr="004F1BB1">
        <w:t>thématiques agricoles ou socio-économiques publiquement disponibles :</w:t>
      </w:r>
    </w:p>
    <w:p w14:paraId="63BAB794" w14:textId="2D2386C3" w:rsidR="004F1BB1" w:rsidRPr="004F1BB1" w:rsidRDefault="004F1BB1" w:rsidP="004F1BB1">
      <w:pPr>
        <w:jc w:val="both"/>
      </w:pPr>
    </w:p>
    <w:p w14:paraId="3AC06DE2" w14:textId="268BEFC4" w:rsidR="004F1BB1" w:rsidRPr="004F1BB1" w:rsidRDefault="004F1BB1" w:rsidP="00987C0A">
      <w:pPr>
        <w:pStyle w:val="Titre2"/>
      </w:pPr>
      <w:r w:rsidRPr="004F1BB1">
        <w:t xml:space="preserve">Les données de base de la thématique </w:t>
      </w:r>
    </w:p>
    <w:p w14:paraId="6FD67FD5" w14:textId="77777777" w:rsidR="004F1BB1" w:rsidRPr="004F1BB1" w:rsidRDefault="004F1BB1" w:rsidP="004F1BB1">
      <w:pPr>
        <w:jc w:val="both"/>
      </w:pPr>
    </w:p>
    <w:p w14:paraId="7F71B84E" w14:textId="0CC11A0C" w:rsidR="004F1BB1" w:rsidRPr="004F1BB1" w:rsidRDefault="004F1BB1" w:rsidP="004F1BB1">
      <w:pPr>
        <w:jc w:val="both"/>
      </w:pPr>
      <w:r w:rsidRPr="004F1BB1">
        <w:t xml:space="preserve">Les données des PAT https://www.data.gouv.fr/organizations/france-pat/  </w:t>
      </w:r>
    </w:p>
    <w:p w14:paraId="02542A7C" w14:textId="67C2E5AD" w:rsidR="004F1BB1" w:rsidRPr="004F1BB1" w:rsidRDefault="004F1BB1" w:rsidP="004F1BB1">
      <w:pPr>
        <w:jc w:val="both"/>
      </w:pPr>
      <w:r w:rsidRPr="004F1BB1">
        <w:t>Le</w:t>
      </w:r>
      <w:r w:rsidRPr="004F1BB1">
        <w:t>s</w:t>
      </w:r>
      <w:r w:rsidRPr="004F1BB1">
        <w:t xml:space="preserve"> donnée</w:t>
      </w:r>
      <w:r w:rsidRPr="004F1BB1">
        <w:t>s</w:t>
      </w:r>
      <w:r w:rsidRPr="004F1BB1">
        <w:t xml:space="preserve"> renseignant sur les Projets Alimentaires Territoriaux (PAT) qui est une démarche initiée par un territoire (qu'il soit à l'échelle d'une commune, d'une communauté de communes, d'un département ou d'une région) visant à relocaliser la production et la consommation alimentaire.</w:t>
      </w:r>
    </w:p>
    <w:p w14:paraId="67D1E204" w14:textId="77777777" w:rsidR="004F1BB1" w:rsidRPr="004F1BB1" w:rsidRDefault="004F1BB1" w:rsidP="004F1BB1">
      <w:pPr>
        <w:jc w:val="both"/>
      </w:pPr>
    </w:p>
    <w:p w14:paraId="5A857F0A" w14:textId="77777777" w:rsidR="004F1BB1" w:rsidRPr="004F1BB1" w:rsidRDefault="004F1BB1" w:rsidP="004F1BB1">
      <w:pPr>
        <w:jc w:val="both"/>
      </w:pPr>
      <w:r w:rsidRPr="004F1BB1">
        <w:t xml:space="preserve">Les limites administratives et la population des territoires (IGN ADMINEXPRESS)  </w:t>
      </w:r>
    </w:p>
    <w:p w14:paraId="058E7274" w14:textId="16582947" w:rsidR="004F1BB1" w:rsidRPr="004F1BB1" w:rsidRDefault="004F1BB1" w:rsidP="004F1BB1">
      <w:pPr>
        <w:ind w:left="40"/>
        <w:jc w:val="both"/>
      </w:pPr>
      <w:r w:rsidRPr="004F1BB1">
        <w:t xml:space="preserve">Le découpage administratif du territoire français (commune, arrondissement départemental, département, région). </w:t>
      </w:r>
    </w:p>
    <w:p w14:paraId="44C9859C" w14:textId="77777777" w:rsidR="004F1BB1" w:rsidRPr="004F1BB1" w:rsidRDefault="004F1BB1" w:rsidP="004F1BB1">
      <w:pPr>
        <w:jc w:val="both"/>
      </w:pPr>
    </w:p>
    <w:p w14:paraId="5E247D2E" w14:textId="787AD7E3" w:rsidR="004F1BB1" w:rsidRPr="004F1BB1" w:rsidRDefault="004F1BB1" w:rsidP="004F1BB1">
      <w:pPr>
        <w:jc w:val="both"/>
      </w:pPr>
      <w:r w:rsidRPr="004F1BB1">
        <w:t>Les fonds de cartes satellitaires ou plan IGN</w:t>
      </w:r>
    </w:p>
    <w:p w14:paraId="00317538" w14:textId="27309C14" w:rsidR="004F1BB1" w:rsidRPr="004F1BB1" w:rsidRDefault="004F1BB1" w:rsidP="00987C0A">
      <w:pPr>
        <w:pStyle w:val="Titre2"/>
      </w:pPr>
      <w:r w:rsidRPr="004F1BB1">
        <w:lastRenderedPageBreak/>
        <w:t xml:space="preserve">Les données agricoles </w:t>
      </w:r>
    </w:p>
    <w:p w14:paraId="0EB41AD7" w14:textId="77777777" w:rsidR="004F1BB1" w:rsidRPr="004F1BB1" w:rsidRDefault="004F1BB1" w:rsidP="004F1BB1">
      <w:pPr>
        <w:jc w:val="both"/>
      </w:pPr>
    </w:p>
    <w:p w14:paraId="046A8318" w14:textId="73FEBD61" w:rsidR="004F1BB1" w:rsidRPr="004F1BB1" w:rsidRDefault="004F1BB1" w:rsidP="004F1BB1">
      <w:pPr>
        <w:jc w:val="both"/>
      </w:pPr>
      <w:r w:rsidRPr="004F1BB1">
        <w:t>Le Registre Parcellaire Graphique (RPG) en version publique de l’IGN ou le RPG</w:t>
      </w:r>
    </w:p>
    <w:p w14:paraId="0533E779" w14:textId="77777777" w:rsidR="004F1BB1" w:rsidRPr="004F1BB1" w:rsidRDefault="004F1BB1" w:rsidP="004F1BB1">
      <w:pPr>
        <w:jc w:val="both"/>
      </w:pPr>
      <w:r w:rsidRPr="004F1BB1">
        <w:t>complétée par l’INRAE (avec parcelles hors PAC ou données sol et climat) </w:t>
      </w:r>
    </w:p>
    <w:p w14:paraId="3343ADD6" w14:textId="69AF3143" w:rsidR="004F1BB1" w:rsidRPr="004F1BB1" w:rsidRDefault="004F1BB1" w:rsidP="004F1BB1">
      <w:pPr>
        <w:jc w:val="both"/>
      </w:pPr>
      <w:r w:rsidRPr="004F1BB1">
        <w:t xml:space="preserve">Le RPG permet de connaître la localisation et certaines caractéristiques des parcelles des exploitants agricoles ayant déposé une déclaration en vue d’une aide de la PAC (Politique Agricole Commune) </w:t>
      </w:r>
    </w:p>
    <w:p w14:paraId="4670CA18" w14:textId="77777777" w:rsidR="004F1BB1" w:rsidRPr="004F1BB1" w:rsidRDefault="004F1BB1" w:rsidP="004F1BB1">
      <w:pPr>
        <w:jc w:val="both"/>
      </w:pPr>
    </w:p>
    <w:p w14:paraId="7005CE4C" w14:textId="37DB4871" w:rsidR="004F1BB1" w:rsidRPr="004F1BB1" w:rsidRDefault="004F1BB1" w:rsidP="004F1BB1">
      <w:pPr>
        <w:jc w:val="both"/>
      </w:pPr>
      <w:r w:rsidRPr="004F1BB1">
        <w:t>Les parcelles en Agriculture Biologique (AB) déclarées à la PAC diffusées par l’Agence Bio</w:t>
      </w:r>
    </w:p>
    <w:p w14:paraId="29C83E75" w14:textId="54FB2AB7" w:rsidR="004F1BB1" w:rsidRPr="004F1BB1" w:rsidRDefault="004F1BB1" w:rsidP="004F1BB1">
      <w:pPr>
        <w:jc w:val="both"/>
      </w:pPr>
      <w:r w:rsidRPr="004F1BB1">
        <w:t xml:space="preserve">parcelles déclarées en agriculture biologique et en conversion lors des demandes d'aides de la Politique Agricole Commune (PAC) </w:t>
      </w:r>
    </w:p>
    <w:p w14:paraId="0210EA4C" w14:textId="77777777" w:rsidR="004F1BB1" w:rsidRPr="004F1BB1" w:rsidRDefault="004F1BB1" w:rsidP="004F1BB1">
      <w:pPr>
        <w:jc w:val="both"/>
      </w:pPr>
    </w:p>
    <w:p w14:paraId="3572B321" w14:textId="1331E460" w:rsidR="004F1BB1" w:rsidRPr="004F1BB1" w:rsidRDefault="004F1BB1" w:rsidP="004F1BB1">
      <w:pPr>
        <w:jc w:val="both"/>
      </w:pPr>
      <w:r w:rsidRPr="004F1BB1">
        <w:t>Les données communales du Recensement Agricole 2020 comme la Superficie Agricole</w:t>
      </w:r>
      <w:r w:rsidRPr="004F1BB1">
        <w:t xml:space="preserve"> </w:t>
      </w:r>
      <w:r w:rsidRPr="004F1BB1">
        <w:t>Utilisée (SAU), le nombre d’exploitations…</w:t>
      </w:r>
    </w:p>
    <w:p w14:paraId="4465BE6F" w14:textId="1C1266C6" w:rsidR="004F1BB1" w:rsidRPr="004F1BB1" w:rsidRDefault="004F1BB1" w:rsidP="004F1BB1">
      <w:pPr>
        <w:jc w:val="both"/>
      </w:pPr>
      <w:r w:rsidRPr="004F1BB1">
        <w:t xml:space="preserve">Environnement et ressources naturelles, Population agricole, Exploitations agricoles, Pratiques agricoles, Cultures, productions végétales, Animaux, productions animales. </w:t>
      </w:r>
    </w:p>
    <w:p w14:paraId="0E47767A" w14:textId="77777777" w:rsidR="004F1BB1" w:rsidRPr="004F1BB1" w:rsidRDefault="004F1BB1" w:rsidP="004F1BB1">
      <w:pPr>
        <w:jc w:val="both"/>
      </w:pPr>
    </w:p>
    <w:p w14:paraId="6698EB1A" w14:textId="13BF2665" w:rsidR="004F1BB1" w:rsidRPr="004F1BB1" w:rsidRDefault="004F1BB1" w:rsidP="00987C0A">
      <w:pPr>
        <w:pStyle w:val="Titre2"/>
      </w:pPr>
      <w:r w:rsidRPr="004F1BB1">
        <w:t>Les données soc</w:t>
      </w:r>
      <w:r w:rsidR="000A4A55">
        <w:t>i</w:t>
      </w:r>
      <w:r w:rsidR="00987C0A">
        <w:t>o</w:t>
      </w:r>
      <w:r w:rsidRPr="004F1BB1">
        <w:t xml:space="preserve">-économiques de l’INSEE </w:t>
      </w:r>
    </w:p>
    <w:p w14:paraId="232D081E" w14:textId="77777777" w:rsidR="004F1BB1" w:rsidRPr="004F1BB1" w:rsidRDefault="004F1BB1" w:rsidP="004F1BB1">
      <w:pPr>
        <w:jc w:val="both"/>
      </w:pPr>
    </w:p>
    <w:p w14:paraId="13803AE9" w14:textId="15A89D6C" w:rsidR="004F1BB1" w:rsidRDefault="004F1BB1" w:rsidP="004F1BB1">
      <w:pPr>
        <w:jc w:val="both"/>
      </w:pPr>
      <w:r w:rsidRPr="004F1BB1">
        <w:t xml:space="preserve"> Les éléments du secteur agriculture du dossier INSEE complet Auvergne-Rhône-Alpes</w:t>
      </w:r>
      <w:r w:rsidR="000A4A55">
        <w:t> :</w:t>
      </w:r>
      <w:r w:rsidR="000A4A55" w:rsidRPr="000A4A55">
        <w:t xml:space="preserve"> </w:t>
      </w:r>
      <w:r w:rsidR="000A4A55" w:rsidRPr="000A4A55">
        <w:t>https://www.insee.fr/fr/statistiques/2011101?geo=REG-84</w:t>
      </w:r>
    </w:p>
    <w:p w14:paraId="3960B6CA" w14:textId="77777777" w:rsidR="004F1BB1" w:rsidRPr="004F1BB1" w:rsidRDefault="004F1BB1" w:rsidP="004F1BB1">
      <w:pPr>
        <w:jc w:val="both"/>
      </w:pPr>
    </w:p>
    <w:p w14:paraId="4E513B6C" w14:textId="53094AEB" w:rsidR="004F1BB1" w:rsidRPr="004F1BB1" w:rsidRDefault="004F1BB1" w:rsidP="00987C0A">
      <w:pPr>
        <w:pStyle w:val="Titre2"/>
      </w:pPr>
      <w:r w:rsidRPr="004F1BB1">
        <w:t xml:space="preserve">Les périmètres d’autres politiques territoriales  </w:t>
      </w:r>
    </w:p>
    <w:p w14:paraId="2BF9AB88" w14:textId="77777777" w:rsidR="004F1BB1" w:rsidRPr="004F1BB1" w:rsidRDefault="004F1BB1" w:rsidP="004F1BB1">
      <w:pPr>
        <w:jc w:val="both"/>
      </w:pPr>
    </w:p>
    <w:p w14:paraId="1D61887C" w14:textId="3439E457" w:rsidR="004F1BB1" w:rsidRPr="004F1BB1" w:rsidRDefault="004F1BB1" w:rsidP="004F1BB1">
      <w:pPr>
        <w:jc w:val="both"/>
      </w:pPr>
      <w:r w:rsidRPr="004F1BB1">
        <w:t>Les Contrats Locaux de Santé (CLS)</w:t>
      </w:r>
    </w:p>
    <w:p w14:paraId="41BDC641" w14:textId="1A66DA6A" w:rsidR="004F1BB1" w:rsidRPr="004F1BB1" w:rsidRDefault="004F1BB1" w:rsidP="004F1BB1">
      <w:pPr>
        <w:jc w:val="both"/>
      </w:pPr>
      <w:r w:rsidRPr="004F1BB1">
        <w:t xml:space="preserve">outil porté conjointement par l’agence régionale de santé et une collectivité territoriale pour réduire les inégalités territoriales et sociales de santé </w:t>
      </w:r>
    </w:p>
    <w:p w14:paraId="11590C8F" w14:textId="77777777" w:rsidR="000A4A55" w:rsidRDefault="000A4A55" w:rsidP="004F1BB1">
      <w:pPr>
        <w:jc w:val="both"/>
      </w:pPr>
    </w:p>
    <w:p w14:paraId="3CD50861" w14:textId="2043739D" w:rsidR="004F1BB1" w:rsidRPr="004F1BB1" w:rsidRDefault="004F1BB1" w:rsidP="004F1BB1">
      <w:pPr>
        <w:jc w:val="both"/>
      </w:pPr>
      <w:r w:rsidRPr="004F1BB1">
        <w:t>Le Plan Climat Air Énergie Territorial (PCAET).</w:t>
      </w:r>
    </w:p>
    <w:p w14:paraId="53AF3905" w14:textId="2FF533D8" w:rsidR="004F1BB1" w:rsidRPr="004F1BB1" w:rsidRDefault="004F1BB1" w:rsidP="004F1BB1">
      <w:pPr>
        <w:jc w:val="both"/>
      </w:pPr>
      <w:r w:rsidRPr="004F1BB1">
        <w:t>Le PCAET est un projet territorial de développement durable. À la fois stratégique et opérationnel, il prend en compte l’ensemble de la problématique climat-air-énergie autour de plusieurs axes d’actions :</w:t>
      </w:r>
    </w:p>
    <w:p w14:paraId="042B4F1C" w14:textId="3ED4C19F" w:rsidR="004F1BB1" w:rsidRPr="004F1BB1" w:rsidRDefault="004F1BB1" w:rsidP="004F1BB1">
      <w:pPr>
        <w:pStyle w:val="Paragraphedeliste"/>
        <w:numPr>
          <w:ilvl w:val="0"/>
          <w:numId w:val="4"/>
        </w:numPr>
        <w:jc w:val="both"/>
      </w:pPr>
      <w:r w:rsidRPr="004F1BB1">
        <w:t>la réduction des émissions de gaz à effet de serre (GES),</w:t>
      </w:r>
    </w:p>
    <w:p w14:paraId="0C8693EE" w14:textId="42B7445A" w:rsidR="004F1BB1" w:rsidRPr="004F1BB1" w:rsidRDefault="004F1BB1" w:rsidP="004F1BB1">
      <w:pPr>
        <w:pStyle w:val="Paragraphedeliste"/>
        <w:numPr>
          <w:ilvl w:val="0"/>
          <w:numId w:val="4"/>
        </w:numPr>
        <w:jc w:val="both"/>
      </w:pPr>
      <w:r w:rsidRPr="004F1BB1">
        <w:t>l’adaptation au changement climatique,</w:t>
      </w:r>
    </w:p>
    <w:p w14:paraId="21E5D220" w14:textId="3E4183A8" w:rsidR="004F1BB1" w:rsidRPr="004F1BB1" w:rsidRDefault="004F1BB1" w:rsidP="004F1BB1">
      <w:pPr>
        <w:pStyle w:val="Paragraphedeliste"/>
        <w:numPr>
          <w:ilvl w:val="0"/>
          <w:numId w:val="4"/>
        </w:numPr>
        <w:jc w:val="both"/>
      </w:pPr>
      <w:r w:rsidRPr="004F1BB1">
        <w:t>la sobriété énergétique,</w:t>
      </w:r>
    </w:p>
    <w:p w14:paraId="08BAE61A" w14:textId="6F890ECA" w:rsidR="004F1BB1" w:rsidRPr="004F1BB1" w:rsidRDefault="004F1BB1" w:rsidP="004F1BB1">
      <w:pPr>
        <w:pStyle w:val="Paragraphedeliste"/>
        <w:numPr>
          <w:ilvl w:val="0"/>
          <w:numId w:val="4"/>
        </w:numPr>
        <w:jc w:val="both"/>
      </w:pPr>
      <w:r w:rsidRPr="004F1BB1">
        <w:t>la qualité de l’air,</w:t>
      </w:r>
    </w:p>
    <w:p w14:paraId="6013E958" w14:textId="4A6C2CA8" w:rsidR="004F1BB1" w:rsidRPr="004F1BB1" w:rsidRDefault="004F1BB1" w:rsidP="004F1BB1">
      <w:pPr>
        <w:pStyle w:val="Paragraphedeliste"/>
        <w:numPr>
          <w:ilvl w:val="0"/>
          <w:numId w:val="4"/>
        </w:numPr>
        <w:jc w:val="both"/>
      </w:pPr>
      <w:r w:rsidRPr="004F1BB1">
        <w:t>le développement des énergies renouvelables.</w:t>
      </w:r>
    </w:p>
    <w:p w14:paraId="6E4A3D59" w14:textId="77777777" w:rsidR="003B096C" w:rsidRPr="004F1BB1" w:rsidRDefault="003B096C" w:rsidP="003B096C">
      <w:pPr>
        <w:jc w:val="both"/>
      </w:pPr>
    </w:p>
    <w:p w14:paraId="439EE0FC" w14:textId="77777777" w:rsidR="003B096C" w:rsidRPr="004F1BB1" w:rsidRDefault="003B096C" w:rsidP="003B096C">
      <w:pPr>
        <w:jc w:val="both"/>
      </w:pPr>
    </w:p>
    <w:p w14:paraId="0593D1FE" w14:textId="77777777" w:rsidR="003B096C" w:rsidRPr="004F1BB1" w:rsidRDefault="003B096C" w:rsidP="003B096C">
      <w:pPr>
        <w:jc w:val="both"/>
      </w:pPr>
    </w:p>
    <w:p w14:paraId="7433C696" w14:textId="77777777" w:rsidR="003B096C" w:rsidRPr="004F1BB1" w:rsidRDefault="003B096C" w:rsidP="003B096C">
      <w:pPr>
        <w:jc w:val="both"/>
      </w:pPr>
    </w:p>
    <w:p w14:paraId="2F0FF9E2" w14:textId="77777777" w:rsidR="003B096C" w:rsidRPr="004F1BB1" w:rsidRDefault="003B096C" w:rsidP="003B096C">
      <w:pPr>
        <w:jc w:val="both"/>
      </w:pPr>
    </w:p>
    <w:p w14:paraId="6E61D0E3" w14:textId="37173819" w:rsidR="00987C0A" w:rsidRDefault="004F1BB1" w:rsidP="000A4A55">
      <w:pPr>
        <w:pStyle w:val="Titre1"/>
        <w:rPr>
          <w:rFonts w:eastAsia="Times New Roman"/>
          <w:lang w:eastAsia="fr-FR"/>
        </w:rPr>
      </w:pPr>
      <w:r w:rsidRPr="004F1BB1">
        <w:rPr>
          <w:rFonts w:eastAsia="Times New Roman"/>
          <w:lang w:eastAsia="fr-FR"/>
        </w:rPr>
        <w:lastRenderedPageBreak/>
        <w:t>P</w:t>
      </w:r>
      <w:r w:rsidRPr="003B096C">
        <w:rPr>
          <w:rFonts w:eastAsia="Times New Roman"/>
          <w:lang w:eastAsia="fr-FR"/>
        </w:rPr>
        <w:t>ersona(e) et explicitation d'un cas d'usage</w:t>
      </w:r>
      <w:r w:rsidRPr="004F1BB1">
        <w:rPr>
          <w:rFonts w:eastAsia="Times New Roman"/>
          <w:lang w:eastAsia="fr-FR"/>
        </w:rPr>
        <w:t> </w:t>
      </w:r>
    </w:p>
    <w:p w14:paraId="0B7512DA" w14:textId="77777777" w:rsidR="000A4A55" w:rsidRPr="000A4A55" w:rsidRDefault="000A4A55" w:rsidP="000A4A55">
      <w:pPr>
        <w:rPr>
          <w:lang w:eastAsia="fr-FR"/>
        </w:rPr>
      </w:pPr>
    </w:p>
    <w:p w14:paraId="7AE086AD" w14:textId="77777777" w:rsidR="00987C0A" w:rsidRPr="00716143" w:rsidRDefault="00987C0A" w:rsidP="000A4A55">
      <w:pPr>
        <w:pStyle w:val="Titre2"/>
        <w:rPr>
          <w:rFonts w:eastAsia="Times New Roman"/>
          <w:lang w:eastAsia="fr-FR"/>
        </w:rPr>
      </w:pPr>
      <w:r w:rsidRPr="00716143">
        <w:rPr>
          <w:rFonts w:eastAsia="Times New Roman"/>
          <w:lang w:eastAsia="fr-FR"/>
        </w:rPr>
        <w:t>Persona 1 : Agent DRAAF</w:t>
      </w:r>
    </w:p>
    <w:p w14:paraId="129B9968" w14:textId="77777777" w:rsidR="00987C0A" w:rsidRPr="00BA3D6E" w:rsidRDefault="00987C0A" w:rsidP="00987C0A">
      <w:pPr>
        <w:rPr>
          <w:rFonts w:ascii="Calibri" w:hAnsi="Calibri" w:cs="Calibri"/>
          <w:color w:val="000000" w:themeColor="text1"/>
        </w:rPr>
      </w:pPr>
      <w:r w:rsidRPr="00BA3D6E">
        <w:rPr>
          <w:rFonts w:ascii="Calibri" w:hAnsi="Calibri" w:cs="Calibri"/>
          <w:b/>
          <w:color w:val="000000" w:themeColor="text1"/>
        </w:rPr>
        <w:t>Contexte :</w:t>
      </w:r>
    </w:p>
    <w:p w14:paraId="7658ED3D" w14:textId="77777777" w:rsidR="00987C0A" w:rsidRDefault="00987C0A" w:rsidP="00987C0A">
      <w:pPr>
        <w:rPr>
          <w:rFonts w:ascii="Calibri" w:hAnsi="Calibri" w:cs="Calibri"/>
          <w:color w:val="000000" w:themeColor="text1"/>
        </w:rPr>
      </w:pPr>
      <w:r w:rsidRPr="00BA3D6E">
        <w:rPr>
          <w:rFonts w:ascii="Calibri" w:hAnsi="Calibri" w:cs="Calibri"/>
          <w:color w:val="000000" w:themeColor="text1"/>
        </w:rPr>
        <w:t>Travaille au sein du service SRISET de la DRAAF pour suivre et diffuser les données territoriales.</w:t>
      </w:r>
    </w:p>
    <w:p w14:paraId="4C9241C8" w14:textId="77777777" w:rsidR="00987C0A" w:rsidRPr="00BA3D6E" w:rsidRDefault="00987C0A" w:rsidP="00987C0A">
      <w:pPr>
        <w:rPr>
          <w:rFonts w:ascii="Calibri" w:hAnsi="Calibri" w:cs="Calibri"/>
          <w:color w:val="000000" w:themeColor="text1"/>
        </w:rPr>
      </w:pPr>
    </w:p>
    <w:p w14:paraId="21F282D4" w14:textId="77777777" w:rsidR="00987C0A" w:rsidRPr="00BA3D6E" w:rsidRDefault="00987C0A" w:rsidP="00987C0A">
      <w:pPr>
        <w:rPr>
          <w:rFonts w:ascii="Calibri" w:hAnsi="Calibri" w:cs="Calibri"/>
          <w:color w:val="000000" w:themeColor="text1"/>
        </w:rPr>
      </w:pPr>
      <w:r w:rsidRPr="00BA3D6E">
        <w:rPr>
          <w:rFonts w:ascii="Calibri" w:hAnsi="Calibri" w:cs="Calibri"/>
          <w:b/>
          <w:color w:val="000000" w:themeColor="text1"/>
        </w:rPr>
        <w:t>Missions principales :</w:t>
      </w:r>
    </w:p>
    <w:p w14:paraId="6F91CB71" w14:textId="77777777" w:rsidR="00987C0A" w:rsidRPr="00BA3D6E" w:rsidRDefault="00987C0A" w:rsidP="00987C0A">
      <w:pPr>
        <w:pStyle w:val="Listepuces"/>
        <w:numPr>
          <w:ilvl w:val="0"/>
          <w:numId w:val="18"/>
        </w:numPr>
        <w:rPr>
          <w:rFonts w:ascii="Calibri" w:hAnsi="Calibri" w:cs="Calibri"/>
          <w:color w:val="000000" w:themeColor="text1"/>
          <w:sz w:val="24"/>
          <w:szCs w:val="24"/>
        </w:rPr>
      </w:pPr>
      <w:r w:rsidRPr="00BA3D6E">
        <w:rPr>
          <w:rFonts w:ascii="Calibri" w:hAnsi="Calibri" w:cs="Calibri"/>
          <w:color w:val="000000" w:themeColor="text1"/>
          <w:sz w:val="24"/>
          <w:szCs w:val="24"/>
        </w:rPr>
        <w:t>Produire et actualiser la carte des PAT</w:t>
      </w:r>
    </w:p>
    <w:p w14:paraId="47369261" w14:textId="77777777" w:rsidR="00987C0A" w:rsidRPr="00BA3D6E" w:rsidRDefault="00987C0A" w:rsidP="00987C0A">
      <w:pPr>
        <w:pStyle w:val="Listepuces"/>
        <w:numPr>
          <w:ilvl w:val="0"/>
          <w:numId w:val="18"/>
        </w:numPr>
        <w:rPr>
          <w:rFonts w:ascii="Calibri" w:hAnsi="Calibri" w:cs="Calibri"/>
          <w:color w:val="000000" w:themeColor="text1"/>
          <w:sz w:val="24"/>
          <w:szCs w:val="24"/>
        </w:rPr>
      </w:pPr>
      <w:r w:rsidRPr="00BA3D6E">
        <w:rPr>
          <w:rFonts w:ascii="Calibri" w:hAnsi="Calibri" w:cs="Calibri"/>
          <w:color w:val="000000" w:themeColor="text1"/>
          <w:sz w:val="24"/>
          <w:szCs w:val="24"/>
        </w:rPr>
        <w:t>Assurer la cohérence des données régionales</w:t>
      </w:r>
    </w:p>
    <w:p w14:paraId="139A7579" w14:textId="77777777" w:rsidR="00987C0A" w:rsidRPr="00BA3D6E" w:rsidRDefault="00987C0A" w:rsidP="00987C0A">
      <w:pPr>
        <w:pStyle w:val="Listepuces"/>
        <w:numPr>
          <w:ilvl w:val="0"/>
          <w:numId w:val="18"/>
        </w:numPr>
        <w:rPr>
          <w:rFonts w:ascii="Calibri" w:hAnsi="Calibri" w:cs="Calibri"/>
          <w:color w:val="000000" w:themeColor="text1"/>
          <w:sz w:val="24"/>
          <w:szCs w:val="24"/>
        </w:rPr>
      </w:pPr>
      <w:r w:rsidRPr="00BA3D6E">
        <w:rPr>
          <w:rFonts w:ascii="Calibri" w:hAnsi="Calibri" w:cs="Calibri"/>
          <w:color w:val="000000" w:themeColor="text1"/>
          <w:sz w:val="24"/>
          <w:szCs w:val="24"/>
        </w:rPr>
        <w:t>Valoriser les projets auprès du grand public</w:t>
      </w:r>
    </w:p>
    <w:p w14:paraId="27995B74" w14:textId="77777777" w:rsidR="00987C0A" w:rsidRPr="00BA3D6E" w:rsidRDefault="00987C0A" w:rsidP="00987C0A">
      <w:pPr>
        <w:rPr>
          <w:rFonts w:ascii="Calibri" w:hAnsi="Calibri" w:cs="Calibri"/>
          <w:color w:val="000000" w:themeColor="text1"/>
        </w:rPr>
      </w:pPr>
      <w:r w:rsidRPr="00BA3D6E">
        <w:rPr>
          <w:rFonts w:ascii="Calibri" w:hAnsi="Calibri" w:cs="Calibri"/>
          <w:b/>
          <w:color w:val="000000" w:themeColor="text1"/>
        </w:rPr>
        <w:t>Besoins / Attentes :</w:t>
      </w:r>
    </w:p>
    <w:p w14:paraId="41564955" w14:textId="77777777" w:rsidR="00987C0A" w:rsidRPr="00BA3D6E" w:rsidRDefault="00987C0A" w:rsidP="00987C0A">
      <w:pPr>
        <w:pStyle w:val="Listepuces"/>
        <w:tabs>
          <w:tab w:val="num" w:pos="720"/>
        </w:tabs>
        <w:ind w:left="720" w:hanging="360"/>
        <w:rPr>
          <w:rFonts w:ascii="Calibri" w:hAnsi="Calibri" w:cs="Calibri"/>
          <w:color w:val="000000" w:themeColor="text1"/>
          <w:sz w:val="24"/>
          <w:szCs w:val="24"/>
        </w:rPr>
      </w:pPr>
      <w:r w:rsidRPr="00BA3D6E">
        <w:rPr>
          <w:rFonts w:ascii="Calibri" w:hAnsi="Calibri" w:cs="Calibri"/>
          <w:color w:val="000000" w:themeColor="text1"/>
          <w:sz w:val="24"/>
          <w:szCs w:val="24"/>
        </w:rPr>
        <w:t>Outil intuitif pour filtrer et explorer les PAT</w:t>
      </w:r>
    </w:p>
    <w:p w14:paraId="264813B4" w14:textId="77777777" w:rsidR="00987C0A" w:rsidRPr="00BA3D6E" w:rsidRDefault="00987C0A" w:rsidP="00987C0A">
      <w:pPr>
        <w:pStyle w:val="Listepuces"/>
        <w:tabs>
          <w:tab w:val="num" w:pos="720"/>
        </w:tabs>
        <w:ind w:left="720" w:hanging="360"/>
        <w:rPr>
          <w:rFonts w:ascii="Calibri" w:hAnsi="Calibri" w:cs="Calibri"/>
          <w:color w:val="000000" w:themeColor="text1"/>
          <w:sz w:val="24"/>
          <w:szCs w:val="24"/>
        </w:rPr>
      </w:pPr>
      <w:r w:rsidRPr="00BA3D6E">
        <w:rPr>
          <w:rFonts w:ascii="Calibri" w:hAnsi="Calibri" w:cs="Calibri"/>
          <w:color w:val="000000" w:themeColor="text1"/>
          <w:sz w:val="24"/>
          <w:szCs w:val="24"/>
        </w:rPr>
        <w:t>Données fiables et faciles à mettre à jour</w:t>
      </w:r>
    </w:p>
    <w:p w14:paraId="3628A15B" w14:textId="77777777" w:rsidR="00987C0A" w:rsidRDefault="00987C0A" w:rsidP="00987C0A">
      <w:pPr>
        <w:pStyle w:val="Listepuces"/>
        <w:tabs>
          <w:tab w:val="num" w:pos="720"/>
        </w:tabs>
        <w:ind w:left="720" w:hanging="360"/>
        <w:rPr>
          <w:rFonts w:ascii="Calibri" w:hAnsi="Calibri" w:cs="Calibri"/>
          <w:color w:val="000000" w:themeColor="text1"/>
          <w:sz w:val="24"/>
          <w:szCs w:val="24"/>
        </w:rPr>
      </w:pPr>
      <w:r w:rsidRPr="00BA3D6E">
        <w:rPr>
          <w:rFonts w:ascii="Calibri" w:hAnsi="Calibri" w:cs="Calibri"/>
          <w:color w:val="000000" w:themeColor="text1"/>
          <w:sz w:val="24"/>
          <w:szCs w:val="24"/>
        </w:rPr>
        <w:t>Moins de complexité technique dans la maintenance</w:t>
      </w:r>
    </w:p>
    <w:p w14:paraId="4FC2E60A" w14:textId="77777777" w:rsidR="00987C0A" w:rsidRDefault="00987C0A" w:rsidP="00987C0A">
      <w:pPr>
        <w:pStyle w:val="Listepuces"/>
        <w:tabs>
          <w:tab w:val="num" w:pos="720"/>
        </w:tabs>
        <w:ind w:left="720" w:hanging="360"/>
        <w:rPr>
          <w:rFonts w:ascii="Calibri" w:hAnsi="Calibri" w:cs="Calibri"/>
          <w:color w:val="000000" w:themeColor="text1"/>
          <w:sz w:val="24"/>
          <w:szCs w:val="24"/>
        </w:rPr>
      </w:pPr>
      <w:r>
        <w:rPr>
          <w:rFonts w:ascii="Calibri" w:hAnsi="Calibri" w:cs="Calibri"/>
          <w:color w:val="000000" w:themeColor="text1"/>
          <w:sz w:val="24"/>
          <w:szCs w:val="24"/>
        </w:rPr>
        <w:t>Carte complète mais lisibile</w:t>
      </w:r>
    </w:p>
    <w:p w14:paraId="03000080" w14:textId="77777777" w:rsidR="00987C0A" w:rsidRPr="00257098" w:rsidRDefault="00987C0A" w:rsidP="00987C0A">
      <w:pPr>
        <w:pStyle w:val="Listepuces"/>
        <w:tabs>
          <w:tab w:val="num" w:pos="720"/>
        </w:tabs>
        <w:ind w:left="720" w:hanging="360"/>
        <w:rPr>
          <w:rFonts w:ascii="Calibri" w:hAnsi="Calibri" w:cs="Calibri"/>
          <w:color w:val="000000" w:themeColor="text1"/>
          <w:sz w:val="24"/>
          <w:szCs w:val="24"/>
        </w:rPr>
      </w:pPr>
      <w:r w:rsidRPr="00257098">
        <w:rPr>
          <w:rFonts w:ascii="Calibri" w:hAnsi="Calibri" w:cs="Calibri"/>
          <w:color w:val="000000" w:themeColor="text1"/>
          <w:sz w:val="24"/>
          <w:szCs w:val="24"/>
        </w:rPr>
        <w:t xml:space="preserve">Sémiologie graphique </w:t>
      </w:r>
    </w:p>
    <w:p w14:paraId="321FF36F" w14:textId="77777777" w:rsidR="00987C0A" w:rsidRPr="00BA3D6E" w:rsidRDefault="00987C0A" w:rsidP="00987C0A">
      <w:pPr>
        <w:rPr>
          <w:rFonts w:ascii="Calibri" w:hAnsi="Calibri" w:cs="Calibri"/>
          <w:color w:val="000000" w:themeColor="text1"/>
        </w:rPr>
      </w:pPr>
      <w:r w:rsidRPr="00BA3D6E">
        <w:rPr>
          <w:rFonts w:ascii="Calibri" w:hAnsi="Calibri" w:cs="Calibri"/>
          <w:b/>
          <w:color w:val="000000" w:themeColor="text1"/>
        </w:rPr>
        <w:t>Craintes et limites :</w:t>
      </w:r>
    </w:p>
    <w:p w14:paraId="0ECAC75D" w14:textId="77777777" w:rsidR="00987C0A" w:rsidRPr="00BA3D6E" w:rsidRDefault="00987C0A" w:rsidP="00987C0A">
      <w:pPr>
        <w:pStyle w:val="Listepuces"/>
        <w:numPr>
          <w:ilvl w:val="0"/>
          <w:numId w:val="19"/>
        </w:numPr>
        <w:spacing w:after="0"/>
        <w:rPr>
          <w:rFonts w:ascii="Calibri" w:hAnsi="Calibri" w:cs="Calibri"/>
          <w:color w:val="000000" w:themeColor="text1"/>
          <w:sz w:val="24"/>
          <w:szCs w:val="24"/>
        </w:rPr>
      </w:pPr>
      <w:r w:rsidRPr="00BA3D6E">
        <w:rPr>
          <w:rFonts w:ascii="Calibri" w:hAnsi="Calibri" w:cs="Calibri"/>
          <w:color w:val="000000" w:themeColor="text1"/>
          <w:sz w:val="24"/>
          <w:szCs w:val="24"/>
        </w:rPr>
        <w:t>Contraintes administratives</w:t>
      </w:r>
    </w:p>
    <w:p w14:paraId="144F03B2" w14:textId="77777777" w:rsidR="00987C0A" w:rsidRPr="00716143" w:rsidRDefault="00987C0A" w:rsidP="00987C0A">
      <w:pPr>
        <w:rPr>
          <w:rFonts w:ascii="Calibri" w:eastAsia="Times New Roman" w:hAnsi="Calibri" w:cs="Calibri"/>
          <w:color w:val="000000" w:themeColor="text1"/>
          <w:kern w:val="0"/>
          <w:lang w:eastAsia="fr-FR"/>
          <w14:ligatures w14:val="none"/>
        </w:rPr>
      </w:pPr>
      <w:r w:rsidRPr="00257098">
        <w:rPr>
          <w:rFonts w:ascii="Calibri" w:hAnsi="Calibri" w:cs="Calibri"/>
          <w:color w:val="000000" w:themeColor="text1"/>
        </w:rPr>
        <w:sym w:font="Wingdings" w:char="F0E0"/>
      </w:r>
      <w:r w:rsidRPr="00BA3D6E">
        <w:rPr>
          <w:rFonts w:ascii="Calibri" w:hAnsi="Calibri" w:cs="Calibri"/>
          <w:color w:val="000000" w:themeColor="text1"/>
        </w:rPr>
        <w:t>Interface actuelle peu ergonomique</w:t>
      </w:r>
    </w:p>
    <w:p w14:paraId="364D6D07" w14:textId="140126AF" w:rsidR="00987C0A" w:rsidRPr="00716143" w:rsidRDefault="00987C0A" w:rsidP="00987C0A">
      <w:pPr>
        <w:spacing w:before="100" w:beforeAutospacing="1" w:after="100" w:afterAutospacing="1"/>
        <w:outlineLvl w:val="1"/>
        <w:rPr>
          <w:rFonts w:ascii="Calibri" w:eastAsia="Times New Roman" w:hAnsi="Calibri" w:cs="Calibri"/>
          <w:b/>
          <w:bCs/>
          <w:color w:val="000000" w:themeColor="text1"/>
          <w:kern w:val="0"/>
          <w:lang w:eastAsia="fr-FR"/>
          <w14:ligatures w14:val="none"/>
        </w:rPr>
      </w:pPr>
      <w:r w:rsidRPr="00716143">
        <w:rPr>
          <w:rFonts w:ascii="Calibri" w:eastAsia="Times New Roman" w:hAnsi="Calibri" w:cs="Calibri"/>
          <w:b/>
          <w:bCs/>
          <w:color w:val="000000" w:themeColor="text1"/>
          <w:kern w:val="0"/>
          <w:lang w:eastAsia="fr-FR"/>
          <w14:ligatures w14:val="none"/>
        </w:rPr>
        <w:t>Objectif du parcours</w:t>
      </w:r>
      <w:r w:rsidR="000A4A55">
        <w:rPr>
          <w:rFonts w:ascii="Calibri" w:eastAsia="Times New Roman" w:hAnsi="Calibri" w:cs="Calibri"/>
          <w:b/>
          <w:bCs/>
          <w:color w:val="000000" w:themeColor="text1"/>
          <w:kern w:val="0"/>
          <w:lang w:eastAsia="fr-FR"/>
          <w14:ligatures w14:val="none"/>
        </w:rPr>
        <w:t> :</w:t>
      </w:r>
    </w:p>
    <w:p w14:paraId="535C6335" w14:textId="77777777" w:rsidR="00987C0A" w:rsidRPr="00716143" w:rsidRDefault="00987C0A" w:rsidP="00987C0A">
      <w:pPr>
        <w:spacing w:before="100" w:beforeAutospacing="1" w:after="100" w:afterAutospacing="1"/>
        <w:rPr>
          <w:rFonts w:ascii="Calibri" w:eastAsia="Times New Roman" w:hAnsi="Calibri" w:cs="Calibri"/>
          <w:color w:val="000000" w:themeColor="text1"/>
          <w:kern w:val="0"/>
          <w:lang w:eastAsia="fr-FR"/>
          <w14:ligatures w14:val="none"/>
        </w:rPr>
      </w:pPr>
      <w:r w:rsidRPr="00716143">
        <w:rPr>
          <w:rFonts w:ascii="Calibri" w:eastAsia="Times New Roman" w:hAnsi="Calibri" w:cs="Calibri"/>
          <w:color w:val="000000" w:themeColor="text1"/>
          <w:kern w:val="0"/>
          <w:lang w:eastAsia="fr-FR"/>
          <w14:ligatures w14:val="none"/>
        </w:rPr>
        <w:t>Analyser la couverture des Projets Alimentaires Territoriaux (PAT) afin d’identifier les zones prioritaires pour l’action publique.</w:t>
      </w:r>
    </w:p>
    <w:p w14:paraId="1A56D4E7" w14:textId="2655DEE8" w:rsidR="00987C0A" w:rsidRDefault="00987C0A" w:rsidP="00987C0A">
      <w:pPr>
        <w:spacing w:before="100" w:beforeAutospacing="1" w:after="100" w:afterAutospacing="1"/>
        <w:outlineLvl w:val="1"/>
        <w:rPr>
          <w:rFonts w:ascii="Calibri" w:eastAsia="Times New Roman" w:hAnsi="Calibri" w:cs="Calibri"/>
          <w:b/>
          <w:bCs/>
          <w:color w:val="000000" w:themeColor="text1"/>
          <w:kern w:val="0"/>
          <w:lang w:eastAsia="fr-FR"/>
          <w14:ligatures w14:val="none"/>
        </w:rPr>
      </w:pPr>
      <w:r w:rsidRPr="00716143">
        <w:rPr>
          <w:rFonts w:ascii="Calibri" w:eastAsia="Times New Roman" w:hAnsi="Calibri" w:cs="Calibri"/>
          <w:b/>
          <w:bCs/>
          <w:color w:val="000000" w:themeColor="text1"/>
          <w:kern w:val="0"/>
          <w:lang w:eastAsia="fr-FR"/>
          <w14:ligatures w14:val="none"/>
        </w:rPr>
        <w:t>Parcours Utilisateur</w:t>
      </w:r>
      <w:r w:rsidR="000A4A55">
        <w:rPr>
          <w:rFonts w:ascii="Calibri" w:eastAsia="Times New Roman" w:hAnsi="Calibri" w:cs="Calibri"/>
          <w:b/>
          <w:bCs/>
          <w:color w:val="000000" w:themeColor="text1"/>
          <w:kern w:val="0"/>
          <w:lang w:eastAsia="fr-FR"/>
          <w14:ligatures w14:val="none"/>
        </w:rPr>
        <w:t> :</w:t>
      </w:r>
    </w:p>
    <w:tbl>
      <w:tblPr>
        <w:tblStyle w:val="Grilledutableau"/>
        <w:tblW w:w="10632" w:type="dxa"/>
        <w:tblInd w:w="-572" w:type="dxa"/>
        <w:tblLook w:val="04A0" w:firstRow="1" w:lastRow="0" w:firstColumn="1" w:lastColumn="0" w:noHBand="0" w:noVBand="1"/>
      </w:tblPr>
      <w:tblGrid>
        <w:gridCol w:w="3402"/>
        <w:gridCol w:w="3828"/>
        <w:gridCol w:w="3402"/>
      </w:tblGrid>
      <w:tr w:rsidR="00987C0A" w14:paraId="17F395FD" w14:textId="77777777" w:rsidTr="0004559D">
        <w:tc>
          <w:tcPr>
            <w:tcW w:w="3402" w:type="dxa"/>
          </w:tcPr>
          <w:p w14:paraId="103263EF" w14:textId="77777777" w:rsidR="00987C0A" w:rsidRDefault="00987C0A" w:rsidP="0004559D">
            <w:pPr>
              <w:spacing w:before="100" w:beforeAutospacing="1" w:after="100" w:afterAutospacing="1"/>
              <w:jc w:val="center"/>
              <w:outlineLvl w:val="1"/>
              <w:rPr>
                <w:rFonts w:ascii="Calibri" w:eastAsia="Times New Roman" w:hAnsi="Calibri" w:cs="Calibri"/>
                <w:color w:val="000000" w:themeColor="text1"/>
                <w:kern w:val="0"/>
                <w:lang w:eastAsia="fr-FR"/>
                <w14:ligatures w14:val="none"/>
              </w:rPr>
            </w:pPr>
            <w:r w:rsidRPr="00257098">
              <w:rPr>
                <w:rFonts w:ascii="Calibri" w:eastAsia="Times New Roman" w:hAnsi="Calibri" w:cs="Calibri"/>
                <w:b/>
                <w:bCs/>
                <w:color w:val="000000" w:themeColor="text1"/>
                <w:kern w:val="0"/>
                <w:lang w:eastAsia="fr-FR"/>
                <w14:ligatures w14:val="none"/>
              </w:rPr>
              <w:t>Actions Utilisatrice</w:t>
            </w:r>
          </w:p>
        </w:tc>
        <w:tc>
          <w:tcPr>
            <w:tcW w:w="3828" w:type="dxa"/>
          </w:tcPr>
          <w:p w14:paraId="78307C45" w14:textId="77777777" w:rsidR="00987C0A" w:rsidRDefault="00987C0A" w:rsidP="0004559D">
            <w:pPr>
              <w:spacing w:before="100" w:beforeAutospacing="1" w:after="100" w:afterAutospacing="1"/>
              <w:jc w:val="center"/>
              <w:outlineLvl w:val="1"/>
              <w:rPr>
                <w:rFonts w:ascii="Calibri" w:eastAsia="Times New Roman" w:hAnsi="Calibri" w:cs="Calibri"/>
                <w:color w:val="000000" w:themeColor="text1"/>
                <w:kern w:val="0"/>
                <w:lang w:eastAsia="fr-FR"/>
                <w14:ligatures w14:val="none"/>
              </w:rPr>
            </w:pPr>
            <w:r w:rsidRPr="00257098">
              <w:rPr>
                <w:rFonts w:ascii="Calibri" w:eastAsia="Times New Roman" w:hAnsi="Calibri" w:cs="Calibri"/>
                <w:b/>
                <w:bCs/>
                <w:color w:val="000000" w:themeColor="text1"/>
                <w:kern w:val="0"/>
                <w:lang w:eastAsia="fr-FR"/>
                <w14:ligatures w14:val="none"/>
              </w:rPr>
              <w:t>Interface</w:t>
            </w:r>
          </w:p>
        </w:tc>
        <w:tc>
          <w:tcPr>
            <w:tcW w:w="3402" w:type="dxa"/>
          </w:tcPr>
          <w:p w14:paraId="771C68F6" w14:textId="77777777" w:rsidR="00987C0A" w:rsidRDefault="00987C0A" w:rsidP="0004559D">
            <w:pPr>
              <w:spacing w:before="100" w:beforeAutospacing="1" w:after="100" w:afterAutospacing="1"/>
              <w:jc w:val="center"/>
              <w:outlineLvl w:val="1"/>
              <w:rPr>
                <w:rFonts w:ascii="Calibri" w:eastAsia="Times New Roman" w:hAnsi="Calibri" w:cs="Calibri"/>
                <w:color w:val="000000" w:themeColor="text1"/>
                <w:kern w:val="0"/>
                <w:lang w:eastAsia="fr-FR"/>
                <w14:ligatures w14:val="none"/>
              </w:rPr>
            </w:pPr>
            <w:r w:rsidRPr="00257098">
              <w:rPr>
                <w:rFonts w:ascii="Calibri" w:eastAsia="Times New Roman" w:hAnsi="Calibri" w:cs="Calibri"/>
                <w:b/>
                <w:bCs/>
                <w:color w:val="000000" w:themeColor="text1"/>
                <w:kern w:val="0"/>
                <w:lang w:eastAsia="fr-FR"/>
                <w14:ligatures w14:val="none"/>
              </w:rPr>
              <w:t>Solutions / Fonctionnalités</w:t>
            </w:r>
          </w:p>
        </w:tc>
      </w:tr>
      <w:tr w:rsidR="00987C0A" w14:paraId="01B98C59" w14:textId="77777777" w:rsidTr="0004559D">
        <w:tc>
          <w:tcPr>
            <w:tcW w:w="3402" w:type="dxa"/>
          </w:tcPr>
          <w:p w14:paraId="76CDBEAF" w14:textId="77777777" w:rsidR="00987C0A" w:rsidRDefault="00987C0A" w:rsidP="0004559D">
            <w:pPr>
              <w:spacing w:before="100" w:beforeAutospacing="1" w:after="100" w:afterAutospacing="1"/>
              <w:outlineLvl w:val="1"/>
              <w:rPr>
                <w:rFonts w:ascii="Calibri" w:eastAsia="Times New Roman" w:hAnsi="Calibri" w:cs="Calibri"/>
                <w:color w:val="000000" w:themeColor="text1"/>
                <w:kern w:val="0"/>
                <w:lang w:eastAsia="fr-FR"/>
                <w14:ligatures w14:val="none"/>
              </w:rPr>
            </w:pPr>
            <w:r w:rsidRPr="00257098">
              <w:rPr>
                <w:rFonts w:ascii="Calibri" w:eastAsia="Times New Roman" w:hAnsi="Calibri" w:cs="Calibri"/>
                <w:color w:val="000000" w:themeColor="text1"/>
                <w:kern w:val="0"/>
                <w:lang w:eastAsia="fr-FR"/>
                <w14:ligatures w14:val="none"/>
              </w:rPr>
              <w:t>Accéder à la carte</w:t>
            </w:r>
            <w:r>
              <w:rPr>
                <w:rFonts w:ascii="Calibri" w:eastAsia="Times New Roman" w:hAnsi="Calibri" w:cs="Calibri"/>
                <w:color w:val="000000" w:themeColor="text1"/>
                <w:kern w:val="0"/>
                <w:lang w:eastAsia="fr-FR"/>
                <w14:ligatures w14:val="none"/>
              </w:rPr>
              <w:t xml:space="preserve"> </w:t>
            </w:r>
            <w:r w:rsidRPr="00257098">
              <w:rPr>
                <w:rFonts w:ascii="Calibri" w:eastAsia="Times New Roman" w:hAnsi="Calibri" w:cs="Calibri"/>
                <w:color w:val="000000" w:themeColor="text1"/>
                <w:kern w:val="0"/>
                <w:lang w:eastAsia="fr-FR"/>
                <w14:ligatures w14:val="none"/>
              </w:rPr>
              <w:t>interactive</w:t>
            </w:r>
          </w:p>
        </w:tc>
        <w:tc>
          <w:tcPr>
            <w:tcW w:w="3828" w:type="dxa"/>
          </w:tcPr>
          <w:p w14:paraId="4E192D1E" w14:textId="77777777" w:rsidR="00987C0A" w:rsidRDefault="00987C0A" w:rsidP="0004559D">
            <w:pPr>
              <w:spacing w:before="100" w:beforeAutospacing="1" w:after="100" w:afterAutospacing="1"/>
              <w:outlineLvl w:val="1"/>
              <w:rPr>
                <w:rFonts w:ascii="Calibri" w:eastAsia="Times New Roman" w:hAnsi="Calibri" w:cs="Calibri"/>
                <w:color w:val="000000" w:themeColor="text1"/>
                <w:kern w:val="0"/>
                <w:lang w:eastAsia="fr-FR"/>
                <w14:ligatures w14:val="none"/>
              </w:rPr>
            </w:pPr>
            <w:r w:rsidRPr="00257098">
              <w:rPr>
                <w:rFonts w:ascii="Calibri" w:eastAsia="Times New Roman" w:hAnsi="Calibri" w:cs="Calibri"/>
                <w:color w:val="000000" w:themeColor="text1"/>
                <w:kern w:val="0"/>
                <w:lang w:eastAsia="fr-FR"/>
                <w14:ligatures w14:val="none"/>
              </w:rPr>
              <w:t>Vue régionale avec une légende claire.</w:t>
            </w:r>
          </w:p>
        </w:tc>
        <w:tc>
          <w:tcPr>
            <w:tcW w:w="3402" w:type="dxa"/>
          </w:tcPr>
          <w:p w14:paraId="36E4C72B" w14:textId="77777777" w:rsidR="00987C0A" w:rsidRDefault="00987C0A" w:rsidP="0004559D">
            <w:pPr>
              <w:spacing w:before="100" w:beforeAutospacing="1" w:after="100" w:afterAutospacing="1"/>
              <w:outlineLvl w:val="1"/>
              <w:rPr>
                <w:rFonts w:ascii="Calibri" w:eastAsia="Times New Roman" w:hAnsi="Calibri" w:cs="Calibri"/>
                <w:color w:val="000000" w:themeColor="text1"/>
                <w:kern w:val="0"/>
                <w:lang w:eastAsia="fr-FR"/>
                <w14:ligatures w14:val="none"/>
              </w:rPr>
            </w:pPr>
            <w:r w:rsidRPr="00257098">
              <w:rPr>
                <w:rFonts w:ascii="Calibri" w:eastAsia="Times New Roman" w:hAnsi="Calibri" w:cs="Calibri"/>
                <w:color w:val="000000" w:themeColor="text1"/>
                <w:kern w:val="0"/>
                <w:lang w:eastAsia="fr-FR"/>
                <w14:ligatures w14:val="none"/>
              </w:rPr>
              <w:t>Interface simple, lisible et responsive.</w:t>
            </w:r>
          </w:p>
        </w:tc>
      </w:tr>
      <w:tr w:rsidR="00987C0A" w14:paraId="52C28484" w14:textId="77777777" w:rsidTr="0004559D">
        <w:tc>
          <w:tcPr>
            <w:tcW w:w="3402" w:type="dxa"/>
          </w:tcPr>
          <w:p w14:paraId="4649EFFF" w14:textId="77777777" w:rsidR="00987C0A" w:rsidRDefault="00987C0A" w:rsidP="0004559D">
            <w:pPr>
              <w:spacing w:before="100" w:beforeAutospacing="1" w:after="100" w:afterAutospacing="1"/>
              <w:outlineLvl w:val="1"/>
              <w:rPr>
                <w:rFonts w:ascii="Calibri" w:eastAsia="Times New Roman" w:hAnsi="Calibri" w:cs="Calibri"/>
                <w:color w:val="000000" w:themeColor="text1"/>
                <w:kern w:val="0"/>
                <w:lang w:eastAsia="fr-FR"/>
                <w14:ligatures w14:val="none"/>
              </w:rPr>
            </w:pPr>
            <w:r w:rsidRPr="00257098">
              <w:rPr>
                <w:rFonts w:ascii="Calibri" w:eastAsia="Times New Roman" w:hAnsi="Calibri" w:cs="Calibri"/>
                <w:color w:val="000000" w:themeColor="text1"/>
                <w:kern w:val="0"/>
                <w:lang w:eastAsia="fr-FR"/>
                <w14:ligatures w14:val="none"/>
              </w:rPr>
              <w:t>Filtrer les PAT par niveau ou thématique</w:t>
            </w:r>
          </w:p>
        </w:tc>
        <w:tc>
          <w:tcPr>
            <w:tcW w:w="3828" w:type="dxa"/>
          </w:tcPr>
          <w:p w14:paraId="1D88F64A" w14:textId="77777777" w:rsidR="00987C0A" w:rsidRDefault="00987C0A" w:rsidP="0004559D">
            <w:pPr>
              <w:spacing w:before="100" w:beforeAutospacing="1" w:after="100" w:afterAutospacing="1"/>
              <w:outlineLvl w:val="1"/>
              <w:rPr>
                <w:rFonts w:ascii="Calibri" w:eastAsia="Times New Roman" w:hAnsi="Calibri" w:cs="Calibri"/>
                <w:color w:val="000000" w:themeColor="text1"/>
                <w:kern w:val="0"/>
                <w:lang w:eastAsia="fr-FR"/>
                <w14:ligatures w14:val="none"/>
              </w:rPr>
            </w:pPr>
            <w:r w:rsidRPr="00257098">
              <w:rPr>
                <w:rFonts w:ascii="Calibri" w:eastAsia="Times New Roman" w:hAnsi="Calibri" w:cs="Calibri"/>
                <w:color w:val="000000" w:themeColor="text1"/>
                <w:kern w:val="0"/>
                <w:lang w:eastAsia="fr-FR"/>
                <w14:ligatures w14:val="none"/>
              </w:rPr>
              <w:t>Panneau latéral de filtres (niveau / thématique / porteur / territoire).</w:t>
            </w:r>
          </w:p>
        </w:tc>
        <w:tc>
          <w:tcPr>
            <w:tcW w:w="3402" w:type="dxa"/>
          </w:tcPr>
          <w:p w14:paraId="2A5D2789" w14:textId="77777777" w:rsidR="00987C0A" w:rsidRDefault="00987C0A" w:rsidP="0004559D">
            <w:pPr>
              <w:spacing w:before="100" w:beforeAutospacing="1" w:after="100" w:afterAutospacing="1"/>
              <w:outlineLvl w:val="1"/>
              <w:rPr>
                <w:rFonts w:ascii="Calibri" w:eastAsia="Times New Roman" w:hAnsi="Calibri" w:cs="Calibri"/>
                <w:color w:val="000000" w:themeColor="text1"/>
                <w:kern w:val="0"/>
                <w:lang w:eastAsia="fr-FR"/>
                <w14:ligatures w14:val="none"/>
              </w:rPr>
            </w:pPr>
            <w:r w:rsidRPr="00257098">
              <w:rPr>
                <w:rFonts w:ascii="Calibri" w:eastAsia="Times New Roman" w:hAnsi="Calibri" w:cs="Calibri"/>
                <w:color w:val="000000" w:themeColor="text1"/>
                <w:kern w:val="0"/>
                <w:lang w:eastAsia="fr-FR"/>
                <w14:ligatures w14:val="none"/>
              </w:rPr>
              <w:t>Filtres avancés, sélection multi-échelle, gestion des couches</w:t>
            </w:r>
          </w:p>
        </w:tc>
      </w:tr>
      <w:tr w:rsidR="00987C0A" w14:paraId="2D610235" w14:textId="77777777" w:rsidTr="0004559D">
        <w:tc>
          <w:tcPr>
            <w:tcW w:w="3402" w:type="dxa"/>
          </w:tcPr>
          <w:p w14:paraId="0B629C50" w14:textId="77777777" w:rsidR="00987C0A" w:rsidRDefault="00987C0A" w:rsidP="0004559D">
            <w:pPr>
              <w:spacing w:before="100" w:beforeAutospacing="1" w:after="100" w:afterAutospacing="1"/>
              <w:outlineLvl w:val="1"/>
              <w:rPr>
                <w:rFonts w:ascii="Calibri" w:eastAsia="Times New Roman" w:hAnsi="Calibri" w:cs="Calibri"/>
                <w:color w:val="000000" w:themeColor="text1"/>
                <w:kern w:val="0"/>
                <w:lang w:eastAsia="fr-FR"/>
                <w14:ligatures w14:val="none"/>
              </w:rPr>
            </w:pPr>
            <w:r w:rsidRPr="00257098">
              <w:rPr>
                <w:rFonts w:ascii="Calibri" w:eastAsia="Times New Roman" w:hAnsi="Calibri" w:cs="Calibri"/>
                <w:color w:val="000000" w:themeColor="text1"/>
                <w:kern w:val="0"/>
                <w:lang w:eastAsia="fr-FR"/>
                <w14:ligatures w14:val="none"/>
              </w:rPr>
              <w:t>Explorer un territoire (clic / zoom).</w:t>
            </w:r>
          </w:p>
        </w:tc>
        <w:tc>
          <w:tcPr>
            <w:tcW w:w="3828" w:type="dxa"/>
          </w:tcPr>
          <w:p w14:paraId="6113732A" w14:textId="77777777" w:rsidR="00987C0A" w:rsidRDefault="00987C0A" w:rsidP="0004559D">
            <w:pPr>
              <w:spacing w:before="100" w:beforeAutospacing="1" w:after="100" w:afterAutospacing="1"/>
              <w:outlineLvl w:val="1"/>
              <w:rPr>
                <w:rFonts w:ascii="Calibri" w:eastAsia="Times New Roman" w:hAnsi="Calibri" w:cs="Calibri"/>
                <w:color w:val="000000" w:themeColor="text1"/>
                <w:kern w:val="0"/>
                <w:lang w:eastAsia="fr-FR"/>
                <w14:ligatures w14:val="none"/>
              </w:rPr>
            </w:pPr>
            <w:r w:rsidRPr="00257098">
              <w:rPr>
                <w:rFonts w:ascii="Calibri" w:eastAsia="Times New Roman" w:hAnsi="Calibri" w:cs="Calibri"/>
                <w:color w:val="000000" w:themeColor="text1"/>
                <w:kern w:val="0"/>
                <w:lang w:eastAsia="fr-FR"/>
                <w14:ligatures w14:val="none"/>
              </w:rPr>
              <w:t>Surbrillance du territoire, ouverture d’une fiche PAT.</w:t>
            </w:r>
          </w:p>
        </w:tc>
        <w:tc>
          <w:tcPr>
            <w:tcW w:w="3402" w:type="dxa"/>
          </w:tcPr>
          <w:p w14:paraId="423604C0" w14:textId="77777777" w:rsidR="00987C0A"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r w:rsidRPr="00257098">
              <w:rPr>
                <w:rFonts w:ascii="Calibri" w:eastAsia="Times New Roman" w:hAnsi="Calibri" w:cs="Calibri"/>
                <w:color w:val="000000" w:themeColor="text1"/>
                <w:kern w:val="0"/>
                <w:lang w:eastAsia="fr-FR"/>
                <w14:ligatures w14:val="none"/>
              </w:rPr>
              <w:t>Informations synthétiques : SAU, population, porteurs, actions.</w:t>
            </w:r>
          </w:p>
        </w:tc>
      </w:tr>
      <w:tr w:rsidR="00987C0A" w14:paraId="2016C03E" w14:textId="77777777" w:rsidTr="0004559D">
        <w:tc>
          <w:tcPr>
            <w:tcW w:w="3402" w:type="dxa"/>
          </w:tcPr>
          <w:p w14:paraId="7D9E7787" w14:textId="77777777" w:rsidR="00987C0A" w:rsidRDefault="00987C0A" w:rsidP="0004559D">
            <w:pPr>
              <w:spacing w:before="100" w:beforeAutospacing="1" w:after="100" w:afterAutospacing="1"/>
              <w:outlineLvl w:val="1"/>
              <w:rPr>
                <w:rFonts w:ascii="Calibri" w:eastAsia="Times New Roman" w:hAnsi="Calibri" w:cs="Calibri"/>
                <w:color w:val="000000" w:themeColor="text1"/>
                <w:kern w:val="0"/>
                <w:lang w:eastAsia="fr-FR"/>
                <w14:ligatures w14:val="none"/>
              </w:rPr>
            </w:pPr>
            <w:r w:rsidRPr="00257098">
              <w:rPr>
                <w:rFonts w:ascii="Calibri" w:eastAsia="Times New Roman" w:hAnsi="Calibri" w:cs="Calibri"/>
                <w:color w:val="000000" w:themeColor="text1"/>
                <w:kern w:val="0"/>
                <w:lang w:eastAsia="fr-FR"/>
                <w14:ligatures w14:val="none"/>
              </w:rPr>
              <w:t>Comparer plusieurs territoires.</w:t>
            </w:r>
          </w:p>
        </w:tc>
        <w:tc>
          <w:tcPr>
            <w:tcW w:w="3828" w:type="dxa"/>
          </w:tcPr>
          <w:p w14:paraId="435C72CC" w14:textId="77777777" w:rsidR="00987C0A" w:rsidRDefault="00987C0A" w:rsidP="0004559D">
            <w:pPr>
              <w:spacing w:before="100" w:beforeAutospacing="1" w:after="100" w:afterAutospacing="1"/>
              <w:outlineLvl w:val="1"/>
              <w:rPr>
                <w:rFonts w:ascii="Calibri" w:eastAsia="Times New Roman" w:hAnsi="Calibri" w:cs="Calibri"/>
                <w:color w:val="000000" w:themeColor="text1"/>
                <w:kern w:val="0"/>
                <w:lang w:eastAsia="fr-FR"/>
                <w14:ligatures w14:val="none"/>
              </w:rPr>
            </w:pPr>
            <w:r w:rsidRPr="00257098">
              <w:rPr>
                <w:rFonts w:ascii="Calibri" w:eastAsia="Times New Roman" w:hAnsi="Calibri" w:cs="Calibri"/>
                <w:color w:val="000000" w:themeColor="text1"/>
                <w:kern w:val="0"/>
                <w:lang w:eastAsia="fr-FR"/>
                <w14:ligatures w14:val="none"/>
              </w:rPr>
              <w:t>Sélection multiple sur la carte</w:t>
            </w:r>
          </w:p>
        </w:tc>
        <w:tc>
          <w:tcPr>
            <w:tcW w:w="3402" w:type="dxa"/>
          </w:tcPr>
          <w:p w14:paraId="4CACE695" w14:textId="77777777" w:rsidR="00987C0A" w:rsidRDefault="00987C0A" w:rsidP="0004559D">
            <w:pPr>
              <w:spacing w:before="100" w:beforeAutospacing="1" w:after="100" w:afterAutospacing="1"/>
              <w:outlineLvl w:val="1"/>
              <w:rPr>
                <w:rFonts w:ascii="Calibri" w:eastAsia="Times New Roman" w:hAnsi="Calibri" w:cs="Calibri"/>
                <w:color w:val="000000" w:themeColor="text1"/>
                <w:kern w:val="0"/>
                <w:lang w:eastAsia="fr-FR"/>
                <w14:ligatures w14:val="none"/>
              </w:rPr>
            </w:pPr>
            <w:r w:rsidRPr="00257098">
              <w:rPr>
                <w:rFonts w:ascii="Calibri" w:eastAsia="Times New Roman" w:hAnsi="Calibri" w:cs="Calibri"/>
                <w:color w:val="000000" w:themeColor="text1"/>
                <w:kern w:val="0"/>
                <w:lang w:eastAsia="fr-FR"/>
                <w14:ligatures w14:val="none"/>
              </w:rPr>
              <w:t>Outil de comparaison visuelle : tableaux, chiffres clés.</w:t>
            </w:r>
          </w:p>
        </w:tc>
      </w:tr>
      <w:tr w:rsidR="00987C0A" w14:paraId="2D548047" w14:textId="77777777" w:rsidTr="0004559D">
        <w:tc>
          <w:tcPr>
            <w:tcW w:w="3402" w:type="dxa"/>
          </w:tcPr>
          <w:p w14:paraId="23D9C365" w14:textId="77777777" w:rsidR="00987C0A"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r w:rsidRPr="00257098">
              <w:rPr>
                <w:rFonts w:ascii="Calibri" w:eastAsia="Times New Roman" w:hAnsi="Calibri" w:cs="Calibri"/>
                <w:color w:val="000000" w:themeColor="text1"/>
                <w:kern w:val="0"/>
                <w:lang w:eastAsia="fr-FR"/>
                <w14:ligatures w14:val="none"/>
              </w:rPr>
              <w:t>Exporter une carte ou un tableau</w:t>
            </w:r>
          </w:p>
        </w:tc>
        <w:tc>
          <w:tcPr>
            <w:tcW w:w="3828" w:type="dxa"/>
          </w:tcPr>
          <w:p w14:paraId="7429CE5C" w14:textId="77777777" w:rsidR="00987C0A" w:rsidRDefault="00987C0A" w:rsidP="0004559D">
            <w:pPr>
              <w:spacing w:before="100" w:beforeAutospacing="1" w:after="100" w:afterAutospacing="1"/>
              <w:outlineLvl w:val="1"/>
              <w:rPr>
                <w:rFonts w:ascii="Calibri" w:eastAsia="Times New Roman" w:hAnsi="Calibri" w:cs="Calibri"/>
                <w:color w:val="000000" w:themeColor="text1"/>
                <w:kern w:val="0"/>
                <w:lang w:eastAsia="fr-FR"/>
                <w14:ligatures w14:val="none"/>
              </w:rPr>
            </w:pPr>
            <w:r w:rsidRPr="00257098">
              <w:rPr>
                <w:rFonts w:ascii="Calibri" w:eastAsia="Times New Roman" w:hAnsi="Calibri" w:cs="Calibri"/>
                <w:color w:val="000000" w:themeColor="text1"/>
                <w:kern w:val="0"/>
                <w:lang w:eastAsia="fr-FR"/>
                <w14:ligatures w14:val="none"/>
              </w:rPr>
              <w:t>Boutons d’export (PNG, CSV, PDF).</w:t>
            </w:r>
          </w:p>
        </w:tc>
        <w:tc>
          <w:tcPr>
            <w:tcW w:w="3402" w:type="dxa"/>
          </w:tcPr>
          <w:p w14:paraId="02DE8301" w14:textId="77777777" w:rsidR="00987C0A" w:rsidRDefault="00987C0A" w:rsidP="0004559D">
            <w:pPr>
              <w:spacing w:before="100" w:beforeAutospacing="1" w:after="100" w:afterAutospacing="1"/>
              <w:outlineLvl w:val="1"/>
              <w:rPr>
                <w:rFonts w:ascii="Calibri" w:eastAsia="Times New Roman" w:hAnsi="Calibri" w:cs="Calibri"/>
                <w:color w:val="000000" w:themeColor="text1"/>
                <w:kern w:val="0"/>
                <w:lang w:eastAsia="fr-FR"/>
                <w14:ligatures w14:val="none"/>
              </w:rPr>
            </w:pPr>
            <w:r w:rsidRPr="00257098">
              <w:rPr>
                <w:rFonts w:ascii="Calibri" w:eastAsia="Times New Roman" w:hAnsi="Calibri" w:cs="Calibri"/>
                <w:color w:val="000000" w:themeColor="text1"/>
                <w:kern w:val="0"/>
                <w:lang w:eastAsia="fr-FR"/>
                <w14:ligatures w14:val="none"/>
              </w:rPr>
              <w:t>Formats adaptés aux besoins institutionnels pour les rapports.</w:t>
            </w:r>
          </w:p>
        </w:tc>
      </w:tr>
    </w:tbl>
    <w:p w14:paraId="710B69DD" w14:textId="77777777" w:rsidR="00987C0A" w:rsidRPr="00716143" w:rsidRDefault="00987C0A" w:rsidP="000A4A55">
      <w:pPr>
        <w:pStyle w:val="Titre2"/>
        <w:rPr>
          <w:rFonts w:eastAsia="Times New Roman"/>
          <w:lang w:eastAsia="fr-FR"/>
        </w:rPr>
      </w:pPr>
      <w:r w:rsidRPr="00716143">
        <w:rPr>
          <w:rFonts w:eastAsia="Times New Roman"/>
          <w:lang w:eastAsia="fr-FR"/>
        </w:rPr>
        <w:lastRenderedPageBreak/>
        <w:t>Persona 2 : Parent d’élève</w:t>
      </w:r>
    </w:p>
    <w:p w14:paraId="5DE939AC" w14:textId="77777777" w:rsidR="00987C0A" w:rsidRPr="00BA3D6E" w:rsidRDefault="00987C0A" w:rsidP="00987C0A">
      <w:pPr>
        <w:rPr>
          <w:rFonts w:ascii="Calibri" w:hAnsi="Calibri" w:cs="Calibri"/>
          <w:b/>
          <w:color w:val="000000" w:themeColor="text1"/>
        </w:rPr>
      </w:pPr>
      <w:r w:rsidRPr="00BA3D6E">
        <w:rPr>
          <w:rFonts w:ascii="Calibri" w:hAnsi="Calibri" w:cs="Calibri"/>
          <w:b/>
          <w:color w:val="000000" w:themeColor="text1"/>
        </w:rPr>
        <w:t>Contexte :</w:t>
      </w:r>
    </w:p>
    <w:p w14:paraId="57565506" w14:textId="77777777" w:rsidR="00987C0A" w:rsidRPr="00257098" w:rsidRDefault="00987C0A" w:rsidP="00987C0A">
      <w:pPr>
        <w:rPr>
          <w:rFonts w:ascii="Calibri" w:hAnsi="Calibri" w:cs="Calibri"/>
          <w:bCs/>
          <w:color w:val="000000" w:themeColor="text1"/>
        </w:rPr>
      </w:pPr>
      <w:r w:rsidRPr="00257098">
        <w:rPr>
          <w:rFonts w:ascii="Calibri" w:hAnsi="Calibri" w:cs="Calibri"/>
          <w:bCs/>
          <w:color w:val="000000" w:themeColor="text1"/>
        </w:rPr>
        <w:t xml:space="preserve">Veut s’informer sur l’alimentation de ces enfants. </w:t>
      </w:r>
    </w:p>
    <w:p w14:paraId="2608A358" w14:textId="77777777" w:rsidR="00987C0A" w:rsidRPr="00BA3D6E" w:rsidRDefault="00987C0A" w:rsidP="00987C0A">
      <w:pPr>
        <w:rPr>
          <w:rFonts w:ascii="Calibri" w:hAnsi="Calibri" w:cs="Calibri"/>
          <w:color w:val="000000" w:themeColor="text1"/>
        </w:rPr>
      </w:pPr>
    </w:p>
    <w:p w14:paraId="346F2A7B" w14:textId="77777777" w:rsidR="00987C0A" w:rsidRPr="00BA3D6E" w:rsidRDefault="00987C0A" w:rsidP="00987C0A">
      <w:pPr>
        <w:rPr>
          <w:rFonts w:ascii="Calibri" w:hAnsi="Calibri" w:cs="Calibri"/>
          <w:color w:val="000000" w:themeColor="text1"/>
        </w:rPr>
      </w:pPr>
      <w:r w:rsidRPr="00BA3D6E">
        <w:rPr>
          <w:rFonts w:ascii="Calibri" w:hAnsi="Calibri" w:cs="Calibri"/>
          <w:b/>
          <w:color w:val="000000" w:themeColor="text1"/>
        </w:rPr>
        <w:t>Missions principales :</w:t>
      </w:r>
    </w:p>
    <w:p w14:paraId="27BD7D69" w14:textId="77777777" w:rsidR="00987C0A" w:rsidRPr="00BA3D6E" w:rsidRDefault="00987C0A" w:rsidP="00987C0A">
      <w:pPr>
        <w:pStyle w:val="Listepuces"/>
        <w:numPr>
          <w:ilvl w:val="0"/>
          <w:numId w:val="19"/>
        </w:numPr>
        <w:rPr>
          <w:rFonts w:ascii="Calibri" w:hAnsi="Calibri" w:cs="Calibri"/>
          <w:color w:val="000000" w:themeColor="text1"/>
          <w:sz w:val="24"/>
          <w:szCs w:val="24"/>
        </w:rPr>
      </w:pPr>
      <w:r w:rsidRPr="00BA3D6E">
        <w:rPr>
          <w:rFonts w:ascii="Calibri" w:hAnsi="Calibri" w:cs="Calibri"/>
          <w:color w:val="000000" w:themeColor="text1"/>
          <w:sz w:val="24"/>
          <w:szCs w:val="24"/>
        </w:rPr>
        <w:t xml:space="preserve">S’informer sur le PAT </w:t>
      </w:r>
      <w:r>
        <w:rPr>
          <w:rFonts w:ascii="Calibri" w:hAnsi="Calibri" w:cs="Calibri"/>
          <w:color w:val="000000" w:themeColor="text1"/>
          <w:sz w:val="24"/>
          <w:szCs w:val="24"/>
        </w:rPr>
        <w:t>de la cantine de son enfant</w:t>
      </w:r>
    </w:p>
    <w:p w14:paraId="2B80FEFC" w14:textId="77777777" w:rsidR="00987C0A" w:rsidRPr="00BA3D6E" w:rsidRDefault="00987C0A" w:rsidP="00987C0A">
      <w:pPr>
        <w:pStyle w:val="Listepuces"/>
        <w:numPr>
          <w:ilvl w:val="0"/>
          <w:numId w:val="19"/>
        </w:numPr>
        <w:rPr>
          <w:rFonts w:ascii="Calibri" w:hAnsi="Calibri" w:cs="Calibri"/>
          <w:color w:val="000000" w:themeColor="text1"/>
          <w:sz w:val="24"/>
          <w:szCs w:val="24"/>
        </w:rPr>
      </w:pPr>
      <w:r w:rsidRPr="00BA3D6E">
        <w:rPr>
          <w:rFonts w:ascii="Calibri" w:hAnsi="Calibri" w:cs="Calibri"/>
          <w:color w:val="000000" w:themeColor="text1"/>
          <w:sz w:val="24"/>
          <w:szCs w:val="24"/>
        </w:rPr>
        <w:t>Découvrir des initiatives locales</w:t>
      </w:r>
    </w:p>
    <w:p w14:paraId="0EC2DB39" w14:textId="77777777" w:rsidR="00987C0A" w:rsidRPr="00BA3D6E" w:rsidRDefault="00987C0A" w:rsidP="00987C0A">
      <w:pPr>
        <w:rPr>
          <w:rFonts w:ascii="Calibri" w:hAnsi="Calibri" w:cs="Calibri"/>
          <w:color w:val="000000" w:themeColor="text1"/>
        </w:rPr>
      </w:pPr>
      <w:r w:rsidRPr="00BA3D6E">
        <w:rPr>
          <w:rFonts w:ascii="Calibri" w:hAnsi="Calibri" w:cs="Calibri"/>
          <w:b/>
          <w:color w:val="000000" w:themeColor="text1"/>
        </w:rPr>
        <w:t>Besoins / Attentes :</w:t>
      </w:r>
    </w:p>
    <w:p w14:paraId="6460CCBB" w14:textId="77777777" w:rsidR="00987C0A" w:rsidRPr="00BA3D6E" w:rsidRDefault="00987C0A" w:rsidP="00987C0A">
      <w:pPr>
        <w:pStyle w:val="Listepuces"/>
        <w:numPr>
          <w:ilvl w:val="0"/>
          <w:numId w:val="20"/>
        </w:numPr>
        <w:rPr>
          <w:rFonts w:ascii="Calibri" w:hAnsi="Calibri" w:cs="Calibri"/>
          <w:color w:val="000000" w:themeColor="text1"/>
          <w:sz w:val="24"/>
          <w:szCs w:val="24"/>
        </w:rPr>
      </w:pPr>
      <w:r w:rsidRPr="00BA3D6E">
        <w:rPr>
          <w:rFonts w:ascii="Calibri" w:hAnsi="Calibri" w:cs="Calibri"/>
          <w:color w:val="000000" w:themeColor="text1"/>
          <w:sz w:val="24"/>
          <w:szCs w:val="24"/>
        </w:rPr>
        <w:t>Carte intuitive et claire</w:t>
      </w:r>
    </w:p>
    <w:p w14:paraId="709B1685" w14:textId="77777777" w:rsidR="00987C0A" w:rsidRPr="00BA3D6E" w:rsidRDefault="00987C0A" w:rsidP="00987C0A">
      <w:pPr>
        <w:pStyle w:val="Listepuces"/>
        <w:numPr>
          <w:ilvl w:val="0"/>
          <w:numId w:val="20"/>
        </w:numPr>
        <w:rPr>
          <w:rFonts w:ascii="Calibri" w:hAnsi="Calibri" w:cs="Calibri"/>
          <w:color w:val="000000" w:themeColor="text1"/>
          <w:sz w:val="24"/>
          <w:szCs w:val="24"/>
        </w:rPr>
      </w:pPr>
      <w:r w:rsidRPr="00BA3D6E">
        <w:rPr>
          <w:rFonts w:ascii="Calibri" w:hAnsi="Calibri" w:cs="Calibri"/>
          <w:color w:val="000000" w:themeColor="text1"/>
          <w:sz w:val="24"/>
          <w:szCs w:val="24"/>
        </w:rPr>
        <w:t>Filtre par thématique</w:t>
      </w:r>
    </w:p>
    <w:p w14:paraId="08BBDE70" w14:textId="77777777" w:rsidR="00987C0A" w:rsidRPr="00BA3D6E" w:rsidRDefault="00987C0A" w:rsidP="00987C0A">
      <w:pPr>
        <w:pStyle w:val="Listepuces"/>
        <w:numPr>
          <w:ilvl w:val="0"/>
          <w:numId w:val="20"/>
        </w:numPr>
        <w:rPr>
          <w:rFonts w:ascii="Calibri" w:hAnsi="Calibri" w:cs="Calibri"/>
          <w:color w:val="000000" w:themeColor="text1"/>
          <w:sz w:val="24"/>
          <w:szCs w:val="24"/>
        </w:rPr>
      </w:pPr>
      <w:r w:rsidRPr="00BA3D6E">
        <w:rPr>
          <w:rFonts w:ascii="Calibri" w:hAnsi="Calibri" w:cs="Calibri"/>
          <w:color w:val="000000" w:themeColor="text1"/>
          <w:sz w:val="24"/>
          <w:szCs w:val="24"/>
        </w:rPr>
        <w:t>Informations vulgarisées</w:t>
      </w:r>
    </w:p>
    <w:p w14:paraId="2A511461" w14:textId="77777777" w:rsidR="00987C0A" w:rsidRDefault="00987C0A" w:rsidP="00987C0A">
      <w:pPr>
        <w:rPr>
          <w:rFonts w:ascii="Calibri" w:hAnsi="Calibri" w:cs="Calibri"/>
          <w:color w:val="000000" w:themeColor="text1"/>
        </w:rPr>
      </w:pPr>
      <w:r w:rsidRPr="00BA3D6E">
        <w:rPr>
          <w:rFonts w:ascii="Calibri" w:hAnsi="Calibri" w:cs="Calibri"/>
          <w:b/>
          <w:color w:val="000000" w:themeColor="text1"/>
        </w:rPr>
        <w:t>limites :</w:t>
      </w:r>
      <w:r>
        <w:rPr>
          <w:rFonts w:ascii="Calibri" w:hAnsi="Calibri" w:cs="Calibri"/>
          <w:color w:val="000000" w:themeColor="text1"/>
        </w:rPr>
        <w:t xml:space="preserve"> </w:t>
      </w:r>
    </w:p>
    <w:p w14:paraId="03878EBB" w14:textId="3C3D687A" w:rsidR="00987C0A" w:rsidRPr="00257098" w:rsidRDefault="00987C0A" w:rsidP="00987C0A">
      <w:pPr>
        <w:pStyle w:val="Paragraphedeliste"/>
        <w:numPr>
          <w:ilvl w:val="0"/>
          <w:numId w:val="21"/>
        </w:numPr>
        <w:rPr>
          <w:rFonts w:ascii="Calibri" w:hAnsi="Calibri" w:cs="Calibri"/>
          <w:color w:val="000000" w:themeColor="text1"/>
        </w:rPr>
      </w:pPr>
      <w:r w:rsidRPr="00BA3D6E">
        <w:t xml:space="preserve">Trop </w:t>
      </w:r>
      <w:r>
        <w:t>d’</w:t>
      </w:r>
      <w:r>
        <w:t>information</w:t>
      </w:r>
      <w:r w:rsidRPr="00BA3D6E">
        <w:t>s techniques</w:t>
      </w:r>
    </w:p>
    <w:p w14:paraId="027B45F9" w14:textId="77777777" w:rsidR="00987C0A" w:rsidRPr="00716143" w:rsidRDefault="00987C0A" w:rsidP="00987C0A">
      <w:pPr>
        <w:pStyle w:val="Listepuces"/>
        <w:numPr>
          <w:ilvl w:val="0"/>
          <w:numId w:val="21"/>
        </w:numPr>
        <w:rPr>
          <w:rFonts w:eastAsiaTheme="minorHAnsi"/>
          <w:kern w:val="2"/>
          <w:sz w:val="24"/>
          <w:szCs w:val="24"/>
          <w14:ligatures w14:val="standardContextual"/>
        </w:rPr>
      </w:pPr>
      <w:r>
        <w:t xml:space="preserve">Difficulté d’accès </w:t>
      </w:r>
    </w:p>
    <w:p w14:paraId="4E38111C" w14:textId="77777777" w:rsidR="00987C0A" w:rsidRPr="00716143" w:rsidRDefault="00987C0A" w:rsidP="00987C0A">
      <w:pPr>
        <w:outlineLvl w:val="1"/>
        <w:rPr>
          <w:rFonts w:ascii="Calibri" w:eastAsia="Times New Roman" w:hAnsi="Calibri" w:cs="Calibri"/>
          <w:b/>
          <w:bCs/>
          <w:color w:val="000000" w:themeColor="text1"/>
          <w:kern w:val="0"/>
          <w:lang w:eastAsia="fr-FR"/>
          <w14:ligatures w14:val="none"/>
        </w:rPr>
      </w:pPr>
      <w:r w:rsidRPr="00716143">
        <w:rPr>
          <w:rFonts w:ascii="Calibri" w:eastAsia="Times New Roman" w:hAnsi="Calibri" w:cs="Calibri"/>
          <w:b/>
          <w:bCs/>
          <w:color w:val="000000" w:themeColor="text1"/>
          <w:kern w:val="0"/>
          <w:lang w:eastAsia="fr-FR"/>
          <w14:ligatures w14:val="none"/>
        </w:rPr>
        <w:t>Objectif du parcours</w:t>
      </w:r>
      <w:r>
        <w:rPr>
          <w:rFonts w:ascii="Calibri" w:eastAsia="Times New Roman" w:hAnsi="Calibri" w:cs="Calibri"/>
          <w:b/>
          <w:bCs/>
          <w:color w:val="000000" w:themeColor="text1"/>
          <w:kern w:val="0"/>
          <w:lang w:eastAsia="fr-FR"/>
          <w14:ligatures w14:val="none"/>
        </w:rPr>
        <w:t> :</w:t>
      </w:r>
    </w:p>
    <w:p w14:paraId="57F54D18" w14:textId="77777777" w:rsidR="00987C0A" w:rsidRPr="00716143" w:rsidRDefault="00987C0A" w:rsidP="00987C0A">
      <w:pPr>
        <w:rPr>
          <w:rFonts w:ascii="Calibri" w:eastAsia="Times New Roman" w:hAnsi="Calibri" w:cs="Calibri"/>
          <w:color w:val="000000" w:themeColor="text1"/>
          <w:kern w:val="0"/>
          <w:lang w:eastAsia="fr-FR"/>
          <w14:ligatures w14:val="none"/>
        </w:rPr>
      </w:pPr>
      <w:r w:rsidRPr="00716143">
        <w:rPr>
          <w:rFonts w:ascii="Calibri" w:eastAsia="Times New Roman" w:hAnsi="Calibri" w:cs="Calibri"/>
          <w:color w:val="000000" w:themeColor="text1"/>
          <w:kern w:val="0"/>
          <w:lang w:eastAsia="fr-FR"/>
          <w14:ligatures w14:val="none"/>
        </w:rPr>
        <w:t>Comprendre si la cantine de son enfant bénéficie d’actions alimentaires durables grâce à un PAT, et trouver une information simple et vulgarisée.</w:t>
      </w:r>
    </w:p>
    <w:p w14:paraId="789B6E1A" w14:textId="77777777" w:rsidR="00987C0A" w:rsidRPr="00257098" w:rsidRDefault="00987C0A" w:rsidP="00987C0A">
      <w:pPr>
        <w:spacing w:before="100" w:beforeAutospacing="1" w:after="100" w:afterAutospacing="1"/>
        <w:rPr>
          <w:rFonts w:ascii="Calibri" w:eastAsia="Times New Roman" w:hAnsi="Calibri" w:cs="Calibri"/>
          <w:b/>
          <w:bCs/>
          <w:color w:val="000000" w:themeColor="text1"/>
          <w:kern w:val="0"/>
          <w:lang w:eastAsia="fr-FR"/>
          <w14:ligatures w14:val="none"/>
        </w:rPr>
      </w:pPr>
      <w:r w:rsidRPr="00716143">
        <w:rPr>
          <w:rFonts w:ascii="Calibri" w:eastAsia="Times New Roman" w:hAnsi="Calibri" w:cs="Calibri"/>
          <w:b/>
          <w:bCs/>
          <w:color w:val="000000" w:themeColor="text1"/>
          <w:kern w:val="0"/>
          <w:lang w:eastAsia="fr-FR"/>
          <w14:ligatures w14:val="none"/>
        </w:rPr>
        <w:t>Parcours Utilisateur</w:t>
      </w:r>
      <w:r>
        <w:rPr>
          <w:rFonts w:ascii="Calibri" w:eastAsia="Times New Roman" w:hAnsi="Calibri" w:cs="Calibri"/>
          <w:b/>
          <w:bCs/>
          <w:color w:val="000000" w:themeColor="text1"/>
          <w:kern w:val="0"/>
          <w:lang w:eastAsia="fr-FR"/>
          <w14:ligatures w14:val="none"/>
        </w:rPr>
        <w:t> :</w:t>
      </w:r>
    </w:p>
    <w:tbl>
      <w:tblPr>
        <w:tblStyle w:val="Grilledutableau"/>
        <w:tblW w:w="0" w:type="auto"/>
        <w:tblLook w:val="04A0" w:firstRow="1" w:lastRow="0" w:firstColumn="1" w:lastColumn="0" w:noHBand="0" w:noVBand="1"/>
      </w:tblPr>
      <w:tblGrid>
        <w:gridCol w:w="3020"/>
        <w:gridCol w:w="3021"/>
        <w:gridCol w:w="3021"/>
      </w:tblGrid>
      <w:tr w:rsidR="00987C0A" w14:paraId="223D21F0" w14:textId="77777777" w:rsidTr="0004559D">
        <w:tc>
          <w:tcPr>
            <w:tcW w:w="3020" w:type="dxa"/>
          </w:tcPr>
          <w:p w14:paraId="7DDBDA38" w14:textId="77777777" w:rsidR="00987C0A" w:rsidRDefault="00987C0A" w:rsidP="0004559D">
            <w:pPr>
              <w:spacing w:before="100" w:beforeAutospacing="1" w:after="100" w:afterAutospacing="1"/>
              <w:jc w:val="center"/>
              <w:rPr>
                <w:rFonts w:ascii="Calibri" w:eastAsia="Times New Roman" w:hAnsi="Calibri" w:cs="Calibri"/>
                <w:color w:val="000000" w:themeColor="text1"/>
                <w:kern w:val="0"/>
                <w:lang w:eastAsia="fr-FR"/>
                <w14:ligatures w14:val="none"/>
              </w:rPr>
            </w:pPr>
            <w:r w:rsidRPr="00716143">
              <w:rPr>
                <w:rFonts w:ascii="Calibri" w:eastAsia="Times New Roman" w:hAnsi="Calibri" w:cs="Calibri"/>
                <w:b/>
                <w:bCs/>
                <w:color w:val="000000" w:themeColor="text1"/>
                <w:kern w:val="0"/>
                <w:lang w:eastAsia="fr-FR"/>
                <w14:ligatures w14:val="none"/>
              </w:rPr>
              <w:t>Actions Utilisatrice</w:t>
            </w:r>
          </w:p>
        </w:tc>
        <w:tc>
          <w:tcPr>
            <w:tcW w:w="3021" w:type="dxa"/>
          </w:tcPr>
          <w:p w14:paraId="764FA36E" w14:textId="77777777" w:rsidR="00987C0A" w:rsidRDefault="00987C0A" w:rsidP="0004559D">
            <w:pPr>
              <w:spacing w:before="100" w:beforeAutospacing="1" w:after="100" w:afterAutospacing="1"/>
              <w:jc w:val="center"/>
              <w:rPr>
                <w:rFonts w:ascii="Calibri" w:eastAsia="Times New Roman" w:hAnsi="Calibri" w:cs="Calibri"/>
                <w:color w:val="000000" w:themeColor="text1"/>
                <w:kern w:val="0"/>
                <w:lang w:eastAsia="fr-FR"/>
                <w14:ligatures w14:val="none"/>
              </w:rPr>
            </w:pPr>
            <w:r w:rsidRPr="00716143">
              <w:rPr>
                <w:rFonts w:ascii="Calibri" w:eastAsia="Times New Roman" w:hAnsi="Calibri" w:cs="Calibri"/>
                <w:b/>
                <w:bCs/>
                <w:color w:val="000000" w:themeColor="text1"/>
                <w:kern w:val="0"/>
                <w:lang w:eastAsia="fr-FR"/>
                <w14:ligatures w14:val="none"/>
              </w:rPr>
              <w:t>Interface</w:t>
            </w:r>
          </w:p>
        </w:tc>
        <w:tc>
          <w:tcPr>
            <w:tcW w:w="3021" w:type="dxa"/>
          </w:tcPr>
          <w:p w14:paraId="683DB45C" w14:textId="77777777" w:rsidR="00987C0A" w:rsidRDefault="00987C0A" w:rsidP="0004559D">
            <w:pPr>
              <w:spacing w:before="100" w:beforeAutospacing="1" w:after="100" w:afterAutospacing="1"/>
              <w:jc w:val="center"/>
              <w:rPr>
                <w:rFonts w:ascii="Calibri" w:eastAsia="Times New Roman" w:hAnsi="Calibri" w:cs="Calibri"/>
                <w:color w:val="000000" w:themeColor="text1"/>
                <w:kern w:val="0"/>
                <w:lang w:eastAsia="fr-FR"/>
                <w14:ligatures w14:val="none"/>
              </w:rPr>
            </w:pPr>
            <w:r w:rsidRPr="00716143">
              <w:rPr>
                <w:rFonts w:ascii="Calibri" w:eastAsia="Times New Roman" w:hAnsi="Calibri" w:cs="Calibri"/>
                <w:b/>
                <w:bCs/>
                <w:color w:val="000000" w:themeColor="text1"/>
                <w:kern w:val="0"/>
                <w:lang w:eastAsia="fr-FR"/>
                <w14:ligatures w14:val="none"/>
              </w:rPr>
              <w:t>Solutions / Fonctionnalités</w:t>
            </w:r>
          </w:p>
        </w:tc>
      </w:tr>
      <w:tr w:rsidR="00987C0A" w14:paraId="2B9EB0C3" w14:textId="77777777" w:rsidTr="0004559D">
        <w:tc>
          <w:tcPr>
            <w:tcW w:w="3020" w:type="dxa"/>
          </w:tcPr>
          <w:p w14:paraId="1E4BB8F9" w14:textId="77777777" w:rsidR="00987C0A"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r w:rsidRPr="00716143">
              <w:rPr>
                <w:rFonts w:ascii="Calibri" w:eastAsia="Times New Roman" w:hAnsi="Calibri" w:cs="Calibri"/>
                <w:color w:val="000000" w:themeColor="text1"/>
                <w:kern w:val="0"/>
                <w:lang w:eastAsia="fr-FR"/>
                <w14:ligatures w14:val="none"/>
              </w:rPr>
              <w:t>Rechercher ma commune</w:t>
            </w:r>
          </w:p>
        </w:tc>
        <w:tc>
          <w:tcPr>
            <w:tcW w:w="3021" w:type="dxa"/>
          </w:tcPr>
          <w:p w14:paraId="5A03F88E" w14:textId="2DFB4CA9" w:rsidR="00987C0A"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r w:rsidRPr="00716143">
              <w:rPr>
                <w:rFonts w:ascii="Calibri" w:eastAsia="Times New Roman" w:hAnsi="Calibri" w:cs="Calibri"/>
                <w:color w:val="000000" w:themeColor="text1"/>
                <w:kern w:val="0"/>
                <w:lang w:eastAsia="fr-FR"/>
                <w14:ligatures w14:val="none"/>
              </w:rPr>
              <w:t xml:space="preserve">Barre de recherche géographique avec </w:t>
            </w:r>
            <w:r w:rsidRPr="00716143">
              <w:rPr>
                <w:rFonts w:ascii="Calibri" w:eastAsia="Times New Roman" w:hAnsi="Calibri" w:cs="Calibri"/>
                <w:color w:val="000000" w:themeColor="text1"/>
                <w:kern w:val="0"/>
                <w:lang w:eastAsia="fr-FR"/>
                <w14:ligatures w14:val="none"/>
              </w:rPr>
              <w:t>auto-complétions</w:t>
            </w:r>
          </w:p>
        </w:tc>
        <w:tc>
          <w:tcPr>
            <w:tcW w:w="3021" w:type="dxa"/>
            <w:vAlign w:val="center"/>
          </w:tcPr>
          <w:p w14:paraId="65634017" w14:textId="77777777" w:rsidR="00987C0A"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r w:rsidRPr="00716143">
              <w:rPr>
                <w:rFonts w:ascii="Calibri" w:eastAsia="Times New Roman" w:hAnsi="Calibri" w:cs="Calibri"/>
                <w:color w:val="000000" w:themeColor="text1"/>
                <w:kern w:val="0"/>
                <w:lang w:eastAsia="fr-FR"/>
                <w14:ligatures w14:val="none"/>
              </w:rPr>
              <w:t>Moteur de recherche intuitif pour le grand public</w:t>
            </w:r>
          </w:p>
        </w:tc>
      </w:tr>
      <w:tr w:rsidR="00987C0A" w14:paraId="79078483" w14:textId="77777777" w:rsidTr="0004559D">
        <w:tc>
          <w:tcPr>
            <w:tcW w:w="3020" w:type="dxa"/>
          </w:tcPr>
          <w:p w14:paraId="01EFECBB" w14:textId="77777777" w:rsidR="00987C0A"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r w:rsidRPr="00716143">
              <w:rPr>
                <w:rFonts w:ascii="Calibri" w:eastAsia="Times New Roman" w:hAnsi="Calibri" w:cs="Calibri"/>
                <w:color w:val="000000" w:themeColor="text1"/>
                <w:kern w:val="0"/>
                <w:lang w:eastAsia="fr-FR"/>
                <w14:ligatures w14:val="none"/>
              </w:rPr>
              <w:t>Identifier le PAT associé</w:t>
            </w:r>
          </w:p>
        </w:tc>
        <w:tc>
          <w:tcPr>
            <w:tcW w:w="3021" w:type="dxa"/>
          </w:tcPr>
          <w:p w14:paraId="6C5964C6" w14:textId="77777777" w:rsidR="00987C0A"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r w:rsidRPr="00716143">
              <w:rPr>
                <w:rFonts w:ascii="Calibri" w:eastAsia="Times New Roman" w:hAnsi="Calibri" w:cs="Calibri"/>
                <w:color w:val="000000" w:themeColor="text1"/>
                <w:kern w:val="0"/>
                <w:lang w:eastAsia="fr-FR"/>
                <w14:ligatures w14:val="none"/>
              </w:rPr>
              <w:t>Zoom automatique + surbrillance du territoire</w:t>
            </w:r>
          </w:p>
        </w:tc>
        <w:tc>
          <w:tcPr>
            <w:tcW w:w="3021" w:type="dxa"/>
          </w:tcPr>
          <w:p w14:paraId="3C7BEB88" w14:textId="77777777" w:rsidR="00987C0A"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r w:rsidRPr="00716143">
              <w:rPr>
                <w:rFonts w:ascii="Calibri" w:eastAsia="Times New Roman" w:hAnsi="Calibri" w:cs="Calibri"/>
                <w:color w:val="000000" w:themeColor="text1"/>
                <w:kern w:val="0"/>
                <w:lang w:eastAsia="fr-FR"/>
                <w14:ligatures w14:val="none"/>
              </w:rPr>
              <w:t>Affichage immédiat et clair du PAT</w:t>
            </w:r>
          </w:p>
        </w:tc>
      </w:tr>
      <w:tr w:rsidR="00987C0A" w14:paraId="4BC49C1F" w14:textId="77777777" w:rsidTr="0004559D">
        <w:tc>
          <w:tcPr>
            <w:tcW w:w="3020" w:type="dxa"/>
          </w:tcPr>
          <w:p w14:paraId="30739A10" w14:textId="77777777" w:rsidR="00987C0A"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r w:rsidRPr="00716143">
              <w:rPr>
                <w:rFonts w:ascii="Calibri" w:eastAsia="Times New Roman" w:hAnsi="Calibri" w:cs="Calibri"/>
                <w:color w:val="000000" w:themeColor="text1"/>
                <w:kern w:val="0"/>
                <w:lang w:eastAsia="fr-FR"/>
                <w14:ligatures w14:val="none"/>
              </w:rPr>
              <w:t>Comprendre les actions du PAT</w:t>
            </w:r>
          </w:p>
        </w:tc>
        <w:tc>
          <w:tcPr>
            <w:tcW w:w="3021" w:type="dxa"/>
          </w:tcPr>
          <w:p w14:paraId="5DEA370B" w14:textId="77777777" w:rsidR="00987C0A"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r w:rsidRPr="00716143">
              <w:rPr>
                <w:rFonts w:ascii="Calibri" w:eastAsia="Times New Roman" w:hAnsi="Calibri" w:cs="Calibri"/>
                <w:color w:val="000000" w:themeColor="text1"/>
                <w:kern w:val="0"/>
                <w:lang w:eastAsia="fr-FR"/>
                <w14:ligatures w14:val="none"/>
              </w:rPr>
              <w:t>Fiche PAT</w:t>
            </w:r>
          </w:p>
        </w:tc>
        <w:tc>
          <w:tcPr>
            <w:tcW w:w="3021" w:type="dxa"/>
          </w:tcPr>
          <w:p w14:paraId="7D4E9C06" w14:textId="77777777" w:rsidR="00987C0A"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r w:rsidRPr="00716143">
              <w:rPr>
                <w:rFonts w:ascii="Calibri" w:eastAsia="Times New Roman" w:hAnsi="Calibri" w:cs="Calibri"/>
                <w:color w:val="000000" w:themeColor="text1"/>
                <w:kern w:val="0"/>
                <w:lang w:eastAsia="fr-FR"/>
                <w14:ligatures w14:val="none"/>
              </w:rPr>
              <w:t>actions mises en lumière</w:t>
            </w:r>
            <w:r w:rsidRPr="00BA3D6E">
              <w:rPr>
                <w:rFonts w:ascii="Calibri" w:eastAsia="Times New Roman" w:hAnsi="Calibri" w:cs="Calibri"/>
                <w:color w:val="000000" w:themeColor="text1"/>
                <w:kern w:val="0"/>
                <w:lang w:eastAsia="fr-FR"/>
                <w14:ligatures w14:val="none"/>
              </w:rPr>
              <w:t xml:space="preserve"> avec une bulle</w:t>
            </w:r>
          </w:p>
        </w:tc>
      </w:tr>
      <w:tr w:rsidR="00987C0A" w14:paraId="20EEECE1" w14:textId="77777777" w:rsidTr="0004559D">
        <w:tc>
          <w:tcPr>
            <w:tcW w:w="3020" w:type="dxa"/>
          </w:tcPr>
          <w:p w14:paraId="50A63A89" w14:textId="77777777" w:rsidR="00987C0A"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r w:rsidRPr="00716143">
              <w:rPr>
                <w:rFonts w:ascii="Calibri" w:eastAsia="Times New Roman" w:hAnsi="Calibri" w:cs="Calibri"/>
                <w:color w:val="000000" w:themeColor="text1"/>
                <w:kern w:val="0"/>
                <w:lang w:eastAsia="fr-FR"/>
                <w14:ligatures w14:val="none"/>
              </w:rPr>
              <w:t>Vérifier si l’école de mon enfant est engagée</w:t>
            </w:r>
          </w:p>
        </w:tc>
        <w:tc>
          <w:tcPr>
            <w:tcW w:w="3021" w:type="dxa"/>
          </w:tcPr>
          <w:p w14:paraId="14207B7B" w14:textId="77777777" w:rsidR="00987C0A"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r w:rsidRPr="00716143">
              <w:rPr>
                <w:rFonts w:ascii="Calibri" w:eastAsia="Times New Roman" w:hAnsi="Calibri" w:cs="Calibri"/>
                <w:color w:val="000000" w:themeColor="text1"/>
                <w:kern w:val="0"/>
                <w:lang w:eastAsia="fr-FR"/>
                <w14:ligatures w14:val="none"/>
              </w:rPr>
              <w:t>Liste des cantines engagées + icônes sur la carte</w:t>
            </w:r>
          </w:p>
        </w:tc>
        <w:tc>
          <w:tcPr>
            <w:tcW w:w="3021" w:type="dxa"/>
          </w:tcPr>
          <w:p w14:paraId="3D2DCBC4" w14:textId="77777777" w:rsidR="00987C0A"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r w:rsidRPr="00716143">
              <w:rPr>
                <w:rFonts w:ascii="Calibri" w:eastAsia="Times New Roman" w:hAnsi="Calibri" w:cs="Calibri"/>
                <w:color w:val="000000" w:themeColor="text1"/>
                <w:kern w:val="0"/>
                <w:lang w:eastAsia="fr-FR"/>
                <w14:ligatures w14:val="none"/>
              </w:rPr>
              <w:t>Indicateurs visuels « engagé / non engagé »</w:t>
            </w:r>
          </w:p>
        </w:tc>
      </w:tr>
      <w:tr w:rsidR="00987C0A" w14:paraId="5C7BE2B2" w14:textId="77777777" w:rsidTr="0004559D">
        <w:tc>
          <w:tcPr>
            <w:tcW w:w="3020" w:type="dxa"/>
          </w:tcPr>
          <w:p w14:paraId="090242F1" w14:textId="77777777" w:rsidR="00987C0A" w:rsidRPr="00716143"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r w:rsidRPr="00716143">
              <w:rPr>
                <w:rFonts w:ascii="Calibri" w:eastAsia="Times New Roman" w:hAnsi="Calibri" w:cs="Calibri"/>
                <w:color w:val="000000" w:themeColor="text1"/>
                <w:kern w:val="0"/>
                <w:lang w:eastAsia="fr-FR"/>
                <w14:ligatures w14:val="none"/>
              </w:rPr>
              <w:t>Partager les informations</w:t>
            </w:r>
          </w:p>
        </w:tc>
        <w:tc>
          <w:tcPr>
            <w:tcW w:w="3021" w:type="dxa"/>
          </w:tcPr>
          <w:p w14:paraId="36CECACD" w14:textId="77777777" w:rsidR="00987C0A" w:rsidRPr="00716143"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r w:rsidRPr="00716143">
              <w:rPr>
                <w:rFonts w:ascii="Calibri" w:eastAsia="Times New Roman" w:hAnsi="Calibri" w:cs="Calibri"/>
                <w:color w:val="000000" w:themeColor="text1"/>
                <w:kern w:val="0"/>
                <w:lang w:eastAsia="fr-FR"/>
                <w14:ligatures w14:val="none"/>
              </w:rPr>
              <w:t>Bouton « Partager » sur la fiche PAT</w:t>
            </w:r>
          </w:p>
        </w:tc>
        <w:tc>
          <w:tcPr>
            <w:tcW w:w="3021" w:type="dxa"/>
          </w:tcPr>
          <w:p w14:paraId="3646FD9B" w14:textId="77777777" w:rsidR="00987C0A" w:rsidRPr="00716143"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r w:rsidRPr="00716143">
              <w:rPr>
                <w:rFonts w:ascii="Calibri" w:eastAsia="Times New Roman" w:hAnsi="Calibri" w:cs="Calibri"/>
                <w:color w:val="000000" w:themeColor="text1"/>
                <w:kern w:val="0"/>
                <w:lang w:eastAsia="fr-FR"/>
                <w14:ligatures w14:val="none"/>
              </w:rPr>
              <w:t>Lien direct, QR code, export PDF pour les parents</w:t>
            </w:r>
          </w:p>
        </w:tc>
      </w:tr>
    </w:tbl>
    <w:p w14:paraId="17B4BA22" w14:textId="77777777" w:rsidR="00987C0A" w:rsidRPr="00716143" w:rsidRDefault="00987C0A" w:rsidP="00987C0A">
      <w:pPr>
        <w:spacing w:before="100" w:beforeAutospacing="1" w:after="100" w:afterAutospacing="1"/>
        <w:rPr>
          <w:rFonts w:ascii="Calibri" w:eastAsia="Times New Roman" w:hAnsi="Calibri" w:cs="Calibri"/>
          <w:color w:val="000000" w:themeColor="text1"/>
          <w:kern w:val="0"/>
          <w:lang w:eastAsia="fr-FR"/>
          <w14:ligatures w14:val="none"/>
        </w:rPr>
      </w:pPr>
    </w:p>
    <w:p w14:paraId="0B555A4F" w14:textId="77777777" w:rsidR="00987C0A" w:rsidRPr="00716143" w:rsidRDefault="00987C0A" w:rsidP="00987C0A">
      <w:pPr>
        <w:spacing w:before="100" w:beforeAutospacing="1" w:after="100" w:afterAutospacing="1"/>
        <w:outlineLvl w:val="1"/>
        <w:rPr>
          <w:rFonts w:ascii="Calibri" w:eastAsia="Times New Roman" w:hAnsi="Calibri" w:cs="Calibri"/>
          <w:b/>
          <w:bCs/>
          <w:color w:val="000000" w:themeColor="text1"/>
          <w:kern w:val="0"/>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987C0A" w:rsidRPr="00716143" w14:paraId="06BEAA70" w14:textId="77777777" w:rsidTr="0004559D">
        <w:trPr>
          <w:tblHeader/>
          <w:tblCellSpacing w:w="15" w:type="dxa"/>
        </w:trPr>
        <w:tc>
          <w:tcPr>
            <w:tcW w:w="0" w:type="auto"/>
            <w:vAlign w:val="center"/>
            <w:hideMark/>
          </w:tcPr>
          <w:p w14:paraId="647645C4" w14:textId="77777777" w:rsidR="00987C0A" w:rsidRPr="00716143" w:rsidRDefault="00987C0A" w:rsidP="0004559D">
            <w:pPr>
              <w:spacing w:before="100" w:beforeAutospacing="1" w:after="100" w:afterAutospacing="1"/>
              <w:jc w:val="center"/>
              <w:rPr>
                <w:rFonts w:ascii="Calibri" w:eastAsia="Times New Roman" w:hAnsi="Calibri" w:cs="Calibri"/>
                <w:b/>
                <w:bCs/>
                <w:color w:val="000000" w:themeColor="text1"/>
                <w:kern w:val="0"/>
                <w:lang w:eastAsia="fr-FR"/>
                <w14:ligatures w14:val="none"/>
              </w:rPr>
            </w:pPr>
          </w:p>
        </w:tc>
        <w:tc>
          <w:tcPr>
            <w:tcW w:w="0" w:type="auto"/>
            <w:vAlign w:val="center"/>
            <w:hideMark/>
          </w:tcPr>
          <w:p w14:paraId="285F4B78" w14:textId="77777777" w:rsidR="00987C0A" w:rsidRPr="00716143" w:rsidRDefault="00987C0A" w:rsidP="0004559D">
            <w:pPr>
              <w:spacing w:before="100" w:beforeAutospacing="1" w:after="100" w:afterAutospacing="1"/>
              <w:jc w:val="center"/>
              <w:rPr>
                <w:rFonts w:ascii="Calibri" w:eastAsia="Times New Roman" w:hAnsi="Calibri" w:cs="Calibri"/>
                <w:b/>
                <w:bCs/>
                <w:color w:val="000000" w:themeColor="text1"/>
                <w:kern w:val="0"/>
                <w:lang w:eastAsia="fr-FR"/>
                <w14:ligatures w14:val="none"/>
              </w:rPr>
            </w:pPr>
          </w:p>
        </w:tc>
        <w:tc>
          <w:tcPr>
            <w:tcW w:w="0" w:type="auto"/>
            <w:vAlign w:val="center"/>
            <w:hideMark/>
          </w:tcPr>
          <w:p w14:paraId="6ADEF735" w14:textId="77777777" w:rsidR="00987C0A" w:rsidRPr="00716143" w:rsidRDefault="00987C0A" w:rsidP="0004559D">
            <w:pPr>
              <w:spacing w:before="100" w:beforeAutospacing="1" w:after="100" w:afterAutospacing="1"/>
              <w:jc w:val="center"/>
              <w:rPr>
                <w:rFonts w:ascii="Calibri" w:eastAsia="Times New Roman" w:hAnsi="Calibri" w:cs="Calibri"/>
                <w:b/>
                <w:bCs/>
                <w:color w:val="000000" w:themeColor="text1"/>
                <w:kern w:val="0"/>
                <w:lang w:eastAsia="fr-FR"/>
                <w14:ligatures w14:val="none"/>
              </w:rPr>
            </w:pPr>
          </w:p>
        </w:tc>
      </w:tr>
      <w:tr w:rsidR="00987C0A" w:rsidRPr="00716143" w14:paraId="678B7641" w14:textId="77777777" w:rsidTr="0004559D">
        <w:trPr>
          <w:tblCellSpacing w:w="15" w:type="dxa"/>
        </w:trPr>
        <w:tc>
          <w:tcPr>
            <w:tcW w:w="0" w:type="auto"/>
            <w:vAlign w:val="center"/>
            <w:hideMark/>
          </w:tcPr>
          <w:p w14:paraId="5B9D39AB" w14:textId="77777777" w:rsidR="00987C0A" w:rsidRPr="00716143"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p>
        </w:tc>
        <w:tc>
          <w:tcPr>
            <w:tcW w:w="0" w:type="auto"/>
            <w:vAlign w:val="center"/>
            <w:hideMark/>
          </w:tcPr>
          <w:p w14:paraId="39BA2AB1" w14:textId="77777777" w:rsidR="00987C0A" w:rsidRPr="00716143"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p>
        </w:tc>
        <w:tc>
          <w:tcPr>
            <w:tcW w:w="0" w:type="auto"/>
            <w:vAlign w:val="center"/>
          </w:tcPr>
          <w:p w14:paraId="36048C69" w14:textId="77777777" w:rsidR="00987C0A" w:rsidRPr="00716143"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p>
        </w:tc>
      </w:tr>
      <w:tr w:rsidR="00987C0A" w:rsidRPr="00716143" w14:paraId="1B58B578" w14:textId="77777777" w:rsidTr="0004559D">
        <w:trPr>
          <w:tblCellSpacing w:w="15" w:type="dxa"/>
        </w:trPr>
        <w:tc>
          <w:tcPr>
            <w:tcW w:w="0" w:type="auto"/>
            <w:vAlign w:val="center"/>
            <w:hideMark/>
          </w:tcPr>
          <w:p w14:paraId="6C447AD8" w14:textId="77777777" w:rsidR="00987C0A" w:rsidRPr="00716143"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p>
        </w:tc>
        <w:tc>
          <w:tcPr>
            <w:tcW w:w="0" w:type="auto"/>
            <w:vAlign w:val="center"/>
            <w:hideMark/>
          </w:tcPr>
          <w:p w14:paraId="1A29AB81" w14:textId="77777777" w:rsidR="00987C0A" w:rsidRPr="00716143"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p>
        </w:tc>
        <w:tc>
          <w:tcPr>
            <w:tcW w:w="0" w:type="auto"/>
            <w:vAlign w:val="center"/>
            <w:hideMark/>
          </w:tcPr>
          <w:p w14:paraId="4BA53114" w14:textId="77777777" w:rsidR="00987C0A" w:rsidRPr="00716143" w:rsidRDefault="00987C0A" w:rsidP="0004559D">
            <w:pPr>
              <w:spacing w:before="100" w:beforeAutospacing="1" w:after="100" w:afterAutospacing="1"/>
              <w:rPr>
                <w:rFonts w:ascii="Calibri" w:eastAsia="Times New Roman" w:hAnsi="Calibri" w:cs="Calibri"/>
                <w:color w:val="000000" w:themeColor="text1"/>
                <w:kern w:val="0"/>
                <w:lang w:eastAsia="fr-FR"/>
                <w14:ligatures w14:val="none"/>
              </w:rPr>
            </w:pPr>
          </w:p>
        </w:tc>
      </w:tr>
    </w:tbl>
    <w:p w14:paraId="353670F8" w14:textId="77777777" w:rsidR="00987C0A" w:rsidRPr="00716143" w:rsidRDefault="00987C0A" w:rsidP="00987C0A">
      <w:pPr>
        <w:rPr>
          <w:rFonts w:ascii="Calibri" w:eastAsia="Times New Roman" w:hAnsi="Calibri" w:cs="Calibri"/>
          <w:color w:val="000000" w:themeColor="text1"/>
          <w:kern w:val="0"/>
          <w:lang w:eastAsia="fr-FR"/>
          <w14:ligatures w14:val="none"/>
        </w:rPr>
      </w:pPr>
    </w:p>
    <w:p w14:paraId="0498B2AA" w14:textId="77777777" w:rsidR="00987C0A" w:rsidRDefault="00987C0A" w:rsidP="00987C0A">
      <w:pPr>
        <w:rPr>
          <w:rFonts w:ascii="Calibri" w:hAnsi="Calibri" w:cs="Calibri"/>
          <w:color w:val="000000" w:themeColor="text1"/>
        </w:rPr>
      </w:pPr>
    </w:p>
    <w:p w14:paraId="02D39340" w14:textId="77777777" w:rsidR="000A4A55" w:rsidRPr="00BA3D6E" w:rsidRDefault="000A4A55" w:rsidP="00987C0A">
      <w:pPr>
        <w:rPr>
          <w:rFonts w:ascii="Calibri" w:hAnsi="Calibri" w:cs="Calibri"/>
          <w:color w:val="000000" w:themeColor="text1"/>
        </w:rPr>
      </w:pPr>
    </w:p>
    <w:p w14:paraId="0301E5FB" w14:textId="77777777" w:rsidR="00987C0A" w:rsidRPr="004F1BB1" w:rsidRDefault="00987C0A" w:rsidP="004F1BB1">
      <w:pPr>
        <w:spacing w:before="60" w:after="100" w:afterAutospacing="1"/>
        <w:rPr>
          <w:rFonts w:eastAsia="Times New Roman" w:cs="Segoe UI"/>
          <w:b/>
          <w:bCs/>
          <w:color w:val="1F2328"/>
          <w:kern w:val="0"/>
          <w:lang w:eastAsia="fr-FR"/>
          <w14:ligatures w14:val="none"/>
        </w:rPr>
      </w:pPr>
    </w:p>
    <w:p w14:paraId="2AE4CEEC" w14:textId="72260192" w:rsidR="004F1BB1" w:rsidRDefault="00987C0A" w:rsidP="000A4A55">
      <w:pPr>
        <w:pStyle w:val="Titre1"/>
        <w:rPr>
          <w:rFonts w:eastAsia="Times New Roman"/>
          <w:lang w:eastAsia="fr-FR"/>
        </w:rPr>
      </w:pPr>
      <w:r>
        <w:rPr>
          <w:rFonts w:eastAsia="Times New Roman"/>
          <w:lang w:eastAsia="fr-FR"/>
        </w:rPr>
        <w:lastRenderedPageBreak/>
        <w:t>P</w:t>
      </w:r>
      <w:r w:rsidR="004F1BB1" w:rsidRPr="003B096C">
        <w:rPr>
          <w:rFonts w:eastAsia="Times New Roman"/>
          <w:lang w:eastAsia="fr-FR"/>
        </w:rPr>
        <w:t>résentation de l'équipe projet et du rôle de chacun</w:t>
      </w:r>
      <w:r w:rsidR="004F1BB1" w:rsidRPr="004F1BB1">
        <w:rPr>
          <w:rFonts w:eastAsia="Times New Roman"/>
          <w:lang w:eastAsia="fr-FR"/>
        </w:rPr>
        <w:t> </w:t>
      </w:r>
    </w:p>
    <w:p w14:paraId="3DA33CDB" w14:textId="77777777" w:rsidR="000A4A55" w:rsidRPr="000A4A55" w:rsidRDefault="000A4A55" w:rsidP="000A4A55">
      <w:pPr>
        <w:rPr>
          <w:lang w:eastAsia="fr-FR"/>
        </w:rPr>
      </w:pPr>
    </w:p>
    <w:p w14:paraId="06B68C4E" w14:textId="7C91D01B" w:rsidR="004F1BB1" w:rsidRDefault="004F1BB1" w:rsidP="00171AE0">
      <w:pPr>
        <w:rPr>
          <w:rFonts w:eastAsia="Times New Roman" w:cs="Segoe UI"/>
          <w:color w:val="1F2328"/>
          <w:kern w:val="0"/>
          <w:lang w:eastAsia="fr-FR"/>
          <w14:ligatures w14:val="none"/>
        </w:rPr>
      </w:pPr>
      <w:r w:rsidRPr="004F1BB1">
        <w:rPr>
          <w:rFonts w:eastAsia="Times New Roman" w:cs="Segoe UI"/>
          <w:color w:val="1F2328"/>
          <w:kern w:val="0"/>
          <w:lang w:eastAsia="fr-FR"/>
          <w14:ligatures w14:val="none"/>
        </w:rPr>
        <w:t>L’équipe projet est composée de 2 étudiants SENTINELLES et 4 étudiants GéoNu</w:t>
      </w:r>
      <w:r w:rsidR="00171AE0">
        <w:rPr>
          <w:rFonts w:eastAsia="Times New Roman" w:cs="Segoe UI"/>
          <w:color w:val="1F2328"/>
          <w:kern w:val="0"/>
          <w:lang w:eastAsia="fr-FR"/>
          <w14:ligatures w14:val="none"/>
        </w:rPr>
        <w:t xml:space="preserve">m : </w:t>
      </w:r>
    </w:p>
    <w:p w14:paraId="71038BF7" w14:textId="77777777" w:rsidR="00171AE0" w:rsidRPr="004F1BB1" w:rsidRDefault="00171AE0" w:rsidP="00171AE0">
      <w:pPr>
        <w:rPr>
          <w:rFonts w:eastAsia="Times New Roman" w:cs="Segoe UI"/>
          <w:color w:val="1F2328"/>
          <w:kern w:val="0"/>
          <w:lang w:eastAsia="fr-FR"/>
          <w14:ligatures w14:val="none"/>
        </w:rPr>
      </w:pPr>
    </w:p>
    <w:p w14:paraId="4BFD9625" w14:textId="77777777" w:rsidR="00171AE0" w:rsidRDefault="004F1BB1" w:rsidP="00171AE0">
      <w:pPr>
        <w:rPr>
          <w:rFonts w:eastAsia="Times New Roman" w:cs="Segoe UI"/>
          <w:color w:val="1F2328"/>
          <w:kern w:val="0"/>
          <w:lang w:eastAsia="fr-FR"/>
          <w14:ligatures w14:val="none"/>
        </w:rPr>
      </w:pPr>
      <w:r w:rsidRPr="004F1BB1">
        <w:rPr>
          <w:rFonts w:eastAsia="Times New Roman" w:cs="Segoe UI"/>
          <w:color w:val="1F2328"/>
          <w:kern w:val="0"/>
          <w:lang w:eastAsia="fr-FR"/>
          <w14:ligatures w14:val="none"/>
        </w:rPr>
        <w:t>Louise De Simone – Master 2 SENTINELLES, Université Jean Moulin Lyon 3 :</w:t>
      </w:r>
    </w:p>
    <w:p w14:paraId="7050456D" w14:textId="77777777" w:rsidR="00171AE0" w:rsidRDefault="004F1BB1" w:rsidP="00171AE0">
      <w:pPr>
        <w:pStyle w:val="Paragraphedeliste"/>
        <w:numPr>
          <w:ilvl w:val="0"/>
          <w:numId w:val="3"/>
        </w:numPr>
        <w:rPr>
          <w:rFonts w:eastAsia="Times New Roman" w:cs="Segoe UI"/>
          <w:color w:val="1F2328"/>
          <w:kern w:val="0"/>
          <w:lang w:eastAsia="fr-FR"/>
          <w14:ligatures w14:val="none"/>
        </w:rPr>
      </w:pPr>
      <w:r w:rsidRPr="00171AE0">
        <w:rPr>
          <w:rFonts w:eastAsia="Times New Roman" w:cs="Segoe UI"/>
          <w:color w:val="1F2328"/>
          <w:kern w:val="0"/>
          <w:lang w:eastAsia="fr-FR"/>
          <w14:ligatures w14:val="none"/>
        </w:rPr>
        <w:t>Rôle : Cheffe de projet, copilotage et cogestion du projet. Liaison avec les commanditaires et définition de la commande.</w:t>
      </w:r>
    </w:p>
    <w:p w14:paraId="7FDFDD93" w14:textId="1DF58DDE" w:rsidR="004F1BB1" w:rsidRPr="00171AE0" w:rsidRDefault="004F1BB1" w:rsidP="00171AE0">
      <w:pPr>
        <w:pStyle w:val="Paragraphedeliste"/>
        <w:numPr>
          <w:ilvl w:val="0"/>
          <w:numId w:val="3"/>
        </w:numPr>
        <w:rPr>
          <w:rFonts w:eastAsia="Times New Roman" w:cs="Segoe UI"/>
          <w:color w:val="1F2328"/>
          <w:kern w:val="0"/>
          <w:lang w:eastAsia="fr-FR"/>
          <w14:ligatures w14:val="none"/>
        </w:rPr>
      </w:pPr>
      <w:r w:rsidRPr="00171AE0">
        <w:rPr>
          <w:rFonts w:eastAsia="Times New Roman" w:cs="Segoe UI"/>
          <w:color w:val="1F2328"/>
          <w:kern w:val="0"/>
          <w:lang w:eastAsia="fr-FR"/>
          <w14:ligatures w14:val="none"/>
        </w:rPr>
        <w:t>Appétence / compétence : Cartographie / Base de données / Gestion de projet</w:t>
      </w:r>
    </w:p>
    <w:p w14:paraId="10462BC3" w14:textId="77777777" w:rsidR="00171AE0" w:rsidRPr="004F1BB1" w:rsidRDefault="00171AE0" w:rsidP="00171AE0">
      <w:pPr>
        <w:spacing w:before="60"/>
        <w:rPr>
          <w:rFonts w:eastAsia="Times New Roman" w:cs="Segoe UI"/>
          <w:color w:val="1F2328"/>
          <w:kern w:val="0"/>
          <w:lang w:eastAsia="fr-FR"/>
          <w14:ligatures w14:val="none"/>
        </w:rPr>
      </w:pPr>
    </w:p>
    <w:p w14:paraId="294AF80C" w14:textId="77777777" w:rsidR="00171AE0" w:rsidRDefault="004F1BB1" w:rsidP="00171AE0">
      <w:pPr>
        <w:rPr>
          <w:rFonts w:eastAsia="Times New Roman" w:cs="Segoe UI"/>
          <w:color w:val="1F2328"/>
          <w:kern w:val="0"/>
          <w:lang w:eastAsia="fr-FR"/>
          <w14:ligatures w14:val="none"/>
        </w:rPr>
      </w:pPr>
      <w:proofErr w:type="spellStart"/>
      <w:r w:rsidRPr="004F1BB1">
        <w:rPr>
          <w:rFonts w:eastAsia="Times New Roman" w:cs="Segoe UI"/>
          <w:color w:val="1F2328"/>
          <w:kern w:val="0"/>
          <w:lang w:eastAsia="fr-FR"/>
          <w14:ligatures w14:val="none"/>
        </w:rPr>
        <w:t>Sabry</w:t>
      </w:r>
      <w:proofErr w:type="spellEnd"/>
      <w:r w:rsidRPr="004F1BB1">
        <w:rPr>
          <w:rFonts w:eastAsia="Times New Roman" w:cs="Segoe UI"/>
          <w:color w:val="1F2328"/>
          <w:kern w:val="0"/>
          <w:lang w:eastAsia="fr-FR"/>
          <w14:ligatures w14:val="none"/>
        </w:rPr>
        <w:t xml:space="preserve"> </w:t>
      </w:r>
      <w:proofErr w:type="spellStart"/>
      <w:r w:rsidRPr="004F1BB1">
        <w:rPr>
          <w:rFonts w:eastAsia="Times New Roman" w:cs="Segoe UI"/>
          <w:color w:val="1F2328"/>
          <w:kern w:val="0"/>
          <w:lang w:eastAsia="fr-FR"/>
          <w14:ligatures w14:val="none"/>
        </w:rPr>
        <w:t>Fandi</w:t>
      </w:r>
      <w:proofErr w:type="spellEnd"/>
      <w:r w:rsidRPr="004F1BB1">
        <w:rPr>
          <w:rFonts w:eastAsia="Times New Roman" w:cs="Segoe UI"/>
          <w:color w:val="1F2328"/>
          <w:kern w:val="0"/>
          <w:lang w:eastAsia="fr-FR"/>
          <w14:ligatures w14:val="none"/>
        </w:rPr>
        <w:t xml:space="preserve"> – Master 2 SENTINELLES, Université Jean Moulin Lyon 3 :</w:t>
      </w:r>
    </w:p>
    <w:p w14:paraId="5BA881A8" w14:textId="6C554F21" w:rsidR="00171AE0" w:rsidRDefault="004F1BB1" w:rsidP="00171AE0">
      <w:pPr>
        <w:pStyle w:val="Paragraphedeliste"/>
        <w:numPr>
          <w:ilvl w:val="0"/>
          <w:numId w:val="11"/>
        </w:numPr>
        <w:rPr>
          <w:rFonts w:eastAsia="Times New Roman" w:cs="Segoe UI"/>
          <w:color w:val="1F2328"/>
          <w:kern w:val="0"/>
          <w:lang w:eastAsia="fr-FR"/>
          <w14:ligatures w14:val="none"/>
        </w:rPr>
      </w:pPr>
      <w:r w:rsidRPr="00171AE0">
        <w:rPr>
          <w:rFonts w:eastAsia="Times New Roman" w:cs="Segoe UI"/>
          <w:color w:val="1F2328"/>
          <w:kern w:val="0"/>
          <w:lang w:eastAsia="fr-FR"/>
          <w14:ligatures w14:val="none"/>
        </w:rPr>
        <w:t>Rôle : Réflexion, développement d’idées fonctionnelles, rédaction, thématicien.</w:t>
      </w:r>
      <w:r w:rsidR="00171AE0">
        <w:rPr>
          <w:rFonts w:eastAsia="Times New Roman" w:cs="Segoe UI"/>
          <w:color w:val="1F2328"/>
          <w:kern w:val="0"/>
          <w:lang w:eastAsia="fr-FR"/>
          <w14:ligatures w14:val="none"/>
        </w:rPr>
        <w:t xml:space="preserve"> </w:t>
      </w:r>
      <w:r w:rsidRPr="00171AE0">
        <w:rPr>
          <w:rFonts w:eastAsia="Times New Roman" w:cs="Segoe UI"/>
          <w:color w:val="1F2328"/>
          <w:kern w:val="0"/>
          <w:lang w:eastAsia="fr-FR"/>
          <w14:ligatures w14:val="none"/>
        </w:rPr>
        <w:t>Description d’un personae/parcours utilisateur.</w:t>
      </w:r>
    </w:p>
    <w:p w14:paraId="0E62485B" w14:textId="66B57DD0" w:rsidR="004F1BB1" w:rsidRDefault="004F1BB1" w:rsidP="00171AE0">
      <w:pPr>
        <w:pStyle w:val="Paragraphedeliste"/>
        <w:numPr>
          <w:ilvl w:val="0"/>
          <w:numId w:val="11"/>
        </w:numPr>
        <w:rPr>
          <w:rFonts w:eastAsia="Times New Roman" w:cs="Segoe UI"/>
          <w:color w:val="1F2328"/>
          <w:kern w:val="0"/>
          <w:lang w:eastAsia="fr-FR"/>
          <w14:ligatures w14:val="none"/>
        </w:rPr>
      </w:pPr>
      <w:r w:rsidRPr="00171AE0">
        <w:rPr>
          <w:rFonts w:eastAsia="Times New Roman" w:cs="Segoe UI"/>
          <w:color w:val="1F2328"/>
          <w:kern w:val="0"/>
          <w:lang w:eastAsia="fr-FR"/>
          <w14:ligatures w14:val="none"/>
        </w:rPr>
        <w:t>Appétence / compétence : Analyse et compréhension des besoins / Développement méthodologique</w:t>
      </w:r>
    </w:p>
    <w:p w14:paraId="3D1E94A5" w14:textId="77777777" w:rsidR="00171AE0" w:rsidRPr="00171AE0" w:rsidRDefault="00171AE0" w:rsidP="00171AE0">
      <w:pPr>
        <w:rPr>
          <w:rFonts w:eastAsia="Times New Roman" w:cs="Segoe UI"/>
          <w:color w:val="1F2328"/>
          <w:kern w:val="0"/>
          <w:lang w:eastAsia="fr-FR"/>
          <w14:ligatures w14:val="none"/>
        </w:rPr>
      </w:pPr>
    </w:p>
    <w:p w14:paraId="49DC67DE" w14:textId="77777777" w:rsidR="00171AE0" w:rsidRDefault="004F1BB1" w:rsidP="00171AE0">
      <w:pPr>
        <w:rPr>
          <w:rFonts w:eastAsia="Times New Roman" w:cs="Segoe UI"/>
          <w:color w:val="1F2328"/>
          <w:kern w:val="0"/>
          <w:lang w:eastAsia="fr-FR"/>
          <w14:ligatures w14:val="none"/>
        </w:rPr>
      </w:pPr>
      <w:r w:rsidRPr="004F1BB1">
        <w:rPr>
          <w:rFonts w:eastAsia="Times New Roman" w:cs="Segoe UI"/>
          <w:color w:val="1F2328"/>
          <w:kern w:val="0"/>
          <w:lang w:eastAsia="fr-FR"/>
          <w14:ligatures w14:val="none"/>
        </w:rPr>
        <w:t xml:space="preserve">Paul </w:t>
      </w:r>
      <w:proofErr w:type="spellStart"/>
      <w:r w:rsidRPr="004F1BB1">
        <w:rPr>
          <w:rFonts w:eastAsia="Times New Roman" w:cs="Segoe UI"/>
          <w:color w:val="1F2328"/>
          <w:kern w:val="0"/>
          <w:lang w:eastAsia="fr-FR"/>
          <w14:ligatures w14:val="none"/>
        </w:rPr>
        <w:t>Greaume</w:t>
      </w:r>
      <w:proofErr w:type="spellEnd"/>
      <w:r w:rsidRPr="004F1BB1">
        <w:rPr>
          <w:rFonts w:eastAsia="Times New Roman" w:cs="Segoe UI"/>
          <w:color w:val="1F2328"/>
          <w:kern w:val="0"/>
          <w:lang w:eastAsia="fr-FR"/>
          <w14:ligatures w14:val="none"/>
        </w:rPr>
        <w:t xml:space="preserve"> – Master 2 GéoNum, Université Lumière Lyon 2 :</w:t>
      </w:r>
    </w:p>
    <w:p w14:paraId="2A34E9CA" w14:textId="77777777" w:rsidR="00171AE0" w:rsidRDefault="004F1BB1" w:rsidP="00171AE0">
      <w:pPr>
        <w:pStyle w:val="Paragraphedeliste"/>
        <w:numPr>
          <w:ilvl w:val="0"/>
          <w:numId w:val="12"/>
        </w:numPr>
        <w:rPr>
          <w:rFonts w:eastAsia="Times New Roman" w:cs="Segoe UI"/>
          <w:color w:val="1F2328"/>
          <w:kern w:val="0"/>
          <w:lang w:eastAsia="fr-FR"/>
          <w14:ligatures w14:val="none"/>
        </w:rPr>
      </w:pPr>
      <w:r w:rsidRPr="00171AE0">
        <w:rPr>
          <w:rFonts w:eastAsia="Times New Roman" w:cs="Segoe UI"/>
          <w:color w:val="1F2328"/>
          <w:kern w:val="0"/>
          <w:lang w:eastAsia="fr-FR"/>
          <w14:ligatures w14:val="none"/>
        </w:rPr>
        <w:t>Rôle : Réflexion et développement de fonction technique, développeur. Exploration des données.</w:t>
      </w:r>
    </w:p>
    <w:p w14:paraId="48C5DCEF" w14:textId="72F7DF0D" w:rsidR="004F1BB1" w:rsidRDefault="004F1BB1" w:rsidP="00171AE0">
      <w:pPr>
        <w:pStyle w:val="Paragraphedeliste"/>
        <w:numPr>
          <w:ilvl w:val="0"/>
          <w:numId w:val="12"/>
        </w:numPr>
        <w:rPr>
          <w:rFonts w:eastAsia="Times New Roman" w:cs="Segoe UI"/>
          <w:color w:val="1F2328"/>
          <w:kern w:val="0"/>
          <w:lang w:eastAsia="fr-FR"/>
          <w14:ligatures w14:val="none"/>
        </w:rPr>
      </w:pPr>
      <w:r w:rsidRPr="00171AE0">
        <w:rPr>
          <w:rFonts w:eastAsia="Times New Roman" w:cs="Segoe UI"/>
          <w:color w:val="1F2328"/>
          <w:kern w:val="0"/>
          <w:lang w:eastAsia="fr-FR"/>
          <w14:ligatures w14:val="none"/>
        </w:rPr>
        <w:t>Appétence / compétence : Bases de données / Webmapping</w:t>
      </w:r>
    </w:p>
    <w:p w14:paraId="26BCB5B2" w14:textId="77777777" w:rsidR="00171AE0" w:rsidRPr="00171AE0" w:rsidRDefault="00171AE0" w:rsidP="00171AE0">
      <w:pPr>
        <w:rPr>
          <w:rFonts w:eastAsia="Times New Roman" w:cs="Segoe UI"/>
          <w:color w:val="1F2328"/>
          <w:kern w:val="0"/>
          <w:lang w:eastAsia="fr-FR"/>
          <w14:ligatures w14:val="none"/>
        </w:rPr>
      </w:pPr>
    </w:p>
    <w:p w14:paraId="6CF8A3B1" w14:textId="77777777" w:rsidR="00171AE0" w:rsidRDefault="004F1BB1" w:rsidP="00171AE0">
      <w:pPr>
        <w:rPr>
          <w:rFonts w:eastAsia="Times New Roman" w:cs="Segoe UI"/>
          <w:color w:val="1F2328"/>
          <w:kern w:val="0"/>
          <w:lang w:eastAsia="fr-FR"/>
          <w14:ligatures w14:val="none"/>
        </w:rPr>
      </w:pPr>
      <w:r w:rsidRPr="004F1BB1">
        <w:rPr>
          <w:rFonts w:eastAsia="Times New Roman" w:cs="Segoe UI"/>
          <w:color w:val="1F2328"/>
          <w:kern w:val="0"/>
          <w:lang w:eastAsia="fr-FR"/>
          <w14:ligatures w14:val="none"/>
        </w:rPr>
        <w:t>Silya Guerboub – Master 2 GéoNum, Université Lumière Lyon 2 :</w:t>
      </w:r>
    </w:p>
    <w:p w14:paraId="1CBF685D" w14:textId="77777777" w:rsidR="00171AE0" w:rsidRDefault="004F1BB1" w:rsidP="00171AE0">
      <w:pPr>
        <w:pStyle w:val="Paragraphedeliste"/>
        <w:numPr>
          <w:ilvl w:val="0"/>
          <w:numId w:val="13"/>
        </w:numPr>
        <w:rPr>
          <w:rFonts w:eastAsia="Times New Roman" w:cs="Segoe UI"/>
          <w:color w:val="1F2328"/>
          <w:kern w:val="0"/>
          <w:lang w:eastAsia="fr-FR"/>
          <w14:ligatures w14:val="none"/>
        </w:rPr>
      </w:pPr>
      <w:r w:rsidRPr="00171AE0">
        <w:rPr>
          <w:rFonts w:eastAsia="Times New Roman" w:cs="Segoe UI"/>
          <w:color w:val="1F2328"/>
          <w:kern w:val="0"/>
          <w:lang w:eastAsia="fr-FR"/>
          <w14:ligatures w14:val="none"/>
        </w:rPr>
        <w:t>Rôle : Réflexion et développement de fonction technique, développeur. Recherche et production d’outils partagés.</w:t>
      </w:r>
    </w:p>
    <w:p w14:paraId="3EDE4EB2" w14:textId="6E21AB8E" w:rsidR="004F1BB1" w:rsidRDefault="004F1BB1" w:rsidP="00171AE0">
      <w:pPr>
        <w:pStyle w:val="Paragraphedeliste"/>
        <w:numPr>
          <w:ilvl w:val="0"/>
          <w:numId w:val="13"/>
        </w:numPr>
        <w:rPr>
          <w:rFonts w:eastAsia="Times New Roman" w:cs="Segoe UI"/>
          <w:color w:val="1F2328"/>
          <w:kern w:val="0"/>
          <w:lang w:eastAsia="fr-FR"/>
          <w14:ligatures w14:val="none"/>
        </w:rPr>
      </w:pPr>
      <w:r w:rsidRPr="00171AE0">
        <w:rPr>
          <w:rFonts w:eastAsia="Times New Roman" w:cs="Segoe UI"/>
          <w:color w:val="1F2328"/>
          <w:kern w:val="0"/>
          <w:lang w:eastAsia="fr-FR"/>
          <w14:ligatures w14:val="none"/>
        </w:rPr>
        <w:t>Appétence / compétence : Programmation en R / Webmapping / gestion de base de données</w:t>
      </w:r>
    </w:p>
    <w:p w14:paraId="657C132D" w14:textId="77777777" w:rsidR="00171AE0" w:rsidRPr="00171AE0" w:rsidRDefault="00171AE0" w:rsidP="00171AE0">
      <w:pPr>
        <w:ind w:left="360"/>
        <w:rPr>
          <w:rFonts w:eastAsia="Times New Roman" w:cs="Segoe UI"/>
          <w:color w:val="1F2328"/>
          <w:kern w:val="0"/>
          <w:lang w:eastAsia="fr-FR"/>
          <w14:ligatures w14:val="none"/>
        </w:rPr>
      </w:pPr>
    </w:p>
    <w:p w14:paraId="6A102896" w14:textId="77777777" w:rsidR="00171AE0" w:rsidRDefault="004F1BB1" w:rsidP="00171AE0">
      <w:pPr>
        <w:rPr>
          <w:rFonts w:eastAsia="Times New Roman" w:cs="Segoe UI"/>
          <w:color w:val="1F2328"/>
          <w:kern w:val="0"/>
          <w:lang w:eastAsia="fr-FR"/>
          <w14:ligatures w14:val="none"/>
        </w:rPr>
      </w:pPr>
      <w:r w:rsidRPr="004F1BB1">
        <w:rPr>
          <w:rFonts w:eastAsia="Times New Roman" w:cs="Segoe UI"/>
          <w:color w:val="1F2328"/>
          <w:kern w:val="0"/>
          <w:lang w:eastAsia="fr-FR"/>
          <w14:ligatures w14:val="none"/>
        </w:rPr>
        <w:t>Charlotte Jouve – Master 2 GéoNum, Université Lumière Lyon 2 :</w:t>
      </w:r>
    </w:p>
    <w:p w14:paraId="7C9B6662" w14:textId="77777777" w:rsidR="00171AE0" w:rsidRDefault="004F1BB1" w:rsidP="00171AE0">
      <w:pPr>
        <w:pStyle w:val="Paragraphedeliste"/>
        <w:numPr>
          <w:ilvl w:val="0"/>
          <w:numId w:val="14"/>
        </w:numPr>
        <w:rPr>
          <w:rFonts w:eastAsia="Times New Roman" w:cs="Segoe UI"/>
          <w:color w:val="1F2328"/>
          <w:kern w:val="0"/>
          <w:lang w:eastAsia="fr-FR"/>
          <w14:ligatures w14:val="none"/>
        </w:rPr>
      </w:pPr>
      <w:r w:rsidRPr="00171AE0">
        <w:rPr>
          <w:rFonts w:eastAsia="Times New Roman" w:cs="Segoe UI"/>
          <w:color w:val="1F2328"/>
          <w:kern w:val="0"/>
          <w:lang w:eastAsia="fr-FR"/>
          <w14:ligatures w14:val="none"/>
        </w:rPr>
        <w:t>Rôle : Réflexion et développement de fonction technique, développeur. Recherche bibliographique et veille cartographique</w:t>
      </w:r>
    </w:p>
    <w:p w14:paraId="665393E9" w14:textId="2EDA026A" w:rsidR="004F1BB1" w:rsidRDefault="004F1BB1" w:rsidP="00171AE0">
      <w:pPr>
        <w:pStyle w:val="Paragraphedeliste"/>
        <w:numPr>
          <w:ilvl w:val="0"/>
          <w:numId w:val="14"/>
        </w:numPr>
        <w:rPr>
          <w:rFonts w:eastAsia="Times New Roman" w:cs="Segoe UI"/>
          <w:color w:val="1F2328"/>
          <w:kern w:val="0"/>
          <w:lang w:eastAsia="fr-FR"/>
          <w14:ligatures w14:val="none"/>
        </w:rPr>
      </w:pPr>
      <w:r w:rsidRPr="00171AE0">
        <w:rPr>
          <w:rFonts w:eastAsia="Times New Roman" w:cs="Segoe UI"/>
          <w:color w:val="1F2328"/>
          <w:kern w:val="0"/>
          <w:lang w:eastAsia="fr-FR"/>
          <w14:ligatures w14:val="none"/>
        </w:rPr>
        <w:t>Appétence / compétence : Programmation en R / Analyse critique de productions cartographiques / Sémiologie</w:t>
      </w:r>
    </w:p>
    <w:p w14:paraId="3B15131E" w14:textId="77777777" w:rsidR="00171AE0" w:rsidRPr="00171AE0" w:rsidRDefault="00171AE0" w:rsidP="00171AE0">
      <w:pPr>
        <w:ind w:left="360"/>
        <w:rPr>
          <w:rFonts w:eastAsia="Times New Roman" w:cs="Segoe UI"/>
          <w:color w:val="1F2328"/>
          <w:kern w:val="0"/>
          <w:lang w:eastAsia="fr-FR"/>
          <w14:ligatures w14:val="none"/>
        </w:rPr>
      </w:pPr>
    </w:p>
    <w:p w14:paraId="7199E1D7" w14:textId="77777777" w:rsidR="00171AE0" w:rsidRDefault="004F1BB1" w:rsidP="00171AE0">
      <w:pPr>
        <w:rPr>
          <w:rFonts w:eastAsia="Times New Roman" w:cs="Segoe UI"/>
          <w:color w:val="1F2328"/>
          <w:kern w:val="0"/>
          <w:lang w:eastAsia="fr-FR"/>
          <w14:ligatures w14:val="none"/>
        </w:rPr>
      </w:pPr>
      <w:r w:rsidRPr="004F1BB1">
        <w:rPr>
          <w:rFonts w:eastAsia="Times New Roman" w:cs="Segoe UI"/>
          <w:color w:val="1F2328"/>
          <w:kern w:val="0"/>
          <w:lang w:eastAsia="fr-FR"/>
          <w14:ligatures w14:val="none"/>
        </w:rPr>
        <w:t>Olivier Prima – Master 2 GéoNum, Université Lumière Lyon 2 :</w:t>
      </w:r>
    </w:p>
    <w:p w14:paraId="15A8DEBC" w14:textId="77777777" w:rsidR="00171AE0" w:rsidRDefault="004F1BB1" w:rsidP="00171AE0">
      <w:pPr>
        <w:pStyle w:val="Paragraphedeliste"/>
        <w:numPr>
          <w:ilvl w:val="0"/>
          <w:numId w:val="15"/>
        </w:numPr>
        <w:rPr>
          <w:rFonts w:eastAsia="Times New Roman" w:cs="Segoe UI"/>
          <w:color w:val="1F2328"/>
          <w:kern w:val="0"/>
          <w:lang w:eastAsia="fr-FR"/>
          <w14:ligatures w14:val="none"/>
        </w:rPr>
      </w:pPr>
      <w:r w:rsidRPr="00171AE0">
        <w:rPr>
          <w:rFonts w:eastAsia="Times New Roman" w:cs="Segoe UI"/>
          <w:color w:val="1F2328"/>
          <w:kern w:val="0"/>
          <w:lang w:eastAsia="fr-FR"/>
          <w14:ligatures w14:val="none"/>
        </w:rPr>
        <w:t>Rôle : Assistant chef de projet, copilotage et cogestion du projet, développeur. Liaison avec les commanditaires et présentation de l’équipe.</w:t>
      </w:r>
    </w:p>
    <w:p w14:paraId="26AF1B64" w14:textId="7513DA41" w:rsidR="004F1BB1" w:rsidRPr="00171AE0" w:rsidRDefault="004F1BB1" w:rsidP="00171AE0">
      <w:pPr>
        <w:pStyle w:val="Paragraphedeliste"/>
        <w:numPr>
          <w:ilvl w:val="0"/>
          <w:numId w:val="15"/>
        </w:numPr>
        <w:rPr>
          <w:rFonts w:eastAsia="Times New Roman" w:cs="Segoe UI"/>
          <w:color w:val="1F2328"/>
          <w:kern w:val="0"/>
          <w:lang w:eastAsia="fr-FR"/>
          <w14:ligatures w14:val="none"/>
        </w:rPr>
      </w:pPr>
      <w:r w:rsidRPr="00171AE0">
        <w:rPr>
          <w:rFonts w:eastAsia="Times New Roman" w:cs="Segoe UI"/>
          <w:color w:val="1F2328"/>
          <w:kern w:val="0"/>
          <w:lang w:eastAsia="fr-FR"/>
          <w14:ligatures w14:val="none"/>
        </w:rPr>
        <w:t>Appétence / compétence : Cartographie thématique / Mise en page / Sémiologie</w:t>
      </w:r>
    </w:p>
    <w:p w14:paraId="63AD23A1" w14:textId="77777777" w:rsidR="004F1BB1" w:rsidRPr="003B096C" w:rsidRDefault="004F1BB1" w:rsidP="004F1BB1">
      <w:pPr>
        <w:spacing w:before="60" w:after="100" w:afterAutospacing="1"/>
        <w:rPr>
          <w:rFonts w:eastAsia="Times New Roman" w:cs="Segoe UI"/>
          <w:color w:val="1F2328"/>
          <w:kern w:val="0"/>
          <w:lang w:eastAsia="fr-FR"/>
          <w14:ligatures w14:val="none"/>
        </w:rPr>
      </w:pPr>
    </w:p>
    <w:p w14:paraId="301BE95D" w14:textId="77777777" w:rsidR="004F1BB1" w:rsidRPr="004F1BB1" w:rsidRDefault="004F1BB1" w:rsidP="004F1BB1">
      <w:pPr>
        <w:spacing w:before="60" w:after="100" w:afterAutospacing="1"/>
        <w:rPr>
          <w:rFonts w:eastAsia="Times New Roman" w:cs="Segoe UI"/>
          <w:b/>
          <w:bCs/>
          <w:color w:val="1F2328"/>
          <w:kern w:val="0"/>
          <w:lang w:eastAsia="fr-FR"/>
          <w14:ligatures w14:val="none"/>
        </w:rPr>
      </w:pPr>
    </w:p>
    <w:p w14:paraId="7C2A7351" w14:textId="77777777" w:rsidR="004F1BB1" w:rsidRPr="004F1BB1" w:rsidRDefault="004F1BB1" w:rsidP="004F1BB1">
      <w:pPr>
        <w:spacing w:before="60" w:after="100" w:afterAutospacing="1"/>
        <w:rPr>
          <w:rFonts w:eastAsia="Times New Roman" w:cs="Segoe UI"/>
          <w:b/>
          <w:bCs/>
          <w:color w:val="1F2328"/>
          <w:kern w:val="0"/>
          <w:lang w:eastAsia="fr-FR"/>
          <w14:ligatures w14:val="none"/>
        </w:rPr>
      </w:pPr>
    </w:p>
    <w:p w14:paraId="4A031253" w14:textId="77777777" w:rsidR="00987C0A" w:rsidRDefault="00987C0A" w:rsidP="004F1BB1">
      <w:pPr>
        <w:spacing w:before="60" w:after="100" w:afterAutospacing="1"/>
        <w:rPr>
          <w:rFonts w:eastAsia="Times New Roman" w:cs="Segoe UI"/>
          <w:b/>
          <w:bCs/>
          <w:color w:val="1F2328"/>
          <w:kern w:val="0"/>
          <w:lang w:eastAsia="fr-FR"/>
          <w14:ligatures w14:val="none"/>
        </w:rPr>
      </w:pPr>
    </w:p>
    <w:p w14:paraId="6D9700B7" w14:textId="77777777" w:rsidR="000A4A55" w:rsidRPr="004F1BB1" w:rsidRDefault="000A4A55" w:rsidP="004F1BB1">
      <w:pPr>
        <w:spacing w:before="60" w:after="100" w:afterAutospacing="1"/>
        <w:rPr>
          <w:rFonts w:eastAsia="Times New Roman" w:cs="Segoe UI"/>
          <w:b/>
          <w:bCs/>
          <w:color w:val="1F2328"/>
          <w:kern w:val="0"/>
          <w:lang w:eastAsia="fr-FR"/>
          <w14:ligatures w14:val="none"/>
        </w:rPr>
      </w:pPr>
    </w:p>
    <w:p w14:paraId="048E169A" w14:textId="2808BC21" w:rsidR="00171AE0" w:rsidRDefault="00171AE0" w:rsidP="000A4A55">
      <w:pPr>
        <w:pStyle w:val="Titre1"/>
        <w:rPr>
          <w:rFonts w:eastAsia="Times New Roman"/>
          <w:lang w:eastAsia="fr-FR"/>
        </w:rPr>
      </w:pPr>
      <w:r>
        <w:rPr>
          <w:rFonts w:eastAsia="Times New Roman"/>
          <w:lang w:eastAsia="fr-FR"/>
        </w:rPr>
        <w:lastRenderedPageBreak/>
        <w:t>O</w:t>
      </w:r>
      <w:r w:rsidRPr="003B096C">
        <w:rPr>
          <w:rFonts w:eastAsia="Times New Roman"/>
          <w:lang w:eastAsia="fr-FR"/>
        </w:rPr>
        <w:t>utils de projet mis en place</w:t>
      </w:r>
      <w:r>
        <w:rPr>
          <w:rFonts w:eastAsia="Times New Roman"/>
          <w:lang w:eastAsia="fr-FR"/>
        </w:rPr>
        <w:t> </w:t>
      </w:r>
    </w:p>
    <w:p w14:paraId="3464B51E" w14:textId="77777777" w:rsidR="00171AE0" w:rsidRDefault="00171AE0" w:rsidP="00171AE0">
      <w:pPr>
        <w:rPr>
          <w:rFonts w:eastAsia="Times New Roman" w:cs="Segoe UI"/>
          <w:b/>
          <w:bCs/>
          <w:color w:val="1F2328"/>
          <w:kern w:val="0"/>
          <w:lang w:eastAsia="fr-FR"/>
          <w14:ligatures w14:val="none"/>
        </w:rPr>
      </w:pPr>
    </w:p>
    <w:p w14:paraId="494569D6" w14:textId="25456480" w:rsidR="00171AE0" w:rsidRPr="00171AE0" w:rsidRDefault="00171AE0" w:rsidP="00171AE0">
      <w:pPr>
        <w:rPr>
          <w:rFonts w:eastAsia="Times New Roman" w:cs="Segoe UI"/>
          <w:b/>
          <w:bCs/>
          <w:color w:val="1F2328"/>
          <w:kern w:val="0"/>
          <w:lang w:eastAsia="fr-FR"/>
          <w14:ligatures w14:val="none"/>
        </w:rPr>
      </w:pPr>
      <w:r>
        <w:t xml:space="preserve">Afin d’assurer une organisation efficace du projet, plusieurs outils collaboratifs et méthodologiques ont été mis en place dès son lancement. Ils permettent de structurer le travail de l’équipe, de faciliter les échanges, de garantir la traçabilité de chaque production et d’assurer un suivi continu de l’avancement.  Voici l’ensemble des outils que nous avons mis en place : </w:t>
      </w:r>
    </w:p>
    <w:p w14:paraId="06FA135B" w14:textId="77777777" w:rsidR="00171AE0" w:rsidRDefault="00171AE0" w:rsidP="00171AE0">
      <w:pPr>
        <w:jc w:val="both"/>
      </w:pPr>
    </w:p>
    <w:p w14:paraId="26C1E0D2" w14:textId="77777777" w:rsidR="00171AE0" w:rsidRDefault="00171AE0" w:rsidP="00171AE0">
      <w:pPr>
        <w:jc w:val="both"/>
      </w:pPr>
      <w:r>
        <w:t xml:space="preserve">Un espace de stockage partagé a été mis en place via Google Drive. Il permet de centraliser l’ensemble des documents concernant le projet, de déposer les différentes données nécessaires, ainsi que de rassembler la bibliographie utilisée. Cet outil facilite le travail collaboratif et garantit l’accès à une base documentaire commune. </w:t>
      </w:r>
    </w:p>
    <w:p w14:paraId="76DA8E02" w14:textId="77777777" w:rsidR="00171AE0" w:rsidRDefault="00171AE0" w:rsidP="00171AE0">
      <w:pPr>
        <w:jc w:val="both"/>
      </w:pPr>
    </w:p>
    <w:p w14:paraId="0818667D" w14:textId="722D378C" w:rsidR="00171AE0" w:rsidRDefault="00171AE0" w:rsidP="00171AE0">
      <w:pPr>
        <w:jc w:val="both"/>
      </w:pPr>
      <w:r>
        <w:t>Une veille cartographique a été menée, notamment pour répondre à des questions de symbologie et de mise en forme des différentes cartes rencontrées. Celle-ci a révélé l’existence de nombreuses cartes statique</w:t>
      </w:r>
      <w:r w:rsidR="00987C0A">
        <w:t>s</w:t>
      </w:r>
      <w:r>
        <w:t xml:space="preserve"> mais de très peu de cartographies dynamiques dédiées aux PAT, confirmant ainsi la pertinence du projet et l’existence d’un réel besoin. Les éléments issus de cette veille contribuent à la capitalisation des connaissances et à l’orientation des choix de conception de notre site web cartographique. </w:t>
      </w:r>
    </w:p>
    <w:p w14:paraId="2B207C83" w14:textId="77777777" w:rsidR="00171AE0" w:rsidRDefault="00171AE0" w:rsidP="00171AE0">
      <w:pPr>
        <w:jc w:val="both"/>
      </w:pPr>
    </w:p>
    <w:p w14:paraId="238720A7" w14:textId="77777777" w:rsidR="00171AE0" w:rsidRDefault="00171AE0" w:rsidP="00171AE0">
      <w:pPr>
        <w:jc w:val="both"/>
      </w:pPr>
      <w:r>
        <w:t xml:space="preserve">Un projet GitHub a été ouvert afin de gérer l’ensemble des livrables et du code produit. </w:t>
      </w:r>
    </w:p>
    <w:p w14:paraId="11FC7306" w14:textId="091B532D" w:rsidR="00171AE0" w:rsidRDefault="00171AE0" w:rsidP="00171AE0">
      <w:pPr>
        <w:jc w:val="both"/>
      </w:pPr>
      <w:r>
        <w:t>Les documents à livr</w:t>
      </w:r>
      <w:r w:rsidR="00987C0A">
        <w:t>er</w:t>
      </w:r>
      <w:r>
        <w:t xml:space="preserve"> seront rédigés en </w:t>
      </w:r>
      <w:proofErr w:type="spellStart"/>
      <w:r>
        <w:t>Markdown</w:t>
      </w:r>
      <w:proofErr w:type="spellEnd"/>
      <w:r>
        <w:t xml:space="preserve">, ce qui permet un suivi clair de leur évolution et nous assure que tout le monde puisse y avoir accès. </w:t>
      </w:r>
    </w:p>
    <w:p w14:paraId="1CD5642E" w14:textId="77777777" w:rsidR="00171AE0" w:rsidRDefault="00171AE0" w:rsidP="00171AE0">
      <w:pPr>
        <w:jc w:val="both"/>
      </w:pPr>
      <w:r>
        <w:t xml:space="preserve">GitHub facilité aussi la collaboration lors de la programmation en permettant à chaque membre de déposer ses modifications de code, d’accéder aux versions précédentes et de consulter l’historique complet des contributions. </w:t>
      </w:r>
    </w:p>
    <w:p w14:paraId="4170F8A0" w14:textId="77777777" w:rsidR="00171AE0" w:rsidRDefault="00171AE0" w:rsidP="00171AE0">
      <w:pPr>
        <w:jc w:val="both"/>
      </w:pPr>
      <w:r>
        <w:t xml:space="preserve">Cet outil garantit un versionnage et un archivage fiable des différentes étapes du projet. </w:t>
      </w:r>
    </w:p>
    <w:p w14:paraId="25FEE9A5" w14:textId="77777777" w:rsidR="00171AE0" w:rsidRDefault="00171AE0" w:rsidP="00171AE0">
      <w:pPr>
        <w:jc w:val="both"/>
      </w:pPr>
    </w:p>
    <w:p w14:paraId="64F35A32" w14:textId="77777777" w:rsidR="00171AE0" w:rsidRDefault="00171AE0" w:rsidP="00171AE0">
      <w:pPr>
        <w:jc w:val="both"/>
      </w:pPr>
      <w:r>
        <w:t>Plusieurs outils ont été mobilisés pour structurer et suivre l’avancement du projet :</w:t>
      </w:r>
    </w:p>
    <w:p w14:paraId="66D81923" w14:textId="5EFF24C5" w:rsidR="00171AE0" w:rsidRDefault="00171AE0" w:rsidP="00171AE0">
      <w:pPr>
        <w:pStyle w:val="Paragraphedeliste"/>
        <w:numPr>
          <w:ilvl w:val="0"/>
          <w:numId w:val="16"/>
        </w:numPr>
        <w:jc w:val="both"/>
      </w:pPr>
      <w:r>
        <w:t xml:space="preserve">Des invitation Outlook permettent de coordonner les réunions et </w:t>
      </w:r>
      <w:r w:rsidR="00987C0A">
        <w:t xml:space="preserve">les </w:t>
      </w:r>
      <w:r>
        <w:t xml:space="preserve">jalons importants. </w:t>
      </w:r>
    </w:p>
    <w:p w14:paraId="0B493FEA" w14:textId="77777777" w:rsidR="00171AE0" w:rsidRDefault="00171AE0" w:rsidP="00171AE0">
      <w:pPr>
        <w:pStyle w:val="Paragraphedeliste"/>
        <w:numPr>
          <w:ilvl w:val="0"/>
          <w:numId w:val="16"/>
        </w:numPr>
        <w:jc w:val="both"/>
      </w:pPr>
      <w:r>
        <w:t xml:space="preserve">Un diagramme de Gantt assure le suivi temporel des tâches et la visualisation de leur enchainement tout au long du projet </w:t>
      </w:r>
    </w:p>
    <w:p w14:paraId="1425B293" w14:textId="7D328A08" w:rsidR="00171AE0" w:rsidRDefault="00171AE0" w:rsidP="00171AE0">
      <w:pPr>
        <w:pStyle w:val="Paragraphedeliste"/>
        <w:numPr>
          <w:ilvl w:val="0"/>
          <w:numId w:val="16"/>
        </w:numPr>
        <w:jc w:val="both"/>
      </w:pPr>
      <w:r>
        <w:t>Un calendrier de réunion</w:t>
      </w:r>
      <w:r w:rsidR="00987C0A">
        <w:t>s</w:t>
      </w:r>
      <w:r>
        <w:t xml:space="preserve"> a été défini dès le premier échange avec les commanditaires afin d’assurer un rythme de suivi régulier. </w:t>
      </w:r>
    </w:p>
    <w:p w14:paraId="05407E95" w14:textId="77777777" w:rsidR="00171AE0" w:rsidRDefault="00171AE0" w:rsidP="00171AE0">
      <w:pPr>
        <w:jc w:val="both"/>
      </w:pPr>
    </w:p>
    <w:p w14:paraId="6914BF07" w14:textId="77777777" w:rsidR="00171AE0" w:rsidRDefault="00171AE0" w:rsidP="00171AE0">
      <w:pPr>
        <w:jc w:val="both"/>
      </w:pPr>
      <w:r>
        <w:t xml:space="preserve">À chaque réunion, l’ensemble des membres de l’équipe projet prend des notes sur les points discutés. Deux personnes sont ensuite chargées de rédiger un compte rendu structuré, incluant les décisions prises et l’organisation à mettre en œuvre. </w:t>
      </w:r>
    </w:p>
    <w:p w14:paraId="5BF1718B" w14:textId="77777777" w:rsidR="00171AE0" w:rsidRDefault="00171AE0" w:rsidP="00171AE0">
      <w:pPr>
        <w:jc w:val="both"/>
      </w:pPr>
      <w:r>
        <w:t xml:space="preserve">Les comptes rendus sont déposés sur le GitHub, assurant un accès centralisé permettant à tous les membres de l’équipe mais aussi au commanditaire d’y avoir accès. Cet espace facilite le suivi global de l’avancement du projet et garantir la traçabilité des échanges. </w:t>
      </w:r>
    </w:p>
    <w:p w14:paraId="4E9BC4A4" w14:textId="77777777" w:rsidR="00171AE0" w:rsidRDefault="00171AE0" w:rsidP="003B096C">
      <w:pPr>
        <w:jc w:val="both"/>
        <w:rPr>
          <w:rFonts w:eastAsia="Times New Roman" w:cs="Segoe UI"/>
          <w:b/>
          <w:bCs/>
          <w:color w:val="1F2328"/>
          <w:kern w:val="0"/>
          <w:lang w:eastAsia="fr-FR"/>
          <w14:ligatures w14:val="none"/>
        </w:rPr>
      </w:pPr>
    </w:p>
    <w:p w14:paraId="7B1509D5" w14:textId="77777777" w:rsidR="00171AE0" w:rsidRDefault="00171AE0" w:rsidP="003B096C">
      <w:pPr>
        <w:jc w:val="both"/>
        <w:rPr>
          <w:rFonts w:eastAsia="Times New Roman" w:cs="Segoe UI"/>
          <w:b/>
          <w:bCs/>
          <w:color w:val="1F2328"/>
          <w:kern w:val="0"/>
          <w:lang w:eastAsia="fr-FR"/>
          <w14:ligatures w14:val="none"/>
        </w:rPr>
      </w:pPr>
    </w:p>
    <w:p w14:paraId="42BE7F1C" w14:textId="77777777" w:rsidR="00171AE0" w:rsidRPr="004F1BB1" w:rsidRDefault="00171AE0" w:rsidP="003B096C">
      <w:pPr>
        <w:jc w:val="both"/>
      </w:pPr>
    </w:p>
    <w:p w14:paraId="7C77A271" w14:textId="6A6D2169" w:rsidR="003B096C" w:rsidRPr="004F1BB1" w:rsidRDefault="003B096C" w:rsidP="000A4A55">
      <w:pPr>
        <w:pStyle w:val="Titre1"/>
      </w:pPr>
      <w:r w:rsidRPr="004F1BB1">
        <w:t>Bibliographie et sitographie </w:t>
      </w:r>
    </w:p>
    <w:p w14:paraId="2C217C1E" w14:textId="77777777" w:rsidR="003B096C" w:rsidRPr="004F1BB1" w:rsidRDefault="003B096C" w:rsidP="003B096C">
      <w:pPr>
        <w:jc w:val="both"/>
        <w:rPr>
          <w:b/>
          <w:bCs/>
        </w:rPr>
      </w:pPr>
    </w:p>
    <w:p w14:paraId="0A8179A2" w14:textId="77777777" w:rsidR="003B096C" w:rsidRPr="004F1BB1" w:rsidRDefault="003B096C" w:rsidP="003B096C">
      <w:pPr>
        <w:jc w:val="both"/>
      </w:pPr>
    </w:p>
    <w:p w14:paraId="79B1ADA7" w14:textId="77BB604F" w:rsidR="003B096C" w:rsidRPr="004F1BB1" w:rsidRDefault="003B096C" w:rsidP="000A4A55">
      <w:pPr>
        <w:pStyle w:val="Titre2"/>
      </w:pPr>
      <w:r w:rsidRPr="003B096C">
        <w:t>Les projets territoriaux - informations générales</w:t>
      </w:r>
      <w:r w:rsidRPr="004F1BB1">
        <w:t> </w:t>
      </w:r>
    </w:p>
    <w:p w14:paraId="2F9AA206" w14:textId="77777777" w:rsidR="003B096C" w:rsidRPr="003B096C" w:rsidRDefault="003B096C" w:rsidP="003B096C">
      <w:pPr>
        <w:jc w:val="center"/>
        <w:rPr>
          <w:b/>
          <w:bCs/>
        </w:rPr>
      </w:pPr>
    </w:p>
    <w:p w14:paraId="305FE4AB" w14:textId="77777777" w:rsidR="003B096C" w:rsidRPr="004F1BB1" w:rsidRDefault="003B096C" w:rsidP="003B096C">
      <w:pPr>
        <w:numPr>
          <w:ilvl w:val="0"/>
          <w:numId w:val="2"/>
        </w:numPr>
        <w:jc w:val="both"/>
      </w:pPr>
      <w:proofErr w:type="spellStart"/>
      <w:r w:rsidRPr="003B096C">
        <w:t>Darrot</w:t>
      </w:r>
      <w:proofErr w:type="spellEnd"/>
      <w:r w:rsidRPr="003B096C">
        <w:t xml:space="preserve">, C., Maréchal, G., &amp; </w:t>
      </w:r>
      <w:proofErr w:type="spellStart"/>
      <w:r w:rsidRPr="003B096C">
        <w:t>Bréger</w:t>
      </w:r>
      <w:proofErr w:type="spellEnd"/>
      <w:r w:rsidRPr="003B096C">
        <w:t xml:space="preserve">, T. (2019). Rapport sur les Projets Alimentaires Territoriaux (PAT) en France: Etat des lieux et analyse (Doctoral dissertation, </w:t>
      </w:r>
      <w:proofErr w:type="spellStart"/>
      <w:r w:rsidRPr="003B096C">
        <w:t>Agrocampus</w:t>
      </w:r>
      <w:proofErr w:type="spellEnd"/>
      <w:r w:rsidRPr="003B096C">
        <w:t xml:space="preserve"> Ouest: Rennes; Cabinet Territoires et Alimentation </w:t>
      </w:r>
      <w:proofErr w:type="spellStart"/>
      <w:r w:rsidRPr="003B096C">
        <w:t>Terralim</w:t>
      </w:r>
      <w:proofErr w:type="spellEnd"/>
      <w:r w:rsidRPr="003B096C">
        <w:t>).</w:t>
      </w:r>
    </w:p>
    <w:p w14:paraId="609B2E7B" w14:textId="77777777" w:rsidR="003B096C" w:rsidRPr="003B096C" w:rsidRDefault="003B096C" w:rsidP="003B096C">
      <w:pPr>
        <w:ind w:left="720"/>
        <w:jc w:val="both"/>
      </w:pPr>
    </w:p>
    <w:p w14:paraId="69D4377B" w14:textId="77777777" w:rsidR="003B096C" w:rsidRPr="004F1BB1" w:rsidRDefault="003B096C" w:rsidP="003B096C">
      <w:pPr>
        <w:numPr>
          <w:ilvl w:val="0"/>
          <w:numId w:val="2"/>
        </w:numPr>
        <w:jc w:val="both"/>
      </w:pPr>
      <w:r w:rsidRPr="003B096C">
        <w:t xml:space="preserve">Guillot, L. et </w:t>
      </w:r>
      <w:proofErr w:type="spellStart"/>
      <w:r w:rsidRPr="003B096C">
        <w:t>Blatrix</w:t>
      </w:r>
      <w:proofErr w:type="spellEnd"/>
      <w:r w:rsidRPr="003B096C">
        <w:t>, C. (2021). Alimentation, État et territoires. Diffusion et reconnaissance des Projets Alimentaires Territoriaux en France (2014–2021) Géographie, économie, société, . 23(4), 437-459. </w:t>
      </w:r>
      <w:hyperlink r:id="rId12" w:history="1">
        <w:r w:rsidRPr="003B096C">
          <w:rPr>
            <w:rStyle w:val="Lienhypertexte"/>
          </w:rPr>
          <w:t>https://doi.org/10.3166/ges.2021.0017</w:t>
        </w:r>
      </w:hyperlink>
      <w:r w:rsidRPr="003B096C">
        <w:t>.</w:t>
      </w:r>
    </w:p>
    <w:p w14:paraId="3955C59E" w14:textId="77777777" w:rsidR="003B096C" w:rsidRPr="004F1BB1" w:rsidRDefault="003B096C" w:rsidP="003B096C">
      <w:pPr>
        <w:pStyle w:val="Paragraphedeliste"/>
      </w:pPr>
    </w:p>
    <w:p w14:paraId="18FCE7D0" w14:textId="77777777" w:rsidR="003B096C" w:rsidRPr="003B096C" w:rsidRDefault="003B096C" w:rsidP="003B096C">
      <w:pPr>
        <w:ind w:left="720"/>
        <w:jc w:val="both"/>
      </w:pPr>
    </w:p>
    <w:p w14:paraId="0D614ED7" w14:textId="77777777" w:rsidR="003B096C" w:rsidRPr="004F1BB1" w:rsidRDefault="003B096C" w:rsidP="003B096C">
      <w:pPr>
        <w:numPr>
          <w:ilvl w:val="0"/>
          <w:numId w:val="2"/>
        </w:numPr>
        <w:jc w:val="both"/>
      </w:pPr>
      <w:r w:rsidRPr="003B096C">
        <w:t xml:space="preserve">Maréchal, G., Noël, J. et </w:t>
      </w:r>
      <w:proofErr w:type="spellStart"/>
      <w:r w:rsidRPr="003B096C">
        <w:t>Wallet</w:t>
      </w:r>
      <w:proofErr w:type="spellEnd"/>
      <w:r w:rsidRPr="003B096C">
        <w:t>, F. (2018). Les projets alimentaires territoriaux (PAT) : entre rupture, transition et immobilisme ? Pour, 234-235(2), 261-270. </w:t>
      </w:r>
      <w:hyperlink r:id="rId13" w:history="1">
        <w:r w:rsidRPr="003B096C">
          <w:rPr>
            <w:rStyle w:val="Lienhypertexte"/>
          </w:rPr>
          <w:t>https://doi.org/10.3917/pour.234.0261</w:t>
        </w:r>
      </w:hyperlink>
      <w:r w:rsidRPr="003B096C">
        <w:t>.</w:t>
      </w:r>
    </w:p>
    <w:p w14:paraId="3595292D" w14:textId="77777777" w:rsidR="003B096C" w:rsidRPr="003B096C" w:rsidRDefault="003B096C" w:rsidP="003B096C">
      <w:pPr>
        <w:ind w:left="720"/>
        <w:jc w:val="both"/>
      </w:pPr>
    </w:p>
    <w:p w14:paraId="691A49D2" w14:textId="77777777" w:rsidR="003B096C" w:rsidRPr="004F1BB1" w:rsidRDefault="003B096C" w:rsidP="003B096C">
      <w:pPr>
        <w:numPr>
          <w:ilvl w:val="0"/>
          <w:numId w:val="2"/>
        </w:numPr>
        <w:jc w:val="both"/>
      </w:pPr>
      <w:r w:rsidRPr="003B096C">
        <w:t>Néel, C., Perrin, C. et Soulard, C.-T. (2023). Construire un projet alimentaire territorial en milieu rural : enjeux et spécificités dans deux pays de l’Hérault. Annales de géographie, 749-750(1), 14-37. </w:t>
      </w:r>
      <w:hyperlink r:id="rId14" w:history="1">
        <w:r w:rsidRPr="003B096C">
          <w:rPr>
            <w:rStyle w:val="Lienhypertexte"/>
          </w:rPr>
          <w:t>https://doi.org/10.3917/ag.749.0014</w:t>
        </w:r>
      </w:hyperlink>
      <w:r w:rsidRPr="003B096C">
        <w:t>.</w:t>
      </w:r>
    </w:p>
    <w:p w14:paraId="22D6A418" w14:textId="77777777" w:rsidR="003B096C" w:rsidRPr="000A4A55" w:rsidRDefault="003B096C" w:rsidP="000A4A55">
      <w:pPr>
        <w:pStyle w:val="Titre2"/>
      </w:pPr>
    </w:p>
    <w:p w14:paraId="308EF493" w14:textId="6AFE80D5" w:rsidR="003B096C" w:rsidRPr="000A4A55" w:rsidRDefault="003B096C" w:rsidP="000A4A55">
      <w:pPr>
        <w:pStyle w:val="Titre2"/>
      </w:pPr>
      <w:r w:rsidRPr="000A4A55">
        <w:t xml:space="preserve">La cartographie </w:t>
      </w:r>
      <w:r w:rsidR="000A4A55" w:rsidRPr="000A4A55">
        <w:t>interactive</w:t>
      </w:r>
      <w:r w:rsidRPr="000A4A55">
        <w:t xml:space="preserve"> - informations générales</w:t>
      </w:r>
      <w:r w:rsidRPr="000A4A55">
        <w:t> </w:t>
      </w:r>
    </w:p>
    <w:p w14:paraId="4C4CE25F" w14:textId="77777777" w:rsidR="003B096C" w:rsidRPr="003B096C" w:rsidRDefault="003B096C" w:rsidP="003B096C">
      <w:pPr>
        <w:rPr>
          <w:b/>
          <w:bCs/>
        </w:rPr>
      </w:pPr>
    </w:p>
    <w:p w14:paraId="77498BD5" w14:textId="77777777" w:rsidR="003B096C" w:rsidRPr="004F1BB1" w:rsidRDefault="003B096C" w:rsidP="003B096C">
      <w:pPr>
        <w:numPr>
          <w:ilvl w:val="0"/>
          <w:numId w:val="2"/>
        </w:numPr>
        <w:jc w:val="both"/>
      </w:pPr>
      <w:proofErr w:type="spellStart"/>
      <w:r w:rsidRPr="003B096C">
        <w:t>Boulekbache-Mazouz</w:t>
      </w:r>
      <w:proofErr w:type="spellEnd"/>
      <w:r w:rsidRPr="003B096C">
        <w:t xml:space="preserve">, H. (2023). 5. Cartographie interactive, un jumeau numérique inclusif et participatif pour la valorisation du territoire. Dans V. Meyer, F. Couston, P. </w:t>
      </w:r>
      <w:proofErr w:type="spellStart"/>
      <w:r w:rsidRPr="003B096C">
        <w:t>Cadel</w:t>
      </w:r>
      <w:proofErr w:type="spellEnd"/>
      <w:r w:rsidRPr="003B096C">
        <w:t xml:space="preserve"> et J. </w:t>
      </w:r>
      <w:proofErr w:type="spellStart"/>
      <w:r w:rsidRPr="003B096C">
        <w:t>Araszkiewiez</w:t>
      </w:r>
      <w:proofErr w:type="spellEnd"/>
      <w:r w:rsidRPr="003B096C">
        <w:t xml:space="preserve"> (Re)qualifier les territoires : promesses et actes (p. 93-108). </w:t>
      </w:r>
      <w:proofErr w:type="spellStart"/>
      <w:r w:rsidRPr="003B096C">
        <w:t>érès</w:t>
      </w:r>
      <w:proofErr w:type="spellEnd"/>
      <w:r w:rsidRPr="003B096C">
        <w:t>. </w:t>
      </w:r>
      <w:hyperlink r:id="rId15" w:history="1">
        <w:r w:rsidRPr="003B096C">
          <w:rPr>
            <w:rStyle w:val="Lienhypertexte"/>
          </w:rPr>
          <w:t>https://doi.org/10.3917/eres.meyer.2023.01.0093</w:t>
        </w:r>
      </w:hyperlink>
      <w:r w:rsidRPr="003B096C">
        <w:t>.</w:t>
      </w:r>
    </w:p>
    <w:p w14:paraId="44162B3A" w14:textId="77777777" w:rsidR="003B096C" w:rsidRPr="003B096C" w:rsidRDefault="003B096C" w:rsidP="003B096C">
      <w:pPr>
        <w:ind w:left="720"/>
        <w:jc w:val="both"/>
      </w:pPr>
    </w:p>
    <w:p w14:paraId="5B8661D0" w14:textId="77777777" w:rsidR="003B096C" w:rsidRPr="004F1BB1" w:rsidRDefault="003B096C" w:rsidP="003B096C">
      <w:pPr>
        <w:numPr>
          <w:ilvl w:val="0"/>
          <w:numId w:val="2"/>
        </w:numPr>
        <w:jc w:val="both"/>
      </w:pPr>
      <w:proofErr w:type="spellStart"/>
      <w:r w:rsidRPr="003B096C">
        <w:t>Chibane</w:t>
      </w:r>
      <w:proofErr w:type="spellEnd"/>
      <w:r w:rsidRPr="003B096C">
        <w:t xml:space="preserve">, D., &amp; </w:t>
      </w:r>
      <w:proofErr w:type="spellStart"/>
      <w:r w:rsidRPr="003B096C">
        <w:t>Boulekbache</w:t>
      </w:r>
      <w:proofErr w:type="spellEnd"/>
      <w:r w:rsidRPr="003B096C">
        <w:t xml:space="preserve">, H. (2022). La cartographie interactive au service de la valorisation de l’identité du territoire. Mosaïque. Revue de jeunes chercheurs en sciences humaines/Journal of Young </w:t>
      </w:r>
      <w:proofErr w:type="spellStart"/>
      <w:r w:rsidRPr="003B096C">
        <w:t>Researchers</w:t>
      </w:r>
      <w:proofErr w:type="spellEnd"/>
      <w:r w:rsidRPr="003B096C">
        <w:t xml:space="preserve"> in the </w:t>
      </w:r>
      <w:proofErr w:type="spellStart"/>
      <w:r w:rsidRPr="003B096C">
        <w:t>Humanities</w:t>
      </w:r>
      <w:proofErr w:type="spellEnd"/>
      <w:r w:rsidRPr="003B096C">
        <w:t>, (16).</w:t>
      </w:r>
    </w:p>
    <w:p w14:paraId="19D180CA" w14:textId="77777777" w:rsidR="003B096C" w:rsidRPr="004F1BB1" w:rsidRDefault="003B096C" w:rsidP="003B096C">
      <w:pPr>
        <w:pStyle w:val="Paragraphedeliste"/>
      </w:pPr>
    </w:p>
    <w:p w14:paraId="0D29DB5F" w14:textId="77777777" w:rsidR="003B096C" w:rsidRPr="003B096C" w:rsidRDefault="003B096C" w:rsidP="003B096C">
      <w:pPr>
        <w:ind w:left="720"/>
        <w:jc w:val="both"/>
      </w:pPr>
    </w:p>
    <w:p w14:paraId="4D6356EE" w14:textId="77777777" w:rsidR="003B096C" w:rsidRPr="004F1BB1" w:rsidRDefault="003B096C" w:rsidP="003B096C">
      <w:pPr>
        <w:numPr>
          <w:ilvl w:val="0"/>
          <w:numId w:val="2"/>
        </w:numPr>
        <w:jc w:val="both"/>
      </w:pPr>
      <w:r w:rsidRPr="003B096C">
        <w:t xml:space="preserve">Jean-Philippe Antoni, Olivier Klein et Stéphane </w:t>
      </w:r>
      <w:proofErr w:type="spellStart"/>
      <w:r w:rsidRPr="003B096C">
        <w:t>Moisy</w:t>
      </w:r>
      <w:proofErr w:type="spellEnd"/>
      <w:r w:rsidRPr="003B096C">
        <w:t xml:space="preserve">, « Cartographie interactive et multimédia : vers une aide à la réflexion géographique », </w:t>
      </w:r>
      <w:proofErr w:type="spellStart"/>
      <w:r w:rsidRPr="003B096C">
        <w:t>Cybergeo</w:t>
      </w:r>
      <w:proofErr w:type="spellEnd"/>
      <w:r w:rsidRPr="003B096C">
        <w:t xml:space="preserve">: </w:t>
      </w:r>
      <w:proofErr w:type="spellStart"/>
      <w:r w:rsidRPr="003B096C">
        <w:t>European</w:t>
      </w:r>
      <w:proofErr w:type="spellEnd"/>
      <w:r w:rsidRPr="003B096C">
        <w:t xml:space="preserve"> Journal of </w:t>
      </w:r>
      <w:proofErr w:type="spellStart"/>
      <w:r w:rsidRPr="003B096C">
        <w:t>Geography</w:t>
      </w:r>
      <w:proofErr w:type="spellEnd"/>
      <w:r w:rsidRPr="003B096C">
        <w:t xml:space="preserve"> [En ligne], Systèmes, Modélisation, Géostatistiques, document 288, mis en ligne le 21 octobre 2004, consulté le 28 octobre 2025. URL : </w:t>
      </w:r>
      <w:hyperlink r:id="rId16" w:history="1">
        <w:r w:rsidRPr="003B096C">
          <w:rPr>
            <w:rStyle w:val="Lienhypertexte"/>
          </w:rPr>
          <w:t>http://journals.openedition.org/cybergeo/2621</w:t>
        </w:r>
      </w:hyperlink>
      <w:r w:rsidRPr="003B096C">
        <w:t> ; DOI : </w:t>
      </w:r>
      <w:hyperlink r:id="rId17" w:history="1">
        <w:r w:rsidRPr="003B096C">
          <w:rPr>
            <w:rStyle w:val="Lienhypertexte"/>
          </w:rPr>
          <w:t>https://doi.org/10.4000/cybergeo.2621</w:t>
        </w:r>
      </w:hyperlink>
    </w:p>
    <w:p w14:paraId="4C6EF7E5" w14:textId="77777777" w:rsidR="003B096C" w:rsidRPr="003B096C" w:rsidRDefault="003B096C" w:rsidP="003B096C">
      <w:pPr>
        <w:ind w:left="720"/>
        <w:jc w:val="both"/>
      </w:pPr>
    </w:p>
    <w:p w14:paraId="054511E1" w14:textId="117506C9" w:rsidR="003B096C" w:rsidRDefault="003B096C" w:rsidP="000A4A55">
      <w:pPr>
        <w:numPr>
          <w:ilvl w:val="0"/>
          <w:numId w:val="2"/>
        </w:numPr>
        <w:jc w:val="both"/>
      </w:pPr>
      <w:proofErr w:type="spellStart"/>
      <w:r w:rsidRPr="003B096C">
        <w:t>Mericskay</w:t>
      </w:r>
      <w:proofErr w:type="spellEnd"/>
      <w:r w:rsidRPr="003B096C">
        <w:t xml:space="preserve">, B., &amp; Stéphane, R. (2010, </w:t>
      </w:r>
      <w:proofErr w:type="spellStart"/>
      <w:r w:rsidRPr="003B096C">
        <w:t>November</w:t>
      </w:r>
      <w:proofErr w:type="spellEnd"/>
      <w:r w:rsidRPr="003B096C">
        <w:t xml:space="preserve">). Cartographie et SIG à l'ère du Web 2.0. Conférence internationale de Géomatique et </w:t>
      </w:r>
      <w:proofErr w:type="spellStart"/>
      <w:r w:rsidRPr="003B096C">
        <w:t>AnalyseSpatiale</w:t>
      </w:r>
      <w:proofErr w:type="spellEnd"/>
      <w:r w:rsidRPr="003B096C">
        <w:t xml:space="preserve"> (SAGEO 2010) (pp. 228-242).</w:t>
      </w:r>
    </w:p>
    <w:p w14:paraId="605AC069" w14:textId="77777777" w:rsidR="000A4A55" w:rsidRDefault="000A4A55" w:rsidP="000A4A55">
      <w:pPr>
        <w:pStyle w:val="Paragraphedeliste"/>
      </w:pPr>
    </w:p>
    <w:p w14:paraId="680D469C" w14:textId="77777777" w:rsidR="000A4A55" w:rsidRPr="000A4A55" w:rsidRDefault="000A4A55" w:rsidP="000A4A55">
      <w:pPr>
        <w:ind w:left="720"/>
        <w:jc w:val="both"/>
      </w:pPr>
    </w:p>
    <w:p w14:paraId="760010C9" w14:textId="2A41DFC8" w:rsidR="003B096C" w:rsidRPr="000A4A55" w:rsidRDefault="003B096C" w:rsidP="000A4A55">
      <w:pPr>
        <w:pStyle w:val="Titre2"/>
      </w:pPr>
      <w:r w:rsidRPr="000A4A55">
        <w:t>La cartographie (</w:t>
      </w:r>
      <w:r w:rsidRPr="000A4A55">
        <w:t>interactive</w:t>
      </w:r>
      <w:r w:rsidRPr="000A4A55">
        <w:t xml:space="preserve">) au service des PAT </w:t>
      </w:r>
    </w:p>
    <w:p w14:paraId="410B187A" w14:textId="77777777" w:rsidR="003B096C" w:rsidRPr="003B096C" w:rsidRDefault="003B096C" w:rsidP="003B096C">
      <w:pPr>
        <w:jc w:val="center"/>
        <w:rPr>
          <w:b/>
          <w:bCs/>
        </w:rPr>
      </w:pPr>
    </w:p>
    <w:p w14:paraId="7B90D73E" w14:textId="77777777" w:rsidR="003B096C" w:rsidRPr="004F1BB1" w:rsidRDefault="003B096C" w:rsidP="003B096C">
      <w:pPr>
        <w:numPr>
          <w:ilvl w:val="0"/>
          <w:numId w:val="2"/>
        </w:numPr>
        <w:jc w:val="both"/>
      </w:pPr>
      <w:proofErr w:type="spellStart"/>
      <w:r w:rsidRPr="003B096C">
        <w:t>Abis</w:t>
      </w:r>
      <w:proofErr w:type="spellEnd"/>
      <w:r w:rsidRPr="003B096C">
        <w:t>, S., &amp; Brun, M. (2020). 2020-2030: Une cartographie des mondes agricoles et alimentaires. Le Déméter 2020 (pp. 15-22). IRIS éditions.</w:t>
      </w:r>
    </w:p>
    <w:p w14:paraId="40C4D295" w14:textId="77777777" w:rsidR="003B096C" w:rsidRPr="003B096C" w:rsidRDefault="003B096C" w:rsidP="003B096C">
      <w:pPr>
        <w:ind w:left="720"/>
        <w:jc w:val="both"/>
      </w:pPr>
    </w:p>
    <w:p w14:paraId="7E9E58D6" w14:textId="77777777" w:rsidR="003B096C" w:rsidRPr="004F1BB1" w:rsidRDefault="003B096C" w:rsidP="003B096C">
      <w:pPr>
        <w:numPr>
          <w:ilvl w:val="0"/>
          <w:numId w:val="2"/>
        </w:numPr>
        <w:jc w:val="both"/>
      </w:pPr>
      <w:proofErr w:type="spellStart"/>
      <w:r w:rsidRPr="003B096C">
        <w:t>Uteza</w:t>
      </w:r>
      <w:proofErr w:type="spellEnd"/>
      <w:r w:rsidRPr="003B096C">
        <w:t>, Z., &amp; Angles, S. (2025). Pour une cartographie des Projets Alimentaires Territoriaux (PAT): une spatialisation reflet de la gouvernance. Revue Géographique de l'Est, 61(1-2).</w:t>
      </w:r>
    </w:p>
    <w:p w14:paraId="10D1EDE7" w14:textId="77777777" w:rsidR="003B096C" w:rsidRPr="004F1BB1" w:rsidRDefault="003B096C" w:rsidP="003B096C">
      <w:pPr>
        <w:pStyle w:val="Paragraphedeliste"/>
      </w:pPr>
    </w:p>
    <w:p w14:paraId="05A7C8E0" w14:textId="77777777" w:rsidR="003B096C" w:rsidRPr="003B096C" w:rsidRDefault="003B096C" w:rsidP="003B096C">
      <w:pPr>
        <w:ind w:left="720"/>
        <w:jc w:val="both"/>
      </w:pPr>
    </w:p>
    <w:p w14:paraId="1BC2F890" w14:textId="7F31A4BC" w:rsidR="003B096C" w:rsidRPr="000A4A55" w:rsidRDefault="003B096C" w:rsidP="000A4A55">
      <w:pPr>
        <w:pStyle w:val="Titre2"/>
      </w:pPr>
      <w:r w:rsidRPr="003B096C">
        <w:t xml:space="preserve">La valorisation des données par la programmation </w:t>
      </w:r>
    </w:p>
    <w:p w14:paraId="72768B78" w14:textId="77777777" w:rsidR="003B096C" w:rsidRPr="003B096C" w:rsidRDefault="003B096C" w:rsidP="003B096C">
      <w:pPr>
        <w:ind w:left="720"/>
        <w:rPr>
          <w:b/>
          <w:bCs/>
        </w:rPr>
      </w:pPr>
    </w:p>
    <w:p w14:paraId="21C678AB" w14:textId="77777777" w:rsidR="003B096C" w:rsidRPr="004F1BB1" w:rsidRDefault="003B096C" w:rsidP="003B096C">
      <w:pPr>
        <w:numPr>
          <w:ilvl w:val="0"/>
          <w:numId w:val="2"/>
        </w:numPr>
        <w:jc w:val="both"/>
      </w:pPr>
      <w:proofErr w:type="spellStart"/>
      <w:r w:rsidRPr="003B096C">
        <w:t>Paroissin</w:t>
      </w:r>
      <w:proofErr w:type="spellEnd"/>
      <w:r w:rsidRPr="003B096C">
        <w:t>, C. (2021). Pratique de la data science avec R - Arranger, visualiser, analyser et présenter des données : Arranger, visualiser, analyser et présenter des données. Ellipses. </w:t>
      </w:r>
      <w:hyperlink r:id="rId18" w:history="1">
        <w:r w:rsidRPr="003B096C">
          <w:rPr>
            <w:rStyle w:val="Lienhypertexte"/>
          </w:rPr>
          <w:t>https://stm.cairn.info/pratique-de-la-data-science-avec-r-arranger-visualiser-analyser-et-presenter-des-donnees--9782340047587?lang=fr</w:t>
        </w:r>
      </w:hyperlink>
      <w:r w:rsidRPr="003B096C">
        <w:t>.</w:t>
      </w:r>
    </w:p>
    <w:p w14:paraId="157BFA52" w14:textId="77777777" w:rsidR="003B096C" w:rsidRPr="004F1BB1" w:rsidRDefault="003B096C" w:rsidP="003B096C">
      <w:pPr>
        <w:ind w:left="720"/>
        <w:jc w:val="both"/>
      </w:pPr>
    </w:p>
    <w:p w14:paraId="3D8D19D3" w14:textId="77777777" w:rsidR="003B096C" w:rsidRPr="003B096C" w:rsidRDefault="003B096C" w:rsidP="000A4A55">
      <w:pPr>
        <w:pStyle w:val="Titre2"/>
      </w:pPr>
    </w:p>
    <w:p w14:paraId="560FEF1E" w14:textId="70E73B27" w:rsidR="003B096C" w:rsidRPr="000A4A55" w:rsidRDefault="003B096C" w:rsidP="000A4A55">
      <w:pPr>
        <w:pStyle w:val="Titre2"/>
      </w:pPr>
      <w:r w:rsidRPr="003B096C">
        <w:t xml:space="preserve">Sitographie - Veille cartographique des Projets Alimentaires Territoriaux </w:t>
      </w:r>
    </w:p>
    <w:p w14:paraId="3738B045" w14:textId="77777777" w:rsidR="003B096C" w:rsidRPr="003B096C" w:rsidRDefault="003B096C" w:rsidP="003B096C">
      <w:pPr>
        <w:ind w:left="720"/>
        <w:jc w:val="center"/>
        <w:rPr>
          <w:b/>
          <w:bCs/>
        </w:rPr>
      </w:pPr>
    </w:p>
    <w:p w14:paraId="3ED07B5B" w14:textId="226ECBDF" w:rsidR="003B096C" w:rsidRPr="003B096C" w:rsidRDefault="003B096C" w:rsidP="003B096C">
      <w:pPr>
        <w:jc w:val="both"/>
        <w:rPr>
          <w:b/>
          <w:bCs/>
        </w:rPr>
      </w:pPr>
      <w:r w:rsidRPr="003B096C">
        <w:rPr>
          <w:b/>
          <w:bCs/>
        </w:rPr>
        <w:t xml:space="preserve">Cartographie </w:t>
      </w:r>
      <w:proofErr w:type="spellStart"/>
      <w:r w:rsidRPr="003B096C">
        <w:rPr>
          <w:b/>
          <w:bCs/>
        </w:rPr>
        <w:t>intercative</w:t>
      </w:r>
      <w:proofErr w:type="spellEnd"/>
      <w:r w:rsidRPr="003B096C">
        <w:rPr>
          <w:b/>
          <w:bCs/>
        </w:rPr>
        <w:t xml:space="preserve"> des PAT : </w:t>
      </w:r>
    </w:p>
    <w:p w14:paraId="2C58EDDE" w14:textId="77777777" w:rsidR="003B096C" w:rsidRPr="003B096C" w:rsidRDefault="003B096C" w:rsidP="003B096C">
      <w:pPr>
        <w:numPr>
          <w:ilvl w:val="0"/>
          <w:numId w:val="2"/>
        </w:numPr>
        <w:jc w:val="both"/>
      </w:pPr>
      <w:r w:rsidRPr="003B096C">
        <w:t>France PAT : </w:t>
      </w:r>
      <w:hyperlink r:id="rId19" w:history="1">
        <w:r w:rsidRPr="003B096C">
          <w:rPr>
            <w:rStyle w:val="Lienhypertexte"/>
          </w:rPr>
          <w:t>https://france-pat.fr/carte-des-pats/</w:t>
        </w:r>
      </w:hyperlink>
    </w:p>
    <w:p w14:paraId="6AAA171E" w14:textId="77777777" w:rsidR="003B096C" w:rsidRPr="003B096C" w:rsidRDefault="003B096C" w:rsidP="003B096C">
      <w:pPr>
        <w:numPr>
          <w:ilvl w:val="0"/>
          <w:numId w:val="2"/>
        </w:numPr>
        <w:jc w:val="both"/>
      </w:pPr>
      <w:r w:rsidRPr="003B096C">
        <w:t>Ma Carte IGN : </w:t>
      </w:r>
      <w:hyperlink r:id="rId20" w:history="1">
        <w:r w:rsidRPr="003B096C">
          <w:rPr>
            <w:rStyle w:val="Lienhypertexte"/>
          </w:rPr>
          <w:t>https://macarte.ign.fr/carte/ZWkhl6/PAT</w:t>
        </w:r>
      </w:hyperlink>
    </w:p>
    <w:p w14:paraId="1A45BFF4" w14:textId="77777777" w:rsidR="003B096C" w:rsidRPr="003B096C" w:rsidRDefault="003B096C" w:rsidP="003B096C">
      <w:pPr>
        <w:numPr>
          <w:ilvl w:val="0"/>
          <w:numId w:val="2"/>
        </w:numPr>
        <w:jc w:val="both"/>
      </w:pPr>
      <w:r w:rsidRPr="003B096C">
        <w:t>Région Grand Est : </w:t>
      </w:r>
      <w:hyperlink r:id="rId21" w:history="1">
        <w:r w:rsidRPr="003B096C">
          <w:rPr>
            <w:rStyle w:val="Lienhypertexte"/>
          </w:rPr>
          <w:t>https://reseau-partaage.fr/carte-interactive/</w:t>
        </w:r>
      </w:hyperlink>
    </w:p>
    <w:p w14:paraId="00E1B642" w14:textId="77777777" w:rsidR="003B096C" w:rsidRPr="003B096C" w:rsidRDefault="003B096C" w:rsidP="003B096C">
      <w:pPr>
        <w:numPr>
          <w:ilvl w:val="0"/>
          <w:numId w:val="2"/>
        </w:numPr>
        <w:jc w:val="both"/>
      </w:pPr>
      <w:r w:rsidRPr="003B096C">
        <w:t>DRAAF Normandie : </w:t>
      </w:r>
      <w:hyperlink r:id="rId22" w:anchor="9/49.2032/0.2582$" w:history="1">
        <w:r w:rsidRPr="003B096C">
          <w:rPr>
            <w:rStyle w:val="Lienhypertexte"/>
          </w:rPr>
          <w:t>https://umap.openstreetmap.fr/fr/map/laureats-mesure-13-de-la-normandie_714872#9/49.2032/0.2582$</w:t>
        </w:r>
      </w:hyperlink>
    </w:p>
    <w:p w14:paraId="6E19A172" w14:textId="77777777" w:rsidR="003B096C" w:rsidRPr="003B096C" w:rsidRDefault="003B096C" w:rsidP="003B096C">
      <w:pPr>
        <w:numPr>
          <w:ilvl w:val="0"/>
          <w:numId w:val="2"/>
        </w:numPr>
        <w:jc w:val="both"/>
      </w:pPr>
      <w:r w:rsidRPr="003B096C">
        <w:t>DRAAF Centre Val de Loire : </w:t>
      </w:r>
      <w:hyperlink r:id="rId23" w:history="1">
        <w:r w:rsidRPr="003B096C">
          <w:rPr>
            <w:rStyle w:val="Lienhypertexte"/>
          </w:rPr>
          <w:t>https://www.pat-cvl.fr/carte-des-acteurs-et-des-initiatives/</w:t>
        </w:r>
      </w:hyperlink>
    </w:p>
    <w:p w14:paraId="68537757" w14:textId="77777777" w:rsidR="003B096C" w:rsidRPr="003B096C" w:rsidRDefault="003B096C" w:rsidP="003B096C">
      <w:pPr>
        <w:numPr>
          <w:ilvl w:val="0"/>
          <w:numId w:val="2"/>
        </w:numPr>
        <w:tabs>
          <w:tab w:val="clear" w:pos="720"/>
        </w:tabs>
        <w:jc w:val="both"/>
      </w:pPr>
      <w:r w:rsidRPr="003B096C">
        <w:t xml:space="preserve">                        Cartographie statique des PAT :</w:t>
      </w:r>
    </w:p>
    <w:p w14:paraId="6516439B" w14:textId="77777777" w:rsidR="003B096C" w:rsidRPr="003B096C" w:rsidRDefault="003B096C" w:rsidP="003B096C">
      <w:pPr>
        <w:numPr>
          <w:ilvl w:val="0"/>
          <w:numId w:val="2"/>
        </w:numPr>
        <w:jc w:val="both"/>
      </w:pPr>
      <w:r w:rsidRPr="003B096C">
        <w:t>DRAAF Nouvelle Aquitaine : </w:t>
      </w:r>
      <w:hyperlink r:id="rId24" w:history="1">
        <w:r w:rsidRPr="003B096C">
          <w:rPr>
            <w:rStyle w:val="Lienhypertexte"/>
          </w:rPr>
          <w:t>https://draaf.nouvelle-aquitaine.agriculture.gouv.fr/cartographie-des-projets-alimentaires-territoriaux-en-nouvelle-aquitaine-a1300.html</w:t>
        </w:r>
      </w:hyperlink>
      <w:r w:rsidRPr="003B096C">
        <w:t> (c’est une requête sur la carte PAT France)</w:t>
      </w:r>
    </w:p>
    <w:p w14:paraId="222C8CF1" w14:textId="77777777" w:rsidR="003B096C" w:rsidRPr="003B096C" w:rsidRDefault="003B096C" w:rsidP="003B096C">
      <w:pPr>
        <w:numPr>
          <w:ilvl w:val="0"/>
          <w:numId w:val="2"/>
        </w:numPr>
        <w:jc w:val="both"/>
      </w:pPr>
      <w:r w:rsidRPr="003B096C">
        <w:t>DRAAF Occitanie : </w:t>
      </w:r>
      <w:hyperlink r:id="rId25" w:history="1">
        <w:r w:rsidRPr="003B096C">
          <w:rPr>
            <w:rStyle w:val="Lienhypertexte"/>
          </w:rPr>
          <w:t>https://draaf.occitanie.agriculture.gouv.fr/carte-des-projets-alimentaires-territoriaux-labellises-en-occitanie-maj-08-06-a4536.html</w:t>
        </w:r>
      </w:hyperlink>
    </w:p>
    <w:p w14:paraId="2227C827" w14:textId="77777777" w:rsidR="003B096C" w:rsidRPr="003B096C" w:rsidRDefault="003B096C" w:rsidP="003B096C">
      <w:pPr>
        <w:numPr>
          <w:ilvl w:val="0"/>
          <w:numId w:val="2"/>
        </w:numPr>
        <w:jc w:val="both"/>
      </w:pPr>
      <w:r w:rsidRPr="003B096C">
        <w:t>DRAAF PACA : </w:t>
      </w:r>
      <w:hyperlink r:id="rId26" w:history="1">
        <w:r w:rsidRPr="003B096C">
          <w:rPr>
            <w:rStyle w:val="Lienhypertexte"/>
          </w:rPr>
          <w:t>https://draaf.paca.agriculture.gouv.fr/carte-regionale-des-pat-a1847.html</w:t>
        </w:r>
      </w:hyperlink>
    </w:p>
    <w:p w14:paraId="6B364866" w14:textId="77777777" w:rsidR="003B096C" w:rsidRPr="003B096C" w:rsidRDefault="003B096C" w:rsidP="003B096C">
      <w:pPr>
        <w:numPr>
          <w:ilvl w:val="0"/>
          <w:numId w:val="2"/>
        </w:numPr>
        <w:jc w:val="both"/>
      </w:pPr>
      <w:r w:rsidRPr="003B096C">
        <w:lastRenderedPageBreak/>
        <w:t>DRAAF Bourgogne Franche Comté : </w:t>
      </w:r>
      <w:hyperlink r:id="rId27" w:history="1">
        <w:r w:rsidRPr="003B096C">
          <w:rPr>
            <w:rStyle w:val="Lienhypertexte"/>
          </w:rPr>
          <w:t>https://draaf.bourgogne-franche-comte.agriculture.gouv.fr/les-pat-reconnus-en-2025-en-bourgogne-franche-comte-carte-des-pat-a3513.html</w:t>
        </w:r>
      </w:hyperlink>
    </w:p>
    <w:p w14:paraId="1C844ECB" w14:textId="77777777" w:rsidR="003B096C" w:rsidRPr="003B096C" w:rsidRDefault="003B096C" w:rsidP="003B096C">
      <w:pPr>
        <w:numPr>
          <w:ilvl w:val="0"/>
          <w:numId w:val="2"/>
        </w:numPr>
        <w:jc w:val="both"/>
      </w:pPr>
      <w:r w:rsidRPr="003B096C">
        <w:t>DRAAF AURA : </w:t>
      </w:r>
      <w:hyperlink r:id="rId28" w:history="1">
        <w:r w:rsidRPr="003B096C">
          <w:rPr>
            <w:rStyle w:val="Lienhypertexte"/>
          </w:rPr>
          <w:t>https://draaf.auvergne-rhone-alpes.agriculture.gouv.fr/nouvelle-carte-des-pat-de-la-region-auvergne-rhone-alpes-janvier-2025-a6030.html</w:t>
        </w:r>
      </w:hyperlink>
    </w:p>
    <w:p w14:paraId="1ACF7E37" w14:textId="77777777" w:rsidR="003B096C" w:rsidRPr="003B096C" w:rsidRDefault="003B096C" w:rsidP="003B096C">
      <w:pPr>
        <w:numPr>
          <w:ilvl w:val="0"/>
          <w:numId w:val="2"/>
        </w:numPr>
        <w:jc w:val="both"/>
      </w:pPr>
      <w:r w:rsidRPr="003B096C">
        <w:t>DRAAF Bretagne : </w:t>
      </w:r>
      <w:hyperlink r:id="rId29" w:history="1">
        <w:r w:rsidRPr="003B096C">
          <w:rPr>
            <w:rStyle w:val="Lienhypertexte"/>
          </w:rPr>
          <w:t>https://draaf.bretagne.agriculture.gouv.fr/les-projets-alimentaires-territoriaux-en-bretagne-a2182.html</w:t>
        </w:r>
      </w:hyperlink>
    </w:p>
    <w:p w14:paraId="2529CDDD" w14:textId="77777777" w:rsidR="003B096C" w:rsidRPr="003B096C" w:rsidRDefault="003B096C" w:rsidP="003B096C">
      <w:pPr>
        <w:numPr>
          <w:ilvl w:val="0"/>
          <w:numId w:val="2"/>
        </w:numPr>
        <w:jc w:val="both"/>
      </w:pPr>
      <w:r w:rsidRPr="003B096C">
        <w:t>DRAAF Hauts de France : </w:t>
      </w:r>
      <w:hyperlink r:id="rId30" w:history="1">
        <w:r w:rsidRPr="003B096C">
          <w:rPr>
            <w:rStyle w:val="Lienhypertexte"/>
          </w:rPr>
          <w:t>https://draaf.hauts-de-france.agriculture.gouv.fr/carte-des-pat-en-hauts-de-france-a3465.html</w:t>
        </w:r>
      </w:hyperlink>
    </w:p>
    <w:p w14:paraId="4FCB4E82" w14:textId="77777777" w:rsidR="003B096C" w:rsidRPr="003B096C" w:rsidRDefault="003B096C" w:rsidP="003B096C">
      <w:pPr>
        <w:numPr>
          <w:ilvl w:val="0"/>
          <w:numId w:val="2"/>
        </w:numPr>
        <w:jc w:val="both"/>
      </w:pPr>
      <w:r w:rsidRPr="003B096C">
        <w:t>DRAAF Ile de France : </w:t>
      </w:r>
      <w:hyperlink r:id="rId31" w:history="1">
        <w:r w:rsidRPr="003B096C">
          <w:rPr>
            <w:rStyle w:val="Lienhypertexte"/>
          </w:rPr>
          <w:t>https://driaaf.ile-de-france.agriculture.gouv.fr/les-projets-alimentaires-territoriaux-franciliens-a2903.html</w:t>
        </w:r>
      </w:hyperlink>
    </w:p>
    <w:p w14:paraId="458FA60C" w14:textId="77777777" w:rsidR="003B096C" w:rsidRPr="003B096C" w:rsidRDefault="003B096C" w:rsidP="003B096C">
      <w:pPr>
        <w:numPr>
          <w:ilvl w:val="0"/>
          <w:numId w:val="2"/>
        </w:numPr>
        <w:jc w:val="both"/>
      </w:pPr>
      <w:r w:rsidRPr="003B096C">
        <w:t>DRAAF Grand Est : </w:t>
      </w:r>
      <w:hyperlink r:id="rId32" w:history="1">
        <w:r w:rsidRPr="003B096C">
          <w:rPr>
            <w:rStyle w:val="Lienhypertexte"/>
          </w:rPr>
          <w:t>https://draaf.grand-est.agriculture.gouv.fr/les-pat-du-grand-est-a4528.html</w:t>
        </w:r>
      </w:hyperlink>
      <w:r w:rsidRPr="003B096C">
        <w:t> ( c’est une requête sur la carte PAT France)</w:t>
      </w:r>
    </w:p>
    <w:p w14:paraId="32E1E583" w14:textId="77777777" w:rsidR="003B096C" w:rsidRPr="004F1BB1" w:rsidRDefault="003B096C" w:rsidP="003B096C">
      <w:pPr>
        <w:numPr>
          <w:ilvl w:val="0"/>
          <w:numId w:val="2"/>
        </w:numPr>
        <w:jc w:val="both"/>
      </w:pPr>
      <w:r w:rsidRPr="003B096C">
        <w:t>DRAAF Corse : </w:t>
      </w:r>
      <w:hyperlink r:id="rId33" w:history="1">
        <w:r w:rsidRPr="003B096C">
          <w:rPr>
            <w:rStyle w:val="Lienhypertexte"/>
          </w:rPr>
          <w:t>https://draaf.corse.agriculture.gouv.fr/pat-en-corse-a1532.html</w:t>
        </w:r>
      </w:hyperlink>
    </w:p>
    <w:p w14:paraId="605D4EC4" w14:textId="77777777" w:rsidR="003B096C" w:rsidRPr="004F1BB1" w:rsidRDefault="003B096C" w:rsidP="003B096C">
      <w:pPr>
        <w:jc w:val="both"/>
      </w:pPr>
    </w:p>
    <w:p w14:paraId="5283B976" w14:textId="77777777" w:rsidR="003B096C" w:rsidRPr="004F1BB1" w:rsidRDefault="003B096C" w:rsidP="003B096C"/>
    <w:p w14:paraId="1F2EB38D" w14:textId="3A61BC5B" w:rsidR="003B096C" w:rsidRPr="003B096C" w:rsidRDefault="003B096C" w:rsidP="003B096C">
      <w:pPr>
        <w:rPr>
          <w:b/>
          <w:bCs/>
        </w:rPr>
      </w:pPr>
      <w:r w:rsidRPr="003B096C">
        <w:t xml:space="preserve"> </w:t>
      </w:r>
      <w:proofErr w:type="spellStart"/>
      <w:r w:rsidRPr="003B096C">
        <w:rPr>
          <w:b/>
          <w:bCs/>
        </w:rPr>
        <w:t>Cheet</w:t>
      </w:r>
      <w:proofErr w:type="spellEnd"/>
      <w:r w:rsidRPr="003B096C">
        <w:rPr>
          <w:b/>
          <w:bCs/>
        </w:rPr>
        <w:t xml:space="preserve"> Sheat - Documentation : </w:t>
      </w:r>
    </w:p>
    <w:p w14:paraId="5DAADD58" w14:textId="77777777" w:rsidR="003B096C" w:rsidRPr="003B096C" w:rsidRDefault="003B096C" w:rsidP="003B096C">
      <w:pPr>
        <w:numPr>
          <w:ilvl w:val="0"/>
          <w:numId w:val="2"/>
        </w:numPr>
        <w:jc w:val="both"/>
      </w:pPr>
      <w:r w:rsidRPr="003B096C">
        <w:t>MAPVIEW : </w:t>
      </w:r>
      <w:hyperlink r:id="rId34" w:history="1">
        <w:r w:rsidRPr="003B096C">
          <w:rPr>
            <w:rStyle w:val="Lienhypertexte"/>
          </w:rPr>
          <w:t>https://r-spatial.github.io/mapview/index.html</w:t>
        </w:r>
      </w:hyperlink>
    </w:p>
    <w:p w14:paraId="7EFA70DA" w14:textId="77777777" w:rsidR="003B096C" w:rsidRPr="003B096C" w:rsidRDefault="003B096C" w:rsidP="003B096C">
      <w:pPr>
        <w:numPr>
          <w:ilvl w:val="0"/>
          <w:numId w:val="2"/>
        </w:numPr>
        <w:jc w:val="both"/>
      </w:pPr>
      <w:r w:rsidRPr="003B096C">
        <w:t xml:space="preserve">R </w:t>
      </w:r>
      <w:proofErr w:type="spellStart"/>
      <w:r w:rsidRPr="003B096C">
        <w:t>shiny</w:t>
      </w:r>
      <w:proofErr w:type="spellEnd"/>
      <w:r w:rsidRPr="003B096C">
        <w:t xml:space="preserve"> : </w:t>
      </w:r>
      <w:hyperlink r:id="rId35" w:history="1">
        <w:r w:rsidRPr="003B096C">
          <w:rPr>
            <w:rStyle w:val="Lienhypertexte"/>
          </w:rPr>
          <w:t>https://shiny.posit.co</w:t>
        </w:r>
      </w:hyperlink>
    </w:p>
    <w:p w14:paraId="68C84D02" w14:textId="77777777" w:rsidR="003B096C" w:rsidRPr="003B096C" w:rsidRDefault="003B096C" w:rsidP="003B096C">
      <w:pPr>
        <w:numPr>
          <w:ilvl w:val="0"/>
          <w:numId w:val="2"/>
        </w:numPr>
        <w:jc w:val="both"/>
      </w:pPr>
      <w:proofErr w:type="spellStart"/>
      <w:r w:rsidRPr="003B096C">
        <w:t>Cheet</w:t>
      </w:r>
      <w:proofErr w:type="spellEnd"/>
      <w:r w:rsidRPr="003B096C">
        <w:t xml:space="preserve"> sheat R : </w:t>
      </w:r>
      <w:hyperlink r:id="rId36" w:history="1">
        <w:r w:rsidRPr="003B096C">
          <w:rPr>
            <w:rStyle w:val="Lienhypertexte"/>
          </w:rPr>
          <w:t>https://iqss.github.io/dss-workshops/R/Rintro/base-r-cheat-sheet.pdf</w:t>
        </w:r>
      </w:hyperlink>
    </w:p>
    <w:p w14:paraId="673F42A1" w14:textId="77777777" w:rsidR="003B096C" w:rsidRPr="003B096C" w:rsidRDefault="003B096C" w:rsidP="003B096C">
      <w:pPr>
        <w:numPr>
          <w:ilvl w:val="0"/>
          <w:numId w:val="2"/>
        </w:numPr>
        <w:jc w:val="both"/>
      </w:pPr>
      <w:r w:rsidRPr="003B096C">
        <w:t xml:space="preserve">R </w:t>
      </w:r>
      <w:proofErr w:type="spellStart"/>
      <w:r w:rsidRPr="003B096C">
        <w:t>Gallery</w:t>
      </w:r>
      <w:proofErr w:type="spellEnd"/>
      <w:r w:rsidRPr="003B096C">
        <w:t xml:space="preserve"> book - Chapitre sur les cartes : </w:t>
      </w:r>
      <w:hyperlink r:id="rId37" w:history="1">
        <w:r w:rsidRPr="003B096C">
          <w:rPr>
            <w:rStyle w:val="Lienhypertexte"/>
          </w:rPr>
          <w:t>https://bookdown.org/content/b298e479-b1ab-49fa-b83d-a57c2b034d49/map.html</w:t>
        </w:r>
      </w:hyperlink>
    </w:p>
    <w:p w14:paraId="00EC12D4" w14:textId="77777777" w:rsidR="003B096C" w:rsidRPr="003B096C" w:rsidRDefault="003B096C" w:rsidP="003B096C">
      <w:pPr>
        <w:numPr>
          <w:ilvl w:val="0"/>
          <w:numId w:val="2"/>
        </w:numPr>
        <w:jc w:val="both"/>
      </w:pPr>
      <w:r w:rsidRPr="003B096C">
        <w:t xml:space="preserve">R </w:t>
      </w:r>
      <w:proofErr w:type="spellStart"/>
      <w:r w:rsidRPr="003B096C">
        <w:t>gallery</w:t>
      </w:r>
      <w:proofErr w:type="spellEnd"/>
      <w:r w:rsidRPr="003B096C">
        <w:t xml:space="preserve"> - Onglet "map" : </w:t>
      </w:r>
      <w:hyperlink r:id="rId38" w:history="1">
        <w:r w:rsidRPr="003B096C">
          <w:rPr>
            <w:rStyle w:val="Lienhypertexte"/>
          </w:rPr>
          <w:t>https://r-graph-gallery.com</w:t>
        </w:r>
      </w:hyperlink>
    </w:p>
    <w:p w14:paraId="7B9AF78C" w14:textId="77777777" w:rsidR="003B096C" w:rsidRPr="003B096C" w:rsidRDefault="003B096C" w:rsidP="003B096C">
      <w:pPr>
        <w:numPr>
          <w:ilvl w:val="0"/>
          <w:numId w:val="2"/>
        </w:numPr>
        <w:jc w:val="both"/>
      </w:pPr>
      <w:r w:rsidRPr="003B096C">
        <w:t>Introduction à la programmation avec la langage R : </w:t>
      </w:r>
      <w:hyperlink r:id="rId39" w:history="1">
        <w:r w:rsidRPr="003B096C">
          <w:rPr>
            <w:rStyle w:val="Lienhypertexte"/>
          </w:rPr>
          <w:t>https://cran.r-project.org/doc/contrib/Goulet_introduction_programmation_R.pdf</w:t>
        </w:r>
      </w:hyperlink>
    </w:p>
    <w:p w14:paraId="754E1D86" w14:textId="77777777" w:rsidR="003B096C" w:rsidRPr="004F1BB1" w:rsidRDefault="003B096C" w:rsidP="003B096C">
      <w:pPr>
        <w:jc w:val="both"/>
      </w:pPr>
    </w:p>
    <w:p w14:paraId="1DDD4E53" w14:textId="77777777" w:rsidR="003B096C" w:rsidRPr="004F1BB1" w:rsidRDefault="003B096C" w:rsidP="003B096C">
      <w:pPr>
        <w:jc w:val="both"/>
      </w:pPr>
    </w:p>
    <w:p w14:paraId="0B13A524" w14:textId="77777777" w:rsidR="003B096C" w:rsidRPr="004F1BB1" w:rsidRDefault="003B096C" w:rsidP="003B096C">
      <w:pPr>
        <w:jc w:val="both"/>
      </w:pPr>
    </w:p>
    <w:p w14:paraId="6F5434D0" w14:textId="77777777" w:rsidR="003B096C" w:rsidRPr="004F1BB1" w:rsidRDefault="003B096C" w:rsidP="003B096C">
      <w:pPr>
        <w:jc w:val="both"/>
      </w:pPr>
    </w:p>
    <w:p w14:paraId="38F00335" w14:textId="77777777" w:rsidR="003B096C" w:rsidRDefault="003B096C" w:rsidP="003B096C">
      <w:pPr>
        <w:jc w:val="both"/>
      </w:pPr>
    </w:p>
    <w:p w14:paraId="55CF6D89" w14:textId="77777777" w:rsidR="000A4A55" w:rsidRDefault="000A4A55" w:rsidP="003B096C">
      <w:pPr>
        <w:jc w:val="both"/>
      </w:pPr>
    </w:p>
    <w:p w14:paraId="401FCE6E" w14:textId="77777777" w:rsidR="000A4A55" w:rsidRDefault="000A4A55" w:rsidP="003B096C">
      <w:pPr>
        <w:jc w:val="both"/>
      </w:pPr>
    </w:p>
    <w:p w14:paraId="579C90D5" w14:textId="77777777" w:rsidR="000A4A55" w:rsidRPr="004F1BB1" w:rsidRDefault="000A4A55" w:rsidP="003B096C">
      <w:pPr>
        <w:jc w:val="both"/>
      </w:pPr>
    </w:p>
    <w:sectPr w:rsidR="000A4A55" w:rsidRPr="004F1BB1" w:rsidSect="00127F79">
      <w:footerReference w:type="even" r:id="rId40"/>
      <w:footerReference w:type="default" r:id="rId4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3033F" w14:textId="77777777" w:rsidR="00594E6F" w:rsidRDefault="00594E6F" w:rsidP="00127F79">
      <w:r>
        <w:separator/>
      </w:r>
    </w:p>
  </w:endnote>
  <w:endnote w:type="continuationSeparator" w:id="0">
    <w:p w14:paraId="4667B863" w14:textId="77777777" w:rsidR="00594E6F" w:rsidRDefault="00594E6F" w:rsidP="00127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502477608"/>
      <w:docPartObj>
        <w:docPartGallery w:val="Page Numbers (Bottom of Page)"/>
        <w:docPartUnique/>
      </w:docPartObj>
    </w:sdtPr>
    <w:sdtContent>
      <w:p w14:paraId="73A71F00" w14:textId="2DA2F6BE" w:rsidR="00127F79" w:rsidRDefault="00127F79" w:rsidP="00127F79">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0E30728C" w14:textId="77777777" w:rsidR="00127F79" w:rsidRDefault="00127F79" w:rsidP="00127F79">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746916100"/>
      <w:docPartObj>
        <w:docPartGallery w:val="Page Numbers (Bottom of Page)"/>
        <w:docPartUnique/>
      </w:docPartObj>
    </w:sdtPr>
    <w:sdtContent>
      <w:p w14:paraId="69C3E54E" w14:textId="59C88830" w:rsidR="00127F79" w:rsidRDefault="00127F79" w:rsidP="00127F79">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3D3D0A60" w14:textId="77777777" w:rsidR="00127F79" w:rsidRDefault="00127F79" w:rsidP="00127F79">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825EF" w14:textId="77777777" w:rsidR="00594E6F" w:rsidRDefault="00594E6F" w:rsidP="00127F79">
      <w:r>
        <w:separator/>
      </w:r>
    </w:p>
  </w:footnote>
  <w:footnote w:type="continuationSeparator" w:id="0">
    <w:p w14:paraId="3D6A908B" w14:textId="77777777" w:rsidR="00594E6F" w:rsidRDefault="00594E6F" w:rsidP="00127F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AECCF34"/>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4210F9A"/>
    <w:multiLevelType w:val="hybridMultilevel"/>
    <w:tmpl w:val="F9A4BD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636C95"/>
    <w:multiLevelType w:val="multilevel"/>
    <w:tmpl w:val="A740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65919"/>
    <w:multiLevelType w:val="hybridMultilevel"/>
    <w:tmpl w:val="D576A3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CEA6412"/>
    <w:multiLevelType w:val="hybridMultilevel"/>
    <w:tmpl w:val="0DB65E0C"/>
    <w:lvl w:ilvl="0" w:tplc="E976EBC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0744812"/>
    <w:multiLevelType w:val="multilevel"/>
    <w:tmpl w:val="35F8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045E6"/>
    <w:multiLevelType w:val="multilevel"/>
    <w:tmpl w:val="9C9C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A2709"/>
    <w:multiLevelType w:val="multilevel"/>
    <w:tmpl w:val="7942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C609F"/>
    <w:multiLevelType w:val="multilevel"/>
    <w:tmpl w:val="D970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1085D"/>
    <w:multiLevelType w:val="hybridMultilevel"/>
    <w:tmpl w:val="002CDC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8B24D35"/>
    <w:multiLevelType w:val="hybridMultilevel"/>
    <w:tmpl w:val="CE8205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ABB4605"/>
    <w:multiLevelType w:val="multilevel"/>
    <w:tmpl w:val="ED9A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357E5"/>
    <w:multiLevelType w:val="hybridMultilevel"/>
    <w:tmpl w:val="501EFE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8F228E1"/>
    <w:multiLevelType w:val="hybridMultilevel"/>
    <w:tmpl w:val="0BBA61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A723867"/>
    <w:multiLevelType w:val="hybridMultilevel"/>
    <w:tmpl w:val="68ACF39E"/>
    <w:lvl w:ilvl="0" w:tplc="14C671B6">
      <w:numFmt w:val="bullet"/>
      <w:lvlText w:val="-"/>
      <w:lvlJc w:val="left"/>
      <w:pPr>
        <w:ind w:left="1068" w:hanging="360"/>
      </w:pPr>
      <w:rPr>
        <w:rFonts w:ascii="Aptos" w:eastAsiaTheme="minorHAnsi" w:hAnsi="Aptos"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4B610D82"/>
    <w:multiLevelType w:val="multilevel"/>
    <w:tmpl w:val="BC42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984EC8"/>
    <w:multiLevelType w:val="hybridMultilevel"/>
    <w:tmpl w:val="1EF2B3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9E55CDE"/>
    <w:multiLevelType w:val="hybridMultilevel"/>
    <w:tmpl w:val="8BBC21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E8431AF"/>
    <w:multiLevelType w:val="multilevel"/>
    <w:tmpl w:val="99CE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447CC8"/>
    <w:multiLevelType w:val="hybridMultilevel"/>
    <w:tmpl w:val="BA888F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E3205DB"/>
    <w:multiLevelType w:val="hybridMultilevel"/>
    <w:tmpl w:val="A1388A0A"/>
    <w:lvl w:ilvl="0" w:tplc="040C0001">
      <w:start w:val="1"/>
      <w:numFmt w:val="bullet"/>
      <w:lvlText w:val=""/>
      <w:lvlJc w:val="left"/>
      <w:pPr>
        <w:ind w:left="761" w:hanging="360"/>
      </w:pPr>
      <w:rPr>
        <w:rFonts w:ascii="Symbol" w:hAnsi="Symbol" w:hint="default"/>
      </w:rPr>
    </w:lvl>
    <w:lvl w:ilvl="1" w:tplc="040C0003" w:tentative="1">
      <w:start w:val="1"/>
      <w:numFmt w:val="bullet"/>
      <w:lvlText w:val="o"/>
      <w:lvlJc w:val="left"/>
      <w:pPr>
        <w:ind w:left="1481" w:hanging="360"/>
      </w:pPr>
      <w:rPr>
        <w:rFonts w:ascii="Courier New" w:hAnsi="Courier New" w:cs="Courier New" w:hint="default"/>
      </w:rPr>
    </w:lvl>
    <w:lvl w:ilvl="2" w:tplc="040C0005" w:tentative="1">
      <w:start w:val="1"/>
      <w:numFmt w:val="bullet"/>
      <w:lvlText w:val=""/>
      <w:lvlJc w:val="left"/>
      <w:pPr>
        <w:ind w:left="2201" w:hanging="360"/>
      </w:pPr>
      <w:rPr>
        <w:rFonts w:ascii="Wingdings" w:hAnsi="Wingdings" w:hint="default"/>
      </w:rPr>
    </w:lvl>
    <w:lvl w:ilvl="3" w:tplc="040C0001" w:tentative="1">
      <w:start w:val="1"/>
      <w:numFmt w:val="bullet"/>
      <w:lvlText w:val=""/>
      <w:lvlJc w:val="left"/>
      <w:pPr>
        <w:ind w:left="2921" w:hanging="360"/>
      </w:pPr>
      <w:rPr>
        <w:rFonts w:ascii="Symbol" w:hAnsi="Symbol" w:hint="default"/>
      </w:rPr>
    </w:lvl>
    <w:lvl w:ilvl="4" w:tplc="040C0003" w:tentative="1">
      <w:start w:val="1"/>
      <w:numFmt w:val="bullet"/>
      <w:lvlText w:val="o"/>
      <w:lvlJc w:val="left"/>
      <w:pPr>
        <w:ind w:left="3641" w:hanging="360"/>
      </w:pPr>
      <w:rPr>
        <w:rFonts w:ascii="Courier New" w:hAnsi="Courier New" w:cs="Courier New" w:hint="default"/>
      </w:rPr>
    </w:lvl>
    <w:lvl w:ilvl="5" w:tplc="040C0005" w:tentative="1">
      <w:start w:val="1"/>
      <w:numFmt w:val="bullet"/>
      <w:lvlText w:val=""/>
      <w:lvlJc w:val="left"/>
      <w:pPr>
        <w:ind w:left="4361" w:hanging="360"/>
      </w:pPr>
      <w:rPr>
        <w:rFonts w:ascii="Wingdings" w:hAnsi="Wingdings" w:hint="default"/>
      </w:rPr>
    </w:lvl>
    <w:lvl w:ilvl="6" w:tplc="040C0001" w:tentative="1">
      <w:start w:val="1"/>
      <w:numFmt w:val="bullet"/>
      <w:lvlText w:val=""/>
      <w:lvlJc w:val="left"/>
      <w:pPr>
        <w:ind w:left="5081" w:hanging="360"/>
      </w:pPr>
      <w:rPr>
        <w:rFonts w:ascii="Symbol" w:hAnsi="Symbol" w:hint="default"/>
      </w:rPr>
    </w:lvl>
    <w:lvl w:ilvl="7" w:tplc="040C0003" w:tentative="1">
      <w:start w:val="1"/>
      <w:numFmt w:val="bullet"/>
      <w:lvlText w:val="o"/>
      <w:lvlJc w:val="left"/>
      <w:pPr>
        <w:ind w:left="5801" w:hanging="360"/>
      </w:pPr>
      <w:rPr>
        <w:rFonts w:ascii="Courier New" w:hAnsi="Courier New" w:cs="Courier New" w:hint="default"/>
      </w:rPr>
    </w:lvl>
    <w:lvl w:ilvl="8" w:tplc="040C0005" w:tentative="1">
      <w:start w:val="1"/>
      <w:numFmt w:val="bullet"/>
      <w:lvlText w:val=""/>
      <w:lvlJc w:val="left"/>
      <w:pPr>
        <w:ind w:left="6521" w:hanging="360"/>
      </w:pPr>
      <w:rPr>
        <w:rFonts w:ascii="Wingdings" w:hAnsi="Wingdings" w:hint="default"/>
      </w:rPr>
    </w:lvl>
  </w:abstractNum>
  <w:num w:numId="1" w16cid:durableId="574365727">
    <w:abstractNumId w:val="15"/>
  </w:num>
  <w:num w:numId="2" w16cid:durableId="1829788145">
    <w:abstractNumId w:val="5"/>
  </w:num>
  <w:num w:numId="3" w16cid:durableId="1772703645">
    <w:abstractNumId w:val="20"/>
  </w:num>
  <w:num w:numId="4" w16cid:durableId="1737586779">
    <w:abstractNumId w:val="14"/>
  </w:num>
  <w:num w:numId="5" w16cid:durableId="262344258">
    <w:abstractNumId w:val="11"/>
  </w:num>
  <w:num w:numId="6" w16cid:durableId="555357528">
    <w:abstractNumId w:val="8"/>
  </w:num>
  <w:num w:numId="7" w16cid:durableId="151414288">
    <w:abstractNumId w:val="2"/>
  </w:num>
  <w:num w:numId="8" w16cid:durableId="541720703">
    <w:abstractNumId w:val="6"/>
  </w:num>
  <w:num w:numId="9" w16cid:durableId="647780313">
    <w:abstractNumId w:val="7"/>
  </w:num>
  <w:num w:numId="10" w16cid:durableId="1536502384">
    <w:abstractNumId w:val="18"/>
  </w:num>
  <w:num w:numId="11" w16cid:durableId="312880992">
    <w:abstractNumId w:val="12"/>
  </w:num>
  <w:num w:numId="12" w16cid:durableId="930822550">
    <w:abstractNumId w:val="19"/>
  </w:num>
  <w:num w:numId="13" w16cid:durableId="947615897">
    <w:abstractNumId w:val="16"/>
  </w:num>
  <w:num w:numId="14" w16cid:durableId="901527025">
    <w:abstractNumId w:val="3"/>
  </w:num>
  <w:num w:numId="15" w16cid:durableId="686324198">
    <w:abstractNumId w:val="9"/>
  </w:num>
  <w:num w:numId="16" w16cid:durableId="378629750">
    <w:abstractNumId w:val="4"/>
  </w:num>
  <w:num w:numId="17" w16cid:durableId="2113667112">
    <w:abstractNumId w:val="0"/>
  </w:num>
  <w:num w:numId="18" w16cid:durableId="82191833">
    <w:abstractNumId w:val="10"/>
  </w:num>
  <w:num w:numId="19" w16cid:durableId="693964578">
    <w:abstractNumId w:val="13"/>
  </w:num>
  <w:num w:numId="20" w16cid:durableId="721171141">
    <w:abstractNumId w:val="17"/>
  </w:num>
  <w:num w:numId="21" w16cid:durableId="1689408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96C"/>
    <w:rsid w:val="0003438B"/>
    <w:rsid w:val="000A4A55"/>
    <w:rsid w:val="000D155F"/>
    <w:rsid w:val="00127F79"/>
    <w:rsid w:val="00171AE0"/>
    <w:rsid w:val="00206F10"/>
    <w:rsid w:val="003010E6"/>
    <w:rsid w:val="00386B77"/>
    <w:rsid w:val="003B096C"/>
    <w:rsid w:val="00412BEF"/>
    <w:rsid w:val="004F1BB1"/>
    <w:rsid w:val="00594E6F"/>
    <w:rsid w:val="005C39F7"/>
    <w:rsid w:val="00987C0A"/>
    <w:rsid w:val="00BB7091"/>
    <w:rsid w:val="00EC7AB1"/>
    <w:rsid w:val="00FA22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5FD8D"/>
  <w15:chartTrackingRefBased/>
  <w15:docId w15:val="{73517662-A45A-5044-8E2B-A47246583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B0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B0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B096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B096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B096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B096C"/>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B096C"/>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B096C"/>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B096C"/>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096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B096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B096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B096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B096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B096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B096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B096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B096C"/>
    <w:rPr>
      <w:rFonts w:eastAsiaTheme="majorEastAsia" w:cstheme="majorBidi"/>
      <w:color w:val="272727" w:themeColor="text1" w:themeTint="D8"/>
    </w:rPr>
  </w:style>
  <w:style w:type="paragraph" w:styleId="Titre">
    <w:name w:val="Title"/>
    <w:basedOn w:val="Normal"/>
    <w:next w:val="Normal"/>
    <w:link w:val="TitreCar"/>
    <w:uiPriority w:val="10"/>
    <w:qFormat/>
    <w:rsid w:val="003B096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B096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B096C"/>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B096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B096C"/>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3B096C"/>
    <w:rPr>
      <w:i/>
      <w:iCs/>
      <w:color w:val="404040" w:themeColor="text1" w:themeTint="BF"/>
    </w:rPr>
  </w:style>
  <w:style w:type="paragraph" w:styleId="Paragraphedeliste">
    <w:name w:val="List Paragraph"/>
    <w:basedOn w:val="Normal"/>
    <w:uiPriority w:val="34"/>
    <w:qFormat/>
    <w:rsid w:val="003B096C"/>
    <w:pPr>
      <w:ind w:left="720"/>
      <w:contextualSpacing/>
    </w:pPr>
  </w:style>
  <w:style w:type="character" w:styleId="Accentuationintense">
    <w:name w:val="Intense Emphasis"/>
    <w:basedOn w:val="Policepardfaut"/>
    <w:uiPriority w:val="21"/>
    <w:qFormat/>
    <w:rsid w:val="003B096C"/>
    <w:rPr>
      <w:i/>
      <w:iCs/>
      <w:color w:val="0F4761" w:themeColor="accent1" w:themeShade="BF"/>
    </w:rPr>
  </w:style>
  <w:style w:type="paragraph" w:styleId="Citationintense">
    <w:name w:val="Intense Quote"/>
    <w:basedOn w:val="Normal"/>
    <w:next w:val="Normal"/>
    <w:link w:val="CitationintenseCar"/>
    <w:uiPriority w:val="30"/>
    <w:qFormat/>
    <w:rsid w:val="003B0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B096C"/>
    <w:rPr>
      <w:i/>
      <w:iCs/>
      <w:color w:val="0F4761" w:themeColor="accent1" w:themeShade="BF"/>
    </w:rPr>
  </w:style>
  <w:style w:type="character" w:styleId="Rfrenceintense">
    <w:name w:val="Intense Reference"/>
    <w:basedOn w:val="Policepardfaut"/>
    <w:uiPriority w:val="32"/>
    <w:qFormat/>
    <w:rsid w:val="003B096C"/>
    <w:rPr>
      <w:b/>
      <w:bCs/>
      <w:smallCaps/>
      <w:color w:val="0F4761" w:themeColor="accent1" w:themeShade="BF"/>
      <w:spacing w:val="5"/>
    </w:rPr>
  </w:style>
  <w:style w:type="paragraph" w:styleId="NormalWeb">
    <w:name w:val="Normal (Web)"/>
    <w:basedOn w:val="Normal"/>
    <w:uiPriority w:val="99"/>
    <w:semiHidden/>
    <w:unhideWhenUsed/>
    <w:rsid w:val="003B096C"/>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ienhypertexte">
    <w:name w:val="Hyperlink"/>
    <w:basedOn w:val="Policepardfaut"/>
    <w:uiPriority w:val="99"/>
    <w:unhideWhenUsed/>
    <w:rsid w:val="003B096C"/>
    <w:rPr>
      <w:color w:val="467886" w:themeColor="hyperlink"/>
      <w:u w:val="single"/>
    </w:rPr>
  </w:style>
  <w:style w:type="character" w:styleId="Mentionnonrsolue">
    <w:name w:val="Unresolved Mention"/>
    <w:basedOn w:val="Policepardfaut"/>
    <w:uiPriority w:val="99"/>
    <w:semiHidden/>
    <w:unhideWhenUsed/>
    <w:rsid w:val="003B096C"/>
    <w:rPr>
      <w:color w:val="605E5C"/>
      <w:shd w:val="clear" w:color="auto" w:fill="E1DFDD"/>
    </w:rPr>
  </w:style>
  <w:style w:type="paragraph" w:styleId="Listepuces">
    <w:name w:val="List Bullet"/>
    <w:basedOn w:val="Normal"/>
    <w:uiPriority w:val="99"/>
    <w:unhideWhenUsed/>
    <w:rsid w:val="00987C0A"/>
    <w:pPr>
      <w:numPr>
        <w:numId w:val="17"/>
      </w:numPr>
      <w:tabs>
        <w:tab w:val="clear" w:pos="360"/>
      </w:tabs>
      <w:spacing w:after="200" w:line="276" w:lineRule="auto"/>
      <w:ind w:left="0" w:firstLine="0"/>
      <w:contextualSpacing/>
    </w:pPr>
    <w:rPr>
      <w:rFonts w:eastAsiaTheme="minorEastAsia"/>
      <w:kern w:val="0"/>
      <w:sz w:val="22"/>
      <w:szCs w:val="22"/>
      <w:lang w:val="en-US"/>
      <w14:ligatures w14:val="none"/>
    </w:rPr>
  </w:style>
  <w:style w:type="table" w:styleId="Grilledutableau">
    <w:name w:val="Table Grid"/>
    <w:basedOn w:val="TableauNormal"/>
    <w:uiPriority w:val="39"/>
    <w:rsid w:val="00987C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127F79"/>
    <w:pPr>
      <w:tabs>
        <w:tab w:val="center" w:pos="4536"/>
        <w:tab w:val="right" w:pos="9072"/>
      </w:tabs>
    </w:pPr>
  </w:style>
  <w:style w:type="character" w:customStyle="1" w:styleId="PieddepageCar">
    <w:name w:val="Pied de page Car"/>
    <w:basedOn w:val="Policepardfaut"/>
    <w:link w:val="Pieddepage"/>
    <w:uiPriority w:val="99"/>
    <w:rsid w:val="00127F79"/>
  </w:style>
  <w:style w:type="character" w:styleId="Numrodepage">
    <w:name w:val="page number"/>
    <w:basedOn w:val="Policepardfaut"/>
    <w:uiPriority w:val="99"/>
    <w:semiHidden/>
    <w:unhideWhenUsed/>
    <w:rsid w:val="00127F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917/pour.234.0261" TargetMode="External"/><Relationship Id="rId18" Type="http://schemas.openxmlformats.org/officeDocument/2006/relationships/hyperlink" Target="https://stm.cairn.info/pratique-de-la-data-science-avec-r-arranger-visualiser-analyser-et-presenter-des-donnees--9782340047587?lang=fr" TargetMode="External"/><Relationship Id="rId26" Type="http://schemas.openxmlformats.org/officeDocument/2006/relationships/hyperlink" Target="https://draaf.paca.agriculture.gouv.fr/carte-regionale-des-pat-a1847.html" TargetMode="External"/><Relationship Id="rId39" Type="http://schemas.openxmlformats.org/officeDocument/2006/relationships/hyperlink" Target="https://cran.r-project.org/doc/contrib/Goulet_introduction_programmation_R.pdf" TargetMode="External"/><Relationship Id="rId21" Type="http://schemas.openxmlformats.org/officeDocument/2006/relationships/hyperlink" Target="https://reseau-partaage.fr/carte-interactive/" TargetMode="External"/><Relationship Id="rId34" Type="http://schemas.openxmlformats.org/officeDocument/2006/relationships/hyperlink" Target="https://r-spatial.github.io/mapview/index.html"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journals.openedition.org/cybergeo/2621" TargetMode="External"/><Relationship Id="rId20" Type="http://schemas.openxmlformats.org/officeDocument/2006/relationships/hyperlink" Target="https://macarte.ign.fr/carte/ZWkhl6/PAT" TargetMode="External"/><Relationship Id="rId29" Type="http://schemas.openxmlformats.org/officeDocument/2006/relationships/hyperlink" Target="https://draaf.bretagne.agriculture.gouv.fr/les-projets-alimentaires-territoriaux-en-bretagne-a2182.html"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raaf.nouvelle-aquitaine.agriculture.gouv.fr/cartographie-des-projets-alimentaires-territoriaux-en-nouvelle-aquitaine-a1300.html" TargetMode="External"/><Relationship Id="rId32" Type="http://schemas.openxmlformats.org/officeDocument/2006/relationships/hyperlink" Target="https://draaf.grand-est.agriculture.gouv.fr/les-pat-du-grand-est-a4528.html" TargetMode="External"/><Relationship Id="rId37" Type="http://schemas.openxmlformats.org/officeDocument/2006/relationships/hyperlink" Target="https://bookdown.org/content/b298e479-b1ab-49fa-b83d-a57c2b034d49/map.html"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i.org/10.3917/eres.meyer.2023.01.0093" TargetMode="External"/><Relationship Id="rId23" Type="http://schemas.openxmlformats.org/officeDocument/2006/relationships/hyperlink" Target="https://www.pat-cvl.fr/carte-des-acteurs-et-des-initiatives/" TargetMode="External"/><Relationship Id="rId28" Type="http://schemas.openxmlformats.org/officeDocument/2006/relationships/hyperlink" Target="https://draaf.auvergne-rhone-alpes.agriculture.gouv.fr/nouvelle-carte-des-pat-de-la-region-auvergne-rhone-alpes-janvier-2025-a6030.html" TargetMode="External"/><Relationship Id="rId36" Type="http://schemas.openxmlformats.org/officeDocument/2006/relationships/hyperlink" Target="https://iqss.github.io/dss-workshops/R/Rintro/base-r-cheat-sheet.pdf" TargetMode="External"/><Relationship Id="rId10" Type="http://schemas.openxmlformats.org/officeDocument/2006/relationships/image" Target="media/image4.png"/><Relationship Id="rId19" Type="http://schemas.openxmlformats.org/officeDocument/2006/relationships/hyperlink" Target="https://france-pat.fr/carte-des-pats/" TargetMode="External"/><Relationship Id="rId31" Type="http://schemas.openxmlformats.org/officeDocument/2006/relationships/hyperlink" Target="https://driaaf.ile-de-france.agriculture.gouv.fr/les-projets-alimentaires-territoriaux-franciliens-a2903.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3917/ag.749.0014" TargetMode="External"/><Relationship Id="rId22" Type="http://schemas.openxmlformats.org/officeDocument/2006/relationships/hyperlink" Target="https://umap.openstreetmap.fr/fr/map/laureats-mesure-13-de-la-normandie_714872" TargetMode="External"/><Relationship Id="rId27" Type="http://schemas.openxmlformats.org/officeDocument/2006/relationships/hyperlink" Target="https://draaf.bourgogne-franche-comte.agriculture.gouv.fr/les-pat-reconnus-en-2025-en-bourgogne-franche-comte-carte-des-pat-a3513.html" TargetMode="External"/><Relationship Id="rId30" Type="http://schemas.openxmlformats.org/officeDocument/2006/relationships/hyperlink" Target="https://draaf.hauts-de-france.agriculture.gouv.fr/carte-des-pat-en-hauts-de-france-a3465.html" TargetMode="External"/><Relationship Id="rId35" Type="http://schemas.openxmlformats.org/officeDocument/2006/relationships/hyperlink" Target="https://shiny.posit.co"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doi.org/10.3166/ges.2021.0017" TargetMode="External"/><Relationship Id="rId17" Type="http://schemas.openxmlformats.org/officeDocument/2006/relationships/hyperlink" Target="https://doi.org/10.4000/cybergeo.2621" TargetMode="External"/><Relationship Id="rId25" Type="http://schemas.openxmlformats.org/officeDocument/2006/relationships/hyperlink" Target="https://draaf.occitanie.agriculture.gouv.fr/carte-des-projets-alimentaires-territoriaux-labellises-en-occitanie-maj-08-06-a4536.html" TargetMode="External"/><Relationship Id="rId33" Type="http://schemas.openxmlformats.org/officeDocument/2006/relationships/hyperlink" Target="https://draaf.corse.agriculture.gouv.fr/pat-en-corse-a1532.html" TargetMode="External"/><Relationship Id="rId38" Type="http://schemas.openxmlformats.org/officeDocument/2006/relationships/hyperlink" Target="https://r-graph-gallery.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10</Pages>
  <Words>2966</Words>
  <Characters>16314</Characters>
  <Application>Microsoft Office Word</Application>
  <DocSecurity>0</DocSecurity>
  <Lines>135</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Silya Guerboub</dc:creator>
  <cp:keywords/>
  <dc:description/>
  <cp:lastModifiedBy>Silya Guerboub</cp:lastModifiedBy>
  <cp:revision>2</cp:revision>
  <dcterms:created xsi:type="dcterms:W3CDTF">2025-11-17T09:27:00Z</dcterms:created>
  <dcterms:modified xsi:type="dcterms:W3CDTF">2025-11-17T11:54:00Z</dcterms:modified>
</cp:coreProperties>
</file>