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A050A6" w:rsidRDefault="002F34C3" w:rsidP="000C75ED">
      <w:pPr>
        <w:pStyle w:val="Heading1"/>
        <w:ind w:firstLine="720"/>
        <w:jc w:val="center"/>
        <w:rPr>
          <w:lang w:val="bg-BG"/>
        </w:rPr>
      </w:pPr>
      <w:r>
        <w:rPr>
          <w:lang w:val="bg-BG"/>
        </w:rPr>
        <w:t>Лаб</w:t>
      </w:r>
      <w:r w:rsidR="00F22D4E" w:rsidRPr="00C8670F">
        <w:rPr>
          <w:lang w:val="ru-RU"/>
        </w:rPr>
        <w:t xml:space="preserve">: </w:t>
      </w:r>
      <w:r w:rsidR="00F22D4E" w:rsidRPr="00D81CA6">
        <w:rPr>
          <w:bCs/>
          <w:lang w:val="bg-BG"/>
        </w:rPr>
        <w:t xml:space="preserve">Прости </w:t>
      </w:r>
      <w:r w:rsidR="00F22D4E">
        <w:rPr>
          <w:bCs/>
          <w:lang w:val="bg-BG"/>
        </w:rPr>
        <w:t>проверки</w:t>
      </w:r>
    </w:p>
    <w:p w:rsidR="00F22D4E" w:rsidRDefault="00F22D4E" w:rsidP="00B27765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A87FBA">
        <w:fldChar w:fldCharType="begin"/>
      </w:r>
      <w:r w:rsidR="00A87FBA">
        <w:instrText xml:space="preserve"> HYPERLINK "https://softuni.bg/courses/programming-basics" </w:instrText>
      </w:r>
      <w:r w:rsidR="00A87FBA">
        <w:fldChar w:fldCharType="separate"/>
      </w:r>
      <w:r w:rsidRPr="00137C16">
        <w:rPr>
          <w:rStyle w:val="Hyperlink"/>
          <w:lang w:val="bg-BG"/>
        </w:rPr>
        <w:t xml:space="preserve">„Основи на програмирането“ @ </w:t>
      </w:r>
      <w:r w:rsidRPr="00137C16">
        <w:rPr>
          <w:rStyle w:val="Hyperlink"/>
          <w:noProof/>
          <w:lang w:val="bg-BG"/>
        </w:rPr>
        <w:t>СофтУни</w:t>
      </w:r>
      <w:r w:rsidR="00A87FBA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:rsidR="008C52FB" w:rsidRPr="00CB1F1D" w:rsidRDefault="00CB1F1D" w:rsidP="00CB1F1D">
      <w:pPr>
        <w:pStyle w:val="Heading2"/>
        <w:numPr>
          <w:ilvl w:val="0"/>
          <w:numId w:val="0"/>
        </w:numPr>
        <w:ind w:left="360" w:hanging="360"/>
      </w:pPr>
      <w:r>
        <w:t xml:space="preserve">Създаване на </w:t>
      </w:r>
      <w:r>
        <w:rPr>
          <w:lang w:val="en-US"/>
        </w:rPr>
        <w:t xml:space="preserve">PyCharm </w:t>
      </w:r>
      <w:r>
        <w:t>проект</w:t>
      </w:r>
    </w:p>
    <w:p w:rsidR="008C52FB" w:rsidRPr="000C75ED" w:rsidRDefault="008C52FB" w:rsidP="008C52FB">
      <w:pPr>
        <w:rPr>
          <w:lang w:val="bg-BG"/>
        </w:rPr>
      </w:pPr>
      <w:r>
        <w:rPr>
          <w:lang w:val="bg-BG"/>
        </w:rPr>
        <w:t>Създайте нов проект (</w:t>
      </w:r>
      <w:r w:rsidRPr="008C52FB">
        <w:rPr>
          <w:b/>
          <w:lang w:val="bg-BG"/>
        </w:rPr>
        <w:t>“</w:t>
      </w:r>
      <w:r w:rsidRPr="008C52FB">
        <w:rPr>
          <w:b/>
        </w:rPr>
        <w:t>Simple</w:t>
      </w:r>
      <w:r w:rsidRPr="008C52FB">
        <w:rPr>
          <w:b/>
          <w:lang w:val="bg-BG"/>
        </w:rPr>
        <w:t>-</w:t>
      </w:r>
      <w:r w:rsidRPr="008C52FB">
        <w:rPr>
          <w:b/>
        </w:rPr>
        <w:t>Conditions</w:t>
      </w:r>
      <w:r w:rsidR="00122F09">
        <w:rPr>
          <w:b/>
        </w:rPr>
        <w:t>”</w:t>
      </w:r>
      <w:r w:rsidRPr="008C52FB">
        <w:rPr>
          <w:lang w:val="bg-BG"/>
        </w:rPr>
        <w:t>)</w:t>
      </w:r>
      <w:r w:rsidRPr="006A572B">
        <w:rPr>
          <w:lang w:val="bg-BG"/>
        </w:rPr>
        <w:t xml:space="preserve">, </w:t>
      </w:r>
      <w:r>
        <w:rPr>
          <w:lang w:val="bg-BG"/>
        </w:rPr>
        <w:t>в който да</w:t>
      </w:r>
      <w:r w:rsidR="000C75ED" w:rsidRPr="00C8670F">
        <w:rPr>
          <w:lang w:val="ru-RU"/>
        </w:rPr>
        <w:t xml:space="preserve"> </w:t>
      </w:r>
      <w:r w:rsidR="000C75ED">
        <w:rPr>
          <w:lang w:val="bg-BG"/>
        </w:rPr>
        <w:t>съхраните решенията на задачите.</w:t>
      </w:r>
    </w:p>
    <w:p w:rsidR="00FE201E" w:rsidRPr="00FE201E" w:rsidRDefault="00FE201E" w:rsidP="008732B4">
      <w:pPr>
        <w:pStyle w:val="Heading2"/>
        <w:numPr>
          <w:ilvl w:val="0"/>
          <w:numId w:val="27"/>
        </w:numPr>
        <w:ind w:left="426" w:hanging="437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p w:rsidR="000C75ED" w:rsidRPr="008732B4" w:rsidRDefault="000C75ED" w:rsidP="000C75ED">
      <w:pPr>
        <w:pStyle w:val="Heading3"/>
      </w:pPr>
      <w:r>
        <w:rPr>
          <w:lang w:val="bg-BG"/>
        </w:rPr>
        <w:t>Примерен вход и изход: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745E7" w:rsidRPr="00F745E7" w:rsidRDefault="00F22D4E" w:rsidP="00F745E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F745E7">
        <w:rPr>
          <w:b/>
          <w:lang w:val="bg-BG"/>
        </w:rPr>
        <w:t>файл</w:t>
      </w:r>
    </w:p>
    <w:p w:rsidR="00F22D4E" w:rsidRPr="00C8670F" w:rsidRDefault="008C52FB" w:rsidP="00F745E7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>
        <w:rPr>
          <w:lang w:val="bg-BG"/>
        </w:rPr>
        <w:t>Направете нов файл с</w:t>
      </w:r>
      <w:r w:rsidR="00F22D4E">
        <w:rPr>
          <w:lang w:val="bg-BG"/>
        </w:rPr>
        <w:t xml:space="preserve"> име </w:t>
      </w:r>
      <w:r w:rsidR="00F22D4E" w:rsidRPr="00C8670F">
        <w:rPr>
          <w:lang w:val="ru-RU"/>
        </w:rPr>
        <w:t>“</w:t>
      </w:r>
      <w:r w:rsidR="00F22D4E">
        <w:rPr>
          <w:rStyle w:val="CodeChar"/>
        </w:rPr>
        <w:t>Excellent</w:t>
      </w:r>
      <w:r w:rsidR="00F22D4E" w:rsidRPr="00C8670F">
        <w:rPr>
          <w:rStyle w:val="CodeChar"/>
          <w:lang w:val="ru-RU"/>
        </w:rPr>
        <w:t>-</w:t>
      </w:r>
      <w:r w:rsidR="00F22D4E">
        <w:rPr>
          <w:rStyle w:val="CodeChar"/>
        </w:rPr>
        <w:t>Result</w:t>
      </w:r>
      <w:r w:rsidR="00F22D4E" w:rsidRPr="00C8670F">
        <w:rPr>
          <w:lang w:val="ru-RU"/>
        </w:rPr>
        <w:t>”</w:t>
      </w:r>
      <w:r w:rsidR="00F22D4E">
        <w:rPr>
          <w:lang w:val="bg-BG"/>
        </w:rPr>
        <w:t>: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F745E7" w:rsidRPr="00F745E7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A0E450" wp14:editId="4D637973">
            <wp:extent cx="2820838" cy="1098915"/>
            <wp:effectExtent l="19050" t="19050" r="17780" b="254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992" cy="11059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FE201E">
        <w:rPr>
          <w:lang w:val="bg-BG"/>
        </w:rPr>
        <w:t>[</w:t>
      </w:r>
      <w:r w:rsidR="00FE201E">
        <w:t>Alt</w:t>
      </w:r>
      <w:r w:rsidR="00FE201E" w:rsidRPr="00FE201E">
        <w:rPr>
          <w:lang w:val="bg-BG"/>
        </w:rPr>
        <w:t>+</w:t>
      </w:r>
      <w:r w:rsidR="00FE201E">
        <w:t>Shift</w:t>
      </w:r>
      <w:r w:rsidR="00FE201E" w:rsidRPr="00FE201E">
        <w:rPr>
          <w:lang w:val="bg-BG"/>
        </w:rPr>
        <w:t>+</w:t>
      </w:r>
      <w:r w:rsidR="00FE201E">
        <w:t>F</w:t>
      </w:r>
      <w:r w:rsidR="00FE201E" w:rsidRPr="00FE201E">
        <w:rPr>
          <w:lang w:val="bg-BG"/>
        </w:rPr>
        <w:t>10</w:t>
      </w:r>
      <w:r w:rsidRPr="00FE201E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C3706F1" wp14:editId="66124768">
            <wp:extent cx="3481401" cy="705187"/>
            <wp:effectExtent l="19050" t="19050" r="2413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705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664A445C" wp14:editId="4A2D669F">
            <wp:extent cx="2772594" cy="758316"/>
            <wp:effectExtent l="19050" t="19050" r="2794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94" cy="7583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Pr="000C75ED" w:rsidRDefault="00F22D4E" w:rsidP="000C75E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A741C1">
        <w:rPr>
          <w:b/>
        </w:rPr>
        <w:t xml:space="preserve"> </w:t>
      </w:r>
      <w:hyperlink r:id="rId11" w:anchor="0" w:history="1">
        <w:r w:rsidR="00A741C1" w:rsidRPr="00A741C1">
          <w:rPr>
            <w:rStyle w:val="Hyperlink"/>
          </w:rPr>
          <w:t>https://judge.softuni.bg/Contests/Practice/Index/1185#0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918179" wp14:editId="0E20F80B">
            <wp:extent cx="4537494" cy="1193368"/>
            <wp:effectExtent l="19050" t="19050" r="15875" b="260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714" cy="1204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8732B4">
      <w:pPr>
        <w:pStyle w:val="Heading2"/>
        <w:numPr>
          <w:ilvl w:val="0"/>
          <w:numId w:val="28"/>
        </w:numPr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FE201E">
        <w:rPr>
          <w:lang w:val="bg-BG"/>
        </w:rPr>
        <w:t>“</w:t>
      </w:r>
      <w:r w:rsidRPr="005C63A6">
        <w:rPr>
          <w:b/>
        </w:rPr>
        <w:t>Not</w:t>
      </w:r>
      <w:r w:rsidRPr="00FE201E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FE201E">
        <w:rPr>
          <w:b/>
          <w:lang w:val="bg-BG"/>
        </w:rPr>
        <w:t>.</w:t>
      </w:r>
      <w:r w:rsidRPr="00FE201E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p w:rsidR="000C75ED" w:rsidRDefault="000C75ED" w:rsidP="000C75ED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8C52FB" w:rsidP="006B7E0A">
      <w:pPr>
        <w:pStyle w:val="ListParagraph"/>
        <w:numPr>
          <w:ilvl w:val="0"/>
          <w:numId w:val="4"/>
        </w:numPr>
        <w:spacing w:before="120"/>
        <w:ind w:left="357" w:hanging="357"/>
      </w:pPr>
      <w:r>
        <w:rPr>
          <w:lang w:val="bg-BG"/>
        </w:rPr>
        <w:t xml:space="preserve">Направете нов файл с име </w:t>
      </w:r>
      <w:r w:rsidR="00F22D4E">
        <w:t>“</w:t>
      </w:r>
      <w:proofErr w:type="spellStart"/>
      <w:r w:rsidR="00A741C1">
        <w:rPr>
          <w:rStyle w:val="CodeChar"/>
        </w:rPr>
        <w:t>excellent_or_n</w:t>
      </w:r>
      <w:r w:rsidR="00F22D4E">
        <w:rPr>
          <w:rStyle w:val="CodeChar"/>
        </w:rPr>
        <w:t>ot</w:t>
      </w:r>
      <w:proofErr w:type="spellEnd"/>
      <w:r w:rsidR="00F22D4E">
        <w:t>”.</w:t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D885DB" wp14:editId="0A93DD75">
            <wp:extent cx="2518913" cy="1262780"/>
            <wp:effectExtent l="19050" t="19050" r="15240" b="139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164" cy="12669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7D14" w:rsidRPr="000C75ED" w:rsidRDefault="00F22D4E" w:rsidP="00A741C1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FE201E">
        <w:rPr>
          <w:lang w:val="bg-BG"/>
        </w:rPr>
        <w:t>[</w:t>
      </w:r>
      <w:r w:rsidR="00FE201E">
        <w:t>Alt</w:t>
      </w:r>
      <w:r w:rsidR="00FE201E" w:rsidRPr="00891C53">
        <w:rPr>
          <w:lang w:val="bg-BG"/>
        </w:rPr>
        <w:t>+</w:t>
      </w:r>
      <w:r w:rsidR="00FE201E">
        <w:t>Shift</w:t>
      </w:r>
      <w:r w:rsidR="00FE201E" w:rsidRPr="00891C53">
        <w:rPr>
          <w:lang w:val="bg-BG"/>
        </w:rPr>
        <w:t>+</w:t>
      </w:r>
      <w:r w:rsidR="00FE201E">
        <w:t>F</w:t>
      </w:r>
      <w:r w:rsidR="00FE201E" w:rsidRPr="00891C53">
        <w:rPr>
          <w:lang w:val="bg-BG"/>
        </w:rPr>
        <w:t>10</w:t>
      </w:r>
      <w:r w:rsidRPr="00FE201E">
        <w:rPr>
          <w:lang w:val="bg-BG"/>
        </w:rPr>
        <w:t xml:space="preserve">] и я </w:t>
      </w:r>
      <w:r w:rsidR="00A741C1">
        <w:rPr>
          <w:lang w:val="bg-BG"/>
        </w:rPr>
        <w:t>тествайте</w:t>
      </w:r>
    </w:p>
    <w:p w:rsidR="004874C4" w:rsidRPr="004874C4" w:rsidRDefault="004874C4" w:rsidP="008732B4">
      <w:pPr>
        <w:pStyle w:val="Heading2"/>
        <w:numPr>
          <w:ilvl w:val="0"/>
          <w:numId w:val="28"/>
        </w:numPr>
        <w:rPr>
          <w:bCs/>
        </w:rPr>
      </w:pPr>
      <w:r w:rsidRPr="004874C4">
        <w:rPr>
          <w:bCs/>
        </w:rPr>
        <w:t>Четно или нечетно</w:t>
      </w:r>
    </w:p>
    <w:p w:rsidR="000C75ED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BE342C"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FE201E">
        <w:rPr>
          <w:lang w:val="bg-BG"/>
        </w:rPr>
        <w:t xml:space="preserve"> </w:t>
      </w:r>
    </w:p>
    <w:p w:rsidR="003128C5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 xml:space="preserve">Проверката за </w:t>
      </w:r>
      <w:r w:rsidR="008C05C0">
        <w:rPr>
          <w:noProof/>
          <w:lang w:val="bg-BG"/>
        </w:rPr>
        <w:t>че</w:t>
      </w:r>
      <w:r w:rsidR="004D475F" w:rsidRPr="004D475F">
        <w:rPr>
          <w:noProof/>
          <w:lang w:val="bg-BG"/>
        </w:rPr>
        <w:t>тност</w:t>
      </w:r>
      <w:r w:rsidR="004D475F" w:rsidRPr="004D475F">
        <w:rPr>
          <w:lang w:val="bg-BG"/>
        </w:rPr>
        <w:t xml:space="preserve">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even</w:t>
      </w:r>
      <w:r w:rsidR="004D475F" w:rsidRPr="00FE201E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FE201E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 w:rsidR="00FE201E">
        <w:rPr>
          <w:b/>
        </w:rPr>
        <w:t>Alt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Shift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F</w:t>
      </w:r>
      <w:r w:rsidR="00FE201E" w:rsidRPr="00FE201E">
        <w:rPr>
          <w:b/>
          <w:lang w:val="bg-BG"/>
        </w:rPr>
        <w:t>10</w:t>
      </w:r>
      <w:r w:rsidRPr="00FE201E">
        <w:rPr>
          <w:b/>
          <w:lang w:val="bg-BG"/>
        </w:rPr>
        <w:t>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4D475F" w:rsidP="00FA1308">
      <w:pPr>
        <w:spacing w:before="120" w:after="60"/>
        <w:jc w:val="center"/>
      </w:pPr>
      <w:r w:rsidRPr="004D475F">
        <w:rPr>
          <w:noProof/>
          <w:lang w:val="bg-BG" w:eastAsia="bg-BG"/>
        </w:rPr>
        <w:drawing>
          <wp:inline distT="0" distB="0" distL="0" distR="0" wp14:anchorId="3B78363E" wp14:editId="43A9F04A">
            <wp:extent cx="3944286" cy="1033027"/>
            <wp:effectExtent l="19050" t="19050" r="18415" b="152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0330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7508" w:rsidRPr="000C75ED" w:rsidRDefault="00F22D4E" w:rsidP="00A741C1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15" w:anchor="1" w:history="1">
        <w:r w:rsidR="00A741C1" w:rsidRPr="00A741C1">
          <w:rPr>
            <w:rStyle w:val="Hyperlink"/>
          </w:rPr>
          <w:t>https://judge.softuni.bg/Contests/Practice/Index/1185#1</w:t>
        </w:r>
      </w:hyperlink>
    </w:p>
    <w:p w:rsidR="00747508" w:rsidRPr="00747508" w:rsidRDefault="00FA1308" w:rsidP="008732B4">
      <w:pPr>
        <w:pStyle w:val="Heading2"/>
        <w:numPr>
          <w:ilvl w:val="0"/>
          <w:numId w:val="28"/>
        </w:numPr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</w:t>
      </w:r>
      <w:r w:rsidRPr="00FE201E">
        <w:rPr>
          <w:lang w:val="bg-BG"/>
        </w:rPr>
        <w:t xml:space="preserve"> </w:t>
      </w:r>
    </w:p>
    <w:p w:rsidR="003128C5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6B7E0A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FA1308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</w:t>
      </w:r>
      <w:r w:rsidRPr="004D475F">
        <w:t>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FE201E">
        <w:rPr>
          <w:lang w:val="bg-BG"/>
        </w:rPr>
        <w:t>-</w:t>
      </w:r>
      <w:r w:rsidRPr="00FA1308">
        <w:rPr>
          <w:rStyle w:val="CodeChar"/>
        </w:rPr>
        <w:t>else</w:t>
      </w:r>
      <w:r w:rsidRPr="00FE201E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lastRenderedPageBreak/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 w:rsidR="00FE201E">
        <w:rPr>
          <w:b/>
        </w:rPr>
        <w:t>Alt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Shift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F</w:t>
      </w:r>
      <w:r w:rsidR="00FE201E" w:rsidRPr="00FE201E">
        <w:rPr>
          <w:b/>
          <w:lang w:val="bg-BG"/>
        </w:rPr>
        <w:t>10</w:t>
      </w:r>
      <w:r w:rsidRPr="00FE201E">
        <w:rPr>
          <w:b/>
          <w:lang w:val="bg-BG"/>
        </w:rPr>
        <w:t>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FA1308" w:rsidP="00FA1308">
      <w:pPr>
        <w:spacing w:before="120" w:after="60"/>
        <w:jc w:val="center"/>
      </w:pPr>
      <w:r>
        <w:rPr>
          <w:noProof/>
          <w:lang w:val="bg-BG" w:eastAsia="bg-BG"/>
        </w:rPr>
        <w:drawing>
          <wp:inline distT="0" distB="0" distL="0" distR="0" wp14:anchorId="47B60B75" wp14:editId="6055C34B">
            <wp:extent cx="3158399" cy="1291764"/>
            <wp:effectExtent l="19050" t="19050" r="2349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399" cy="12917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1308" w:rsidRDefault="00FA1308" w:rsidP="00D975BA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17" w:anchor="0" w:history="1">
        <w:r w:rsidR="003128C5">
          <w:rPr>
            <w:rStyle w:val="Hyperlink"/>
          </w:rPr>
          <w:t>https</w:t>
        </w:r>
        <w:r w:rsidR="003128C5" w:rsidRPr="00C8670F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="003128C5" w:rsidRPr="00C8670F">
          <w:rPr>
            <w:rStyle w:val="Hyperlink"/>
            <w:lang w:val="ru-RU"/>
          </w:rPr>
          <w:t>.</w:t>
        </w:r>
        <w:bookmarkStart w:id="0" w:name="_GoBack"/>
        <w:r w:rsidR="003128C5" w:rsidRPr="008D6A57">
          <w:rPr>
            <w:rStyle w:val="Hyperlink"/>
          </w:rPr>
          <w:t>softuni.bg/</w:t>
        </w:r>
        <w:bookmarkEnd w:id="0"/>
        <w:r w:rsidR="003128C5">
          <w:rPr>
            <w:rStyle w:val="Hyperlink"/>
          </w:rPr>
          <w:t>Contests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="003128C5" w:rsidRPr="00C8670F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FA1308">
        <w:rPr>
          <w:lang w:val="bg-BG"/>
        </w:rPr>
        <w:t>.</w:t>
      </w:r>
    </w:p>
    <w:p w:rsidR="00FA1308" w:rsidRPr="004874C4" w:rsidRDefault="00FA1308" w:rsidP="008732B4">
      <w:pPr>
        <w:pStyle w:val="Heading2"/>
        <w:numPr>
          <w:ilvl w:val="0"/>
          <w:numId w:val="28"/>
        </w:numPr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</w:t>
      </w:r>
      <w:r w:rsidR="008732B4">
        <w:rPr>
          <w:bCs/>
          <w:lang w:val="en-US"/>
        </w:rPr>
        <w:t>9</w:t>
      </w:r>
      <w:r w:rsidR="00AD75D8">
        <w:rPr>
          <w:bCs/>
        </w:rPr>
        <w:t xml:space="preserve">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 w:rsidRPr="00FE201E">
        <w:rPr>
          <w:b/>
          <w:lang w:val="bg-BG"/>
        </w:rPr>
        <w:t>[0…10]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FE201E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FE201E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FE201E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FE201E">
        <w:rPr>
          <w:lang w:val="bg-BG"/>
        </w:rPr>
        <w:t>”.</w:t>
      </w:r>
      <w:r w:rsidRPr="00FE201E">
        <w:rPr>
          <w:lang w:val="bg-BG"/>
        </w:rPr>
        <w:t xml:space="preserve"> </w:t>
      </w:r>
    </w:p>
    <w:p w:rsidR="003128C5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18" w:anchor="0" w:history="1">
        <w:r w:rsidR="003128C5">
          <w:rPr>
            <w:rStyle w:val="Hyperlink"/>
          </w:rPr>
          <w:t>https</w:t>
        </w:r>
        <w:r w:rsidR="003128C5" w:rsidRPr="00C8670F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="003128C5" w:rsidRPr="008D6A57">
          <w:rPr>
            <w:rStyle w:val="Hyperlink"/>
          </w:rPr>
          <w:t>.softuni.bg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="003128C5" w:rsidRPr="00C8670F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>
        <w:rPr>
          <w:lang w:val="bg-BG"/>
        </w:rPr>
        <w:t>-</w:t>
      </w:r>
      <w:r w:rsidR="00087D69" w:rsidRPr="008D6A57">
        <w:rPr>
          <w:rStyle w:val="CodeChar"/>
        </w:rPr>
        <w:t>el</w:t>
      </w:r>
      <w:r w:rsidRPr="008D6A57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>
        <w:rPr>
          <w:lang w:val="bg-BG"/>
        </w:rPr>
        <w:t>…</w:t>
      </w:r>
      <w:r w:rsidRPr="009129FF">
        <w:rPr>
          <w:rStyle w:val="CodeChar"/>
        </w:rPr>
        <w:t>else</w:t>
      </w:r>
      <w:r w:rsidRPr="00FE201E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F021F4" w:rsidRPr="004874C4" w:rsidRDefault="00F021F4" w:rsidP="008732B4">
      <w:pPr>
        <w:pStyle w:val="Heading2"/>
        <w:numPr>
          <w:ilvl w:val="0"/>
          <w:numId w:val="28"/>
        </w:numPr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 xml:space="preserve">въвежда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FE201E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FE201E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FE201E">
        <w:rPr>
          <w:lang w:val="bg-BG"/>
        </w:rPr>
        <w:t>“</w:t>
      </w:r>
      <w:r w:rsidRPr="00F021F4">
        <w:rPr>
          <w:b/>
        </w:rPr>
        <w:t>Welcome</w:t>
      </w:r>
      <w:r w:rsidRPr="00FE201E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FE201E">
        <w:rPr>
          <w:lang w:val="bg-BG"/>
        </w:rPr>
        <w:t>“</w:t>
      </w:r>
      <w:r w:rsidRPr="00B27765">
        <w:rPr>
          <w:rFonts w:ascii="Consolas" w:hAnsi="Consolas"/>
          <w:b/>
        </w:rPr>
        <w:t>Wrong</w:t>
      </w:r>
      <w:r w:rsidRPr="00B27765">
        <w:rPr>
          <w:rFonts w:ascii="Consolas" w:hAnsi="Consolas"/>
          <w:b/>
          <w:lang w:val="bg-BG"/>
        </w:rPr>
        <w:t xml:space="preserve"> </w:t>
      </w:r>
      <w:r w:rsidRPr="00B27765">
        <w:rPr>
          <w:rFonts w:ascii="Consolas" w:hAnsi="Consolas"/>
          <w:b/>
        </w:rPr>
        <w:t>password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”. </w:t>
      </w:r>
    </w:p>
    <w:p w:rsidR="003128C5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19" w:anchor="0" w:history="1">
        <w:r w:rsidR="003128C5">
          <w:rPr>
            <w:rStyle w:val="Hyperlink"/>
          </w:rPr>
          <w:t>https</w:t>
        </w:r>
        <w:r w:rsidR="003128C5" w:rsidRPr="00C8670F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="003128C5" w:rsidRPr="00C8670F">
          <w:rPr>
            <w:rStyle w:val="Hyperlink"/>
            <w:lang w:val="ru-RU"/>
          </w:rPr>
          <w:t>.</w:t>
        </w:r>
        <w:r w:rsidR="003128C5" w:rsidRPr="008D6A57">
          <w:rPr>
            <w:rStyle w:val="Hyperlink"/>
          </w:rPr>
          <w:t>softuni.bg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="003128C5" w:rsidRPr="00C8670F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8732B4">
      <w:pPr>
        <w:pStyle w:val="Heading2"/>
        <w:numPr>
          <w:ilvl w:val="0"/>
          <w:numId w:val="28"/>
        </w:numPr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FE201E">
        <w:rPr>
          <w:lang w:val="bg-BG"/>
        </w:rPr>
        <w:t>:</w:t>
      </w:r>
    </w:p>
    <w:p w:rsidR="003128C5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0" w:anchor="0" w:history="1">
        <w:r w:rsidR="003128C5">
          <w:rPr>
            <w:rStyle w:val="Hyperlink"/>
          </w:rPr>
          <w:t>https</w:t>
        </w:r>
        <w:r w:rsidR="003128C5" w:rsidRPr="00C8670F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="003128C5" w:rsidRPr="00C8670F">
          <w:rPr>
            <w:rStyle w:val="Hyperlink"/>
            <w:lang w:val="ru-RU"/>
          </w:rPr>
          <w:t>.</w:t>
        </w:r>
        <w:r w:rsidR="003128C5">
          <w:rPr>
            <w:rStyle w:val="Hyperlink"/>
          </w:rPr>
          <w:t>softuni</w:t>
        </w:r>
        <w:r w:rsidR="003128C5" w:rsidRPr="008D6A57">
          <w:rPr>
            <w:rStyle w:val="Hyperlink"/>
          </w:rPr>
          <w:t>.</w:t>
        </w:r>
        <w:r w:rsidR="003128C5">
          <w:rPr>
            <w:rStyle w:val="Hyperlink"/>
          </w:rPr>
          <w:t>bg</w:t>
        </w:r>
        <w:r w:rsidR="003128C5" w:rsidRPr="008D6A57">
          <w:rPr>
            <w:rStyle w:val="Hyperlink"/>
          </w:rPr>
          <w:t>/</w:t>
        </w:r>
        <w:r w:rsidR="003128C5">
          <w:rPr>
            <w:rStyle w:val="Hyperlink"/>
          </w:rPr>
          <w:t>Contests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="003128C5" w:rsidRPr="00C8670F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F03444" w:rsidRPr="000C75ED" w:rsidRDefault="000D227C" w:rsidP="000C75ED">
      <w:pPr>
        <w:spacing w:before="120" w:after="60"/>
        <w:rPr>
          <w:rFonts w:ascii="Consolas" w:hAnsi="Consolas"/>
          <w:b/>
          <w:noProof/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991242" w:rsidRPr="009129FF">
        <w:rPr>
          <w:rStyle w:val="CodeChar"/>
        </w:rPr>
        <w:t>if</w:t>
      </w:r>
      <w:r w:rsidR="00BD684F" w:rsidRPr="00FE201E">
        <w:rPr>
          <w:rStyle w:val="CodeChar"/>
          <w:lang w:val="bg-BG"/>
        </w:rPr>
        <w:t>-</w:t>
      </w:r>
      <w:r w:rsidR="00BD684F">
        <w:rPr>
          <w:rStyle w:val="CodeChar"/>
        </w:rPr>
        <w:t>elif</w:t>
      </w:r>
      <w:r w:rsidR="00991242" w:rsidRPr="00FE201E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8732B4">
      <w:pPr>
        <w:pStyle w:val="Heading2"/>
        <w:numPr>
          <w:ilvl w:val="0"/>
          <w:numId w:val="28"/>
        </w:numPr>
        <w:rPr>
          <w:bCs/>
        </w:rPr>
      </w:pPr>
      <w:r>
        <w:rPr>
          <w:bCs/>
        </w:rPr>
        <w:lastRenderedPageBreak/>
        <w:t>Еднакви думи</w:t>
      </w:r>
    </w:p>
    <w:p w:rsid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 w:rsidRPr="00C8670F">
        <w:rPr>
          <w:lang w:val="ru-RU"/>
        </w:rPr>
        <w:t>“</w:t>
      </w:r>
      <w:r w:rsidRPr="007F299F">
        <w:rPr>
          <w:rStyle w:val="CodeChar"/>
        </w:rPr>
        <w:t>yes</w:t>
      </w:r>
      <w:r w:rsidRPr="00C8670F">
        <w:rPr>
          <w:lang w:val="ru-RU"/>
        </w:rPr>
        <w:t xml:space="preserve">” </w:t>
      </w:r>
      <w:r>
        <w:rPr>
          <w:lang w:val="bg-BG"/>
        </w:rPr>
        <w:t xml:space="preserve">или </w:t>
      </w:r>
      <w:r w:rsidRPr="00C8670F">
        <w:rPr>
          <w:lang w:val="ru-RU"/>
        </w:rPr>
        <w:t>“</w:t>
      </w:r>
      <w:r w:rsidRPr="007F299F">
        <w:rPr>
          <w:rStyle w:val="CodeChar"/>
        </w:rPr>
        <w:t>no</w:t>
      </w:r>
      <w:r w:rsidRPr="00C8670F">
        <w:rPr>
          <w:lang w:val="ru-RU"/>
        </w:rPr>
        <w:t xml:space="preserve">”. </w:t>
      </w:r>
    </w:p>
    <w:p w:rsidR="003128C5" w:rsidRPr="007F299F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BD684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7F299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BD684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7F299F">
              <w:rPr>
                <w:rFonts w:ascii="Consolas" w:hAnsi="Consolas"/>
                <w:noProof/>
              </w:rPr>
              <w:t>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D975BA">
        <w:rPr>
          <w:lang w:val="bg-BG"/>
        </w:rPr>
        <w:t xml:space="preserve">: </w:t>
      </w:r>
      <w:hyperlink r:id="rId21" w:anchor="0" w:history="1">
        <w:r w:rsidR="003128C5">
          <w:rPr>
            <w:rStyle w:val="Hyperlink"/>
            <w:lang w:val="bg-BG"/>
          </w:rPr>
          <w:t>https://judge.softuni.bg/Contests/Practice/Index/152#0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7F299F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FE201E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FE201E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FE201E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FE201E">
        <w:rPr>
          <w:rStyle w:val="CodeChar"/>
          <w:lang w:val="bg-BG"/>
        </w:rPr>
        <w:t>.</w:t>
      </w:r>
      <w:r w:rsidR="00BD684F">
        <w:rPr>
          <w:rStyle w:val="CodeChar"/>
        </w:rPr>
        <w:t>l</w:t>
      </w:r>
      <w:r w:rsidR="008A0061" w:rsidRPr="008A0061">
        <w:rPr>
          <w:rStyle w:val="CodeChar"/>
        </w:rPr>
        <w:t>ower</w:t>
      </w:r>
      <w:r w:rsidR="008A0061" w:rsidRPr="00FE201E">
        <w:rPr>
          <w:rStyle w:val="CodeChar"/>
          <w:lang w:val="bg-BG"/>
        </w:rPr>
        <w:t>()</w:t>
      </w:r>
      <w:r w:rsidR="008A0061" w:rsidRPr="00FE201E">
        <w:rPr>
          <w:lang w:val="bg-BG"/>
        </w:rPr>
        <w:t>.</w:t>
      </w:r>
    </w:p>
    <w:p w:rsidR="008A0061" w:rsidRPr="004874C4" w:rsidRDefault="008A0061" w:rsidP="008732B4">
      <w:pPr>
        <w:pStyle w:val="Heading2"/>
        <w:numPr>
          <w:ilvl w:val="0"/>
          <w:numId w:val="28"/>
        </w:numPr>
        <w:rPr>
          <w:bCs/>
        </w:rPr>
      </w:pPr>
      <w:r>
        <w:rPr>
          <w:bCs/>
        </w:rPr>
        <w:t>Информация за скоростта</w:t>
      </w:r>
    </w:p>
    <w:p w:rsidR="008A0061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FE201E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FE201E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FE201E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FE201E">
        <w:rPr>
          <w:lang w:val="bg-BG"/>
        </w:rPr>
        <w:t>“</w:t>
      </w:r>
      <w:r w:rsidRPr="00B27765">
        <w:rPr>
          <w:rFonts w:ascii="Consolas" w:hAnsi="Consolas"/>
          <w:b/>
        </w:rPr>
        <w:t>slow</w:t>
      </w:r>
      <w:r w:rsidRPr="00FE201E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FE201E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FE201E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FE201E">
        <w:rPr>
          <w:lang w:val="bg-BG"/>
        </w:rPr>
        <w:t>“</w:t>
      </w:r>
      <w:r w:rsidR="00F0077D" w:rsidRPr="00B27765">
        <w:rPr>
          <w:rFonts w:ascii="Consolas" w:hAnsi="Consolas"/>
          <w:b/>
        </w:rPr>
        <w:t>average</w:t>
      </w:r>
      <w:r w:rsidR="00F0077D" w:rsidRPr="00FE201E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FE201E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FE201E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FE201E">
        <w:rPr>
          <w:b/>
          <w:lang w:val="bg-BG"/>
        </w:rPr>
        <w:t>150</w:t>
      </w:r>
      <w:r w:rsidR="00F0077D" w:rsidRPr="00FE201E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FE201E">
        <w:rPr>
          <w:lang w:val="bg-BG"/>
        </w:rPr>
        <w:t>“</w:t>
      </w:r>
      <w:r w:rsidR="00F0077D" w:rsidRPr="00B27765">
        <w:rPr>
          <w:rFonts w:ascii="Consolas" w:hAnsi="Consolas"/>
          <w:b/>
        </w:rPr>
        <w:t>fast</w:t>
      </w:r>
      <w:r w:rsidR="00F0077D" w:rsidRPr="00FE201E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FE201E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FE201E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FE201E">
        <w:rPr>
          <w:b/>
          <w:lang w:val="bg-BG"/>
        </w:rPr>
        <w:t>1000</w:t>
      </w:r>
      <w:r w:rsidR="00B364A0" w:rsidRPr="00FE201E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FE201E">
        <w:rPr>
          <w:noProof/>
          <w:lang w:val="bg-BG"/>
        </w:rPr>
        <w:t>“</w:t>
      </w:r>
      <w:proofErr w:type="spellStart"/>
      <w:r w:rsidR="00B364A0" w:rsidRPr="00B27765">
        <w:rPr>
          <w:rFonts w:ascii="Consolas" w:hAnsi="Consolas"/>
          <w:b/>
        </w:rPr>
        <w:t>ultra fast</w:t>
      </w:r>
      <w:proofErr w:type="spellEnd"/>
      <w:r w:rsidR="00B364A0" w:rsidRPr="00FE201E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 w:rsidRPr="00C8670F">
        <w:rPr>
          <w:lang w:val="ru-RU"/>
        </w:rPr>
        <w:t>“</w:t>
      </w:r>
      <w:r w:rsidR="000E10EA" w:rsidRPr="00B27765">
        <w:rPr>
          <w:rFonts w:ascii="Consolas" w:hAnsi="Consolas"/>
          <w:b/>
        </w:rPr>
        <w:t>extremely fast</w:t>
      </w:r>
      <w:r w:rsidR="00B364A0" w:rsidRPr="00C8670F">
        <w:rPr>
          <w:lang w:val="ru-RU"/>
        </w:rPr>
        <w:t xml:space="preserve">”. </w:t>
      </w:r>
    </w:p>
    <w:p w:rsidR="00C01C01" w:rsidRPr="007F299F" w:rsidRDefault="003128C5" w:rsidP="003128C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2" w:anchor="0" w:history="1">
        <w:r w:rsidR="003128C5">
          <w:rPr>
            <w:rStyle w:val="Hyperlink"/>
          </w:rPr>
          <w:t>https</w:t>
        </w:r>
        <w:r w:rsidR="003128C5" w:rsidRPr="00C8670F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="003128C5" w:rsidRPr="00C8670F">
          <w:rPr>
            <w:rStyle w:val="Hyperlink"/>
            <w:lang w:val="ru-RU"/>
          </w:rPr>
          <w:t>.</w:t>
        </w:r>
        <w:r w:rsidR="003128C5" w:rsidRPr="008D6A57">
          <w:rPr>
            <w:rStyle w:val="Hyperlink"/>
          </w:rPr>
          <w:t>softuni.bg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="003128C5" w:rsidRPr="00C8670F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8A0061" w:rsidRPr="00FE201E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FE201E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="00D52C52">
        <w:rPr>
          <w:rStyle w:val="CodeChar"/>
        </w:rPr>
        <w:t>el</w:t>
      </w:r>
      <w:r w:rsidR="00B364A0">
        <w:rPr>
          <w:rStyle w:val="CodeChar"/>
        </w:rPr>
        <w:t>if</w:t>
      </w:r>
      <w:r w:rsidR="00B364A0" w:rsidRPr="00FE201E">
        <w:rPr>
          <w:lang w:val="bg-BG"/>
        </w:rPr>
        <w:t>-</w:t>
      </w:r>
      <w:r w:rsidR="001A5E87">
        <w:rPr>
          <w:rStyle w:val="CodeChar"/>
        </w:rPr>
        <w:t>else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8732B4">
      <w:pPr>
        <w:pStyle w:val="Heading2"/>
        <w:numPr>
          <w:ilvl w:val="0"/>
          <w:numId w:val="28"/>
        </w:numPr>
        <w:rPr>
          <w:bCs/>
        </w:rPr>
      </w:pPr>
      <w:r>
        <w:rPr>
          <w:bCs/>
        </w:rPr>
        <w:t>Лица на фигури</w:t>
      </w:r>
    </w:p>
    <w:p w:rsidR="00C8670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FE201E">
        <w:rPr>
          <w:lang w:val="bg-BG"/>
        </w:rPr>
        <w:t>(</w:t>
      </w:r>
      <w:r w:rsidRPr="00F84B4F">
        <w:rPr>
          <w:b/>
        </w:rPr>
        <w:t>rectangle</w:t>
      </w:r>
      <w:r w:rsidRPr="00FE201E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FE201E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FE201E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FE201E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FE201E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FE201E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</w:p>
    <w:p w:rsidR="00C8670F" w:rsidRPr="00C8670F" w:rsidRDefault="003128C5" w:rsidP="00B27765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9"/>
        <w:gridCol w:w="882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820421">
        <w:tc>
          <w:tcPr>
            <w:tcW w:w="97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82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820421">
        <w:tc>
          <w:tcPr>
            <w:tcW w:w="97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82" w:type="dxa"/>
          </w:tcPr>
          <w:p w:rsidR="00F84B4F" w:rsidRPr="00820421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  <w:r w:rsidR="00820421">
              <w:rPr>
                <w:rFonts w:ascii="Consolas" w:hAnsi="Consolas"/>
                <w:noProof/>
              </w:rPr>
              <w:t>.000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  <w:r w:rsidR="00820421">
              <w:rPr>
                <w:rFonts w:ascii="Consolas" w:hAnsi="Consolas"/>
                <w:noProof/>
              </w:rPr>
              <w:t>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  <w:r w:rsidR="00820421">
              <w:rPr>
                <w:rFonts w:ascii="Consolas" w:hAnsi="Consolas"/>
                <w:noProof/>
              </w:rPr>
              <w:t>.000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3" w:anchor="0" w:history="1">
        <w:r w:rsidR="003128C5">
          <w:rPr>
            <w:rStyle w:val="Hyperlink"/>
          </w:rPr>
          <w:t>https</w:t>
        </w:r>
        <w:r w:rsidR="003128C5" w:rsidRPr="00C8670F">
          <w:rPr>
            <w:rStyle w:val="Hyperlink"/>
            <w:lang w:val="ru-RU"/>
          </w:rPr>
          <w:t>://</w:t>
        </w:r>
        <w:r w:rsidR="003128C5">
          <w:rPr>
            <w:rStyle w:val="Hyperlink"/>
          </w:rPr>
          <w:t>judge</w:t>
        </w:r>
        <w:r w:rsidR="003128C5" w:rsidRPr="00C8670F">
          <w:rPr>
            <w:rStyle w:val="Hyperlink"/>
            <w:lang w:val="ru-RU"/>
          </w:rPr>
          <w:t>.</w:t>
        </w:r>
        <w:r w:rsidR="003128C5" w:rsidRPr="008D6A57">
          <w:rPr>
            <w:rStyle w:val="Hyperlink"/>
          </w:rPr>
          <w:t>softuni.bg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Contests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Practice</w:t>
        </w:r>
        <w:r w:rsidR="003128C5" w:rsidRPr="00C8670F">
          <w:rPr>
            <w:rStyle w:val="Hyperlink"/>
            <w:lang w:val="ru-RU"/>
          </w:rPr>
          <w:t>/</w:t>
        </w:r>
        <w:r w:rsidR="003128C5">
          <w:rPr>
            <w:rStyle w:val="Hyperlink"/>
          </w:rPr>
          <w:t>Index</w:t>
        </w:r>
        <w:r w:rsidR="003128C5" w:rsidRPr="00C8670F">
          <w:rPr>
            <w:rStyle w:val="Hyperlink"/>
            <w:lang w:val="ru-RU"/>
          </w:rPr>
          <w:t>/152#0</w:t>
        </w:r>
      </w:hyperlink>
      <w:r w:rsidR="00D975BA">
        <w:rPr>
          <w:lang w:val="bg-BG"/>
        </w:rPr>
        <w:t xml:space="preserve"> </w:t>
      </w:r>
      <w:r w:rsidRPr="00917F06">
        <w:rPr>
          <w:lang w:val="bg-BG"/>
        </w:rPr>
        <w:t>.</w:t>
      </w:r>
    </w:p>
    <w:p w:rsidR="00F84B4F" w:rsidRPr="00FE201E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="001A5E87">
        <w:rPr>
          <w:rStyle w:val="CodeChar"/>
        </w:rPr>
        <w:t>el</w:t>
      </w:r>
      <w:r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</w:p>
    <w:sectPr w:rsidR="00F84B4F" w:rsidRPr="00FE201E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883" w:rsidRDefault="004C7883" w:rsidP="008068A2">
      <w:pPr>
        <w:spacing w:after="0" w:line="240" w:lineRule="auto"/>
      </w:pPr>
      <w:r>
        <w:separator/>
      </w:r>
    </w:p>
  </w:endnote>
  <w:endnote w:type="continuationSeparator" w:id="0">
    <w:p w:rsidR="004C7883" w:rsidRDefault="004C78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F09" w:rsidRDefault="00122F09" w:rsidP="00122F0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6432" behindDoc="0" locked="0" layoutInCell="1" allowOverlap="1" wp14:anchorId="5B3C1AD8" wp14:editId="2BDEC7FB">
          <wp:simplePos x="0" y="0"/>
          <wp:positionH relativeFrom="column">
            <wp:posOffset>1905</wp:posOffset>
          </wp:positionH>
          <wp:positionV relativeFrom="paragraph">
            <wp:posOffset>200301</wp:posOffset>
          </wp:positionV>
          <wp:extent cx="894080" cy="302260"/>
          <wp:effectExtent l="0" t="0" r="1270" b="254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oftUni_Svetlina_One_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080" cy="302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w:drawing>
        <wp:anchor distT="0" distB="0" distL="114300" distR="114300" simplePos="0" relativeHeight="251662336" behindDoc="0" locked="0" layoutInCell="1" allowOverlap="1" wp14:anchorId="1CAAB729" wp14:editId="5C41649A">
          <wp:simplePos x="0" y="0"/>
          <wp:positionH relativeFrom="margin">
            <wp:posOffset>1008380</wp:posOffset>
          </wp:positionH>
          <wp:positionV relativeFrom="paragraph">
            <wp:posOffset>227606</wp:posOffset>
          </wp:positionV>
          <wp:extent cx="1099820" cy="275590"/>
          <wp:effectExtent l="0" t="0" r="5080" b="0"/>
          <wp:wrapSquare wrapText="bothSides"/>
          <wp:docPr id="235" name="Picture 235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BD5770" wp14:editId="21D04852">
              <wp:simplePos x="0" y="0"/>
              <wp:positionH relativeFrom="column">
                <wp:posOffset>2230120</wp:posOffset>
              </wp:positionH>
              <wp:positionV relativeFrom="paragraph">
                <wp:posOffset>104968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22F09" w:rsidRDefault="00122F09" w:rsidP="00122F0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22F09" w:rsidRDefault="00122F09" w:rsidP="00122F0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F5D0F5" wp14:editId="0A5E3C58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3DC0D4" wp14:editId="481B5C15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A86E04" wp14:editId="449167DE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4A9661" wp14:editId="5D77BBD6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6DEE36" wp14:editId="755875EA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B08C37" wp14:editId="58FFFDB5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B4FFE3" wp14:editId="0DC9A054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18698C" wp14:editId="4295C7B9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1BCFF7" wp14:editId="5105DC58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D5770" id="_x0000_t202" coordsize="21600,21600" o:spt="202" path="m,l,21600r21600,l21600,xe">
              <v:stroke joinstyle="miter"/>
              <v:path gradientshapeok="t" o:connecttype="rect"/>
            </v:shapetype>
            <v:shape id="Text Box 193" o:spid="_x0000_s1026" type="#_x0000_t202" style="position:absolute;margin-left:175.6pt;margin-top:8.25pt;width:396.3pt;height:4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" filled="f" stroked="f">
              <v:textbox inset=".5mm,1.2mm,.5mm,.5mm">
                <w:txbxContent>
                  <w:p w:rsidR="00122F09" w:rsidRDefault="00122F09" w:rsidP="00122F0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22F09" w:rsidRDefault="00122F09" w:rsidP="00122F0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F5D0F5" wp14:editId="0A5E3C58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3DC0D4" wp14:editId="481B5C15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A86E04" wp14:editId="449167DE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4A9661" wp14:editId="5D77BBD6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6DEE36" wp14:editId="755875EA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B08C37" wp14:editId="58FFFDB5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B4FFE3" wp14:editId="0DC9A054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18698C" wp14:editId="4295C7B9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1BCFF7" wp14:editId="5105DC58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732317" wp14:editId="32161720">
              <wp:simplePos x="0" y="0"/>
              <wp:positionH relativeFrom="column">
                <wp:posOffset>2258888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22F09" w:rsidRDefault="00122F09" w:rsidP="00122F0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732317" id="Text Box 205" o:spid="_x0000_s1027" type="#_x0000_t202" style="position:absolute;margin-left:177.85pt;margin-top:26.95pt;width:44.8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w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" filled="f" stroked="f" strokeweight=".5pt">
              <v:textbox inset=".5mm,0,0,0">
                <w:txbxContent>
                  <w:p w:rsidR="00122F09" w:rsidRDefault="00122F09" w:rsidP="00122F0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820470" wp14:editId="5AF1000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9AD40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9BB183" wp14:editId="71F5D0A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30F91C" id="Straight Connector 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532767" wp14:editId="571BA1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29CE8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Tv6wEAACI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048C20" wp14:editId="7B809C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22F09" w:rsidRDefault="00122F09" w:rsidP="00122F0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048C20" id="Text Box 11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122F09" w:rsidRDefault="00122F09" w:rsidP="00122F0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883" w:rsidRDefault="004C7883" w:rsidP="008068A2">
      <w:pPr>
        <w:spacing w:after="0" w:line="240" w:lineRule="auto"/>
      </w:pPr>
      <w:r>
        <w:separator/>
      </w:r>
    </w:p>
  </w:footnote>
  <w:footnote w:type="continuationSeparator" w:id="0">
    <w:p w:rsidR="004C7883" w:rsidRDefault="004C78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710" w:rsidRDefault="0083271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E3A27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B7E29"/>
    <w:multiLevelType w:val="hybridMultilevel"/>
    <w:tmpl w:val="5936CBEA"/>
    <w:lvl w:ilvl="0" w:tplc="5B72787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16D"/>
    <w:multiLevelType w:val="hybridMultilevel"/>
    <w:tmpl w:val="30103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4626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"/>
  </w:num>
  <w:num w:numId="4">
    <w:abstractNumId w:val="11"/>
  </w:num>
  <w:num w:numId="5">
    <w:abstractNumId w:val="12"/>
  </w:num>
  <w:num w:numId="6">
    <w:abstractNumId w:val="1"/>
  </w:num>
  <w:num w:numId="7">
    <w:abstractNumId w:val="5"/>
  </w:num>
  <w:num w:numId="8">
    <w:abstractNumId w:val="19"/>
  </w:num>
  <w:num w:numId="9">
    <w:abstractNumId w:val="8"/>
  </w:num>
  <w:num w:numId="10">
    <w:abstractNumId w:val="4"/>
  </w:num>
  <w:num w:numId="11">
    <w:abstractNumId w:val="10"/>
  </w:num>
  <w:num w:numId="12">
    <w:abstractNumId w:val="13"/>
  </w:num>
  <w:num w:numId="13">
    <w:abstractNumId w:val="15"/>
  </w:num>
  <w:num w:numId="14">
    <w:abstractNumId w:val="0"/>
  </w:num>
  <w:num w:numId="15">
    <w:abstractNumId w:val="20"/>
  </w:num>
  <w:num w:numId="16">
    <w:abstractNumId w:val="7"/>
  </w:num>
  <w:num w:numId="17">
    <w:abstractNumId w:val="24"/>
  </w:num>
  <w:num w:numId="18">
    <w:abstractNumId w:val="18"/>
  </w:num>
  <w:num w:numId="19">
    <w:abstractNumId w:val="26"/>
  </w:num>
  <w:num w:numId="20">
    <w:abstractNumId w:val="16"/>
  </w:num>
  <w:num w:numId="21">
    <w:abstractNumId w:val="6"/>
  </w:num>
  <w:num w:numId="22">
    <w:abstractNumId w:val="3"/>
  </w:num>
  <w:num w:numId="23">
    <w:abstractNumId w:val="14"/>
  </w:num>
  <w:num w:numId="24">
    <w:abstractNumId w:val="25"/>
  </w:num>
  <w:num w:numId="25">
    <w:abstractNumId w:val="23"/>
  </w:num>
  <w:num w:numId="26">
    <w:abstractNumId w:val="21"/>
  </w:num>
  <w:num w:numId="27">
    <w:abstractNumId w:val="17"/>
  </w:num>
  <w:num w:numId="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87D69"/>
    <w:rsid w:val="000953F5"/>
    <w:rsid w:val="00097830"/>
    <w:rsid w:val="000A2DBA"/>
    <w:rsid w:val="000B0FD6"/>
    <w:rsid w:val="000B39E6"/>
    <w:rsid w:val="000B56F0"/>
    <w:rsid w:val="000B6524"/>
    <w:rsid w:val="000C1A4D"/>
    <w:rsid w:val="000C75ED"/>
    <w:rsid w:val="000D227C"/>
    <w:rsid w:val="000E10EA"/>
    <w:rsid w:val="000E14AE"/>
    <w:rsid w:val="000F6B15"/>
    <w:rsid w:val="00103906"/>
    <w:rsid w:val="00110D4F"/>
    <w:rsid w:val="001134F2"/>
    <w:rsid w:val="00121809"/>
    <w:rsid w:val="00122F09"/>
    <w:rsid w:val="00125848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5E87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46F1"/>
    <w:rsid w:val="00215FCE"/>
    <w:rsid w:val="00223DA0"/>
    <w:rsid w:val="002251BB"/>
    <w:rsid w:val="00226296"/>
    <w:rsid w:val="00231D33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2E011B"/>
    <w:rsid w:val="002F34C3"/>
    <w:rsid w:val="003128C5"/>
    <w:rsid w:val="00320AE2"/>
    <w:rsid w:val="0033212E"/>
    <w:rsid w:val="0033490F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6A53"/>
    <w:rsid w:val="003C0ABB"/>
    <w:rsid w:val="003C6B29"/>
    <w:rsid w:val="003C780C"/>
    <w:rsid w:val="003D41D7"/>
    <w:rsid w:val="003E167F"/>
    <w:rsid w:val="003E6BFB"/>
    <w:rsid w:val="003F14E9"/>
    <w:rsid w:val="003F1864"/>
    <w:rsid w:val="00407096"/>
    <w:rsid w:val="00420504"/>
    <w:rsid w:val="0042273F"/>
    <w:rsid w:val="004269E0"/>
    <w:rsid w:val="00426B1F"/>
    <w:rsid w:val="004311CA"/>
    <w:rsid w:val="00450E1A"/>
    <w:rsid w:val="004540F1"/>
    <w:rsid w:val="004557BE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B3EF7"/>
    <w:rsid w:val="004C40B4"/>
    <w:rsid w:val="004C7883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4BC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263FE"/>
    <w:rsid w:val="00630503"/>
    <w:rsid w:val="0063342B"/>
    <w:rsid w:val="00653670"/>
    <w:rsid w:val="00654C0D"/>
    <w:rsid w:val="00670041"/>
    <w:rsid w:val="00671FE2"/>
    <w:rsid w:val="00690961"/>
    <w:rsid w:val="00695634"/>
    <w:rsid w:val="00697DD2"/>
    <w:rsid w:val="006A571B"/>
    <w:rsid w:val="006B16B4"/>
    <w:rsid w:val="006B35C9"/>
    <w:rsid w:val="006B7E0A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D69"/>
    <w:rsid w:val="00747508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0421"/>
    <w:rsid w:val="00826FD1"/>
    <w:rsid w:val="008323DC"/>
    <w:rsid w:val="00832710"/>
    <w:rsid w:val="00840BA2"/>
    <w:rsid w:val="00861625"/>
    <w:rsid w:val="008617B5"/>
    <w:rsid w:val="00870828"/>
    <w:rsid w:val="008732B4"/>
    <w:rsid w:val="00875B05"/>
    <w:rsid w:val="0088080B"/>
    <w:rsid w:val="0088314E"/>
    <w:rsid w:val="00884B92"/>
    <w:rsid w:val="00891C53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43EC"/>
    <w:rsid w:val="008C52FB"/>
    <w:rsid w:val="008C5930"/>
    <w:rsid w:val="008D6A57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E1AEC"/>
    <w:rsid w:val="009E1F6B"/>
    <w:rsid w:val="00A02545"/>
    <w:rsid w:val="00A02F22"/>
    <w:rsid w:val="00A050A6"/>
    <w:rsid w:val="00A06923"/>
    <w:rsid w:val="00A06D89"/>
    <w:rsid w:val="00A1190A"/>
    <w:rsid w:val="00A1279A"/>
    <w:rsid w:val="00A37D14"/>
    <w:rsid w:val="00A40DF6"/>
    <w:rsid w:val="00A45A89"/>
    <w:rsid w:val="00A47399"/>
    <w:rsid w:val="00A47F12"/>
    <w:rsid w:val="00A61787"/>
    <w:rsid w:val="00A65EC8"/>
    <w:rsid w:val="00A66DE2"/>
    <w:rsid w:val="00A67487"/>
    <w:rsid w:val="00A70227"/>
    <w:rsid w:val="00A741C1"/>
    <w:rsid w:val="00A82263"/>
    <w:rsid w:val="00A86727"/>
    <w:rsid w:val="00A87FBA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5CBA"/>
    <w:rsid w:val="00B112C1"/>
    <w:rsid w:val="00B148DD"/>
    <w:rsid w:val="00B27765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D684F"/>
    <w:rsid w:val="00BE0538"/>
    <w:rsid w:val="00BE342C"/>
    <w:rsid w:val="00BE7EE5"/>
    <w:rsid w:val="00BF1775"/>
    <w:rsid w:val="00BF201D"/>
    <w:rsid w:val="00BF279D"/>
    <w:rsid w:val="00BF33EC"/>
    <w:rsid w:val="00C01C01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670F"/>
    <w:rsid w:val="00C8778D"/>
    <w:rsid w:val="00C93B3C"/>
    <w:rsid w:val="00CA6316"/>
    <w:rsid w:val="00CB1F1D"/>
    <w:rsid w:val="00CB7C97"/>
    <w:rsid w:val="00CD2B0A"/>
    <w:rsid w:val="00CD5181"/>
    <w:rsid w:val="00CD5AB9"/>
    <w:rsid w:val="00CD7485"/>
    <w:rsid w:val="00CD7ACC"/>
    <w:rsid w:val="00CF0F3E"/>
    <w:rsid w:val="00D00282"/>
    <w:rsid w:val="00D22895"/>
    <w:rsid w:val="00D34086"/>
    <w:rsid w:val="00D4354E"/>
    <w:rsid w:val="00D43F69"/>
    <w:rsid w:val="00D4520E"/>
    <w:rsid w:val="00D52C52"/>
    <w:rsid w:val="00D5397F"/>
    <w:rsid w:val="00D654A5"/>
    <w:rsid w:val="00D72979"/>
    <w:rsid w:val="00D73957"/>
    <w:rsid w:val="00D81849"/>
    <w:rsid w:val="00D81CA6"/>
    <w:rsid w:val="00D85194"/>
    <w:rsid w:val="00D910AA"/>
    <w:rsid w:val="00D9454B"/>
    <w:rsid w:val="00D975BA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270"/>
    <w:rsid w:val="00F0077D"/>
    <w:rsid w:val="00F021F4"/>
    <w:rsid w:val="00F02F51"/>
    <w:rsid w:val="00F03444"/>
    <w:rsid w:val="00F139B4"/>
    <w:rsid w:val="00F20B48"/>
    <w:rsid w:val="00F22D4E"/>
    <w:rsid w:val="00F230E5"/>
    <w:rsid w:val="00F42410"/>
    <w:rsid w:val="00F45699"/>
    <w:rsid w:val="00F46371"/>
    <w:rsid w:val="00F46918"/>
    <w:rsid w:val="00F46DDE"/>
    <w:rsid w:val="00F503F5"/>
    <w:rsid w:val="00F50615"/>
    <w:rsid w:val="00F62ACE"/>
    <w:rsid w:val="00F62C66"/>
    <w:rsid w:val="00F65782"/>
    <w:rsid w:val="00F7033C"/>
    <w:rsid w:val="00F745E7"/>
    <w:rsid w:val="00F84396"/>
    <w:rsid w:val="00F8481C"/>
    <w:rsid w:val="00F84B4F"/>
    <w:rsid w:val="00F976AD"/>
    <w:rsid w:val="00FA1308"/>
    <w:rsid w:val="00FA75BA"/>
    <w:rsid w:val="00FC099A"/>
    <w:rsid w:val="00FD1310"/>
    <w:rsid w:val="00FE038F"/>
    <w:rsid w:val="00FE201E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7734F5-DF50-40B9-91FC-E39A3B8B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A741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2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52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Practice/Index/15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185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185" TargetMode="External"/><Relationship Id="rId23" Type="http://schemas.openxmlformats.org/officeDocument/2006/relationships/hyperlink" Target="https://judge.softuni.bg/Contests/Practice/Index/15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judge.softuni.bg/Contests/Practice/Index/1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52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mailto:university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company/18192649/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image" Target="media/image8.png"/><Relationship Id="rId6" Type="http://schemas.openxmlformats.org/officeDocument/2006/relationships/image" Target="media/image10.png"/><Relationship Id="rId11" Type="http://schemas.openxmlformats.org/officeDocument/2006/relationships/hyperlink" Target="http://twitter.com/softunibg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foundation/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CA7FF-01B3-497D-8FDC-F7DFBA11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1077</Words>
  <Characters>6144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"Основи на програмирането("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"Основи на програмирането("</dc:title>
  <dc:subject>Основи на програмирането с Python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35</cp:revision>
  <cp:lastPrinted>2015-10-26T22:35:00Z</cp:lastPrinted>
  <dcterms:created xsi:type="dcterms:W3CDTF">2017-02-13T08:36:00Z</dcterms:created>
  <dcterms:modified xsi:type="dcterms:W3CDTF">2018-09-27T05:17:00Z</dcterms:modified>
  <cp:category>programming, education, software engineering, software development</cp:category>
</cp:coreProperties>
</file>