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2BE3" w14:textId="77777777" w:rsidR="005A75D1" w:rsidRPr="00775146" w:rsidRDefault="3CFD40D4" w:rsidP="3CFD40D4">
      <w:pPr>
        <w:widowControl/>
        <w:jc w:val="center"/>
        <w:rPr>
          <w:rFonts w:ascii="Times New Roman" w:eastAsia="標楷體" w:hAnsi="Times New Roman" w:cs="Times New Roman"/>
          <w:sz w:val="36"/>
          <w:szCs w:val="36"/>
        </w:rPr>
      </w:pPr>
      <w:bookmarkStart w:id="0" w:name="_top"/>
      <w:bookmarkStart w:id="1" w:name="_Toc86251976"/>
      <w:bookmarkEnd w:id="0"/>
      <w:r w:rsidRPr="00775146">
        <w:rPr>
          <w:rFonts w:ascii="Times New Roman" w:eastAsia="標楷體" w:hAnsi="Times New Roman" w:cs="Times New Roman"/>
          <w:sz w:val="36"/>
          <w:szCs w:val="36"/>
        </w:rPr>
        <w:t>國立雲林科技大學資訊管理系</w:t>
      </w:r>
    </w:p>
    <w:p w14:paraId="3EE0840C" w14:textId="66F995FC" w:rsidR="005A75D1" w:rsidRPr="00775146" w:rsidRDefault="3CFD40D4" w:rsidP="3CFD40D4">
      <w:pPr>
        <w:spacing w:line="360" w:lineRule="auto"/>
        <w:jc w:val="center"/>
        <w:rPr>
          <w:rFonts w:ascii="Times New Roman" w:eastAsia="標楷體" w:hAnsi="Times New Roman" w:cs="Times New Roman"/>
          <w:sz w:val="36"/>
          <w:szCs w:val="36"/>
        </w:rPr>
      </w:pPr>
      <w:r w:rsidRPr="00775146">
        <w:rPr>
          <w:rFonts w:ascii="Times New Roman" w:eastAsia="標楷體" w:hAnsi="Times New Roman" w:cs="Times New Roman"/>
          <w:sz w:val="36"/>
          <w:szCs w:val="36"/>
        </w:rPr>
        <w:t>資料探勘</w:t>
      </w:r>
      <w:r w:rsidRPr="00775146">
        <w:rPr>
          <w:rFonts w:ascii="Times New Roman" w:eastAsia="標楷體" w:hAnsi="Times New Roman" w:cs="Times New Roman"/>
          <w:sz w:val="36"/>
          <w:szCs w:val="36"/>
        </w:rPr>
        <w:t>-</w:t>
      </w:r>
      <w:r w:rsidRPr="00775146">
        <w:rPr>
          <w:rFonts w:ascii="Times New Roman" w:eastAsia="標楷體" w:hAnsi="Times New Roman" w:cs="Times New Roman"/>
          <w:sz w:val="36"/>
          <w:szCs w:val="36"/>
        </w:rPr>
        <w:t>作業</w:t>
      </w:r>
      <w:r w:rsidR="00B26942">
        <w:rPr>
          <w:rFonts w:ascii="Times New Roman" w:eastAsia="標楷體" w:hAnsi="Times New Roman" w:cs="Times New Roman" w:hint="eastAsia"/>
          <w:sz w:val="36"/>
          <w:szCs w:val="36"/>
        </w:rPr>
        <w:t>四</w:t>
      </w:r>
    </w:p>
    <w:p w14:paraId="46369F5E" w14:textId="77777777" w:rsidR="005A75D1" w:rsidRPr="00775146" w:rsidRDefault="3CFD40D4" w:rsidP="3CFD40D4">
      <w:pPr>
        <w:spacing w:line="360" w:lineRule="auto"/>
        <w:jc w:val="center"/>
        <w:rPr>
          <w:rFonts w:ascii="Times New Roman" w:eastAsia="標楷體" w:hAnsi="Times New Roman" w:cs="Times New Roman"/>
          <w:sz w:val="36"/>
          <w:szCs w:val="36"/>
        </w:rPr>
      </w:pPr>
      <w:r w:rsidRPr="00775146">
        <w:rPr>
          <w:rFonts w:ascii="Times New Roman" w:eastAsia="標楷體" w:hAnsi="Times New Roman" w:cs="Times New Roman"/>
          <w:sz w:val="36"/>
          <w:szCs w:val="36"/>
        </w:rPr>
        <w:t>Department of Information Management</w:t>
      </w:r>
    </w:p>
    <w:p w14:paraId="388CBF47" w14:textId="77777777" w:rsidR="005A75D1" w:rsidRPr="00775146" w:rsidRDefault="3CFD40D4" w:rsidP="3CFD40D4">
      <w:pPr>
        <w:spacing w:line="360" w:lineRule="auto"/>
        <w:jc w:val="center"/>
        <w:rPr>
          <w:rFonts w:ascii="Times New Roman" w:eastAsia="標楷體" w:hAnsi="Times New Roman" w:cs="Times New Roman"/>
          <w:sz w:val="36"/>
          <w:szCs w:val="36"/>
        </w:rPr>
      </w:pPr>
      <w:r w:rsidRPr="00775146">
        <w:rPr>
          <w:rFonts w:ascii="Times New Roman" w:eastAsia="標楷體" w:hAnsi="Times New Roman" w:cs="Times New Roman"/>
          <w:sz w:val="36"/>
          <w:szCs w:val="36"/>
        </w:rPr>
        <w:t>National Yunlin University of Science &amp; Technology</w:t>
      </w:r>
    </w:p>
    <w:p w14:paraId="0A92D060" w14:textId="77777777" w:rsidR="005A75D1" w:rsidRPr="00775146" w:rsidRDefault="3CFD40D4" w:rsidP="3CFD40D4">
      <w:pPr>
        <w:spacing w:line="360" w:lineRule="auto"/>
        <w:jc w:val="center"/>
        <w:rPr>
          <w:rFonts w:ascii="Times New Roman" w:eastAsia="標楷體" w:hAnsi="Times New Roman" w:cs="Times New Roman"/>
          <w:sz w:val="36"/>
          <w:szCs w:val="36"/>
        </w:rPr>
      </w:pPr>
      <w:r w:rsidRPr="00775146">
        <w:rPr>
          <w:rFonts w:ascii="Times New Roman" w:eastAsia="標楷體" w:hAnsi="Times New Roman" w:cs="Times New Roman"/>
          <w:sz w:val="36"/>
          <w:szCs w:val="36"/>
        </w:rPr>
        <w:t>Assignment</w:t>
      </w:r>
    </w:p>
    <w:p w14:paraId="3D50B496" w14:textId="77777777" w:rsidR="005A75D1" w:rsidRPr="00775146" w:rsidRDefault="005A75D1" w:rsidP="3CFD40D4">
      <w:pPr>
        <w:spacing w:line="360" w:lineRule="auto"/>
        <w:jc w:val="center"/>
        <w:rPr>
          <w:rFonts w:ascii="Times New Roman" w:eastAsia="標楷體" w:hAnsi="Times New Roman" w:cs="Times New Roman"/>
          <w:sz w:val="36"/>
          <w:szCs w:val="36"/>
        </w:rPr>
      </w:pPr>
    </w:p>
    <w:p w14:paraId="5C2CC3CB" w14:textId="77777777" w:rsidR="005A75D1" w:rsidRPr="00775146" w:rsidRDefault="005A75D1" w:rsidP="3CFD40D4">
      <w:pPr>
        <w:spacing w:line="360" w:lineRule="auto"/>
        <w:jc w:val="center"/>
        <w:rPr>
          <w:rFonts w:ascii="Times New Roman" w:eastAsia="標楷體" w:hAnsi="Times New Roman" w:cs="Times New Roman"/>
          <w:sz w:val="36"/>
          <w:szCs w:val="36"/>
        </w:rPr>
      </w:pPr>
    </w:p>
    <w:p w14:paraId="3C6032C4" w14:textId="5F0535F9" w:rsidR="005A75D1" w:rsidRPr="00775146" w:rsidRDefault="00430AFA" w:rsidP="3CFD40D4">
      <w:pPr>
        <w:spacing w:line="360" w:lineRule="auto"/>
        <w:jc w:val="center"/>
        <w:rPr>
          <w:rFonts w:ascii="Times New Roman" w:eastAsia="標楷體" w:hAnsi="Times New Roman" w:cs="Times New Roman"/>
          <w:color w:val="000000" w:themeColor="text1"/>
          <w:sz w:val="32"/>
          <w:szCs w:val="32"/>
          <w:shd w:val="clear" w:color="auto" w:fill="FFFFFF"/>
        </w:rPr>
      </w:pPr>
      <w:r w:rsidRPr="00775146">
        <w:rPr>
          <w:rFonts w:ascii="Times New Roman" w:eastAsia="標楷體" w:hAnsi="Times New Roman" w:cs="Times New Roman" w:hint="eastAsia"/>
          <w:color w:val="000000" w:themeColor="text1"/>
          <w:sz w:val="32"/>
          <w:szCs w:val="32"/>
          <w:shd w:val="clear" w:color="auto" w:fill="FFFFFF"/>
        </w:rPr>
        <w:t>使用聚類分析</w:t>
      </w:r>
      <w:r w:rsidRPr="00775146">
        <w:rPr>
          <w:rFonts w:ascii="Times New Roman" w:eastAsia="標楷體" w:hAnsi="Times New Roman" w:cs="Times New Roman" w:hint="eastAsia"/>
          <w:color w:val="000000" w:themeColor="text1"/>
          <w:sz w:val="32"/>
          <w:szCs w:val="32"/>
          <w:shd w:val="clear" w:color="auto" w:fill="FFFFFF"/>
        </w:rPr>
        <w:t>Ba</w:t>
      </w:r>
      <w:r w:rsidRPr="00775146">
        <w:rPr>
          <w:rFonts w:ascii="Times New Roman" w:eastAsia="標楷體" w:hAnsi="Times New Roman" w:cs="Times New Roman"/>
          <w:color w:val="000000" w:themeColor="text1"/>
          <w:sz w:val="32"/>
          <w:szCs w:val="32"/>
          <w:shd w:val="clear" w:color="auto" w:fill="FFFFFF"/>
        </w:rPr>
        <w:t>nana</w:t>
      </w:r>
      <w:r w:rsidRPr="00775146">
        <w:rPr>
          <w:rFonts w:ascii="Times New Roman" w:eastAsia="標楷體" w:hAnsi="Times New Roman" w:cs="Times New Roman" w:hint="eastAsia"/>
          <w:color w:val="000000" w:themeColor="text1"/>
          <w:sz w:val="32"/>
          <w:szCs w:val="32"/>
          <w:shd w:val="clear" w:color="auto" w:fill="FFFFFF"/>
        </w:rPr>
        <w:t>資料集與</w:t>
      </w:r>
      <w:r w:rsidRPr="00775146">
        <w:rPr>
          <w:rFonts w:ascii="Times New Roman" w:eastAsia="標楷體" w:hAnsi="Times New Roman" w:cs="Times New Roman" w:hint="eastAsia"/>
          <w:color w:val="000000" w:themeColor="text1"/>
          <w:sz w:val="32"/>
          <w:szCs w:val="32"/>
          <w:shd w:val="clear" w:color="auto" w:fill="FFFFFF"/>
        </w:rPr>
        <w:t>s</w:t>
      </w:r>
      <w:r w:rsidRPr="00775146">
        <w:rPr>
          <w:rFonts w:ascii="Times New Roman" w:eastAsia="標楷體" w:hAnsi="Times New Roman" w:cs="Times New Roman"/>
          <w:color w:val="000000" w:themeColor="text1"/>
          <w:sz w:val="32"/>
          <w:szCs w:val="32"/>
          <w:shd w:val="clear" w:color="auto" w:fill="FFFFFF"/>
        </w:rPr>
        <w:t>izes3</w:t>
      </w:r>
      <w:r w:rsidRPr="00775146">
        <w:rPr>
          <w:rFonts w:ascii="Times New Roman" w:eastAsia="標楷體" w:hAnsi="Times New Roman" w:cs="Times New Roman" w:hint="eastAsia"/>
          <w:color w:val="000000" w:themeColor="text1"/>
          <w:sz w:val="32"/>
          <w:szCs w:val="32"/>
          <w:shd w:val="clear" w:color="auto" w:fill="FFFFFF"/>
        </w:rPr>
        <w:t>資料集之績效</w:t>
      </w:r>
    </w:p>
    <w:p w14:paraId="75BA2C48" w14:textId="65F4752F" w:rsidR="005A75D1" w:rsidRPr="00775146" w:rsidRDefault="005A75D1" w:rsidP="3CFD40D4">
      <w:pPr>
        <w:spacing w:line="360" w:lineRule="auto"/>
        <w:jc w:val="center"/>
        <w:rPr>
          <w:rFonts w:ascii="Times New Roman" w:eastAsia="標楷體" w:hAnsi="Times New Roman" w:cs="Times New Roman"/>
          <w:sz w:val="28"/>
          <w:szCs w:val="28"/>
        </w:rPr>
      </w:pPr>
    </w:p>
    <w:p w14:paraId="6E408335" w14:textId="77777777" w:rsidR="00430AFA" w:rsidRPr="00775146" w:rsidRDefault="00430AFA" w:rsidP="3CFD40D4">
      <w:pPr>
        <w:spacing w:line="360" w:lineRule="auto"/>
        <w:jc w:val="center"/>
        <w:rPr>
          <w:rFonts w:ascii="Times New Roman" w:eastAsia="標楷體" w:hAnsi="Times New Roman" w:cs="Times New Roman"/>
          <w:sz w:val="28"/>
          <w:szCs w:val="28"/>
        </w:rPr>
      </w:pPr>
    </w:p>
    <w:p w14:paraId="0241B68E" w14:textId="77777777" w:rsidR="005A75D1" w:rsidRPr="00775146" w:rsidRDefault="005A75D1" w:rsidP="3CFD40D4">
      <w:pPr>
        <w:spacing w:line="360" w:lineRule="auto"/>
        <w:jc w:val="center"/>
        <w:rPr>
          <w:rFonts w:ascii="Times New Roman" w:eastAsia="標楷體" w:hAnsi="Times New Roman" w:cs="Times New Roman"/>
          <w:sz w:val="28"/>
          <w:szCs w:val="28"/>
        </w:rPr>
      </w:pPr>
    </w:p>
    <w:p w14:paraId="0FA100D1" w14:textId="77777777" w:rsidR="004568A4" w:rsidRPr="00775146" w:rsidRDefault="004568A4" w:rsidP="3CFD40D4">
      <w:pPr>
        <w:spacing w:line="360" w:lineRule="auto"/>
        <w:jc w:val="center"/>
        <w:rPr>
          <w:rFonts w:ascii="Times New Roman" w:eastAsia="標楷體" w:hAnsi="Times New Roman" w:cs="Times New Roman"/>
          <w:sz w:val="36"/>
          <w:szCs w:val="36"/>
        </w:rPr>
      </w:pPr>
      <w:r w:rsidRPr="00775146">
        <w:rPr>
          <w:rFonts w:ascii="Times New Roman" w:eastAsia="標楷體" w:hAnsi="Times New Roman" w:cs="Times New Roman" w:hint="eastAsia"/>
          <w:sz w:val="36"/>
          <w:szCs w:val="36"/>
        </w:rPr>
        <w:t>M11223018</w:t>
      </w:r>
      <w:r w:rsidR="3CFD40D4" w:rsidRPr="00775146">
        <w:rPr>
          <w:rFonts w:ascii="Times New Roman" w:eastAsia="標楷體" w:hAnsi="Times New Roman" w:cs="Times New Roman"/>
          <w:sz w:val="36"/>
          <w:szCs w:val="36"/>
        </w:rPr>
        <w:t>黃裕鳴</w:t>
      </w:r>
    </w:p>
    <w:p w14:paraId="57AD4EC5" w14:textId="77777777" w:rsidR="004568A4" w:rsidRPr="00775146" w:rsidRDefault="004568A4" w:rsidP="3CFD40D4">
      <w:pPr>
        <w:spacing w:line="360" w:lineRule="auto"/>
        <w:jc w:val="center"/>
        <w:rPr>
          <w:rFonts w:ascii="Times New Roman" w:eastAsia="標楷體" w:hAnsi="Times New Roman" w:cs="Times New Roman"/>
          <w:sz w:val="36"/>
          <w:szCs w:val="36"/>
        </w:rPr>
      </w:pPr>
      <w:r w:rsidRPr="00775146">
        <w:rPr>
          <w:rFonts w:ascii="Times New Roman" w:eastAsia="標楷體" w:hAnsi="Times New Roman" w:cs="Times New Roman" w:hint="eastAsia"/>
          <w:sz w:val="36"/>
          <w:szCs w:val="36"/>
        </w:rPr>
        <w:t>M11223020</w:t>
      </w:r>
      <w:r w:rsidR="3CFD40D4" w:rsidRPr="00775146">
        <w:rPr>
          <w:rFonts w:ascii="Times New Roman" w:eastAsia="標楷體" w:hAnsi="Times New Roman" w:cs="Times New Roman"/>
          <w:sz w:val="36"/>
          <w:szCs w:val="36"/>
        </w:rPr>
        <w:t>游棨翔</w:t>
      </w:r>
    </w:p>
    <w:p w14:paraId="2E050462" w14:textId="4C580253" w:rsidR="005A75D1" w:rsidRPr="00775146" w:rsidRDefault="004568A4" w:rsidP="3CFD40D4">
      <w:pPr>
        <w:spacing w:line="360" w:lineRule="auto"/>
        <w:jc w:val="center"/>
        <w:rPr>
          <w:rFonts w:ascii="Times New Roman" w:eastAsia="標楷體" w:hAnsi="Times New Roman" w:cs="Times New Roman"/>
          <w:sz w:val="36"/>
          <w:szCs w:val="36"/>
        </w:rPr>
      </w:pPr>
      <w:r w:rsidRPr="00775146">
        <w:rPr>
          <w:rFonts w:ascii="Times New Roman" w:eastAsia="標楷體" w:hAnsi="Times New Roman" w:cs="Times New Roman" w:hint="eastAsia"/>
          <w:sz w:val="36"/>
          <w:szCs w:val="36"/>
        </w:rPr>
        <w:t>M11223043</w:t>
      </w:r>
      <w:r w:rsidR="3CFD40D4" w:rsidRPr="00775146">
        <w:rPr>
          <w:rFonts w:ascii="Times New Roman" w:eastAsia="標楷體" w:hAnsi="Times New Roman" w:cs="Times New Roman"/>
          <w:sz w:val="36"/>
          <w:szCs w:val="36"/>
        </w:rPr>
        <w:t>葉桔良</w:t>
      </w:r>
    </w:p>
    <w:p w14:paraId="5CDFE15E" w14:textId="77777777" w:rsidR="004568A4" w:rsidRPr="00775146" w:rsidRDefault="004568A4" w:rsidP="3CFD40D4">
      <w:pPr>
        <w:spacing w:line="360" w:lineRule="auto"/>
        <w:jc w:val="center"/>
        <w:rPr>
          <w:rFonts w:ascii="Times New Roman" w:eastAsia="標楷體" w:hAnsi="Times New Roman" w:cs="Times New Roman"/>
          <w:sz w:val="28"/>
          <w:szCs w:val="28"/>
        </w:rPr>
      </w:pPr>
    </w:p>
    <w:p w14:paraId="15373940" w14:textId="77777777" w:rsidR="005A75D1" w:rsidRPr="00775146" w:rsidRDefault="3CFD40D4" w:rsidP="3CFD40D4">
      <w:pPr>
        <w:spacing w:line="360" w:lineRule="auto"/>
        <w:jc w:val="center"/>
        <w:rPr>
          <w:rFonts w:ascii="Times New Roman" w:eastAsia="標楷體" w:hAnsi="Times New Roman" w:cs="Times New Roman"/>
          <w:sz w:val="36"/>
          <w:szCs w:val="36"/>
        </w:rPr>
      </w:pPr>
      <w:r w:rsidRPr="00775146">
        <w:rPr>
          <w:rFonts w:ascii="Times New Roman" w:eastAsia="標楷體" w:hAnsi="Times New Roman" w:cs="Times New Roman"/>
          <w:sz w:val="36"/>
          <w:szCs w:val="36"/>
        </w:rPr>
        <w:t>指導老師：許中川</w:t>
      </w:r>
      <w:r w:rsidRPr="00775146">
        <w:rPr>
          <w:rFonts w:ascii="Times New Roman" w:eastAsia="標楷體" w:hAnsi="Times New Roman" w:cs="Times New Roman"/>
          <w:sz w:val="36"/>
          <w:szCs w:val="36"/>
        </w:rPr>
        <w:t xml:space="preserve"> </w:t>
      </w:r>
      <w:r w:rsidRPr="00775146">
        <w:rPr>
          <w:rFonts w:ascii="Times New Roman" w:eastAsia="標楷體" w:hAnsi="Times New Roman" w:cs="Times New Roman"/>
          <w:sz w:val="36"/>
          <w:szCs w:val="36"/>
        </w:rPr>
        <w:t>博士</w:t>
      </w:r>
    </w:p>
    <w:p w14:paraId="029BFF5B" w14:textId="77777777" w:rsidR="005A75D1" w:rsidRPr="00775146" w:rsidRDefault="3CFD40D4" w:rsidP="3CFD40D4">
      <w:pPr>
        <w:spacing w:line="360" w:lineRule="auto"/>
        <w:jc w:val="center"/>
        <w:rPr>
          <w:rFonts w:ascii="Times New Roman" w:eastAsia="標楷體" w:hAnsi="Times New Roman" w:cs="Times New Roman"/>
          <w:sz w:val="36"/>
          <w:szCs w:val="36"/>
        </w:rPr>
      </w:pPr>
      <w:r w:rsidRPr="00775146">
        <w:rPr>
          <w:rFonts w:ascii="Times New Roman" w:eastAsia="標楷體" w:hAnsi="Times New Roman" w:cs="Times New Roman"/>
          <w:sz w:val="36"/>
          <w:szCs w:val="36"/>
        </w:rPr>
        <w:t>Advisor: Chung-Chian Hsu, Ph.D.</w:t>
      </w:r>
    </w:p>
    <w:p w14:paraId="54829676" w14:textId="7529AA77" w:rsidR="005A75D1" w:rsidRPr="00775146" w:rsidRDefault="005A75D1" w:rsidP="3CFD40D4">
      <w:pPr>
        <w:spacing w:line="360" w:lineRule="auto"/>
        <w:jc w:val="center"/>
        <w:rPr>
          <w:rFonts w:ascii="Times New Roman" w:eastAsia="標楷體" w:hAnsi="Times New Roman" w:cs="Times New Roman"/>
          <w:sz w:val="28"/>
          <w:szCs w:val="28"/>
        </w:rPr>
      </w:pPr>
    </w:p>
    <w:p w14:paraId="5A7D8287" w14:textId="77777777" w:rsidR="004568A4" w:rsidRPr="00775146" w:rsidRDefault="004568A4" w:rsidP="3CFD40D4">
      <w:pPr>
        <w:spacing w:line="360" w:lineRule="auto"/>
        <w:jc w:val="center"/>
        <w:rPr>
          <w:rFonts w:ascii="Times New Roman" w:eastAsia="標楷體" w:hAnsi="Times New Roman" w:cs="Times New Roman"/>
          <w:sz w:val="28"/>
          <w:szCs w:val="28"/>
        </w:rPr>
      </w:pPr>
    </w:p>
    <w:p w14:paraId="30D31039" w14:textId="0D9C40BD" w:rsidR="005A75D1" w:rsidRPr="00775146" w:rsidRDefault="3CFD40D4" w:rsidP="3CFD40D4">
      <w:pPr>
        <w:spacing w:line="360" w:lineRule="auto"/>
        <w:jc w:val="center"/>
        <w:rPr>
          <w:rFonts w:ascii="Times New Roman" w:eastAsia="標楷體" w:hAnsi="Times New Roman" w:cs="Times New Roman"/>
          <w:sz w:val="36"/>
          <w:szCs w:val="36"/>
        </w:rPr>
      </w:pPr>
      <w:r w:rsidRPr="00775146">
        <w:rPr>
          <w:rFonts w:ascii="Times New Roman" w:eastAsia="標楷體" w:hAnsi="Times New Roman" w:cs="Times New Roman"/>
          <w:sz w:val="36"/>
          <w:szCs w:val="36"/>
        </w:rPr>
        <w:t>中華民國</w:t>
      </w:r>
      <w:r w:rsidRPr="00775146">
        <w:rPr>
          <w:rFonts w:ascii="Times New Roman" w:eastAsia="標楷體" w:hAnsi="Times New Roman" w:cs="Times New Roman"/>
          <w:sz w:val="36"/>
          <w:szCs w:val="36"/>
        </w:rPr>
        <w:t>11</w:t>
      </w:r>
      <w:r w:rsidR="00B26942">
        <w:rPr>
          <w:rFonts w:ascii="Times New Roman" w:eastAsia="標楷體" w:hAnsi="Times New Roman" w:cs="Times New Roman" w:hint="eastAsia"/>
          <w:sz w:val="36"/>
          <w:szCs w:val="36"/>
        </w:rPr>
        <w:t>3</w:t>
      </w:r>
      <w:r w:rsidRPr="00775146">
        <w:rPr>
          <w:rFonts w:ascii="Times New Roman" w:eastAsia="標楷體" w:hAnsi="Times New Roman" w:cs="Times New Roman"/>
          <w:sz w:val="36"/>
          <w:szCs w:val="36"/>
        </w:rPr>
        <w:t>年</w:t>
      </w:r>
      <w:r w:rsidR="00B26942">
        <w:rPr>
          <w:rFonts w:ascii="Times New Roman" w:eastAsia="標楷體" w:hAnsi="Times New Roman" w:cs="Times New Roman" w:hint="eastAsia"/>
          <w:sz w:val="36"/>
          <w:szCs w:val="36"/>
        </w:rPr>
        <w:t>1</w:t>
      </w:r>
      <w:r w:rsidRPr="00775146">
        <w:rPr>
          <w:rFonts w:ascii="Times New Roman" w:eastAsia="標楷體" w:hAnsi="Times New Roman" w:cs="Times New Roman"/>
          <w:sz w:val="36"/>
          <w:szCs w:val="36"/>
        </w:rPr>
        <w:t>月</w:t>
      </w:r>
    </w:p>
    <w:p w14:paraId="52130090" w14:textId="1A4D8F29" w:rsidR="00A47726" w:rsidRPr="00775146" w:rsidRDefault="00B26942" w:rsidP="004568A4">
      <w:pPr>
        <w:spacing w:line="360" w:lineRule="auto"/>
        <w:jc w:val="center"/>
        <w:rPr>
          <w:rFonts w:ascii="Times New Roman" w:eastAsia="標楷體" w:hAnsi="Times New Roman" w:cs="Times New Roman"/>
        </w:rPr>
      </w:pPr>
      <w:r>
        <w:rPr>
          <w:rFonts w:ascii="Times New Roman" w:eastAsia="標楷體" w:hAnsi="Times New Roman" w:cs="Times New Roman" w:hint="eastAsia"/>
          <w:sz w:val="36"/>
          <w:szCs w:val="36"/>
        </w:rPr>
        <w:t>Ja</w:t>
      </w:r>
      <w:r>
        <w:rPr>
          <w:rFonts w:ascii="Times New Roman" w:eastAsia="標楷體" w:hAnsi="Times New Roman" w:cs="Times New Roman"/>
          <w:sz w:val="36"/>
          <w:szCs w:val="36"/>
        </w:rPr>
        <w:t>nuary</w:t>
      </w:r>
      <w:r w:rsidR="3CFD40D4" w:rsidRPr="00775146">
        <w:rPr>
          <w:rFonts w:ascii="Times New Roman" w:eastAsia="標楷體" w:hAnsi="Times New Roman" w:cs="Times New Roman"/>
          <w:sz w:val="36"/>
          <w:szCs w:val="36"/>
        </w:rPr>
        <w:t xml:space="preserve"> </w:t>
      </w:r>
      <w:bookmarkEnd w:id="1"/>
      <w:r w:rsidR="3CFD40D4" w:rsidRPr="00775146">
        <w:rPr>
          <w:rFonts w:ascii="Times New Roman" w:eastAsia="標楷體" w:hAnsi="Times New Roman" w:cs="Times New Roman"/>
          <w:sz w:val="36"/>
          <w:szCs w:val="36"/>
        </w:rPr>
        <w:t>202</w:t>
      </w:r>
      <w:r>
        <w:rPr>
          <w:rFonts w:ascii="Times New Roman" w:eastAsia="標楷體" w:hAnsi="Times New Roman" w:cs="Times New Roman" w:hint="eastAsia"/>
          <w:sz w:val="36"/>
          <w:szCs w:val="36"/>
        </w:rPr>
        <w:t>4</w:t>
      </w:r>
      <w:r w:rsidR="00A47726" w:rsidRPr="00775146">
        <w:rPr>
          <w:rFonts w:ascii="Times New Roman" w:eastAsia="標楷體" w:hAnsi="Times New Roman" w:cs="Times New Roman"/>
        </w:rPr>
        <w:br w:type="page"/>
      </w:r>
    </w:p>
    <w:p w14:paraId="3D585466" w14:textId="77777777" w:rsidR="00820743" w:rsidRPr="00775146" w:rsidRDefault="3CFD40D4" w:rsidP="3CFD40D4">
      <w:pPr>
        <w:widowControl/>
        <w:jc w:val="center"/>
        <w:rPr>
          <w:rFonts w:ascii="Times New Roman" w:eastAsia="標楷體" w:hAnsi="Times New Roman" w:cs="Times New Roman"/>
          <w:b/>
          <w:bCs/>
          <w:sz w:val="36"/>
          <w:szCs w:val="36"/>
        </w:rPr>
      </w:pPr>
      <w:r w:rsidRPr="00775146">
        <w:rPr>
          <w:rFonts w:ascii="Times New Roman" w:eastAsia="標楷體" w:hAnsi="Times New Roman" w:cs="Times New Roman"/>
          <w:b/>
          <w:bCs/>
          <w:sz w:val="36"/>
          <w:szCs w:val="36"/>
        </w:rPr>
        <w:lastRenderedPageBreak/>
        <w:t>摘要</w:t>
      </w:r>
    </w:p>
    <w:p w14:paraId="6CCCAA15" w14:textId="77777777" w:rsidR="001559B8" w:rsidRPr="001559B8" w:rsidRDefault="001559B8" w:rsidP="001559B8">
      <w:pPr>
        <w:spacing w:line="360" w:lineRule="auto"/>
        <w:ind w:firstLine="480"/>
        <w:jc w:val="both"/>
        <w:rPr>
          <w:rFonts w:ascii="Times New Roman" w:eastAsia="標楷體" w:hAnsi="Times New Roman" w:hint="eastAsia"/>
        </w:rPr>
      </w:pPr>
      <w:r w:rsidRPr="001559B8">
        <w:rPr>
          <w:rFonts w:ascii="Times New Roman" w:eastAsia="標楷體" w:hAnsi="Times New Roman" w:hint="eastAsia"/>
        </w:rPr>
        <w:t>本研究旨在深入比較</w:t>
      </w:r>
      <w:r w:rsidRPr="001559B8">
        <w:rPr>
          <w:rFonts w:ascii="Times New Roman" w:eastAsia="標楷體" w:hAnsi="Times New Roman" w:hint="eastAsia"/>
        </w:rPr>
        <w:t>Apriori</w:t>
      </w:r>
      <w:r w:rsidRPr="001559B8">
        <w:rPr>
          <w:rFonts w:ascii="Times New Roman" w:eastAsia="標楷體" w:hAnsi="Times New Roman" w:hint="eastAsia"/>
        </w:rPr>
        <w:t>演算法與</w:t>
      </w:r>
      <w:r w:rsidRPr="001559B8">
        <w:rPr>
          <w:rFonts w:ascii="Times New Roman" w:eastAsia="標楷體" w:hAnsi="Times New Roman" w:hint="eastAsia"/>
        </w:rPr>
        <w:t>FP-Growth</w:t>
      </w:r>
      <w:r w:rsidRPr="001559B8">
        <w:rPr>
          <w:rFonts w:ascii="Times New Roman" w:eastAsia="標楷體" w:hAnsi="Times New Roman" w:hint="eastAsia"/>
        </w:rPr>
        <w:t>演算法在小型實際交易資料集中的效能。雖然</w:t>
      </w:r>
      <w:r w:rsidRPr="001559B8">
        <w:rPr>
          <w:rFonts w:ascii="Times New Roman" w:eastAsia="標楷體" w:hAnsi="Times New Roman" w:hint="eastAsia"/>
        </w:rPr>
        <w:t>Apriori</w:t>
      </w:r>
      <w:r w:rsidRPr="001559B8">
        <w:rPr>
          <w:rFonts w:ascii="Times New Roman" w:eastAsia="標楷體" w:hAnsi="Times New Roman" w:hint="eastAsia"/>
        </w:rPr>
        <w:t>演算法和</w:t>
      </w:r>
      <w:r w:rsidRPr="001559B8">
        <w:rPr>
          <w:rFonts w:ascii="Times New Roman" w:eastAsia="標楷體" w:hAnsi="Times New Roman" w:hint="eastAsia"/>
        </w:rPr>
        <w:t>FP-Growth</w:t>
      </w:r>
      <w:r w:rsidRPr="001559B8">
        <w:rPr>
          <w:rFonts w:ascii="Times New Roman" w:eastAsia="標楷體" w:hAnsi="Times New Roman" w:hint="eastAsia"/>
        </w:rPr>
        <w:t>演算法在大型數據集上皆有其優勢，然而在小型資料集中的實際表現卻可能不盡相同。研究動機來自於對這兩種常見資料探勘演算法在實際情境中的效能差異的好奇心。</w:t>
      </w:r>
    </w:p>
    <w:p w14:paraId="02A5E3F0" w14:textId="77777777" w:rsidR="001559B8" w:rsidRPr="001559B8" w:rsidRDefault="001559B8" w:rsidP="001559B8">
      <w:pPr>
        <w:spacing w:line="360" w:lineRule="auto"/>
        <w:ind w:firstLine="480"/>
        <w:jc w:val="both"/>
        <w:rPr>
          <w:rFonts w:ascii="Times New Roman" w:eastAsia="標楷體" w:hAnsi="Times New Roman"/>
        </w:rPr>
      </w:pPr>
    </w:p>
    <w:p w14:paraId="31262EDA" w14:textId="5CB31CC8" w:rsidR="001559B8" w:rsidRPr="001559B8" w:rsidRDefault="001559B8" w:rsidP="001559B8">
      <w:pPr>
        <w:spacing w:line="360" w:lineRule="auto"/>
        <w:ind w:firstLine="480"/>
        <w:jc w:val="both"/>
        <w:rPr>
          <w:rFonts w:ascii="Times New Roman" w:eastAsia="標楷體" w:hAnsi="Times New Roman" w:hint="eastAsia"/>
        </w:rPr>
      </w:pPr>
      <w:r>
        <w:rPr>
          <w:rFonts w:ascii="Times New Roman" w:eastAsia="標楷體" w:hAnsi="Times New Roman" w:hint="eastAsia"/>
        </w:rPr>
        <w:t>本研究</w:t>
      </w:r>
      <w:r w:rsidRPr="001559B8">
        <w:rPr>
          <w:rFonts w:ascii="Times New Roman" w:eastAsia="標楷體" w:hAnsi="Times New Roman" w:hint="eastAsia"/>
        </w:rPr>
        <w:t>選擇一個真實的交易資料集，其中包含大量發票號碼、商品資訊等交易相關資訊，總計</w:t>
      </w:r>
      <w:r w:rsidRPr="001559B8">
        <w:rPr>
          <w:rFonts w:ascii="Times New Roman" w:eastAsia="標楷體" w:hAnsi="Times New Roman" w:hint="eastAsia"/>
        </w:rPr>
        <w:t>157,397</w:t>
      </w:r>
      <w:r w:rsidRPr="001559B8">
        <w:rPr>
          <w:rFonts w:ascii="Times New Roman" w:eastAsia="標楷體" w:hAnsi="Times New Roman" w:hint="eastAsia"/>
        </w:rPr>
        <w:t>筆資料。透過</w:t>
      </w:r>
      <w:r w:rsidRPr="001559B8">
        <w:rPr>
          <w:rFonts w:ascii="Times New Roman" w:eastAsia="標楷體" w:hAnsi="Times New Roman" w:hint="eastAsia"/>
        </w:rPr>
        <w:t>Apriori</w:t>
      </w:r>
      <w:r w:rsidRPr="001559B8">
        <w:rPr>
          <w:rFonts w:ascii="Times New Roman" w:eastAsia="標楷體" w:hAnsi="Times New Roman" w:hint="eastAsia"/>
        </w:rPr>
        <w:t>演算法和</w:t>
      </w:r>
      <w:r w:rsidRPr="001559B8">
        <w:rPr>
          <w:rFonts w:ascii="Times New Roman" w:eastAsia="標楷體" w:hAnsi="Times New Roman" w:hint="eastAsia"/>
        </w:rPr>
        <w:t>FP-Growth</w:t>
      </w:r>
      <w:r w:rsidRPr="001559B8">
        <w:rPr>
          <w:rFonts w:ascii="Times New Roman" w:eastAsia="標楷體" w:hAnsi="Times New Roman" w:hint="eastAsia"/>
        </w:rPr>
        <w:t>演算法，</w:t>
      </w:r>
      <w:r>
        <w:rPr>
          <w:rFonts w:ascii="Times New Roman" w:eastAsia="標楷體" w:hAnsi="Times New Roman" w:hint="eastAsia"/>
        </w:rPr>
        <w:t>本研究</w:t>
      </w:r>
      <w:r w:rsidRPr="001559B8">
        <w:rPr>
          <w:rFonts w:ascii="Times New Roman" w:eastAsia="標楷體" w:hAnsi="Times New Roman" w:hint="eastAsia"/>
        </w:rPr>
        <w:t>將挖掘這些資料中的關聯規則。為了達到比較的目的，</w:t>
      </w:r>
      <w:r>
        <w:rPr>
          <w:rFonts w:ascii="Times New Roman" w:eastAsia="標楷體" w:hAnsi="Times New Roman" w:hint="eastAsia"/>
        </w:rPr>
        <w:t>本研究</w:t>
      </w:r>
      <w:r w:rsidRPr="001559B8">
        <w:rPr>
          <w:rFonts w:ascii="Times New Roman" w:eastAsia="標楷體" w:hAnsi="Times New Roman" w:hint="eastAsia"/>
        </w:rPr>
        <w:t>使用相同的超參數條件，並探討兩者在運行時間、效能等方面的異同。</w:t>
      </w:r>
    </w:p>
    <w:p w14:paraId="20E031AC" w14:textId="77777777" w:rsidR="001559B8" w:rsidRPr="001559B8" w:rsidRDefault="001559B8" w:rsidP="001559B8">
      <w:pPr>
        <w:spacing w:line="360" w:lineRule="auto"/>
        <w:ind w:firstLine="480"/>
        <w:jc w:val="both"/>
        <w:rPr>
          <w:rFonts w:ascii="Times New Roman" w:eastAsia="標楷體" w:hAnsi="Times New Roman"/>
        </w:rPr>
      </w:pPr>
    </w:p>
    <w:p w14:paraId="0590BFF8" w14:textId="0259CEFD" w:rsidR="000601A1" w:rsidRPr="00775146" w:rsidRDefault="001559B8" w:rsidP="001559B8">
      <w:pPr>
        <w:spacing w:line="360" w:lineRule="auto"/>
        <w:ind w:firstLine="480"/>
        <w:jc w:val="both"/>
        <w:rPr>
          <w:rFonts w:ascii="Times New Roman" w:eastAsia="標楷體" w:hAnsi="Times New Roman"/>
        </w:rPr>
      </w:pPr>
      <w:r w:rsidRPr="001559B8">
        <w:rPr>
          <w:rFonts w:ascii="Times New Roman" w:eastAsia="標楷體" w:hAnsi="Times New Roman" w:hint="eastAsia"/>
        </w:rPr>
        <w:t>初步觀察結果顯示，</w:t>
      </w:r>
      <w:r w:rsidRPr="001559B8">
        <w:rPr>
          <w:rFonts w:ascii="Times New Roman" w:eastAsia="標楷體" w:hAnsi="Times New Roman" w:hint="eastAsia"/>
        </w:rPr>
        <w:t>Apriori</w:t>
      </w:r>
      <w:r w:rsidRPr="001559B8">
        <w:rPr>
          <w:rFonts w:ascii="Times New Roman" w:eastAsia="標楷體" w:hAnsi="Times New Roman" w:hint="eastAsia"/>
        </w:rPr>
        <w:t>演算法在小型資料集上的效能相對較佳，運行時間較短。然而，</w:t>
      </w:r>
      <w:r w:rsidRPr="001559B8">
        <w:rPr>
          <w:rFonts w:ascii="Times New Roman" w:eastAsia="標楷體" w:hAnsi="Times New Roman" w:hint="eastAsia"/>
        </w:rPr>
        <w:t>FP-Growth</w:t>
      </w:r>
      <w:r w:rsidRPr="001559B8">
        <w:rPr>
          <w:rFonts w:ascii="Times New Roman" w:eastAsia="標楷體" w:hAnsi="Times New Roman" w:hint="eastAsia"/>
        </w:rPr>
        <w:t>演算法雖然在大型數據集上優於</w:t>
      </w:r>
      <w:r w:rsidRPr="001559B8">
        <w:rPr>
          <w:rFonts w:ascii="Times New Roman" w:eastAsia="標楷體" w:hAnsi="Times New Roman" w:hint="eastAsia"/>
        </w:rPr>
        <w:t>Apriori</w:t>
      </w:r>
      <w:r w:rsidRPr="001559B8">
        <w:rPr>
          <w:rFonts w:ascii="Times New Roman" w:eastAsia="標楷體" w:hAnsi="Times New Roman" w:hint="eastAsia"/>
        </w:rPr>
        <w:t>，但在這個特定情境下花費較多時間建構</w:t>
      </w:r>
      <w:r w:rsidRPr="001559B8">
        <w:rPr>
          <w:rFonts w:ascii="Times New Roman" w:eastAsia="標楷體" w:hAnsi="Times New Roman" w:hint="eastAsia"/>
        </w:rPr>
        <w:t>FP-Tree</w:t>
      </w:r>
      <w:r w:rsidRPr="001559B8">
        <w:rPr>
          <w:rFonts w:ascii="Times New Roman" w:eastAsia="標楷體" w:hAnsi="Times New Roman" w:hint="eastAsia"/>
        </w:rPr>
        <w:t>，導致執行效率稍遜。這些比較結果</w:t>
      </w:r>
      <w:r>
        <w:rPr>
          <w:rFonts w:ascii="Times New Roman" w:eastAsia="標楷體" w:hAnsi="Times New Roman" w:hint="eastAsia"/>
        </w:rPr>
        <w:t>展示了</w:t>
      </w:r>
      <w:r w:rsidRPr="001559B8">
        <w:rPr>
          <w:rFonts w:ascii="Times New Roman" w:eastAsia="標楷體" w:hAnsi="Times New Roman" w:hint="eastAsia"/>
        </w:rPr>
        <w:t>在實際應用中，選擇適當的演算法需考量資料集的大小和特性，而非一概而論。最終，本研究希望提供資料科學領域實際可行的參考，協助選擇適用於不同情境的資料探勘方法。</w:t>
      </w:r>
    </w:p>
    <w:p w14:paraId="1EAB9EBE" w14:textId="3B4C4003" w:rsidR="000601A1" w:rsidRPr="00775146" w:rsidRDefault="3CFD40D4" w:rsidP="00775146">
      <w:pPr>
        <w:spacing w:line="360" w:lineRule="auto"/>
        <w:jc w:val="both"/>
        <w:rPr>
          <w:rFonts w:ascii="Times New Roman" w:eastAsia="標楷體" w:hAnsi="Times New Roman"/>
        </w:rPr>
      </w:pPr>
      <w:r w:rsidRPr="00775146">
        <w:rPr>
          <w:rFonts w:ascii="Times New Roman" w:eastAsia="標楷體" w:hAnsi="Times New Roman" w:cs="Times New Roman"/>
          <w:b/>
          <w:bCs/>
        </w:rPr>
        <w:t>關鍵字</w:t>
      </w:r>
      <w:r w:rsidRPr="00775146">
        <w:rPr>
          <w:rFonts w:ascii="Times New Roman" w:eastAsia="標楷體" w:hAnsi="Times New Roman" w:cs="Times New Roman"/>
        </w:rPr>
        <w:t>：</w:t>
      </w:r>
      <w:r w:rsidR="001559B8">
        <w:rPr>
          <w:rFonts w:ascii="Times New Roman" w:eastAsia="標楷體" w:hAnsi="Times New Roman" w:cs="Times New Roman" w:hint="eastAsia"/>
        </w:rPr>
        <w:t>關聯規則、</w:t>
      </w:r>
      <w:r w:rsidR="001559B8">
        <w:rPr>
          <w:rFonts w:ascii="Times New Roman" w:eastAsia="標楷體" w:hAnsi="Times New Roman" w:cs="Times New Roman" w:hint="eastAsia"/>
        </w:rPr>
        <w:t>Apriori</w:t>
      </w:r>
      <w:r w:rsidR="001559B8">
        <w:rPr>
          <w:rFonts w:ascii="Times New Roman" w:eastAsia="標楷體" w:hAnsi="Times New Roman" w:cs="Times New Roman" w:hint="eastAsia"/>
        </w:rPr>
        <w:t>、</w:t>
      </w:r>
      <w:r w:rsidR="001559B8">
        <w:rPr>
          <w:rFonts w:ascii="Times New Roman" w:eastAsia="標楷體" w:hAnsi="Times New Roman" w:cs="Times New Roman" w:hint="eastAsia"/>
        </w:rPr>
        <w:t>F</w:t>
      </w:r>
      <w:r w:rsidR="001559B8">
        <w:rPr>
          <w:rFonts w:ascii="Times New Roman" w:eastAsia="標楷體" w:hAnsi="Times New Roman" w:cs="Times New Roman"/>
        </w:rPr>
        <w:t>P_G</w:t>
      </w:r>
      <w:r w:rsidR="001559B8">
        <w:rPr>
          <w:rFonts w:ascii="Times New Roman" w:eastAsia="標楷體" w:hAnsi="Times New Roman" w:cs="Times New Roman" w:hint="eastAsia"/>
        </w:rPr>
        <w:t>r</w:t>
      </w:r>
      <w:r w:rsidR="001559B8">
        <w:rPr>
          <w:rFonts w:ascii="Times New Roman" w:eastAsia="標楷體" w:hAnsi="Times New Roman" w:cs="Times New Roman"/>
        </w:rPr>
        <w:t>owth</w:t>
      </w:r>
    </w:p>
    <w:p w14:paraId="727E7E28" w14:textId="1D21399B" w:rsidR="005A75D1" w:rsidRPr="00775146" w:rsidRDefault="007A4C0B" w:rsidP="000601A1">
      <w:pPr>
        <w:spacing w:line="360" w:lineRule="auto"/>
        <w:jc w:val="both"/>
        <w:rPr>
          <w:rFonts w:ascii="Times New Roman" w:eastAsia="標楷體" w:hAnsi="Times New Roman" w:cs="Times New Roman"/>
        </w:rPr>
      </w:pPr>
      <w:r w:rsidRPr="00775146">
        <w:rPr>
          <w:rFonts w:ascii="Times New Roman" w:eastAsia="標楷體" w:hAnsi="Times New Roman" w:cs="Times New Roman"/>
        </w:rPr>
        <w:br w:type="page"/>
      </w:r>
    </w:p>
    <w:p w14:paraId="4D948EE3" w14:textId="400B4A54" w:rsidR="005A75D1" w:rsidRPr="00775146" w:rsidRDefault="3CFD40D4" w:rsidP="00C702B0">
      <w:pPr>
        <w:pStyle w:val="a7"/>
        <w:numPr>
          <w:ilvl w:val="0"/>
          <w:numId w:val="29"/>
        </w:numPr>
        <w:spacing w:line="360" w:lineRule="auto"/>
        <w:ind w:leftChars="0"/>
        <w:jc w:val="center"/>
        <w:outlineLvl w:val="0"/>
        <w:rPr>
          <w:rFonts w:ascii="Times New Roman" w:eastAsia="標楷體" w:hAnsi="Times New Roman" w:cs="Times New Roman"/>
          <w:b/>
          <w:bCs/>
          <w:sz w:val="36"/>
          <w:szCs w:val="36"/>
        </w:rPr>
      </w:pPr>
      <w:r w:rsidRPr="00775146">
        <w:rPr>
          <w:rFonts w:ascii="Times New Roman" w:eastAsia="標楷體" w:hAnsi="Times New Roman" w:cs="Times New Roman"/>
          <w:b/>
          <w:bCs/>
          <w:sz w:val="36"/>
          <w:szCs w:val="36"/>
        </w:rPr>
        <w:lastRenderedPageBreak/>
        <w:t>緒論</w:t>
      </w:r>
    </w:p>
    <w:p w14:paraId="573A7354" w14:textId="32134E8D" w:rsidR="005A75D1" w:rsidRPr="00775146" w:rsidRDefault="00AC1B8B" w:rsidP="004106AB">
      <w:pPr>
        <w:spacing w:line="360" w:lineRule="auto"/>
        <w:ind w:firstLine="480"/>
        <w:jc w:val="both"/>
        <w:rPr>
          <w:rFonts w:ascii="Times New Roman" w:eastAsia="標楷體" w:hAnsi="Times New Roman"/>
        </w:rPr>
      </w:pPr>
      <w:r w:rsidRPr="00AC1B8B">
        <w:rPr>
          <w:rFonts w:ascii="Times New Roman" w:eastAsia="標楷體" w:hAnsi="Times New Roman" w:hint="eastAsia"/>
        </w:rPr>
        <w:t>在當今資訊時代，數據成為企業和組織日常運營的核心資源。然而，隨著數據量的急速增長，如何從大量的數據中提煉出有價值的信息成為一個關鍵挑戰。資料探勘技術應運而生，旨在通過發現數據中的隱藏模式、趨勢和知識，從而為企業制定科學合理的策略提供支持。</w:t>
      </w:r>
    </w:p>
    <w:p w14:paraId="786747B0" w14:textId="54443A17" w:rsidR="005A75D1" w:rsidRPr="00775146" w:rsidRDefault="3CFD40D4" w:rsidP="3CFD40D4">
      <w:pPr>
        <w:pStyle w:val="a7"/>
        <w:numPr>
          <w:ilvl w:val="0"/>
          <w:numId w:val="9"/>
        </w:numPr>
        <w:ind w:leftChars="0"/>
        <w:outlineLvl w:val="1"/>
        <w:rPr>
          <w:rFonts w:ascii="Times New Roman" w:eastAsia="標楷體" w:hAnsi="Times New Roman" w:cs="Times New Roman"/>
          <w:b/>
          <w:bCs/>
          <w:sz w:val="32"/>
          <w:szCs w:val="32"/>
        </w:rPr>
      </w:pPr>
      <w:r w:rsidRPr="00775146">
        <w:rPr>
          <w:rFonts w:ascii="Times New Roman" w:eastAsia="標楷體" w:hAnsi="Times New Roman" w:cs="Times New Roman"/>
          <w:b/>
          <w:bCs/>
          <w:sz w:val="32"/>
          <w:szCs w:val="32"/>
        </w:rPr>
        <w:t>動機</w:t>
      </w:r>
    </w:p>
    <w:p w14:paraId="6472BDB1" w14:textId="2076A08E" w:rsidR="00B605BE" w:rsidRDefault="00AC1B8B" w:rsidP="00775146">
      <w:pPr>
        <w:spacing w:line="360" w:lineRule="auto"/>
        <w:ind w:firstLine="480"/>
        <w:jc w:val="both"/>
        <w:rPr>
          <w:rFonts w:ascii="Times New Roman" w:eastAsia="標楷體" w:hAnsi="Times New Roman"/>
        </w:rPr>
      </w:pPr>
      <w:r w:rsidRPr="00AC1B8B">
        <w:rPr>
          <w:rFonts w:ascii="Times New Roman" w:eastAsia="標楷體" w:hAnsi="Times New Roman" w:hint="eastAsia"/>
        </w:rPr>
        <w:t>研究動機源於對於資料探勘中</w:t>
      </w:r>
      <w:r w:rsidRPr="00AC1B8B">
        <w:rPr>
          <w:rFonts w:ascii="Times New Roman" w:eastAsia="標楷體" w:hAnsi="Times New Roman" w:hint="eastAsia"/>
        </w:rPr>
        <w:t>Apriori</w:t>
      </w:r>
      <w:r w:rsidRPr="00AC1B8B">
        <w:rPr>
          <w:rFonts w:ascii="Times New Roman" w:eastAsia="標楷體" w:hAnsi="Times New Roman" w:hint="eastAsia"/>
        </w:rPr>
        <w:t>演算法和</w:t>
      </w:r>
      <w:r w:rsidRPr="00AC1B8B">
        <w:rPr>
          <w:rFonts w:ascii="Times New Roman" w:eastAsia="標楷體" w:hAnsi="Times New Roman" w:hint="eastAsia"/>
        </w:rPr>
        <w:t>FP-Growth</w:t>
      </w:r>
      <w:r w:rsidRPr="00AC1B8B">
        <w:rPr>
          <w:rFonts w:ascii="Times New Roman" w:eastAsia="標楷體" w:hAnsi="Times New Roman" w:hint="eastAsia"/>
        </w:rPr>
        <w:t>演算法效能比較的興趣。儘管這兩者在不同情境下皆有優勢，</w:t>
      </w:r>
      <w:r>
        <w:rPr>
          <w:rFonts w:ascii="Times New Roman" w:eastAsia="標楷體" w:hAnsi="Times New Roman" w:hint="eastAsia"/>
        </w:rPr>
        <w:t>本研究</w:t>
      </w:r>
      <w:r w:rsidRPr="00AC1B8B">
        <w:rPr>
          <w:rFonts w:ascii="Times New Roman" w:eastAsia="標楷體" w:hAnsi="Times New Roman" w:hint="eastAsia"/>
        </w:rPr>
        <w:t>關注在相對小型的實際交易資料集中的表現。</w:t>
      </w:r>
      <w:r w:rsidRPr="00AC1B8B">
        <w:rPr>
          <w:rFonts w:ascii="Times New Roman" w:eastAsia="標楷體" w:hAnsi="Times New Roman" w:hint="eastAsia"/>
        </w:rPr>
        <w:t>Apriori</w:t>
      </w:r>
      <w:r w:rsidRPr="00AC1B8B">
        <w:rPr>
          <w:rFonts w:ascii="Times New Roman" w:eastAsia="標楷體" w:hAnsi="Times New Roman" w:hint="eastAsia"/>
        </w:rPr>
        <w:t>演算法是經典的頻繁項目集挖掘方法，而</w:t>
      </w:r>
      <w:r w:rsidRPr="00AC1B8B">
        <w:rPr>
          <w:rFonts w:ascii="Times New Roman" w:eastAsia="標楷體" w:hAnsi="Times New Roman" w:hint="eastAsia"/>
        </w:rPr>
        <w:t>FP-Growth</w:t>
      </w:r>
      <w:r w:rsidRPr="00AC1B8B">
        <w:rPr>
          <w:rFonts w:ascii="Times New Roman" w:eastAsia="標楷體" w:hAnsi="Times New Roman" w:hint="eastAsia"/>
        </w:rPr>
        <w:t>演算法則以樹結構儲存資料，在大型數據集上表現更為優越。</w:t>
      </w:r>
    </w:p>
    <w:p w14:paraId="3261249D" w14:textId="7798D0AF" w:rsidR="00AC1B8B" w:rsidRPr="00775146" w:rsidRDefault="00AC1B8B" w:rsidP="00775146">
      <w:pPr>
        <w:spacing w:line="360" w:lineRule="auto"/>
        <w:ind w:firstLine="480"/>
        <w:jc w:val="both"/>
        <w:rPr>
          <w:rFonts w:ascii="Times New Roman" w:eastAsia="標楷體" w:hAnsi="Times New Roman" w:hint="eastAsia"/>
        </w:rPr>
      </w:pPr>
      <w:r w:rsidRPr="00AC1B8B">
        <w:rPr>
          <w:rFonts w:ascii="Times New Roman" w:eastAsia="標楷體" w:hAnsi="Times New Roman" w:hint="eastAsia"/>
        </w:rPr>
        <w:t>然而，一般性的觀念可能無法全面理解兩者在實際應用中的優勢。因此，</w:t>
      </w:r>
      <w:r>
        <w:rPr>
          <w:rFonts w:ascii="Times New Roman" w:eastAsia="標楷體" w:hAnsi="Times New Roman" w:hint="eastAsia"/>
        </w:rPr>
        <w:t>本研究</w:t>
      </w:r>
      <w:r w:rsidRPr="00AC1B8B">
        <w:rPr>
          <w:rFonts w:ascii="Times New Roman" w:eastAsia="標楷體" w:hAnsi="Times New Roman" w:hint="eastAsia"/>
        </w:rPr>
        <w:t>計劃深入探討這兩種演算法在特定資料集上的表現，尤其是在現實且多變的交易資料集中，以提供更具體且實用的見解。這樣的比較不僅有助於深化對兩者特性的理解，也能為資料探勘決策提供更具體的指導，尤其在處理小型但複雜的資料集時。透過這項研究，期望能為資料科學領域中選擇適當演算法提供更多實用的參考依據。</w:t>
      </w:r>
    </w:p>
    <w:p w14:paraId="066DB496" w14:textId="77777777" w:rsidR="005A75D1" w:rsidRPr="00775146" w:rsidRDefault="3CFD40D4" w:rsidP="3CFD40D4">
      <w:pPr>
        <w:pStyle w:val="a7"/>
        <w:numPr>
          <w:ilvl w:val="0"/>
          <w:numId w:val="9"/>
        </w:numPr>
        <w:ind w:leftChars="0"/>
        <w:outlineLvl w:val="1"/>
        <w:rPr>
          <w:rFonts w:ascii="Times New Roman" w:eastAsia="標楷體" w:hAnsi="Times New Roman" w:cs="Times New Roman"/>
          <w:b/>
          <w:bCs/>
          <w:sz w:val="32"/>
          <w:szCs w:val="32"/>
        </w:rPr>
      </w:pPr>
      <w:r w:rsidRPr="00775146">
        <w:rPr>
          <w:rFonts w:ascii="Times New Roman" w:eastAsia="標楷體" w:hAnsi="Times New Roman" w:cs="Times New Roman"/>
          <w:b/>
          <w:bCs/>
          <w:sz w:val="32"/>
          <w:szCs w:val="32"/>
        </w:rPr>
        <w:t>目的</w:t>
      </w:r>
    </w:p>
    <w:p w14:paraId="05DA6556" w14:textId="77777777" w:rsidR="00AC1B8B" w:rsidRPr="00AC1B8B" w:rsidRDefault="00AC1B8B" w:rsidP="00AC1B8B">
      <w:pPr>
        <w:spacing w:line="360" w:lineRule="auto"/>
        <w:ind w:firstLine="480"/>
        <w:jc w:val="both"/>
        <w:rPr>
          <w:rFonts w:ascii="Times New Roman" w:eastAsia="標楷體" w:hAnsi="Times New Roman" w:hint="eastAsia"/>
        </w:rPr>
      </w:pPr>
      <w:r w:rsidRPr="00AC1B8B">
        <w:rPr>
          <w:rFonts w:ascii="Times New Roman" w:eastAsia="標楷體" w:hAnsi="Times New Roman" w:hint="eastAsia"/>
        </w:rPr>
        <w:t>在當今大數據時代，資料探勘成為了從龐大資料中萃取有價值知識的關鍵技術之一。關聯規則挖掘作為資料探勘的一個重要分支，在商業、市場分析等領域發揮著重要作用。其中，</w:t>
      </w:r>
      <w:r w:rsidRPr="00AC1B8B">
        <w:rPr>
          <w:rFonts w:ascii="Times New Roman" w:eastAsia="標楷體" w:hAnsi="Times New Roman" w:hint="eastAsia"/>
        </w:rPr>
        <w:t>Apriori</w:t>
      </w:r>
      <w:r w:rsidRPr="00AC1B8B">
        <w:rPr>
          <w:rFonts w:ascii="Times New Roman" w:eastAsia="標楷體" w:hAnsi="Times New Roman" w:hint="eastAsia"/>
        </w:rPr>
        <w:t>演算法和</w:t>
      </w:r>
      <w:r w:rsidRPr="00AC1B8B">
        <w:rPr>
          <w:rFonts w:ascii="Times New Roman" w:eastAsia="標楷體" w:hAnsi="Times New Roman" w:hint="eastAsia"/>
        </w:rPr>
        <w:t>FP-Growth</w:t>
      </w:r>
      <w:r w:rsidRPr="00AC1B8B">
        <w:rPr>
          <w:rFonts w:ascii="Times New Roman" w:eastAsia="標楷體" w:hAnsi="Times New Roman" w:hint="eastAsia"/>
        </w:rPr>
        <w:t>演算法是兩種經典且廣泛應用的關聯規則挖掘方法。</w:t>
      </w:r>
    </w:p>
    <w:p w14:paraId="60D401CD" w14:textId="2F66AE45" w:rsidR="005A75D1" w:rsidRPr="00775146" w:rsidRDefault="00AC1B8B" w:rsidP="3CFD40D4">
      <w:pPr>
        <w:spacing w:line="360" w:lineRule="auto"/>
        <w:ind w:firstLine="480"/>
        <w:jc w:val="both"/>
        <w:rPr>
          <w:rFonts w:ascii="Times New Roman" w:eastAsia="標楷體" w:hAnsi="Times New Roman" w:cs="Times New Roman"/>
        </w:rPr>
      </w:pPr>
      <w:r w:rsidRPr="00AC1B8B">
        <w:rPr>
          <w:rFonts w:ascii="Times New Roman" w:eastAsia="標楷體" w:hAnsi="Times New Roman" w:hint="eastAsia"/>
        </w:rPr>
        <w:t>然而，這兩種演算法在不同資料集大小和特性下可能表現出不同的效能。因此，本研究旨在深入研究並比較</w:t>
      </w:r>
      <w:r w:rsidRPr="00AC1B8B">
        <w:rPr>
          <w:rFonts w:ascii="Times New Roman" w:eastAsia="標楷體" w:hAnsi="Times New Roman" w:hint="eastAsia"/>
        </w:rPr>
        <w:t>Apriori</w:t>
      </w:r>
      <w:r w:rsidRPr="00AC1B8B">
        <w:rPr>
          <w:rFonts w:ascii="Times New Roman" w:eastAsia="標楷體" w:hAnsi="Times New Roman" w:hint="eastAsia"/>
        </w:rPr>
        <w:t>演算法和</w:t>
      </w:r>
      <w:r w:rsidRPr="00AC1B8B">
        <w:rPr>
          <w:rFonts w:ascii="Times New Roman" w:eastAsia="標楷體" w:hAnsi="Times New Roman" w:hint="eastAsia"/>
        </w:rPr>
        <w:t>FP-Growth</w:t>
      </w:r>
      <w:r w:rsidRPr="00AC1B8B">
        <w:rPr>
          <w:rFonts w:ascii="Times New Roman" w:eastAsia="標楷體" w:hAnsi="Times New Roman" w:hint="eastAsia"/>
        </w:rPr>
        <w:t>演算法在實際應用中的優勢和劣勢。透過探討其理論基礎、演算法原理，以及在交易資料集上的應用，期望能夠提供對於這兩種演算法適用性的更深入了解。</w:t>
      </w:r>
      <w:r w:rsidR="005A75D1" w:rsidRPr="00775146">
        <w:rPr>
          <w:rFonts w:ascii="Times New Roman" w:eastAsia="標楷體" w:hAnsi="Times New Roman" w:cs="Times New Roman"/>
        </w:rPr>
        <w:br w:type="page"/>
      </w:r>
    </w:p>
    <w:p w14:paraId="49245FCB" w14:textId="65903740" w:rsidR="005A75D1" w:rsidRPr="00775146" w:rsidRDefault="002A16D0" w:rsidP="00C702B0">
      <w:pPr>
        <w:pStyle w:val="a7"/>
        <w:numPr>
          <w:ilvl w:val="0"/>
          <w:numId w:val="29"/>
        </w:numPr>
        <w:spacing w:line="360" w:lineRule="auto"/>
        <w:ind w:leftChars="0"/>
        <w:jc w:val="center"/>
        <w:outlineLvl w:val="0"/>
        <w:rPr>
          <w:rFonts w:ascii="Times New Roman" w:eastAsia="標楷體" w:hAnsi="Times New Roman" w:cs="Times New Roman"/>
          <w:b/>
          <w:bCs/>
          <w:sz w:val="36"/>
          <w:szCs w:val="36"/>
        </w:rPr>
      </w:pPr>
      <w:r w:rsidRPr="00775146">
        <w:rPr>
          <w:rFonts w:ascii="Times New Roman" w:eastAsia="標楷體" w:hAnsi="Times New Roman" w:cs="Times New Roman" w:hint="eastAsia"/>
          <w:b/>
          <w:bCs/>
          <w:sz w:val="36"/>
          <w:szCs w:val="36"/>
        </w:rPr>
        <w:lastRenderedPageBreak/>
        <w:t>資料集</w:t>
      </w:r>
    </w:p>
    <w:p w14:paraId="2E9A72F0" w14:textId="68219702" w:rsidR="00746943" w:rsidRPr="00775146" w:rsidRDefault="00C702B0" w:rsidP="00C702B0">
      <w:pPr>
        <w:pStyle w:val="a7"/>
        <w:numPr>
          <w:ilvl w:val="0"/>
          <w:numId w:val="30"/>
        </w:numPr>
        <w:ind w:leftChars="0"/>
        <w:outlineLvl w:val="1"/>
        <w:rPr>
          <w:rFonts w:ascii="Times New Roman" w:eastAsia="標楷體" w:hAnsi="Times New Roman" w:cs="Times New Roman"/>
          <w:b/>
          <w:bCs/>
          <w:sz w:val="32"/>
          <w:szCs w:val="32"/>
        </w:rPr>
      </w:pPr>
      <w:r w:rsidRPr="00775146">
        <w:rPr>
          <w:rFonts w:ascii="Times New Roman" w:eastAsia="標楷體" w:hAnsi="Times New Roman" w:cs="Times New Roman" w:hint="eastAsia"/>
          <w:b/>
          <w:bCs/>
          <w:sz w:val="32"/>
          <w:szCs w:val="32"/>
        </w:rPr>
        <w:t>真實</w:t>
      </w:r>
      <w:r w:rsidR="3CFD40D4" w:rsidRPr="00775146">
        <w:rPr>
          <w:rFonts w:ascii="Times New Roman" w:eastAsia="標楷體" w:hAnsi="Times New Roman" w:cs="Times New Roman"/>
          <w:b/>
          <w:bCs/>
          <w:sz w:val="32"/>
          <w:szCs w:val="32"/>
        </w:rPr>
        <w:t>資料集</w:t>
      </w:r>
    </w:p>
    <w:p w14:paraId="541DF77D" w14:textId="5C351688" w:rsidR="00B71FC6" w:rsidRPr="00775146" w:rsidRDefault="00EF5DDC" w:rsidP="00B71FC6">
      <w:pPr>
        <w:pStyle w:val="a7"/>
        <w:numPr>
          <w:ilvl w:val="0"/>
          <w:numId w:val="24"/>
        </w:numPr>
        <w:spacing w:line="360" w:lineRule="auto"/>
        <w:ind w:leftChars="50" w:left="120" w:firstLine="0"/>
        <w:jc w:val="both"/>
        <w:outlineLvl w:val="2"/>
        <w:rPr>
          <w:rFonts w:ascii="Times New Roman" w:eastAsia="標楷體" w:hAnsi="Times New Roman" w:cs="Times New Roman"/>
        </w:rPr>
      </w:pPr>
      <w:r>
        <w:rPr>
          <w:rFonts w:ascii="Times New Roman" w:eastAsia="標楷體" w:hAnsi="Times New Roman" w:cs="Times New Roman" w:hint="eastAsia"/>
        </w:rPr>
        <w:t>交易</w:t>
      </w:r>
      <w:r w:rsidR="007B12F2" w:rsidRPr="00775146">
        <w:rPr>
          <w:rFonts w:ascii="Times New Roman" w:eastAsia="標楷體" w:hAnsi="Times New Roman" w:cs="Times New Roman" w:hint="eastAsia"/>
        </w:rPr>
        <w:t>資料集</w:t>
      </w:r>
      <w:r w:rsidR="00B71FC6" w:rsidRPr="00775146">
        <w:rPr>
          <w:rFonts w:ascii="Times New Roman" w:eastAsia="標楷體" w:hAnsi="Times New Roman" w:cs="Times New Roman" w:hint="eastAsia"/>
        </w:rPr>
        <w:t>介紹</w:t>
      </w:r>
    </w:p>
    <w:p w14:paraId="2212666F" w14:textId="6AE880F2" w:rsidR="005C3373" w:rsidRPr="00775146" w:rsidRDefault="007B12F2" w:rsidP="3CFD40D4">
      <w:pPr>
        <w:pStyle w:val="a7"/>
        <w:spacing w:line="360" w:lineRule="auto"/>
        <w:ind w:leftChars="0" w:left="0" w:firstLineChars="200" w:firstLine="480"/>
        <w:jc w:val="both"/>
        <w:outlineLvl w:val="1"/>
        <w:rPr>
          <w:rFonts w:ascii="Times New Roman" w:eastAsia="標楷體" w:hAnsi="Times New Roman" w:cs="Times New Roman"/>
        </w:rPr>
      </w:pPr>
      <w:r w:rsidRPr="00775146">
        <w:rPr>
          <w:rFonts w:ascii="Times New Roman" w:eastAsia="標楷體" w:hAnsi="Times New Roman" w:cs="Times New Roman" w:hint="eastAsia"/>
        </w:rPr>
        <w:t>一個人工資料集</w:t>
      </w:r>
      <w:r w:rsidR="00F805F0" w:rsidRPr="00775146">
        <w:rPr>
          <w:rFonts w:ascii="Times New Roman" w:eastAsia="標楷體" w:hAnsi="Times New Roman" w:cs="Times New Roman" w:hint="eastAsia"/>
        </w:rPr>
        <w:t>，</w:t>
      </w:r>
      <w:r w:rsidR="00C404D0">
        <w:rPr>
          <w:rFonts w:ascii="Times New Roman" w:eastAsia="標楷體" w:hAnsi="Times New Roman" w:cs="Times New Roman" w:hint="eastAsia"/>
        </w:rPr>
        <w:t>有許多</w:t>
      </w:r>
      <w:r w:rsidR="00224597">
        <w:rPr>
          <w:rFonts w:ascii="Times New Roman" w:eastAsia="標楷體" w:hAnsi="Times New Roman" w:cs="Times New Roman" w:hint="eastAsia"/>
        </w:rPr>
        <w:t>發票號碼</w:t>
      </w:r>
      <w:r w:rsidR="00C404D0">
        <w:rPr>
          <w:rFonts w:ascii="Times New Roman" w:eastAsia="標楷體" w:hAnsi="Times New Roman" w:cs="Times New Roman" w:hint="eastAsia"/>
        </w:rPr>
        <w:t>，</w:t>
      </w:r>
      <w:r w:rsidR="00224597">
        <w:rPr>
          <w:rFonts w:ascii="Times New Roman" w:eastAsia="標楷體" w:hAnsi="Times New Roman" w:cs="Times New Roman" w:hint="eastAsia"/>
        </w:rPr>
        <w:t>相同的發票號碼表示同一次的交易，</w:t>
      </w:r>
      <w:r w:rsidR="00C404D0" w:rsidRPr="00C404D0">
        <w:rPr>
          <w:rFonts w:ascii="Times New Roman" w:eastAsia="標楷體" w:hAnsi="Times New Roman" w:cs="Times New Roman" w:hint="eastAsia"/>
        </w:rPr>
        <w:t>總計</w:t>
      </w:r>
      <w:r w:rsidR="00C404D0" w:rsidRPr="00C404D0">
        <w:rPr>
          <w:rFonts w:ascii="Times New Roman" w:eastAsia="標楷體" w:hAnsi="Times New Roman" w:cs="Times New Roman" w:hint="eastAsia"/>
        </w:rPr>
        <w:t>157,397</w:t>
      </w:r>
      <w:r w:rsidR="00C404D0" w:rsidRPr="00C404D0">
        <w:rPr>
          <w:rFonts w:ascii="Times New Roman" w:eastAsia="標楷體" w:hAnsi="Times New Roman" w:cs="Times New Roman" w:hint="eastAsia"/>
        </w:rPr>
        <w:t>筆資料。每筆資料均包含相應交易所購買的商品</w:t>
      </w:r>
      <w:r w:rsidR="00C404D0">
        <w:rPr>
          <w:rFonts w:ascii="Times New Roman" w:eastAsia="標楷體" w:hAnsi="Times New Roman" w:cs="Times New Roman" w:hint="eastAsia"/>
        </w:rPr>
        <w:t>資訊</w:t>
      </w:r>
      <w:r w:rsidRPr="00775146">
        <w:rPr>
          <w:rFonts w:ascii="Times New Roman" w:eastAsia="標楷體" w:hAnsi="Times New Roman" w:cs="Times New Roman" w:hint="eastAsia"/>
        </w:rPr>
        <w:t>。</w:t>
      </w:r>
      <w:r w:rsidR="001F077C">
        <w:rPr>
          <w:rFonts w:ascii="Times New Roman" w:eastAsia="標楷體" w:hAnsi="Times New Roman" w:cs="Times New Roman" w:hint="eastAsia"/>
        </w:rPr>
        <w:t>下方顯示本研究所使用之資料集</w:t>
      </w:r>
      <w:r w:rsidR="001559B8">
        <w:rPr>
          <w:rFonts w:ascii="Times New Roman" w:eastAsia="標楷體" w:hAnsi="Times New Roman" w:cs="Times New Roman" w:hint="eastAsia"/>
        </w:rPr>
        <w:t>的部分資料以及欄位介紹。</w:t>
      </w:r>
    </w:p>
    <w:p w14:paraId="2AF520EF" w14:textId="77777777" w:rsidR="002A6D61" w:rsidRPr="00775146" w:rsidRDefault="3CFD40D4" w:rsidP="3CFD40D4">
      <w:pPr>
        <w:tabs>
          <w:tab w:val="center" w:pos="4252"/>
        </w:tabs>
        <w:spacing w:line="360" w:lineRule="auto"/>
        <w:rPr>
          <w:rFonts w:ascii="Times New Roman" w:eastAsia="標楷體" w:hAnsi="Times New Roman"/>
          <w:b/>
          <w:bCs/>
        </w:rPr>
      </w:pPr>
      <w:r w:rsidRPr="00775146">
        <w:rPr>
          <w:rFonts w:ascii="Times New Roman" w:eastAsia="標楷體" w:hAnsi="Times New Roman"/>
          <w:b/>
          <w:bCs/>
        </w:rPr>
        <w:t>表</w:t>
      </w:r>
      <w:r w:rsidRPr="00775146">
        <w:rPr>
          <w:rFonts w:ascii="Times New Roman" w:eastAsia="標楷體" w:hAnsi="Times New Roman"/>
          <w:b/>
          <w:bCs/>
        </w:rPr>
        <w:t>1</w:t>
      </w:r>
    </w:p>
    <w:tbl>
      <w:tblPr>
        <w:tblpPr w:leftFromText="180" w:rightFromText="180" w:vertAnchor="text" w:horzAnchor="page" w:tblpX="1366" w:tblpY="511"/>
        <w:tblW w:w="10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389"/>
        <w:gridCol w:w="1022"/>
        <w:gridCol w:w="915"/>
        <w:gridCol w:w="2506"/>
        <w:gridCol w:w="2023"/>
        <w:gridCol w:w="1090"/>
        <w:gridCol w:w="1233"/>
      </w:tblGrid>
      <w:tr w:rsidR="00663FFE" w:rsidRPr="00663FFE" w14:paraId="3F48CF0E" w14:textId="77777777" w:rsidTr="00F12C2B">
        <w:trPr>
          <w:trHeight w:val="270"/>
        </w:trPr>
        <w:tc>
          <w:tcPr>
            <w:tcW w:w="0" w:type="auto"/>
            <w:shd w:val="clear" w:color="auto" w:fill="auto"/>
            <w:noWrap/>
            <w:vAlign w:val="center"/>
            <w:hideMark/>
          </w:tcPr>
          <w:p w14:paraId="721F90F9" w14:textId="77777777" w:rsidR="00F12C2B" w:rsidRPr="00C404D0" w:rsidRDefault="00F12C2B" w:rsidP="00663FFE">
            <w:pPr>
              <w:widowControl/>
              <w:jc w:val="center"/>
              <w:rPr>
                <w:rFonts w:ascii="Times New Roman" w:eastAsia="微軟正黑體" w:hAnsi="Times New Roman" w:cs="新細明體"/>
                <w:color w:val="000000"/>
                <w:kern w:val="0"/>
                <w:sz w:val="20"/>
                <w:szCs w:val="20"/>
              </w:rPr>
            </w:pPr>
            <w:r w:rsidRPr="00C404D0">
              <w:rPr>
                <w:rFonts w:ascii="Times New Roman" w:eastAsia="微軟正黑體" w:hAnsi="Times New Roman" w:cs="新細明體" w:hint="eastAsia"/>
                <w:color w:val="000000"/>
                <w:kern w:val="0"/>
                <w:sz w:val="20"/>
                <w:szCs w:val="20"/>
              </w:rPr>
              <w:t>INVOICE_NO</w:t>
            </w:r>
          </w:p>
        </w:tc>
        <w:tc>
          <w:tcPr>
            <w:tcW w:w="0" w:type="auto"/>
            <w:shd w:val="clear" w:color="auto" w:fill="auto"/>
            <w:noWrap/>
            <w:vAlign w:val="center"/>
            <w:hideMark/>
          </w:tcPr>
          <w:p w14:paraId="4009A24F" w14:textId="77777777" w:rsidR="00F12C2B" w:rsidRPr="00C404D0" w:rsidRDefault="00F12C2B" w:rsidP="00663FFE">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CUST_ID</w:t>
            </w:r>
          </w:p>
        </w:tc>
        <w:tc>
          <w:tcPr>
            <w:tcW w:w="0" w:type="auto"/>
            <w:shd w:val="clear" w:color="auto" w:fill="auto"/>
            <w:noWrap/>
            <w:vAlign w:val="center"/>
            <w:hideMark/>
          </w:tcPr>
          <w:p w14:paraId="4CA4824C" w14:textId="77777777" w:rsidR="00F12C2B" w:rsidRPr="00C404D0" w:rsidRDefault="00F12C2B" w:rsidP="00663FFE">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ITEM_ID</w:t>
            </w:r>
          </w:p>
        </w:tc>
        <w:tc>
          <w:tcPr>
            <w:tcW w:w="0" w:type="auto"/>
            <w:shd w:val="clear" w:color="auto" w:fill="auto"/>
            <w:noWrap/>
            <w:vAlign w:val="center"/>
            <w:hideMark/>
          </w:tcPr>
          <w:p w14:paraId="5E277007" w14:textId="77777777" w:rsidR="00F12C2B" w:rsidRPr="00C404D0" w:rsidRDefault="00F12C2B" w:rsidP="00663FFE">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ITEM_NO</w:t>
            </w:r>
          </w:p>
        </w:tc>
        <w:tc>
          <w:tcPr>
            <w:tcW w:w="1996" w:type="dxa"/>
            <w:shd w:val="clear" w:color="auto" w:fill="auto"/>
            <w:noWrap/>
            <w:vAlign w:val="center"/>
            <w:hideMark/>
          </w:tcPr>
          <w:p w14:paraId="2A01B541" w14:textId="77777777" w:rsidR="00F12C2B" w:rsidRPr="00C404D0" w:rsidRDefault="00F12C2B" w:rsidP="00663FFE">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PRODUCT_TYPE</w:t>
            </w:r>
          </w:p>
        </w:tc>
        <w:tc>
          <w:tcPr>
            <w:tcW w:w="1035" w:type="dxa"/>
            <w:shd w:val="clear" w:color="auto" w:fill="auto"/>
            <w:noWrap/>
            <w:vAlign w:val="center"/>
            <w:hideMark/>
          </w:tcPr>
          <w:p w14:paraId="1E9349FE" w14:textId="77777777" w:rsidR="00F12C2B" w:rsidRPr="00C404D0" w:rsidRDefault="00F12C2B" w:rsidP="00663FFE">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TRX_DATE</w:t>
            </w:r>
          </w:p>
        </w:tc>
        <w:tc>
          <w:tcPr>
            <w:tcW w:w="1233" w:type="dxa"/>
            <w:shd w:val="clear" w:color="auto" w:fill="auto"/>
            <w:noWrap/>
            <w:vAlign w:val="center"/>
            <w:hideMark/>
          </w:tcPr>
          <w:p w14:paraId="138A64C7" w14:textId="77777777" w:rsidR="00F12C2B" w:rsidRPr="00C404D0" w:rsidRDefault="00F12C2B" w:rsidP="00663FFE">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QUANTITY</w:t>
            </w:r>
          </w:p>
        </w:tc>
      </w:tr>
      <w:tr w:rsidR="00F12C2B" w:rsidRPr="00663FFE" w14:paraId="1578FE1F" w14:textId="77777777" w:rsidTr="00F12C2B">
        <w:trPr>
          <w:trHeight w:val="270"/>
        </w:trPr>
        <w:tc>
          <w:tcPr>
            <w:tcW w:w="0" w:type="auto"/>
            <w:shd w:val="clear" w:color="auto" w:fill="auto"/>
            <w:noWrap/>
            <w:vAlign w:val="center"/>
            <w:hideMark/>
          </w:tcPr>
          <w:p w14:paraId="673C1EBB"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CX47348203</w:t>
            </w:r>
          </w:p>
        </w:tc>
        <w:tc>
          <w:tcPr>
            <w:tcW w:w="0" w:type="auto"/>
            <w:shd w:val="clear" w:color="auto" w:fill="auto"/>
            <w:noWrap/>
            <w:vAlign w:val="center"/>
            <w:hideMark/>
          </w:tcPr>
          <w:p w14:paraId="0873D330"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3218</w:t>
            </w:r>
          </w:p>
        </w:tc>
        <w:tc>
          <w:tcPr>
            <w:tcW w:w="0" w:type="auto"/>
            <w:shd w:val="clear" w:color="auto" w:fill="auto"/>
            <w:noWrap/>
            <w:vAlign w:val="center"/>
            <w:hideMark/>
          </w:tcPr>
          <w:p w14:paraId="5E799773"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3217532</w:t>
            </w:r>
          </w:p>
        </w:tc>
        <w:tc>
          <w:tcPr>
            <w:tcW w:w="0" w:type="auto"/>
            <w:shd w:val="clear" w:color="auto" w:fill="auto"/>
            <w:noWrap/>
            <w:vAlign w:val="center"/>
            <w:hideMark/>
          </w:tcPr>
          <w:p w14:paraId="79B40DC3"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M25P40-VMN6TPB</w:t>
            </w:r>
          </w:p>
        </w:tc>
        <w:tc>
          <w:tcPr>
            <w:tcW w:w="1996" w:type="dxa"/>
            <w:shd w:val="clear" w:color="auto" w:fill="auto"/>
            <w:noWrap/>
            <w:vAlign w:val="center"/>
            <w:hideMark/>
          </w:tcPr>
          <w:p w14:paraId="0B80DCC4"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MEMORY_EMBEDED</w:t>
            </w:r>
          </w:p>
        </w:tc>
        <w:tc>
          <w:tcPr>
            <w:tcW w:w="1035" w:type="dxa"/>
            <w:shd w:val="clear" w:color="auto" w:fill="auto"/>
            <w:noWrap/>
            <w:vAlign w:val="center"/>
            <w:hideMark/>
          </w:tcPr>
          <w:p w14:paraId="69A20678" w14:textId="77777777" w:rsidR="00F12C2B" w:rsidRPr="00C404D0" w:rsidRDefault="00F12C2B" w:rsidP="00F12C2B">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2016/7/26</w:t>
            </w:r>
          </w:p>
        </w:tc>
        <w:tc>
          <w:tcPr>
            <w:tcW w:w="1233" w:type="dxa"/>
            <w:shd w:val="clear" w:color="auto" w:fill="auto"/>
            <w:noWrap/>
            <w:vAlign w:val="center"/>
            <w:hideMark/>
          </w:tcPr>
          <w:p w14:paraId="07DF1D70" w14:textId="77777777" w:rsidR="00F12C2B" w:rsidRPr="00C404D0" w:rsidRDefault="00F12C2B" w:rsidP="00F12C2B">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2500</w:t>
            </w:r>
          </w:p>
        </w:tc>
      </w:tr>
      <w:tr w:rsidR="00F12C2B" w:rsidRPr="00663FFE" w14:paraId="7B0012D7" w14:textId="77777777" w:rsidTr="00F12C2B">
        <w:trPr>
          <w:trHeight w:val="270"/>
        </w:trPr>
        <w:tc>
          <w:tcPr>
            <w:tcW w:w="0" w:type="auto"/>
            <w:shd w:val="clear" w:color="auto" w:fill="auto"/>
            <w:noWrap/>
            <w:vAlign w:val="center"/>
            <w:hideMark/>
          </w:tcPr>
          <w:p w14:paraId="5DB9BA16"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CX47346522</w:t>
            </w:r>
          </w:p>
        </w:tc>
        <w:tc>
          <w:tcPr>
            <w:tcW w:w="0" w:type="auto"/>
            <w:shd w:val="clear" w:color="auto" w:fill="auto"/>
            <w:noWrap/>
            <w:vAlign w:val="center"/>
            <w:hideMark/>
          </w:tcPr>
          <w:p w14:paraId="3924BB21"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2470</w:t>
            </w:r>
          </w:p>
        </w:tc>
        <w:tc>
          <w:tcPr>
            <w:tcW w:w="0" w:type="auto"/>
            <w:shd w:val="clear" w:color="auto" w:fill="auto"/>
            <w:noWrap/>
            <w:vAlign w:val="center"/>
            <w:hideMark/>
          </w:tcPr>
          <w:p w14:paraId="512BB25C"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3326781</w:t>
            </w:r>
          </w:p>
        </w:tc>
        <w:tc>
          <w:tcPr>
            <w:tcW w:w="0" w:type="auto"/>
            <w:shd w:val="clear" w:color="auto" w:fill="auto"/>
            <w:noWrap/>
            <w:vAlign w:val="center"/>
            <w:hideMark/>
          </w:tcPr>
          <w:p w14:paraId="1466574E"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AU80610006237AASLBX9</w:t>
            </w:r>
          </w:p>
        </w:tc>
        <w:tc>
          <w:tcPr>
            <w:tcW w:w="1996" w:type="dxa"/>
            <w:shd w:val="clear" w:color="auto" w:fill="auto"/>
            <w:noWrap/>
            <w:vAlign w:val="center"/>
            <w:hideMark/>
          </w:tcPr>
          <w:p w14:paraId="353003AF"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CPU / MPU</w:t>
            </w:r>
          </w:p>
        </w:tc>
        <w:tc>
          <w:tcPr>
            <w:tcW w:w="1035" w:type="dxa"/>
            <w:shd w:val="clear" w:color="auto" w:fill="auto"/>
            <w:noWrap/>
            <w:vAlign w:val="center"/>
            <w:hideMark/>
          </w:tcPr>
          <w:p w14:paraId="0E0A1AD5" w14:textId="77777777" w:rsidR="00F12C2B" w:rsidRPr="00C404D0" w:rsidRDefault="00F12C2B" w:rsidP="00F12C2B">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2016/7/11</w:t>
            </w:r>
          </w:p>
        </w:tc>
        <w:tc>
          <w:tcPr>
            <w:tcW w:w="1233" w:type="dxa"/>
            <w:shd w:val="clear" w:color="auto" w:fill="auto"/>
            <w:noWrap/>
            <w:vAlign w:val="center"/>
            <w:hideMark/>
          </w:tcPr>
          <w:p w14:paraId="34B41115" w14:textId="77777777" w:rsidR="00F12C2B" w:rsidRPr="00C404D0" w:rsidRDefault="00F12C2B" w:rsidP="00F12C2B">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50</w:t>
            </w:r>
          </w:p>
        </w:tc>
      </w:tr>
      <w:tr w:rsidR="00F12C2B" w:rsidRPr="00663FFE" w14:paraId="6048FD09" w14:textId="77777777" w:rsidTr="00F12C2B">
        <w:trPr>
          <w:trHeight w:val="270"/>
        </w:trPr>
        <w:tc>
          <w:tcPr>
            <w:tcW w:w="0" w:type="auto"/>
            <w:shd w:val="clear" w:color="auto" w:fill="auto"/>
            <w:noWrap/>
            <w:vAlign w:val="center"/>
            <w:hideMark/>
          </w:tcPr>
          <w:p w14:paraId="4CDFB57F"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CX47348534</w:t>
            </w:r>
          </w:p>
        </w:tc>
        <w:tc>
          <w:tcPr>
            <w:tcW w:w="0" w:type="auto"/>
            <w:shd w:val="clear" w:color="auto" w:fill="auto"/>
            <w:noWrap/>
            <w:vAlign w:val="center"/>
            <w:hideMark/>
          </w:tcPr>
          <w:p w14:paraId="3D42987C"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16135</w:t>
            </w:r>
          </w:p>
        </w:tc>
        <w:tc>
          <w:tcPr>
            <w:tcW w:w="0" w:type="auto"/>
            <w:shd w:val="clear" w:color="auto" w:fill="auto"/>
            <w:noWrap/>
            <w:vAlign w:val="center"/>
            <w:hideMark/>
          </w:tcPr>
          <w:p w14:paraId="3EE0B499"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740487</w:t>
            </w:r>
          </w:p>
        </w:tc>
        <w:tc>
          <w:tcPr>
            <w:tcW w:w="0" w:type="auto"/>
            <w:shd w:val="clear" w:color="auto" w:fill="auto"/>
            <w:noWrap/>
            <w:vAlign w:val="center"/>
            <w:hideMark/>
          </w:tcPr>
          <w:p w14:paraId="4D7D2C78"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MMBD2837LT1G</w:t>
            </w:r>
          </w:p>
        </w:tc>
        <w:tc>
          <w:tcPr>
            <w:tcW w:w="1996" w:type="dxa"/>
            <w:shd w:val="clear" w:color="auto" w:fill="auto"/>
            <w:noWrap/>
            <w:vAlign w:val="center"/>
            <w:hideMark/>
          </w:tcPr>
          <w:p w14:paraId="561FDE18"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DISCRETE</w:t>
            </w:r>
          </w:p>
        </w:tc>
        <w:tc>
          <w:tcPr>
            <w:tcW w:w="1035" w:type="dxa"/>
            <w:shd w:val="clear" w:color="auto" w:fill="auto"/>
            <w:noWrap/>
            <w:vAlign w:val="center"/>
            <w:hideMark/>
          </w:tcPr>
          <w:p w14:paraId="1F982B24" w14:textId="77777777" w:rsidR="00F12C2B" w:rsidRPr="00C404D0" w:rsidRDefault="00F12C2B" w:rsidP="00F12C2B">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2016/7/27</w:t>
            </w:r>
          </w:p>
        </w:tc>
        <w:tc>
          <w:tcPr>
            <w:tcW w:w="1233" w:type="dxa"/>
            <w:shd w:val="clear" w:color="auto" w:fill="auto"/>
            <w:noWrap/>
            <w:vAlign w:val="center"/>
            <w:hideMark/>
          </w:tcPr>
          <w:p w14:paraId="2BBBD78D" w14:textId="77777777" w:rsidR="00F12C2B" w:rsidRPr="00C404D0" w:rsidRDefault="00F12C2B" w:rsidP="00F12C2B">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3000</w:t>
            </w:r>
          </w:p>
        </w:tc>
      </w:tr>
      <w:tr w:rsidR="00F12C2B" w:rsidRPr="00663FFE" w14:paraId="47FA3753" w14:textId="77777777" w:rsidTr="00F12C2B">
        <w:trPr>
          <w:trHeight w:val="270"/>
        </w:trPr>
        <w:tc>
          <w:tcPr>
            <w:tcW w:w="0" w:type="auto"/>
            <w:shd w:val="clear" w:color="auto" w:fill="auto"/>
            <w:noWrap/>
            <w:vAlign w:val="center"/>
            <w:hideMark/>
          </w:tcPr>
          <w:p w14:paraId="6B2020AD"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A20160700174</w:t>
            </w:r>
          </w:p>
        </w:tc>
        <w:tc>
          <w:tcPr>
            <w:tcW w:w="0" w:type="auto"/>
            <w:shd w:val="clear" w:color="auto" w:fill="auto"/>
            <w:noWrap/>
            <w:vAlign w:val="center"/>
            <w:hideMark/>
          </w:tcPr>
          <w:p w14:paraId="4A9287F4"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999999999</w:t>
            </w:r>
          </w:p>
        </w:tc>
        <w:tc>
          <w:tcPr>
            <w:tcW w:w="0" w:type="auto"/>
            <w:shd w:val="clear" w:color="auto" w:fill="auto"/>
            <w:noWrap/>
            <w:vAlign w:val="center"/>
            <w:hideMark/>
          </w:tcPr>
          <w:p w14:paraId="72768643"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3434776</w:t>
            </w:r>
          </w:p>
        </w:tc>
        <w:tc>
          <w:tcPr>
            <w:tcW w:w="0" w:type="auto"/>
            <w:shd w:val="clear" w:color="auto" w:fill="auto"/>
            <w:noWrap/>
            <w:vAlign w:val="center"/>
            <w:hideMark/>
          </w:tcPr>
          <w:p w14:paraId="4809A463"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IHLP1616ABER2R2M11</w:t>
            </w:r>
          </w:p>
        </w:tc>
        <w:tc>
          <w:tcPr>
            <w:tcW w:w="1996" w:type="dxa"/>
            <w:shd w:val="clear" w:color="auto" w:fill="auto"/>
            <w:noWrap/>
            <w:vAlign w:val="center"/>
            <w:hideMark/>
          </w:tcPr>
          <w:p w14:paraId="34F4411C"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PEMCO</w:t>
            </w:r>
          </w:p>
        </w:tc>
        <w:tc>
          <w:tcPr>
            <w:tcW w:w="1035" w:type="dxa"/>
            <w:shd w:val="clear" w:color="auto" w:fill="auto"/>
            <w:noWrap/>
            <w:vAlign w:val="center"/>
            <w:hideMark/>
          </w:tcPr>
          <w:p w14:paraId="19728C2B" w14:textId="77777777" w:rsidR="00F12C2B" w:rsidRPr="00C404D0" w:rsidRDefault="00F12C2B" w:rsidP="00F12C2B">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2016/7/29</w:t>
            </w:r>
          </w:p>
        </w:tc>
        <w:tc>
          <w:tcPr>
            <w:tcW w:w="1233" w:type="dxa"/>
            <w:shd w:val="clear" w:color="auto" w:fill="auto"/>
            <w:noWrap/>
            <w:vAlign w:val="center"/>
            <w:hideMark/>
          </w:tcPr>
          <w:p w14:paraId="5A77FB8D" w14:textId="77777777" w:rsidR="00F12C2B" w:rsidRPr="00C404D0" w:rsidRDefault="00F12C2B" w:rsidP="00F12C2B">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0</w:t>
            </w:r>
          </w:p>
        </w:tc>
      </w:tr>
      <w:tr w:rsidR="00F12C2B" w:rsidRPr="00663FFE" w14:paraId="344B51F1" w14:textId="77777777" w:rsidTr="00F12C2B">
        <w:trPr>
          <w:trHeight w:val="270"/>
        </w:trPr>
        <w:tc>
          <w:tcPr>
            <w:tcW w:w="0" w:type="auto"/>
            <w:shd w:val="clear" w:color="auto" w:fill="auto"/>
            <w:noWrap/>
            <w:vAlign w:val="center"/>
            <w:hideMark/>
          </w:tcPr>
          <w:p w14:paraId="65294297"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CX47346184</w:t>
            </w:r>
          </w:p>
        </w:tc>
        <w:tc>
          <w:tcPr>
            <w:tcW w:w="0" w:type="auto"/>
            <w:shd w:val="clear" w:color="auto" w:fill="auto"/>
            <w:noWrap/>
            <w:vAlign w:val="center"/>
            <w:hideMark/>
          </w:tcPr>
          <w:p w14:paraId="7AEC9A15"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2356</w:t>
            </w:r>
          </w:p>
        </w:tc>
        <w:tc>
          <w:tcPr>
            <w:tcW w:w="0" w:type="auto"/>
            <w:shd w:val="clear" w:color="auto" w:fill="auto"/>
            <w:noWrap/>
            <w:vAlign w:val="center"/>
            <w:hideMark/>
          </w:tcPr>
          <w:p w14:paraId="61E001CD"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70072</w:t>
            </w:r>
          </w:p>
        </w:tc>
        <w:tc>
          <w:tcPr>
            <w:tcW w:w="0" w:type="auto"/>
            <w:shd w:val="clear" w:color="auto" w:fill="auto"/>
            <w:noWrap/>
            <w:vAlign w:val="center"/>
            <w:hideMark/>
          </w:tcPr>
          <w:p w14:paraId="69B1FE25"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MMBT3906LT1G</w:t>
            </w:r>
          </w:p>
        </w:tc>
        <w:tc>
          <w:tcPr>
            <w:tcW w:w="1996" w:type="dxa"/>
            <w:shd w:val="clear" w:color="auto" w:fill="auto"/>
            <w:noWrap/>
            <w:vAlign w:val="center"/>
            <w:hideMark/>
          </w:tcPr>
          <w:p w14:paraId="6C6FC820" w14:textId="77777777" w:rsidR="00F12C2B" w:rsidRPr="00C404D0" w:rsidRDefault="00F12C2B" w:rsidP="00663FFE">
            <w:pPr>
              <w:widowControl/>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DISCRETE</w:t>
            </w:r>
          </w:p>
        </w:tc>
        <w:tc>
          <w:tcPr>
            <w:tcW w:w="1035" w:type="dxa"/>
            <w:shd w:val="clear" w:color="auto" w:fill="auto"/>
            <w:noWrap/>
            <w:vAlign w:val="center"/>
            <w:hideMark/>
          </w:tcPr>
          <w:p w14:paraId="175D690A" w14:textId="77777777" w:rsidR="00F12C2B" w:rsidRPr="00C404D0" w:rsidRDefault="00F12C2B" w:rsidP="00F12C2B">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2016/7/6</w:t>
            </w:r>
          </w:p>
        </w:tc>
        <w:tc>
          <w:tcPr>
            <w:tcW w:w="1233" w:type="dxa"/>
            <w:shd w:val="clear" w:color="auto" w:fill="auto"/>
            <w:noWrap/>
            <w:vAlign w:val="center"/>
            <w:hideMark/>
          </w:tcPr>
          <w:p w14:paraId="75937062" w14:textId="77777777" w:rsidR="00F12C2B" w:rsidRPr="00C404D0" w:rsidRDefault="00F12C2B" w:rsidP="00F12C2B">
            <w:pPr>
              <w:widowControl/>
              <w:jc w:val="center"/>
              <w:rPr>
                <w:rFonts w:ascii="Times New Roman" w:eastAsia="微軟正黑體" w:hAnsi="Times New Roman" w:cs="新細明體" w:hint="eastAsia"/>
                <w:color w:val="000000"/>
                <w:kern w:val="0"/>
                <w:sz w:val="20"/>
                <w:szCs w:val="20"/>
              </w:rPr>
            </w:pPr>
            <w:r w:rsidRPr="00C404D0">
              <w:rPr>
                <w:rFonts w:ascii="Times New Roman" w:eastAsia="微軟正黑體" w:hAnsi="Times New Roman" w:cs="新細明體" w:hint="eastAsia"/>
                <w:color w:val="000000"/>
                <w:kern w:val="0"/>
                <w:sz w:val="20"/>
                <w:szCs w:val="20"/>
              </w:rPr>
              <w:t>12000</w:t>
            </w:r>
          </w:p>
        </w:tc>
      </w:tr>
    </w:tbl>
    <w:p w14:paraId="5176DED4" w14:textId="02D7E4C3" w:rsidR="005C3373" w:rsidRPr="00775146" w:rsidRDefault="00F12C2B" w:rsidP="3CFD40D4">
      <w:pPr>
        <w:tabs>
          <w:tab w:val="center" w:pos="4252"/>
        </w:tabs>
        <w:spacing w:line="360" w:lineRule="auto"/>
        <w:rPr>
          <w:rFonts w:ascii="Times New Roman" w:eastAsia="標楷體" w:hAnsi="Times New Roman" w:hint="eastAsia"/>
        </w:rPr>
      </w:pPr>
      <w:r>
        <w:rPr>
          <w:rFonts w:ascii="Times New Roman" w:eastAsia="標楷體" w:hAnsi="Times New Roman" w:cs="Times New Roman" w:hint="eastAsia"/>
        </w:rPr>
        <w:t>交易</w:t>
      </w:r>
      <w:r w:rsidR="3CFD40D4" w:rsidRPr="00775146">
        <w:rPr>
          <w:rFonts w:ascii="Times New Roman" w:eastAsia="標楷體" w:hAnsi="Times New Roman"/>
        </w:rPr>
        <w:t>資料集</w:t>
      </w:r>
      <w:r>
        <w:rPr>
          <w:rFonts w:ascii="Times New Roman" w:eastAsia="標楷體" w:hAnsi="Times New Roman" w:hint="eastAsia"/>
        </w:rPr>
        <w:t>部分資料</w:t>
      </w:r>
    </w:p>
    <w:p w14:paraId="432467E5" w14:textId="6D14E519" w:rsidR="00F12C2B" w:rsidRPr="00775146" w:rsidRDefault="00F12C2B" w:rsidP="00F12C2B">
      <w:pPr>
        <w:tabs>
          <w:tab w:val="center" w:pos="4252"/>
        </w:tabs>
        <w:spacing w:line="360" w:lineRule="auto"/>
        <w:rPr>
          <w:rFonts w:ascii="Times New Roman" w:eastAsia="標楷體" w:hAnsi="Times New Roman"/>
          <w:b/>
          <w:bCs/>
        </w:rPr>
      </w:pPr>
      <w:r w:rsidRPr="00775146">
        <w:rPr>
          <w:rFonts w:ascii="Times New Roman" w:eastAsia="標楷體" w:hAnsi="Times New Roman"/>
          <w:b/>
          <w:bCs/>
        </w:rPr>
        <w:t>表</w:t>
      </w:r>
      <w:r>
        <w:rPr>
          <w:rFonts w:ascii="Times New Roman" w:eastAsia="標楷體" w:hAnsi="Times New Roman" w:hint="eastAsia"/>
          <w:b/>
          <w:bCs/>
        </w:rPr>
        <w:t>2</w:t>
      </w:r>
    </w:p>
    <w:p w14:paraId="61E9EB4A" w14:textId="2203931B" w:rsidR="00F12C2B" w:rsidRPr="00775146" w:rsidRDefault="00F12C2B" w:rsidP="00F12C2B">
      <w:pPr>
        <w:tabs>
          <w:tab w:val="center" w:pos="4252"/>
        </w:tabs>
        <w:spacing w:line="360" w:lineRule="auto"/>
        <w:rPr>
          <w:rFonts w:ascii="Times New Roman" w:eastAsia="標楷體" w:hAnsi="Times New Roman" w:hint="eastAsia"/>
        </w:rPr>
      </w:pPr>
      <w:r>
        <w:rPr>
          <w:rFonts w:ascii="Times New Roman" w:eastAsia="標楷體" w:hAnsi="Times New Roman" w:cs="Times New Roman" w:hint="eastAsia"/>
        </w:rPr>
        <w:t>交易</w:t>
      </w:r>
      <w:r w:rsidRPr="00775146">
        <w:rPr>
          <w:rFonts w:ascii="Times New Roman" w:eastAsia="標楷體" w:hAnsi="Times New Roman"/>
        </w:rPr>
        <w:t>資料集</w:t>
      </w:r>
      <w:r w:rsidR="00C20263">
        <w:rPr>
          <w:rFonts w:ascii="Times New Roman" w:eastAsia="標楷體" w:hAnsi="Times New Roman" w:hint="eastAsia"/>
        </w:rPr>
        <w:t>欄位介紹</w:t>
      </w:r>
    </w:p>
    <w:tbl>
      <w:tblPr>
        <w:tblW w:w="9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89"/>
        <w:gridCol w:w="1958"/>
        <w:gridCol w:w="6753"/>
      </w:tblGrid>
      <w:tr w:rsidR="00C20263" w:rsidRPr="00C20263" w14:paraId="5AFBE270" w14:textId="77777777" w:rsidTr="00224597">
        <w:trPr>
          <w:trHeight w:val="270"/>
        </w:trPr>
        <w:tc>
          <w:tcPr>
            <w:tcW w:w="589" w:type="dxa"/>
            <w:shd w:val="clear" w:color="auto" w:fill="auto"/>
            <w:noWrap/>
            <w:vAlign w:val="center"/>
            <w:hideMark/>
          </w:tcPr>
          <w:p w14:paraId="3F368C5E" w14:textId="77777777" w:rsidR="00C20263" w:rsidRPr="00C20263" w:rsidRDefault="00C20263" w:rsidP="00663FFE">
            <w:pPr>
              <w:widowControl/>
              <w:jc w:val="center"/>
              <w:rPr>
                <w:rFonts w:ascii="Times New Roman" w:eastAsia="標楷體" w:hAnsi="Times New Roman" w:cs="新細明體"/>
                <w:color w:val="000000"/>
                <w:kern w:val="0"/>
                <w:sz w:val="20"/>
                <w:szCs w:val="20"/>
              </w:rPr>
            </w:pPr>
            <w:r w:rsidRPr="00C20263">
              <w:rPr>
                <w:rFonts w:ascii="Times New Roman" w:eastAsia="標楷體" w:hAnsi="Times New Roman" w:cs="新細明體" w:hint="eastAsia"/>
                <w:color w:val="000000"/>
                <w:kern w:val="0"/>
                <w:sz w:val="20"/>
                <w:szCs w:val="20"/>
              </w:rPr>
              <w:t>欄位</w:t>
            </w:r>
          </w:p>
        </w:tc>
        <w:tc>
          <w:tcPr>
            <w:tcW w:w="1958" w:type="dxa"/>
            <w:shd w:val="clear" w:color="auto" w:fill="auto"/>
            <w:noWrap/>
            <w:vAlign w:val="center"/>
            <w:hideMark/>
          </w:tcPr>
          <w:p w14:paraId="2AB3C89E" w14:textId="77777777" w:rsidR="00C20263" w:rsidRPr="00C20263" w:rsidRDefault="00C20263" w:rsidP="00663FFE">
            <w:pPr>
              <w:widowControl/>
              <w:jc w:val="center"/>
              <w:rPr>
                <w:rFonts w:ascii="Times New Roman" w:eastAsia="標楷體" w:hAnsi="Times New Roman" w:cs="新細明體" w:hint="eastAsia"/>
                <w:color w:val="000000"/>
                <w:kern w:val="0"/>
                <w:sz w:val="20"/>
                <w:szCs w:val="20"/>
              </w:rPr>
            </w:pPr>
            <w:r w:rsidRPr="00C20263">
              <w:rPr>
                <w:rFonts w:ascii="Times New Roman" w:eastAsia="標楷體" w:hAnsi="Times New Roman" w:cs="新細明體" w:hint="eastAsia"/>
                <w:color w:val="000000"/>
                <w:kern w:val="0"/>
                <w:sz w:val="20"/>
                <w:szCs w:val="20"/>
              </w:rPr>
              <w:t>屬性</w:t>
            </w:r>
          </w:p>
        </w:tc>
        <w:tc>
          <w:tcPr>
            <w:tcW w:w="6753" w:type="dxa"/>
            <w:shd w:val="clear" w:color="auto" w:fill="auto"/>
            <w:noWrap/>
            <w:vAlign w:val="center"/>
            <w:hideMark/>
          </w:tcPr>
          <w:p w14:paraId="4E242067" w14:textId="77777777" w:rsidR="00C20263" w:rsidRPr="00C20263" w:rsidRDefault="00C20263" w:rsidP="00663FFE">
            <w:pPr>
              <w:widowControl/>
              <w:jc w:val="center"/>
              <w:rPr>
                <w:rFonts w:ascii="Times New Roman" w:eastAsia="標楷體" w:hAnsi="Times New Roman" w:cs="新細明體" w:hint="eastAsia"/>
                <w:color w:val="000000"/>
                <w:kern w:val="0"/>
                <w:sz w:val="20"/>
                <w:szCs w:val="20"/>
              </w:rPr>
            </w:pPr>
            <w:r w:rsidRPr="00C20263">
              <w:rPr>
                <w:rFonts w:ascii="Times New Roman" w:eastAsia="標楷體" w:hAnsi="Times New Roman" w:cs="新細明體" w:hint="eastAsia"/>
                <w:color w:val="000000"/>
                <w:kern w:val="0"/>
                <w:sz w:val="20"/>
                <w:szCs w:val="20"/>
              </w:rPr>
              <w:t>內容</w:t>
            </w:r>
          </w:p>
        </w:tc>
      </w:tr>
      <w:tr w:rsidR="00C20263" w:rsidRPr="00C20263" w14:paraId="60EABD00" w14:textId="77777777" w:rsidTr="00224597">
        <w:trPr>
          <w:trHeight w:val="345"/>
        </w:trPr>
        <w:tc>
          <w:tcPr>
            <w:tcW w:w="589" w:type="dxa"/>
            <w:shd w:val="clear" w:color="auto" w:fill="auto"/>
            <w:noWrap/>
            <w:vAlign w:val="center"/>
            <w:hideMark/>
          </w:tcPr>
          <w:p w14:paraId="0C2AC66C" w14:textId="77777777" w:rsidR="00C20263" w:rsidRPr="00C20263" w:rsidRDefault="00C20263" w:rsidP="00663FFE">
            <w:pPr>
              <w:widowControl/>
              <w:jc w:val="center"/>
              <w:rPr>
                <w:rFonts w:ascii="Times New Roman" w:eastAsia="標楷體" w:hAnsi="Times New Roman" w:cs="新細明體" w:hint="eastAsia"/>
                <w:color w:val="000000"/>
                <w:kern w:val="0"/>
                <w:sz w:val="20"/>
                <w:szCs w:val="20"/>
              </w:rPr>
            </w:pPr>
            <w:r w:rsidRPr="00C20263">
              <w:rPr>
                <w:rFonts w:ascii="Times New Roman" w:eastAsia="標楷體" w:hAnsi="Times New Roman" w:cs="新細明體" w:hint="eastAsia"/>
                <w:color w:val="000000"/>
                <w:kern w:val="0"/>
                <w:sz w:val="20"/>
                <w:szCs w:val="20"/>
              </w:rPr>
              <w:t>0</w:t>
            </w:r>
          </w:p>
        </w:tc>
        <w:tc>
          <w:tcPr>
            <w:tcW w:w="1958" w:type="dxa"/>
            <w:shd w:val="clear" w:color="auto" w:fill="auto"/>
            <w:noWrap/>
            <w:vAlign w:val="center"/>
            <w:hideMark/>
          </w:tcPr>
          <w:p w14:paraId="600AC7A4" w14:textId="77777777" w:rsidR="00C20263" w:rsidRPr="00C20263" w:rsidRDefault="00C20263" w:rsidP="00663FFE">
            <w:pPr>
              <w:widowControl/>
              <w:jc w:val="center"/>
              <w:rPr>
                <w:rFonts w:ascii="Times New Roman" w:eastAsia="標楷體" w:hAnsi="Times New Roman" w:cs="新細明體" w:hint="eastAsia"/>
                <w:color w:val="000000"/>
                <w:kern w:val="0"/>
                <w:sz w:val="20"/>
                <w:szCs w:val="20"/>
              </w:rPr>
            </w:pPr>
            <w:r w:rsidRPr="00C20263">
              <w:rPr>
                <w:rFonts w:ascii="Times New Roman" w:eastAsia="標楷體" w:hAnsi="Times New Roman" w:cs="新細明體" w:hint="eastAsia"/>
                <w:color w:val="000000"/>
                <w:kern w:val="0"/>
                <w:sz w:val="20"/>
                <w:szCs w:val="20"/>
              </w:rPr>
              <w:t>INVOICE_NO</w:t>
            </w:r>
          </w:p>
        </w:tc>
        <w:tc>
          <w:tcPr>
            <w:tcW w:w="6753" w:type="dxa"/>
            <w:shd w:val="clear" w:color="auto" w:fill="auto"/>
            <w:noWrap/>
            <w:vAlign w:val="center"/>
            <w:hideMark/>
          </w:tcPr>
          <w:p w14:paraId="1899D771" w14:textId="3EB8BCE5" w:rsidR="00C20263" w:rsidRPr="00C20263" w:rsidRDefault="00C20263" w:rsidP="00663FFE">
            <w:pPr>
              <w:widowControl/>
              <w:jc w:val="both"/>
              <w:rPr>
                <w:rFonts w:ascii="Times New Roman" w:eastAsia="標楷體" w:hAnsi="Times New Roman" w:cs="Segoe UI" w:hint="eastAsia"/>
                <w:color w:val="000000"/>
                <w:kern w:val="0"/>
                <w:sz w:val="20"/>
                <w:szCs w:val="20"/>
              </w:rPr>
            </w:pPr>
            <w:r w:rsidRPr="00C20263">
              <w:rPr>
                <w:rFonts w:ascii="Times New Roman" w:eastAsia="標楷體" w:hAnsi="Times New Roman" w:cs="Segoe UI"/>
                <w:color w:val="000000"/>
                <w:kern w:val="0"/>
                <w:sz w:val="20"/>
                <w:szCs w:val="20"/>
              </w:rPr>
              <w:t>Nominal</w:t>
            </w:r>
          </w:p>
        </w:tc>
      </w:tr>
      <w:tr w:rsidR="00C20263" w:rsidRPr="00C20263" w14:paraId="20347755" w14:textId="77777777" w:rsidTr="00224597">
        <w:trPr>
          <w:trHeight w:val="315"/>
        </w:trPr>
        <w:tc>
          <w:tcPr>
            <w:tcW w:w="589" w:type="dxa"/>
            <w:shd w:val="clear" w:color="auto" w:fill="auto"/>
            <w:noWrap/>
            <w:vAlign w:val="center"/>
            <w:hideMark/>
          </w:tcPr>
          <w:p w14:paraId="2861969F" w14:textId="77777777" w:rsidR="00C20263" w:rsidRPr="00C20263" w:rsidRDefault="00C20263" w:rsidP="00663FFE">
            <w:pPr>
              <w:widowControl/>
              <w:jc w:val="center"/>
              <w:rPr>
                <w:rFonts w:ascii="Times New Roman" w:eastAsia="標楷體" w:hAnsi="Times New Roman" w:cs="新細明體"/>
                <w:color w:val="000000"/>
                <w:kern w:val="0"/>
                <w:sz w:val="20"/>
                <w:szCs w:val="20"/>
              </w:rPr>
            </w:pPr>
            <w:r w:rsidRPr="00C20263">
              <w:rPr>
                <w:rFonts w:ascii="Times New Roman" w:eastAsia="標楷體" w:hAnsi="Times New Roman" w:cs="新細明體" w:hint="eastAsia"/>
                <w:color w:val="000000"/>
                <w:kern w:val="0"/>
                <w:sz w:val="20"/>
                <w:szCs w:val="20"/>
              </w:rPr>
              <w:t>1</w:t>
            </w:r>
          </w:p>
        </w:tc>
        <w:tc>
          <w:tcPr>
            <w:tcW w:w="1958" w:type="dxa"/>
            <w:shd w:val="clear" w:color="auto" w:fill="auto"/>
            <w:noWrap/>
            <w:vAlign w:val="center"/>
            <w:hideMark/>
          </w:tcPr>
          <w:p w14:paraId="42DC21A3" w14:textId="77777777" w:rsidR="00C20263" w:rsidRPr="00C20263" w:rsidRDefault="00C20263" w:rsidP="00663FFE">
            <w:pPr>
              <w:widowControl/>
              <w:jc w:val="center"/>
              <w:rPr>
                <w:rFonts w:ascii="Times New Roman" w:eastAsia="標楷體" w:hAnsi="Times New Roman" w:cs="新細明體" w:hint="eastAsia"/>
                <w:color w:val="000000"/>
                <w:kern w:val="0"/>
                <w:sz w:val="20"/>
                <w:szCs w:val="20"/>
              </w:rPr>
            </w:pPr>
            <w:r w:rsidRPr="00C20263">
              <w:rPr>
                <w:rFonts w:ascii="Times New Roman" w:eastAsia="標楷體" w:hAnsi="Times New Roman" w:cs="新細明體" w:hint="eastAsia"/>
                <w:color w:val="000000"/>
                <w:kern w:val="0"/>
                <w:sz w:val="20"/>
                <w:szCs w:val="20"/>
              </w:rPr>
              <w:t>CUST_ID</w:t>
            </w:r>
          </w:p>
        </w:tc>
        <w:tc>
          <w:tcPr>
            <w:tcW w:w="6753" w:type="dxa"/>
            <w:shd w:val="clear" w:color="auto" w:fill="auto"/>
            <w:noWrap/>
            <w:vAlign w:val="center"/>
            <w:hideMark/>
          </w:tcPr>
          <w:p w14:paraId="120335D2" w14:textId="77777777" w:rsidR="00C20263" w:rsidRPr="00C20263" w:rsidRDefault="00C20263" w:rsidP="00663FFE">
            <w:pPr>
              <w:widowControl/>
              <w:jc w:val="both"/>
              <w:rPr>
                <w:rFonts w:ascii="Times New Roman" w:eastAsia="標楷體" w:hAnsi="Times New Roman" w:cs="Times New Roman" w:hint="eastAsia"/>
                <w:color w:val="000000"/>
                <w:kern w:val="0"/>
                <w:sz w:val="20"/>
                <w:szCs w:val="20"/>
              </w:rPr>
            </w:pPr>
            <w:r w:rsidRPr="00C20263">
              <w:rPr>
                <w:rFonts w:ascii="Times New Roman" w:eastAsia="標楷體" w:hAnsi="Times New Roman" w:cs="Times New Roman"/>
                <w:color w:val="000000"/>
                <w:kern w:val="0"/>
                <w:sz w:val="20"/>
                <w:szCs w:val="20"/>
              </w:rPr>
              <w:t>Continuous</w:t>
            </w:r>
          </w:p>
        </w:tc>
      </w:tr>
      <w:tr w:rsidR="00C20263" w:rsidRPr="00C20263" w14:paraId="03FA95BF" w14:textId="77777777" w:rsidTr="00224597">
        <w:trPr>
          <w:trHeight w:val="315"/>
        </w:trPr>
        <w:tc>
          <w:tcPr>
            <w:tcW w:w="589" w:type="dxa"/>
            <w:shd w:val="clear" w:color="auto" w:fill="auto"/>
            <w:noWrap/>
            <w:vAlign w:val="center"/>
            <w:hideMark/>
          </w:tcPr>
          <w:p w14:paraId="17D2BAA5" w14:textId="77777777" w:rsidR="00C20263" w:rsidRPr="00C20263" w:rsidRDefault="00C20263" w:rsidP="00663FFE">
            <w:pPr>
              <w:widowControl/>
              <w:jc w:val="center"/>
              <w:rPr>
                <w:rFonts w:ascii="Times New Roman" w:eastAsia="標楷體" w:hAnsi="Times New Roman" w:cs="新細明體"/>
                <w:color w:val="000000"/>
                <w:kern w:val="0"/>
                <w:sz w:val="20"/>
                <w:szCs w:val="20"/>
              </w:rPr>
            </w:pPr>
            <w:r w:rsidRPr="00C20263">
              <w:rPr>
                <w:rFonts w:ascii="Times New Roman" w:eastAsia="標楷體" w:hAnsi="Times New Roman" w:cs="新細明體" w:hint="eastAsia"/>
                <w:color w:val="000000"/>
                <w:kern w:val="0"/>
                <w:sz w:val="20"/>
                <w:szCs w:val="20"/>
              </w:rPr>
              <w:t>2</w:t>
            </w:r>
          </w:p>
        </w:tc>
        <w:tc>
          <w:tcPr>
            <w:tcW w:w="1958" w:type="dxa"/>
            <w:shd w:val="clear" w:color="auto" w:fill="auto"/>
            <w:noWrap/>
            <w:vAlign w:val="center"/>
            <w:hideMark/>
          </w:tcPr>
          <w:p w14:paraId="0A4EF95A" w14:textId="77777777" w:rsidR="00C20263" w:rsidRPr="00C20263" w:rsidRDefault="00C20263" w:rsidP="00663FFE">
            <w:pPr>
              <w:widowControl/>
              <w:jc w:val="center"/>
              <w:rPr>
                <w:rFonts w:ascii="Times New Roman" w:eastAsia="標楷體" w:hAnsi="Times New Roman" w:cs="新細明體" w:hint="eastAsia"/>
                <w:color w:val="000000"/>
                <w:kern w:val="0"/>
                <w:sz w:val="20"/>
                <w:szCs w:val="20"/>
              </w:rPr>
            </w:pPr>
            <w:r w:rsidRPr="00C20263">
              <w:rPr>
                <w:rFonts w:ascii="Times New Roman" w:eastAsia="標楷體" w:hAnsi="Times New Roman" w:cs="新細明體" w:hint="eastAsia"/>
                <w:color w:val="000000"/>
                <w:kern w:val="0"/>
                <w:sz w:val="20"/>
                <w:szCs w:val="20"/>
              </w:rPr>
              <w:t>ITEM_ID</w:t>
            </w:r>
          </w:p>
        </w:tc>
        <w:tc>
          <w:tcPr>
            <w:tcW w:w="6753" w:type="dxa"/>
            <w:shd w:val="clear" w:color="auto" w:fill="auto"/>
            <w:noWrap/>
            <w:vAlign w:val="center"/>
            <w:hideMark/>
          </w:tcPr>
          <w:p w14:paraId="12C0A805" w14:textId="77777777" w:rsidR="00C20263" w:rsidRPr="00C20263" w:rsidRDefault="00C20263" w:rsidP="00663FFE">
            <w:pPr>
              <w:widowControl/>
              <w:jc w:val="both"/>
              <w:rPr>
                <w:rFonts w:ascii="Times New Roman" w:eastAsia="標楷體" w:hAnsi="Times New Roman" w:cs="Times New Roman" w:hint="eastAsia"/>
                <w:color w:val="000000"/>
                <w:kern w:val="0"/>
                <w:sz w:val="20"/>
                <w:szCs w:val="20"/>
              </w:rPr>
            </w:pPr>
            <w:r w:rsidRPr="00C20263">
              <w:rPr>
                <w:rFonts w:ascii="Times New Roman" w:eastAsia="標楷體" w:hAnsi="Times New Roman" w:cs="Times New Roman"/>
                <w:color w:val="000000"/>
                <w:kern w:val="0"/>
                <w:sz w:val="20"/>
                <w:szCs w:val="20"/>
              </w:rPr>
              <w:t>Continuous</w:t>
            </w:r>
          </w:p>
        </w:tc>
      </w:tr>
      <w:tr w:rsidR="00C20263" w:rsidRPr="00C20263" w14:paraId="62171D2F" w14:textId="77777777" w:rsidTr="00224597">
        <w:trPr>
          <w:trHeight w:val="345"/>
        </w:trPr>
        <w:tc>
          <w:tcPr>
            <w:tcW w:w="589" w:type="dxa"/>
            <w:shd w:val="clear" w:color="auto" w:fill="auto"/>
            <w:noWrap/>
            <w:vAlign w:val="center"/>
            <w:hideMark/>
          </w:tcPr>
          <w:p w14:paraId="3F4F7044" w14:textId="77777777" w:rsidR="00C20263" w:rsidRPr="00C20263" w:rsidRDefault="00C20263" w:rsidP="00663FFE">
            <w:pPr>
              <w:widowControl/>
              <w:jc w:val="center"/>
              <w:rPr>
                <w:rFonts w:ascii="Times New Roman" w:eastAsia="標楷體" w:hAnsi="Times New Roman" w:cs="新細明體"/>
                <w:color w:val="000000"/>
                <w:kern w:val="0"/>
                <w:sz w:val="20"/>
                <w:szCs w:val="20"/>
              </w:rPr>
            </w:pPr>
            <w:r w:rsidRPr="00C20263">
              <w:rPr>
                <w:rFonts w:ascii="Times New Roman" w:eastAsia="標楷體" w:hAnsi="Times New Roman" w:cs="新細明體" w:hint="eastAsia"/>
                <w:color w:val="000000"/>
                <w:kern w:val="0"/>
                <w:sz w:val="20"/>
                <w:szCs w:val="20"/>
              </w:rPr>
              <w:t>3</w:t>
            </w:r>
          </w:p>
        </w:tc>
        <w:tc>
          <w:tcPr>
            <w:tcW w:w="1958" w:type="dxa"/>
            <w:shd w:val="clear" w:color="auto" w:fill="auto"/>
            <w:noWrap/>
            <w:vAlign w:val="center"/>
            <w:hideMark/>
          </w:tcPr>
          <w:p w14:paraId="6592BD2A" w14:textId="77777777" w:rsidR="00C20263" w:rsidRPr="00C20263" w:rsidRDefault="00C20263" w:rsidP="00663FFE">
            <w:pPr>
              <w:widowControl/>
              <w:jc w:val="center"/>
              <w:rPr>
                <w:rFonts w:ascii="Times New Roman" w:eastAsia="標楷體" w:hAnsi="Times New Roman" w:cs="新細明體" w:hint="eastAsia"/>
                <w:color w:val="000000"/>
                <w:kern w:val="0"/>
                <w:sz w:val="20"/>
                <w:szCs w:val="20"/>
              </w:rPr>
            </w:pPr>
            <w:r w:rsidRPr="00C20263">
              <w:rPr>
                <w:rFonts w:ascii="Times New Roman" w:eastAsia="標楷體" w:hAnsi="Times New Roman" w:cs="新細明體" w:hint="eastAsia"/>
                <w:color w:val="000000"/>
                <w:kern w:val="0"/>
                <w:sz w:val="20"/>
                <w:szCs w:val="20"/>
              </w:rPr>
              <w:t>ITEM_NO</w:t>
            </w:r>
          </w:p>
        </w:tc>
        <w:tc>
          <w:tcPr>
            <w:tcW w:w="6753" w:type="dxa"/>
            <w:shd w:val="clear" w:color="auto" w:fill="auto"/>
            <w:noWrap/>
            <w:vAlign w:val="center"/>
            <w:hideMark/>
          </w:tcPr>
          <w:p w14:paraId="496FD3A4" w14:textId="50337BC0" w:rsidR="00C20263" w:rsidRPr="00C20263" w:rsidRDefault="00C20263" w:rsidP="00663FFE">
            <w:pPr>
              <w:widowControl/>
              <w:jc w:val="both"/>
              <w:rPr>
                <w:rFonts w:ascii="Times New Roman" w:eastAsia="標楷體" w:hAnsi="Times New Roman" w:cs="Segoe UI" w:hint="eastAsia"/>
                <w:color w:val="000000"/>
                <w:kern w:val="0"/>
                <w:sz w:val="20"/>
                <w:szCs w:val="20"/>
              </w:rPr>
            </w:pPr>
            <w:r w:rsidRPr="00C20263">
              <w:rPr>
                <w:rFonts w:ascii="Times New Roman" w:eastAsia="標楷體" w:hAnsi="Times New Roman" w:cs="Segoe UI"/>
                <w:color w:val="000000"/>
                <w:kern w:val="0"/>
                <w:sz w:val="20"/>
                <w:szCs w:val="20"/>
              </w:rPr>
              <w:t>Nominal</w:t>
            </w:r>
          </w:p>
        </w:tc>
      </w:tr>
      <w:tr w:rsidR="00C20263" w:rsidRPr="00C20263" w14:paraId="50C5753A" w14:textId="77777777" w:rsidTr="00224597">
        <w:trPr>
          <w:trHeight w:val="270"/>
        </w:trPr>
        <w:tc>
          <w:tcPr>
            <w:tcW w:w="589" w:type="dxa"/>
            <w:shd w:val="clear" w:color="auto" w:fill="auto"/>
            <w:noWrap/>
            <w:vAlign w:val="center"/>
            <w:hideMark/>
          </w:tcPr>
          <w:p w14:paraId="2BC76F6A" w14:textId="77777777" w:rsidR="00C20263" w:rsidRPr="00C20263" w:rsidRDefault="00C20263" w:rsidP="00663FFE">
            <w:pPr>
              <w:widowControl/>
              <w:jc w:val="center"/>
              <w:rPr>
                <w:rFonts w:ascii="Times New Roman" w:eastAsia="標楷體" w:hAnsi="Times New Roman" w:cs="新細明體"/>
                <w:color w:val="000000"/>
                <w:kern w:val="0"/>
                <w:sz w:val="20"/>
                <w:szCs w:val="20"/>
              </w:rPr>
            </w:pPr>
            <w:r w:rsidRPr="00C20263">
              <w:rPr>
                <w:rFonts w:ascii="Times New Roman" w:eastAsia="標楷體" w:hAnsi="Times New Roman" w:cs="新細明體" w:hint="eastAsia"/>
                <w:color w:val="000000"/>
                <w:kern w:val="0"/>
                <w:sz w:val="20"/>
                <w:szCs w:val="20"/>
              </w:rPr>
              <w:t>4</w:t>
            </w:r>
          </w:p>
        </w:tc>
        <w:tc>
          <w:tcPr>
            <w:tcW w:w="1958" w:type="dxa"/>
            <w:shd w:val="clear" w:color="auto" w:fill="auto"/>
            <w:noWrap/>
            <w:vAlign w:val="center"/>
            <w:hideMark/>
          </w:tcPr>
          <w:p w14:paraId="1D09F918" w14:textId="77777777" w:rsidR="00C20263" w:rsidRPr="00C20263" w:rsidRDefault="00C20263" w:rsidP="00663FFE">
            <w:pPr>
              <w:widowControl/>
              <w:jc w:val="center"/>
              <w:rPr>
                <w:rFonts w:ascii="Times New Roman" w:eastAsia="標楷體" w:hAnsi="Times New Roman" w:cs="新細明體" w:hint="eastAsia"/>
                <w:color w:val="000000"/>
                <w:kern w:val="0"/>
                <w:sz w:val="20"/>
                <w:szCs w:val="20"/>
              </w:rPr>
            </w:pPr>
            <w:r w:rsidRPr="00C20263">
              <w:rPr>
                <w:rFonts w:ascii="Times New Roman" w:eastAsia="標楷體" w:hAnsi="Times New Roman" w:cs="新細明體" w:hint="eastAsia"/>
                <w:color w:val="000000"/>
                <w:kern w:val="0"/>
                <w:sz w:val="20"/>
                <w:szCs w:val="20"/>
              </w:rPr>
              <w:t>PRODUCT_TYPE</w:t>
            </w:r>
          </w:p>
        </w:tc>
        <w:tc>
          <w:tcPr>
            <w:tcW w:w="6753" w:type="dxa"/>
            <w:shd w:val="clear" w:color="auto" w:fill="auto"/>
            <w:noWrap/>
            <w:vAlign w:val="center"/>
            <w:hideMark/>
          </w:tcPr>
          <w:p w14:paraId="22A5E16A" w14:textId="77777777" w:rsidR="00C20263" w:rsidRPr="00C20263" w:rsidRDefault="00C20263" w:rsidP="00663FFE">
            <w:pPr>
              <w:widowControl/>
              <w:jc w:val="both"/>
              <w:rPr>
                <w:rFonts w:ascii="Times New Roman" w:eastAsia="標楷體" w:hAnsi="Times New Roman" w:cs="新細明體" w:hint="eastAsia"/>
                <w:color w:val="000000"/>
                <w:kern w:val="0"/>
                <w:sz w:val="20"/>
                <w:szCs w:val="20"/>
              </w:rPr>
            </w:pPr>
            <w:r w:rsidRPr="00C20263">
              <w:rPr>
                <w:rFonts w:ascii="Times New Roman" w:eastAsia="標楷體" w:hAnsi="Times New Roman" w:cs="新細明體" w:hint="eastAsia"/>
                <w:color w:val="000000"/>
                <w:kern w:val="0"/>
                <w:sz w:val="20"/>
                <w:szCs w:val="20"/>
              </w:rPr>
              <w:t>CPU / MPU, DISCRETE, PEMCO, LOGIC IC, LINEAR IC, OPTICAL AND SENSOR, CHIPSET / ASP, MEMORY_EMBEDED, MEMORY_SYSTEM, OTHERS</w:t>
            </w:r>
          </w:p>
        </w:tc>
      </w:tr>
      <w:tr w:rsidR="00C20263" w:rsidRPr="00C20263" w14:paraId="4870EA10" w14:textId="77777777" w:rsidTr="00224597">
        <w:trPr>
          <w:trHeight w:val="270"/>
        </w:trPr>
        <w:tc>
          <w:tcPr>
            <w:tcW w:w="589" w:type="dxa"/>
            <w:shd w:val="clear" w:color="auto" w:fill="auto"/>
            <w:noWrap/>
            <w:vAlign w:val="center"/>
            <w:hideMark/>
          </w:tcPr>
          <w:p w14:paraId="422F041E" w14:textId="77777777" w:rsidR="00C20263" w:rsidRPr="00C20263" w:rsidRDefault="00C20263" w:rsidP="00663FFE">
            <w:pPr>
              <w:widowControl/>
              <w:jc w:val="center"/>
              <w:rPr>
                <w:rFonts w:ascii="Times New Roman" w:eastAsia="標楷體" w:hAnsi="Times New Roman" w:cs="新細明體" w:hint="eastAsia"/>
                <w:color w:val="000000"/>
                <w:kern w:val="0"/>
                <w:sz w:val="20"/>
                <w:szCs w:val="20"/>
              </w:rPr>
            </w:pPr>
            <w:r w:rsidRPr="00C20263">
              <w:rPr>
                <w:rFonts w:ascii="Times New Roman" w:eastAsia="標楷體" w:hAnsi="Times New Roman" w:cs="新細明體" w:hint="eastAsia"/>
                <w:color w:val="000000"/>
                <w:kern w:val="0"/>
                <w:sz w:val="20"/>
                <w:szCs w:val="20"/>
              </w:rPr>
              <w:t>5</w:t>
            </w:r>
          </w:p>
        </w:tc>
        <w:tc>
          <w:tcPr>
            <w:tcW w:w="1958" w:type="dxa"/>
            <w:shd w:val="clear" w:color="auto" w:fill="auto"/>
            <w:noWrap/>
            <w:vAlign w:val="center"/>
            <w:hideMark/>
          </w:tcPr>
          <w:p w14:paraId="20BDC8C5" w14:textId="77777777" w:rsidR="00C20263" w:rsidRPr="00C20263" w:rsidRDefault="00C20263" w:rsidP="00663FFE">
            <w:pPr>
              <w:widowControl/>
              <w:jc w:val="center"/>
              <w:rPr>
                <w:rFonts w:ascii="Times New Roman" w:eastAsia="標楷體" w:hAnsi="Times New Roman" w:cs="新細明體" w:hint="eastAsia"/>
                <w:color w:val="000000"/>
                <w:kern w:val="0"/>
                <w:sz w:val="20"/>
                <w:szCs w:val="20"/>
              </w:rPr>
            </w:pPr>
            <w:r w:rsidRPr="00C20263">
              <w:rPr>
                <w:rFonts w:ascii="Times New Roman" w:eastAsia="標楷體" w:hAnsi="Times New Roman" w:cs="新細明體" w:hint="eastAsia"/>
                <w:color w:val="000000"/>
                <w:kern w:val="0"/>
                <w:sz w:val="20"/>
                <w:szCs w:val="20"/>
              </w:rPr>
              <w:t>TRX_DATE</w:t>
            </w:r>
          </w:p>
        </w:tc>
        <w:tc>
          <w:tcPr>
            <w:tcW w:w="6753" w:type="dxa"/>
            <w:shd w:val="clear" w:color="auto" w:fill="auto"/>
            <w:noWrap/>
            <w:vAlign w:val="center"/>
            <w:hideMark/>
          </w:tcPr>
          <w:p w14:paraId="2BCBE730" w14:textId="77777777" w:rsidR="00C20263" w:rsidRPr="00C20263" w:rsidRDefault="00C20263" w:rsidP="00663FFE">
            <w:pPr>
              <w:widowControl/>
              <w:jc w:val="both"/>
              <w:rPr>
                <w:rFonts w:ascii="Times New Roman" w:eastAsia="標楷體" w:hAnsi="Times New Roman" w:cs="新細明體" w:hint="eastAsia"/>
                <w:color w:val="000000"/>
                <w:kern w:val="0"/>
                <w:sz w:val="20"/>
                <w:szCs w:val="20"/>
              </w:rPr>
            </w:pPr>
            <w:r w:rsidRPr="00C20263">
              <w:rPr>
                <w:rFonts w:ascii="Times New Roman" w:eastAsia="標楷體" w:hAnsi="Times New Roman" w:cs="新細明體" w:hint="eastAsia"/>
                <w:color w:val="000000"/>
                <w:kern w:val="0"/>
                <w:sz w:val="20"/>
                <w:szCs w:val="20"/>
              </w:rPr>
              <w:t>Date</w:t>
            </w:r>
          </w:p>
        </w:tc>
      </w:tr>
      <w:tr w:rsidR="00C20263" w:rsidRPr="00C20263" w14:paraId="139ACE85" w14:textId="77777777" w:rsidTr="00224597">
        <w:trPr>
          <w:trHeight w:val="315"/>
        </w:trPr>
        <w:tc>
          <w:tcPr>
            <w:tcW w:w="589" w:type="dxa"/>
            <w:shd w:val="clear" w:color="auto" w:fill="auto"/>
            <w:noWrap/>
            <w:vAlign w:val="center"/>
            <w:hideMark/>
          </w:tcPr>
          <w:p w14:paraId="2ED0488C" w14:textId="77777777" w:rsidR="00C20263" w:rsidRPr="00C20263" w:rsidRDefault="00C20263" w:rsidP="00663FFE">
            <w:pPr>
              <w:widowControl/>
              <w:jc w:val="center"/>
              <w:rPr>
                <w:rFonts w:ascii="Times New Roman" w:eastAsia="標楷體" w:hAnsi="Times New Roman" w:cs="新細明體" w:hint="eastAsia"/>
                <w:color w:val="000000"/>
                <w:kern w:val="0"/>
                <w:sz w:val="20"/>
                <w:szCs w:val="20"/>
              </w:rPr>
            </w:pPr>
            <w:r w:rsidRPr="00C20263">
              <w:rPr>
                <w:rFonts w:ascii="Times New Roman" w:eastAsia="標楷體" w:hAnsi="Times New Roman" w:cs="新細明體" w:hint="eastAsia"/>
                <w:color w:val="000000"/>
                <w:kern w:val="0"/>
                <w:sz w:val="20"/>
                <w:szCs w:val="20"/>
              </w:rPr>
              <w:t>6</w:t>
            </w:r>
          </w:p>
        </w:tc>
        <w:tc>
          <w:tcPr>
            <w:tcW w:w="1958" w:type="dxa"/>
            <w:shd w:val="clear" w:color="auto" w:fill="auto"/>
            <w:noWrap/>
            <w:vAlign w:val="center"/>
            <w:hideMark/>
          </w:tcPr>
          <w:p w14:paraId="077BE972" w14:textId="77777777" w:rsidR="00C20263" w:rsidRPr="00C20263" w:rsidRDefault="00C20263" w:rsidP="00663FFE">
            <w:pPr>
              <w:widowControl/>
              <w:jc w:val="center"/>
              <w:rPr>
                <w:rFonts w:ascii="Times New Roman" w:eastAsia="標楷體" w:hAnsi="Times New Roman" w:cs="新細明體" w:hint="eastAsia"/>
                <w:color w:val="000000"/>
                <w:kern w:val="0"/>
                <w:sz w:val="20"/>
                <w:szCs w:val="20"/>
              </w:rPr>
            </w:pPr>
            <w:r w:rsidRPr="00C20263">
              <w:rPr>
                <w:rFonts w:ascii="Times New Roman" w:eastAsia="標楷體" w:hAnsi="Times New Roman" w:cs="新細明體" w:hint="eastAsia"/>
                <w:color w:val="000000"/>
                <w:kern w:val="0"/>
                <w:sz w:val="20"/>
                <w:szCs w:val="20"/>
              </w:rPr>
              <w:t>QUANTITY</w:t>
            </w:r>
          </w:p>
        </w:tc>
        <w:tc>
          <w:tcPr>
            <w:tcW w:w="6753" w:type="dxa"/>
            <w:shd w:val="clear" w:color="auto" w:fill="auto"/>
            <w:noWrap/>
            <w:vAlign w:val="center"/>
            <w:hideMark/>
          </w:tcPr>
          <w:p w14:paraId="37B771F0" w14:textId="77777777" w:rsidR="00C20263" w:rsidRPr="00C20263" w:rsidRDefault="00C20263" w:rsidP="00663FFE">
            <w:pPr>
              <w:widowControl/>
              <w:jc w:val="both"/>
              <w:rPr>
                <w:rFonts w:ascii="Times New Roman" w:eastAsia="標楷體" w:hAnsi="Times New Roman" w:cs="Times New Roman" w:hint="eastAsia"/>
                <w:color w:val="000000"/>
                <w:kern w:val="0"/>
                <w:sz w:val="20"/>
                <w:szCs w:val="20"/>
              </w:rPr>
            </w:pPr>
            <w:r w:rsidRPr="00C20263">
              <w:rPr>
                <w:rFonts w:ascii="Times New Roman" w:eastAsia="標楷體" w:hAnsi="Times New Roman" w:cs="Times New Roman"/>
                <w:color w:val="000000"/>
                <w:kern w:val="0"/>
                <w:sz w:val="20"/>
                <w:szCs w:val="20"/>
              </w:rPr>
              <w:t>Continuous</w:t>
            </w:r>
          </w:p>
        </w:tc>
      </w:tr>
    </w:tbl>
    <w:p w14:paraId="73E88E0E" w14:textId="6DF24C6F" w:rsidR="00B71FC6" w:rsidRPr="00775146" w:rsidRDefault="00B71FC6" w:rsidP="00B71FC6">
      <w:pPr>
        <w:pStyle w:val="a7"/>
        <w:spacing w:line="360" w:lineRule="auto"/>
        <w:ind w:leftChars="0" w:left="0" w:firstLineChars="200" w:firstLine="480"/>
        <w:jc w:val="both"/>
        <w:outlineLvl w:val="1"/>
        <w:rPr>
          <w:rFonts w:ascii="Times New Roman" w:eastAsia="標楷體" w:hAnsi="Times New Roman" w:cs="Times New Roman"/>
        </w:rPr>
      </w:pPr>
      <w:r w:rsidRPr="00775146">
        <w:rPr>
          <w:rFonts w:ascii="Times New Roman" w:eastAsia="標楷體" w:hAnsi="Times New Roman" w:cs="Times New Roman"/>
        </w:rPr>
        <w:br w:type="page"/>
      </w:r>
    </w:p>
    <w:p w14:paraId="74A39F02" w14:textId="77777777" w:rsidR="002A16D0" w:rsidRPr="00775146" w:rsidRDefault="002A16D0" w:rsidP="002A16D0">
      <w:pPr>
        <w:pStyle w:val="a7"/>
        <w:numPr>
          <w:ilvl w:val="0"/>
          <w:numId w:val="29"/>
        </w:numPr>
        <w:spacing w:line="360" w:lineRule="auto"/>
        <w:ind w:leftChars="0"/>
        <w:jc w:val="center"/>
        <w:outlineLvl w:val="0"/>
        <w:rPr>
          <w:rFonts w:ascii="Times New Roman" w:eastAsia="標楷體" w:hAnsi="Times New Roman" w:cs="Times New Roman"/>
          <w:b/>
          <w:bCs/>
          <w:sz w:val="36"/>
          <w:szCs w:val="36"/>
        </w:rPr>
      </w:pPr>
      <w:r w:rsidRPr="00775146">
        <w:rPr>
          <w:rFonts w:ascii="Times New Roman" w:eastAsia="標楷體" w:hAnsi="Times New Roman" w:cs="Times New Roman" w:hint="eastAsia"/>
          <w:b/>
          <w:bCs/>
          <w:sz w:val="36"/>
          <w:szCs w:val="36"/>
        </w:rPr>
        <w:lastRenderedPageBreak/>
        <w:t>方法</w:t>
      </w:r>
    </w:p>
    <w:p w14:paraId="3D428CDD" w14:textId="5B9CE710" w:rsidR="002A16D0" w:rsidRPr="00775146" w:rsidRDefault="002A16D0" w:rsidP="002A16D0">
      <w:pPr>
        <w:pStyle w:val="a7"/>
        <w:widowControl/>
        <w:numPr>
          <w:ilvl w:val="0"/>
          <w:numId w:val="33"/>
        </w:numPr>
        <w:ind w:leftChars="0"/>
        <w:rPr>
          <w:rFonts w:ascii="Times New Roman" w:eastAsia="標楷體" w:hAnsi="Times New Roman" w:cs="Times New Roman"/>
          <w:b/>
          <w:bCs/>
          <w:sz w:val="32"/>
          <w:szCs w:val="32"/>
        </w:rPr>
      </w:pPr>
      <w:r w:rsidRPr="00775146">
        <w:rPr>
          <w:rFonts w:ascii="Times New Roman" w:eastAsia="標楷體" w:hAnsi="Times New Roman" w:cs="Times New Roman" w:hint="eastAsia"/>
          <w:b/>
          <w:bCs/>
          <w:sz w:val="32"/>
          <w:szCs w:val="32"/>
        </w:rPr>
        <w:t>實作說明</w:t>
      </w:r>
    </w:p>
    <w:p w14:paraId="2D59378A" w14:textId="672E8D91" w:rsidR="002A16D0" w:rsidRPr="00775146" w:rsidRDefault="00213DD6" w:rsidP="00213DD6">
      <w:pPr>
        <w:spacing w:line="360" w:lineRule="auto"/>
        <w:ind w:firstLine="480"/>
        <w:jc w:val="both"/>
        <w:rPr>
          <w:rFonts w:ascii="Times New Roman" w:eastAsia="標楷體" w:hAnsi="Times New Roman"/>
        </w:rPr>
      </w:pPr>
      <w:r w:rsidRPr="00775146">
        <w:rPr>
          <w:rFonts w:ascii="Times New Roman" w:eastAsia="標楷體" w:hAnsi="Times New Roman" w:hint="eastAsia"/>
        </w:rPr>
        <w:t>在</w:t>
      </w:r>
      <w:r w:rsidR="00E51D5D">
        <w:rPr>
          <w:rFonts w:ascii="Times New Roman" w:eastAsia="標楷體" w:hAnsi="Times New Roman" w:hint="eastAsia"/>
        </w:rPr>
        <w:t>判斷關聯規則</w:t>
      </w:r>
      <w:r w:rsidRPr="00775146">
        <w:rPr>
          <w:rFonts w:ascii="Times New Roman" w:eastAsia="標楷體" w:hAnsi="Times New Roman" w:hint="eastAsia"/>
        </w:rPr>
        <w:t>模型的實驗中，本研究首先將「</w:t>
      </w:r>
      <w:r w:rsidR="00E51D5D">
        <w:rPr>
          <w:rFonts w:ascii="Times New Roman" w:eastAsia="標楷體" w:hAnsi="Times New Roman" w:hint="eastAsia"/>
        </w:rPr>
        <w:t>交易</w:t>
      </w:r>
      <w:r w:rsidRPr="00775146">
        <w:rPr>
          <w:rFonts w:ascii="Times New Roman" w:eastAsia="標楷體" w:hAnsi="Times New Roman" w:hint="eastAsia"/>
        </w:rPr>
        <w:t>資料集」做數據的前置處理，其包括</w:t>
      </w:r>
      <w:r w:rsidR="00E51D5D">
        <w:rPr>
          <w:rFonts w:ascii="Times New Roman" w:eastAsia="標楷體" w:hAnsi="Times New Roman" w:hint="eastAsia"/>
        </w:rPr>
        <w:t>將同個發票號碼存入同個陣列</w:t>
      </w:r>
      <w:r w:rsidR="00F805F0" w:rsidRPr="00775146">
        <w:rPr>
          <w:rFonts w:ascii="Times New Roman" w:eastAsia="標楷體" w:hAnsi="Times New Roman" w:hint="eastAsia"/>
        </w:rPr>
        <w:t>，</w:t>
      </w:r>
      <w:r w:rsidRPr="00775146">
        <w:rPr>
          <w:rFonts w:ascii="Times New Roman" w:eastAsia="標楷體" w:hAnsi="Times New Roman" w:hint="eastAsia"/>
        </w:rPr>
        <w:t>並使用</w:t>
      </w:r>
      <w:r w:rsidR="00E51D5D">
        <w:rPr>
          <w:rFonts w:ascii="Times New Roman" w:eastAsia="標楷體" w:hAnsi="Times New Roman" w:hint="eastAsia"/>
        </w:rPr>
        <w:t>A</w:t>
      </w:r>
      <w:r w:rsidR="00E51D5D">
        <w:rPr>
          <w:rFonts w:ascii="Times New Roman" w:eastAsia="標楷體" w:hAnsi="Times New Roman"/>
        </w:rPr>
        <w:t>priori</w:t>
      </w:r>
      <w:r w:rsidR="00E51D5D">
        <w:rPr>
          <w:rFonts w:ascii="Times New Roman" w:eastAsia="標楷體" w:hAnsi="Times New Roman" w:hint="eastAsia"/>
        </w:rPr>
        <w:t>演算法與</w:t>
      </w:r>
      <w:r w:rsidR="00E51D5D" w:rsidRPr="00E51D5D">
        <w:rPr>
          <w:rFonts w:ascii="Times New Roman" w:eastAsia="標楷體" w:hAnsi="Times New Roman"/>
        </w:rPr>
        <w:t>FP-Growth</w:t>
      </w:r>
      <w:r w:rsidR="00E51D5D">
        <w:rPr>
          <w:rFonts w:ascii="Times New Roman" w:eastAsia="標楷體" w:hAnsi="Times New Roman" w:hint="eastAsia"/>
        </w:rPr>
        <w:t>演算法來</w:t>
      </w:r>
      <w:r w:rsidR="00E51D5D" w:rsidRPr="00E51D5D">
        <w:rPr>
          <w:rFonts w:ascii="Times New Roman" w:eastAsia="標楷體" w:hAnsi="Times New Roman" w:hint="eastAsia"/>
        </w:rPr>
        <w:t>探勘出關聯規則</w:t>
      </w:r>
      <w:r w:rsidR="00E51D5D">
        <w:rPr>
          <w:rFonts w:ascii="Times New Roman" w:eastAsia="標楷體" w:hAnsi="Times New Roman" w:hint="eastAsia"/>
        </w:rPr>
        <w:t>的</w:t>
      </w:r>
      <w:r w:rsidR="00E51D5D" w:rsidRPr="00E51D5D">
        <w:rPr>
          <w:rFonts w:ascii="Times New Roman" w:eastAsia="標楷體" w:hAnsi="Times New Roman" w:hint="eastAsia"/>
        </w:rPr>
        <w:t>輸出</w:t>
      </w:r>
      <w:r w:rsidR="00E51D5D">
        <w:rPr>
          <w:rFonts w:ascii="Times New Roman" w:eastAsia="標楷體" w:hAnsi="Times New Roman" w:hint="eastAsia"/>
        </w:rPr>
        <w:t>，將此規則輸出至</w:t>
      </w:r>
      <w:r w:rsidR="00E51D5D">
        <w:rPr>
          <w:rFonts w:ascii="Times New Roman" w:eastAsia="標楷體" w:hAnsi="Times New Roman" w:hint="eastAsia"/>
        </w:rPr>
        <w:t>c</w:t>
      </w:r>
      <w:r w:rsidR="00E51D5D">
        <w:rPr>
          <w:rFonts w:ascii="Times New Roman" w:eastAsia="標楷體" w:hAnsi="Times New Roman"/>
        </w:rPr>
        <w:t>sv</w:t>
      </w:r>
      <w:r w:rsidR="00E51D5D">
        <w:rPr>
          <w:rFonts w:ascii="Times New Roman" w:eastAsia="標楷體" w:hAnsi="Times New Roman" w:hint="eastAsia"/>
        </w:rPr>
        <w:t>存檔。事後再將此關聯規則讀入，將可輸入其中一樣商品，程式會判斷出可能會一起購買的商品</w:t>
      </w:r>
      <w:r w:rsidRPr="00775146">
        <w:rPr>
          <w:rFonts w:ascii="Times New Roman" w:eastAsia="標楷體" w:hAnsi="Times New Roman" w:hint="eastAsia"/>
        </w:rPr>
        <w:t>。</w:t>
      </w:r>
    </w:p>
    <w:p w14:paraId="0B9A0C26" w14:textId="77777777" w:rsidR="002A16D0" w:rsidRPr="00775146" w:rsidRDefault="002A16D0" w:rsidP="002A16D0">
      <w:pPr>
        <w:pStyle w:val="a7"/>
        <w:widowControl/>
        <w:numPr>
          <w:ilvl w:val="0"/>
          <w:numId w:val="33"/>
        </w:numPr>
        <w:ind w:leftChars="0"/>
        <w:rPr>
          <w:rFonts w:ascii="Times New Roman" w:eastAsia="標楷體" w:hAnsi="Times New Roman" w:cs="Times New Roman"/>
          <w:b/>
          <w:bCs/>
          <w:sz w:val="32"/>
          <w:szCs w:val="32"/>
        </w:rPr>
      </w:pPr>
      <w:r w:rsidRPr="00775146">
        <w:rPr>
          <w:rFonts w:ascii="Times New Roman" w:eastAsia="標楷體" w:hAnsi="Times New Roman" w:cs="Times New Roman" w:hint="eastAsia"/>
          <w:b/>
          <w:bCs/>
          <w:sz w:val="32"/>
          <w:szCs w:val="32"/>
        </w:rPr>
        <w:t>操作說明</w:t>
      </w:r>
    </w:p>
    <w:p w14:paraId="7135626A" w14:textId="7B77AA8F" w:rsidR="002A16D0" w:rsidRPr="00775146" w:rsidRDefault="00213DD6" w:rsidP="00213DD6">
      <w:pPr>
        <w:spacing w:line="360" w:lineRule="auto"/>
        <w:ind w:firstLine="480"/>
        <w:jc w:val="both"/>
        <w:rPr>
          <w:rFonts w:ascii="Times New Roman" w:eastAsia="標楷體" w:hAnsi="Times New Roman"/>
        </w:rPr>
      </w:pPr>
      <w:r w:rsidRPr="00775146">
        <w:rPr>
          <w:rFonts w:ascii="Times New Roman" w:eastAsia="標楷體" w:hAnsi="Times New Roman" w:hint="eastAsia"/>
        </w:rPr>
        <w:t>本研究執行環境皆為</w:t>
      </w:r>
      <w:r w:rsidRPr="00775146">
        <w:rPr>
          <w:rFonts w:ascii="Times New Roman" w:eastAsia="標楷體" w:hAnsi="Times New Roman" w:hint="eastAsia"/>
        </w:rPr>
        <w:t>Python3.</w:t>
      </w:r>
      <w:r w:rsidR="00317694" w:rsidRPr="00775146">
        <w:rPr>
          <w:rFonts w:ascii="Times New Roman" w:eastAsia="標楷體" w:hAnsi="Times New Roman" w:hint="eastAsia"/>
        </w:rPr>
        <w:t>11.5</w:t>
      </w:r>
      <w:r w:rsidRPr="00775146">
        <w:rPr>
          <w:rFonts w:ascii="Times New Roman" w:eastAsia="標楷體" w:hAnsi="Times New Roman" w:hint="eastAsia"/>
        </w:rPr>
        <w:t>，並且使用</w:t>
      </w:r>
      <w:r w:rsidRPr="00775146">
        <w:rPr>
          <w:rFonts w:ascii="Times New Roman" w:eastAsia="標楷體" w:hAnsi="Times New Roman" w:hint="eastAsia"/>
        </w:rPr>
        <w:t xml:space="preserve"> Visual Studio Code</w:t>
      </w:r>
      <w:r w:rsidRPr="00775146">
        <w:rPr>
          <w:rFonts w:ascii="Times New Roman" w:eastAsia="標楷體" w:hAnsi="Times New Roman" w:hint="eastAsia"/>
        </w:rPr>
        <w:t>與</w:t>
      </w:r>
      <w:r w:rsidRPr="00775146">
        <w:rPr>
          <w:rFonts w:ascii="Times New Roman" w:eastAsia="標楷體" w:hAnsi="Times New Roman" w:hint="eastAsia"/>
        </w:rPr>
        <w:t xml:space="preserve"> Jupyter Notebook</w:t>
      </w:r>
      <w:r w:rsidRPr="00775146">
        <w:rPr>
          <w:rFonts w:ascii="Times New Roman" w:eastAsia="標楷體" w:hAnsi="Times New Roman" w:hint="eastAsia"/>
        </w:rPr>
        <w:t>作為</w:t>
      </w:r>
      <w:r w:rsidR="00317694" w:rsidRPr="00775146">
        <w:rPr>
          <w:rFonts w:ascii="Times New Roman" w:eastAsia="標楷體" w:hAnsi="Times New Roman" w:hint="eastAsia"/>
        </w:rPr>
        <w:t>開發</w:t>
      </w:r>
      <w:r w:rsidRPr="00775146">
        <w:rPr>
          <w:rFonts w:ascii="Times New Roman" w:eastAsia="標楷體" w:hAnsi="Times New Roman" w:hint="eastAsia"/>
        </w:rPr>
        <w:t>工具，利用</w:t>
      </w:r>
      <w:r w:rsidRPr="00775146">
        <w:rPr>
          <w:rFonts w:ascii="Times New Roman" w:eastAsia="標楷體" w:hAnsi="Times New Roman" w:hint="eastAsia"/>
        </w:rPr>
        <w:t xml:space="preserve"> pandas</w:t>
      </w:r>
      <w:r w:rsidR="00E51D5D">
        <w:rPr>
          <w:rFonts w:ascii="Times New Roman" w:eastAsia="標楷體" w:hAnsi="Times New Roman" w:hint="eastAsia"/>
        </w:rPr>
        <w:t>與</w:t>
      </w:r>
      <w:r w:rsidR="00E51D5D" w:rsidRPr="00E51D5D">
        <w:rPr>
          <w:rFonts w:ascii="Times New Roman" w:eastAsia="標楷體" w:hAnsi="Times New Roman"/>
        </w:rPr>
        <w:t>numpy</w:t>
      </w:r>
      <w:r w:rsidRPr="00775146">
        <w:rPr>
          <w:rFonts w:ascii="Times New Roman" w:eastAsia="標楷體" w:hAnsi="Times New Roman" w:hint="eastAsia"/>
        </w:rPr>
        <w:t>來讀取資料以及做資料的前處理，</w:t>
      </w:r>
      <w:r w:rsidR="00E51D5D" w:rsidRPr="00E51D5D">
        <w:rPr>
          <w:rFonts w:ascii="Times New Roman" w:eastAsia="標楷體" w:hAnsi="Times New Roman" w:hint="eastAsia"/>
        </w:rPr>
        <w:t>探勘</w:t>
      </w:r>
      <w:r w:rsidRPr="00775146">
        <w:rPr>
          <w:rFonts w:ascii="Times New Roman" w:eastAsia="標楷體" w:hAnsi="Times New Roman" w:hint="eastAsia"/>
        </w:rPr>
        <w:t>模型利用</w:t>
      </w:r>
      <w:r w:rsidR="00E51D5D" w:rsidRPr="00E51D5D">
        <w:rPr>
          <w:rFonts w:ascii="Times New Roman" w:eastAsia="標楷體" w:hAnsi="Times New Roman"/>
        </w:rPr>
        <w:t>mlxtend</w:t>
      </w:r>
      <w:r w:rsidRPr="00775146">
        <w:rPr>
          <w:rFonts w:ascii="Times New Roman" w:eastAsia="標楷體" w:hAnsi="Times New Roman" w:hint="eastAsia"/>
        </w:rPr>
        <w:t>套件來建構</w:t>
      </w:r>
      <w:r w:rsidR="00E51D5D">
        <w:rPr>
          <w:rFonts w:ascii="Times New Roman" w:eastAsia="標楷體" w:hAnsi="Times New Roman" w:hint="eastAsia"/>
        </w:rPr>
        <w:t>，使用到</w:t>
      </w:r>
      <w:r w:rsidR="00E51D5D">
        <w:rPr>
          <w:rFonts w:ascii="Times New Roman" w:eastAsia="標楷體" w:hAnsi="Times New Roman" w:hint="eastAsia"/>
        </w:rPr>
        <w:t>A</w:t>
      </w:r>
      <w:r w:rsidR="00E51D5D">
        <w:rPr>
          <w:rFonts w:ascii="Times New Roman" w:eastAsia="標楷體" w:hAnsi="Times New Roman"/>
        </w:rPr>
        <w:t>priori</w:t>
      </w:r>
      <w:r w:rsidR="00E51D5D">
        <w:rPr>
          <w:rFonts w:ascii="Times New Roman" w:eastAsia="標楷體" w:hAnsi="Times New Roman" w:hint="eastAsia"/>
        </w:rPr>
        <w:t>演算法與</w:t>
      </w:r>
      <w:r w:rsidR="00E51D5D" w:rsidRPr="00E51D5D">
        <w:rPr>
          <w:rFonts w:ascii="Times New Roman" w:eastAsia="標楷體" w:hAnsi="Times New Roman"/>
        </w:rPr>
        <w:t>FP-Growth</w:t>
      </w:r>
      <w:r w:rsidR="00E51D5D">
        <w:rPr>
          <w:rFonts w:ascii="Times New Roman" w:eastAsia="標楷體" w:hAnsi="Times New Roman" w:hint="eastAsia"/>
        </w:rPr>
        <w:t>演算法</w:t>
      </w:r>
      <w:r w:rsidR="00E51D5D">
        <w:rPr>
          <w:rFonts w:ascii="Times New Roman" w:eastAsia="標楷體" w:hAnsi="Times New Roman" w:hint="eastAsia"/>
        </w:rPr>
        <w:t>作為輸出關聯規則的演算法</w:t>
      </w:r>
      <w:r w:rsidRPr="00775146">
        <w:rPr>
          <w:rFonts w:ascii="Times New Roman" w:eastAsia="標楷體" w:hAnsi="Times New Roman" w:hint="eastAsia"/>
        </w:rPr>
        <w:t>。</w:t>
      </w:r>
    </w:p>
    <w:p w14:paraId="0B59A589" w14:textId="6AAC5B3F" w:rsidR="002A16D0" w:rsidRPr="00775146" w:rsidRDefault="002A16D0" w:rsidP="002A16D0">
      <w:pPr>
        <w:spacing w:line="360" w:lineRule="auto"/>
        <w:ind w:firstLine="480"/>
        <w:jc w:val="both"/>
        <w:rPr>
          <w:rFonts w:ascii="Times New Roman" w:eastAsia="標楷體" w:hAnsi="Times New Roman"/>
        </w:rPr>
      </w:pPr>
      <w:r w:rsidRPr="00775146">
        <w:rPr>
          <w:rFonts w:ascii="Times New Roman" w:eastAsia="標楷體" w:hAnsi="Times New Roman"/>
        </w:rPr>
        <w:br w:type="page"/>
      </w:r>
    </w:p>
    <w:p w14:paraId="39D0D6CB" w14:textId="793CF5FF" w:rsidR="002A16D0" w:rsidRPr="00775146" w:rsidRDefault="002A16D0" w:rsidP="002A16D0">
      <w:pPr>
        <w:pStyle w:val="a7"/>
        <w:numPr>
          <w:ilvl w:val="0"/>
          <w:numId w:val="29"/>
        </w:numPr>
        <w:spacing w:line="360" w:lineRule="auto"/>
        <w:ind w:leftChars="0"/>
        <w:jc w:val="center"/>
        <w:outlineLvl w:val="0"/>
        <w:rPr>
          <w:rFonts w:ascii="Times New Roman" w:eastAsia="標楷體" w:hAnsi="Times New Roman" w:cs="Times New Roman"/>
          <w:b/>
          <w:bCs/>
          <w:sz w:val="36"/>
          <w:szCs w:val="36"/>
        </w:rPr>
      </w:pPr>
      <w:r w:rsidRPr="00775146">
        <w:rPr>
          <w:rFonts w:ascii="Times New Roman" w:eastAsia="標楷體" w:hAnsi="Times New Roman" w:cs="Times New Roman" w:hint="eastAsia"/>
          <w:b/>
          <w:bCs/>
          <w:sz w:val="36"/>
          <w:szCs w:val="36"/>
        </w:rPr>
        <w:lastRenderedPageBreak/>
        <w:t>實驗</w:t>
      </w:r>
    </w:p>
    <w:p w14:paraId="1EA44A6C" w14:textId="4241CAF1" w:rsidR="005A75D1" w:rsidRPr="00775146" w:rsidRDefault="3CFD40D4" w:rsidP="002A16D0">
      <w:pPr>
        <w:pStyle w:val="a7"/>
        <w:widowControl/>
        <w:numPr>
          <w:ilvl w:val="0"/>
          <w:numId w:val="31"/>
        </w:numPr>
        <w:ind w:leftChars="0"/>
        <w:rPr>
          <w:rFonts w:ascii="Times New Roman" w:eastAsia="標楷體" w:hAnsi="Times New Roman" w:cs="Times New Roman"/>
          <w:b/>
          <w:bCs/>
          <w:sz w:val="32"/>
          <w:szCs w:val="32"/>
        </w:rPr>
      </w:pPr>
      <w:r w:rsidRPr="00775146">
        <w:rPr>
          <w:rFonts w:ascii="Times New Roman" w:eastAsia="標楷體" w:hAnsi="Times New Roman" w:cs="Times New Roman"/>
          <w:b/>
          <w:bCs/>
          <w:sz w:val="32"/>
          <w:szCs w:val="32"/>
        </w:rPr>
        <w:t>前置處理</w:t>
      </w:r>
    </w:p>
    <w:p w14:paraId="50345C28" w14:textId="77777777" w:rsidR="00911363" w:rsidRPr="00775146" w:rsidRDefault="3CFD40D4" w:rsidP="3CFD40D4">
      <w:pPr>
        <w:spacing w:line="360" w:lineRule="auto"/>
        <w:rPr>
          <w:rFonts w:ascii="Times New Roman" w:eastAsia="標楷體" w:hAnsi="Times New Roman" w:cs="Times New Roman"/>
          <w:b/>
          <w:bCs/>
        </w:rPr>
      </w:pPr>
      <w:r w:rsidRPr="00775146">
        <w:rPr>
          <w:rFonts w:ascii="Times New Roman" w:eastAsia="標楷體" w:hAnsi="Times New Roman" w:cs="Times New Roman"/>
          <w:b/>
          <w:bCs/>
        </w:rPr>
        <w:t>圖</w:t>
      </w:r>
      <w:r w:rsidRPr="00775146">
        <w:rPr>
          <w:rFonts w:ascii="Times New Roman" w:eastAsia="標楷體" w:hAnsi="Times New Roman" w:cs="Times New Roman"/>
          <w:b/>
          <w:bCs/>
        </w:rPr>
        <w:t>1</w:t>
      </w:r>
    </w:p>
    <w:p w14:paraId="785E402B" w14:textId="57C00AEF" w:rsidR="00911363" w:rsidRPr="00775146" w:rsidRDefault="00663FFE" w:rsidP="3CFD40D4">
      <w:pPr>
        <w:spacing w:line="360" w:lineRule="auto"/>
        <w:rPr>
          <w:rFonts w:ascii="Times New Roman" w:eastAsia="標楷體" w:hAnsi="Times New Roman" w:cs="Times New Roman"/>
        </w:rPr>
      </w:pPr>
      <w:r>
        <w:rPr>
          <w:rFonts w:ascii="Times New Roman" w:eastAsia="標楷體" w:hAnsi="Times New Roman" w:cs="Times New Roman" w:hint="eastAsia"/>
        </w:rPr>
        <w:t>交易資料集</w:t>
      </w:r>
      <w:r w:rsidR="3CFD40D4" w:rsidRPr="00775146">
        <w:rPr>
          <w:rFonts w:ascii="Times New Roman" w:eastAsia="標楷體" w:hAnsi="Times New Roman" w:cs="Times New Roman"/>
        </w:rPr>
        <w:t>前置處理流程圖</w:t>
      </w:r>
    </w:p>
    <w:p w14:paraId="3B250FA0" w14:textId="63860649" w:rsidR="00661685" w:rsidRPr="00775146" w:rsidRDefault="004106AB" w:rsidP="3CFD40D4">
      <w:pPr>
        <w:spacing w:line="360" w:lineRule="auto"/>
        <w:rPr>
          <w:rFonts w:ascii="Times New Roman" w:eastAsia="標楷體" w:hAnsi="Times New Roman" w:cs="Times New Roman"/>
        </w:rPr>
      </w:pPr>
      <w:r w:rsidRPr="00775146">
        <w:rPr>
          <w:rFonts w:ascii="Times New Roman" w:eastAsia="標楷體" w:hAnsi="Times New Roman" w:cs="Times New Roman"/>
          <w:noProof/>
        </w:rPr>
        <w:drawing>
          <wp:inline distT="0" distB="0" distL="0" distR="0" wp14:anchorId="27AC0E3D" wp14:editId="78A9B366">
            <wp:extent cx="5274310" cy="1355725"/>
            <wp:effectExtent l="0" t="0" r="0" b="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BD7C4A0" w14:textId="63378B2C" w:rsidR="002E32BC" w:rsidRDefault="005571EB" w:rsidP="3CFD40D4">
      <w:pPr>
        <w:pStyle w:val="a7"/>
        <w:numPr>
          <w:ilvl w:val="0"/>
          <w:numId w:val="13"/>
        </w:numPr>
        <w:spacing w:line="360" w:lineRule="auto"/>
        <w:ind w:leftChars="0" w:left="482" w:hanging="482"/>
        <w:rPr>
          <w:rFonts w:ascii="Times New Roman" w:eastAsia="標楷體" w:hAnsi="Times New Roman"/>
        </w:rPr>
      </w:pPr>
      <w:r w:rsidRPr="00775146">
        <w:rPr>
          <w:rFonts w:ascii="Times New Roman" w:eastAsia="標楷體" w:hAnsi="Times New Roman" w:hint="eastAsia"/>
        </w:rPr>
        <w:t>檢測</w:t>
      </w:r>
      <w:r w:rsidR="00663FFE">
        <w:rPr>
          <w:rFonts w:ascii="Times New Roman" w:eastAsia="標楷體" w:hAnsi="Times New Roman" w:hint="eastAsia"/>
        </w:rPr>
        <w:t>缺失</w:t>
      </w:r>
      <w:r w:rsidRPr="00775146">
        <w:rPr>
          <w:rFonts w:ascii="Times New Roman" w:eastAsia="標楷體" w:hAnsi="Times New Roman" w:hint="eastAsia"/>
        </w:rPr>
        <w:t>值</w:t>
      </w:r>
      <w:r w:rsidR="3CFD40D4" w:rsidRPr="00775146">
        <w:rPr>
          <w:rFonts w:ascii="Times New Roman" w:eastAsia="標楷體" w:hAnsi="Times New Roman"/>
        </w:rPr>
        <w:t>：</w:t>
      </w:r>
      <w:r w:rsidR="00663FFE">
        <w:rPr>
          <w:rFonts w:ascii="Times New Roman" w:eastAsia="標楷體" w:hAnsi="Times New Roman" w:hint="eastAsia"/>
        </w:rPr>
        <w:t>檢測是否有欄位有缺失值，若有缺失值則</w:t>
      </w:r>
      <w:r w:rsidR="005C792E">
        <w:rPr>
          <w:rFonts w:ascii="Times New Roman" w:eastAsia="標楷體" w:hAnsi="Times New Roman" w:hint="eastAsia"/>
        </w:rPr>
        <w:t>移除</w:t>
      </w:r>
      <w:r w:rsidR="00663FFE">
        <w:rPr>
          <w:rFonts w:ascii="Times New Roman" w:eastAsia="標楷體" w:hAnsi="Times New Roman" w:hint="eastAsia"/>
        </w:rPr>
        <w:t>此列資料。</w:t>
      </w:r>
    </w:p>
    <w:p w14:paraId="2BFBA22F" w14:textId="3AD86491" w:rsidR="00663FFE" w:rsidRPr="00663FFE" w:rsidRDefault="00663FFE" w:rsidP="00663FFE">
      <w:pPr>
        <w:pStyle w:val="a7"/>
        <w:numPr>
          <w:ilvl w:val="0"/>
          <w:numId w:val="13"/>
        </w:numPr>
        <w:spacing w:line="360" w:lineRule="auto"/>
        <w:ind w:leftChars="0" w:left="482" w:hanging="482"/>
        <w:rPr>
          <w:rFonts w:ascii="Times New Roman" w:eastAsia="標楷體" w:hAnsi="Times New Roman" w:hint="eastAsia"/>
        </w:rPr>
      </w:pPr>
      <w:r w:rsidRPr="00775146">
        <w:rPr>
          <w:rFonts w:ascii="Times New Roman" w:eastAsia="標楷體" w:hAnsi="Times New Roman" w:hint="eastAsia"/>
        </w:rPr>
        <w:t>檢測</w:t>
      </w:r>
      <w:r>
        <w:rPr>
          <w:rFonts w:ascii="Times New Roman" w:eastAsia="標楷體" w:hAnsi="Times New Roman" w:hint="eastAsia"/>
        </w:rPr>
        <w:t>0</w:t>
      </w:r>
      <w:r w:rsidRPr="00775146">
        <w:rPr>
          <w:rFonts w:ascii="Times New Roman" w:eastAsia="標楷體" w:hAnsi="Times New Roman" w:hint="eastAsia"/>
        </w:rPr>
        <w:t>值</w:t>
      </w:r>
      <w:r w:rsidRPr="00775146">
        <w:rPr>
          <w:rFonts w:ascii="Times New Roman" w:eastAsia="標楷體" w:hAnsi="Times New Roman"/>
        </w:rPr>
        <w:t>：</w:t>
      </w:r>
      <w:r w:rsidRPr="00663FFE">
        <w:rPr>
          <w:rFonts w:ascii="Times New Roman" w:eastAsia="標楷體" w:hAnsi="Times New Roman" w:hint="eastAsia"/>
        </w:rPr>
        <w:t>檢測是否有欄位有</w:t>
      </w:r>
      <w:r>
        <w:rPr>
          <w:rFonts w:ascii="Times New Roman" w:eastAsia="標楷體" w:hAnsi="Times New Roman" w:hint="eastAsia"/>
        </w:rPr>
        <w:t>0</w:t>
      </w:r>
      <w:r w:rsidRPr="00663FFE">
        <w:rPr>
          <w:rFonts w:ascii="Times New Roman" w:eastAsia="標楷體" w:hAnsi="Times New Roman" w:hint="eastAsia"/>
        </w:rPr>
        <w:t>，若有</w:t>
      </w:r>
      <w:r>
        <w:rPr>
          <w:rFonts w:ascii="Times New Roman" w:eastAsia="標楷體" w:hAnsi="Times New Roman" w:hint="eastAsia"/>
        </w:rPr>
        <w:t>0</w:t>
      </w:r>
      <w:r w:rsidRPr="00663FFE">
        <w:rPr>
          <w:rFonts w:ascii="Times New Roman" w:eastAsia="標楷體" w:hAnsi="Times New Roman" w:hint="eastAsia"/>
        </w:rPr>
        <w:t>則</w:t>
      </w:r>
      <w:r w:rsidR="005C792E">
        <w:rPr>
          <w:rFonts w:ascii="Times New Roman" w:eastAsia="標楷體" w:hAnsi="Times New Roman" w:hint="eastAsia"/>
        </w:rPr>
        <w:t>移除</w:t>
      </w:r>
      <w:r w:rsidRPr="00663FFE">
        <w:rPr>
          <w:rFonts w:ascii="Times New Roman" w:eastAsia="標楷體" w:hAnsi="Times New Roman" w:hint="eastAsia"/>
        </w:rPr>
        <w:t>此列資料。</w:t>
      </w:r>
    </w:p>
    <w:p w14:paraId="278B3883" w14:textId="5AE58886" w:rsidR="00DD1B7A" w:rsidRPr="00775146" w:rsidRDefault="00054BD4" w:rsidP="3CFD40D4">
      <w:pPr>
        <w:pStyle w:val="a7"/>
        <w:numPr>
          <w:ilvl w:val="0"/>
          <w:numId w:val="13"/>
        </w:numPr>
        <w:spacing w:line="360" w:lineRule="auto"/>
        <w:ind w:leftChars="0" w:left="482" w:hanging="482"/>
        <w:rPr>
          <w:rFonts w:ascii="Times New Roman" w:eastAsia="標楷體" w:hAnsi="Times New Roman"/>
        </w:rPr>
      </w:pPr>
      <w:r>
        <w:rPr>
          <w:rFonts w:ascii="Times New Roman" w:eastAsia="標楷體" w:hAnsi="Times New Roman" w:hint="eastAsia"/>
        </w:rPr>
        <w:t>轉換數據型態：</w:t>
      </w:r>
      <w:r w:rsidR="005C792E" w:rsidRPr="005C792E">
        <w:rPr>
          <w:rFonts w:ascii="Times New Roman" w:eastAsia="標楷體" w:hAnsi="Times New Roman" w:hint="eastAsia"/>
        </w:rPr>
        <w:t>將具有相同發票的內容合併為一個陣列，形成整體的二維陣列。</w:t>
      </w:r>
    </w:p>
    <w:p w14:paraId="3F9EFF7F" w14:textId="0F3853FF" w:rsidR="00DD1B7A" w:rsidRPr="00054BD4" w:rsidRDefault="00DD1B7A" w:rsidP="00054BD4">
      <w:pPr>
        <w:spacing w:line="360" w:lineRule="auto"/>
        <w:rPr>
          <w:rFonts w:ascii="Times New Roman" w:eastAsia="標楷體" w:hAnsi="Times New Roman"/>
        </w:rPr>
      </w:pPr>
      <w:r w:rsidRPr="00054BD4">
        <w:rPr>
          <w:rFonts w:ascii="Times New Roman" w:eastAsia="標楷體" w:hAnsi="Times New Roman"/>
        </w:rPr>
        <w:br w:type="page"/>
      </w:r>
    </w:p>
    <w:p w14:paraId="39D71A7F" w14:textId="4BBFFF75" w:rsidR="005A75D1" w:rsidRPr="00775146" w:rsidRDefault="3CFD40D4" w:rsidP="00DD1B7A">
      <w:pPr>
        <w:pStyle w:val="a7"/>
        <w:widowControl/>
        <w:numPr>
          <w:ilvl w:val="0"/>
          <w:numId w:val="31"/>
        </w:numPr>
        <w:ind w:leftChars="0"/>
        <w:rPr>
          <w:rFonts w:ascii="Times New Roman" w:eastAsia="標楷體" w:hAnsi="Times New Roman" w:cs="Times New Roman"/>
          <w:b/>
          <w:bCs/>
          <w:sz w:val="32"/>
          <w:szCs w:val="32"/>
        </w:rPr>
      </w:pPr>
      <w:r w:rsidRPr="00775146">
        <w:rPr>
          <w:rFonts w:ascii="Times New Roman" w:eastAsia="標楷體" w:hAnsi="Times New Roman" w:cs="Times New Roman"/>
          <w:b/>
          <w:bCs/>
          <w:sz w:val="32"/>
          <w:szCs w:val="32"/>
        </w:rPr>
        <w:lastRenderedPageBreak/>
        <w:t>實驗設計</w:t>
      </w:r>
    </w:p>
    <w:p w14:paraId="5756DA35" w14:textId="022DFF73" w:rsidR="00581791" w:rsidRPr="00775146" w:rsidRDefault="00224597" w:rsidP="0075377E">
      <w:pPr>
        <w:spacing w:line="360" w:lineRule="auto"/>
        <w:ind w:firstLine="480"/>
        <w:jc w:val="both"/>
        <w:rPr>
          <w:rFonts w:ascii="Times New Roman" w:eastAsia="標楷體" w:hAnsi="Times New Roman" w:cs="Times New Roman" w:hint="eastAsia"/>
        </w:rPr>
      </w:pPr>
      <w:r>
        <w:rPr>
          <w:rFonts w:ascii="Times New Roman" w:eastAsia="標楷體" w:hAnsi="Times New Roman" w:cs="Times New Roman" w:hint="eastAsia"/>
        </w:rPr>
        <w:t>本次實驗使用</w:t>
      </w:r>
      <w:r>
        <w:rPr>
          <w:rFonts w:ascii="Times New Roman" w:eastAsia="標楷體" w:hAnsi="Times New Roman" w:cs="Times New Roman" w:hint="eastAsia"/>
        </w:rPr>
        <w:t>A</w:t>
      </w:r>
      <w:r>
        <w:rPr>
          <w:rFonts w:ascii="Times New Roman" w:eastAsia="標楷體" w:hAnsi="Times New Roman" w:cs="Times New Roman"/>
        </w:rPr>
        <w:t>priori</w:t>
      </w:r>
      <w:r>
        <w:rPr>
          <w:rFonts w:ascii="Times New Roman" w:eastAsia="標楷體" w:hAnsi="Times New Roman" w:cs="Times New Roman" w:hint="eastAsia"/>
        </w:rPr>
        <w:t>演算法以及</w:t>
      </w:r>
      <w:r>
        <w:rPr>
          <w:rFonts w:ascii="Times New Roman" w:eastAsia="標楷體" w:hAnsi="Times New Roman" w:cs="Times New Roman"/>
        </w:rPr>
        <w:t>F</w:t>
      </w:r>
      <w:r>
        <w:rPr>
          <w:rFonts w:ascii="Times New Roman" w:eastAsia="標楷體" w:hAnsi="Times New Roman" w:cs="Times New Roman" w:hint="eastAsia"/>
        </w:rPr>
        <w:t>P-</w:t>
      </w:r>
      <w:r>
        <w:rPr>
          <w:rFonts w:ascii="Times New Roman" w:eastAsia="標楷體" w:hAnsi="Times New Roman" w:cs="Times New Roman"/>
        </w:rPr>
        <w:t>Growth</w:t>
      </w:r>
      <w:r>
        <w:rPr>
          <w:rFonts w:ascii="Times New Roman" w:eastAsia="標楷體" w:hAnsi="Times New Roman" w:cs="Times New Roman" w:hint="eastAsia"/>
        </w:rPr>
        <w:t>演算法，來推敲關聯規則，並且比較花費的時間。</w:t>
      </w:r>
      <w:r w:rsidR="001D202E">
        <w:rPr>
          <w:rFonts w:ascii="Times New Roman" w:eastAsia="標楷體" w:hAnsi="Times New Roman" w:cs="Times New Roman" w:hint="eastAsia"/>
        </w:rPr>
        <w:t>本研究主要有使用兩種超參數，一種是支持度另一個是置信</w:t>
      </w:r>
      <w:r w:rsidR="001D202E">
        <w:rPr>
          <w:rFonts w:ascii="Times New Roman" w:eastAsia="標楷體" w:hAnsi="Times New Roman" w:cs="Times New Roman" w:hint="eastAsia"/>
        </w:rPr>
        <w:t>度</w:t>
      </w:r>
      <w:r w:rsidR="001D202E">
        <w:rPr>
          <w:rFonts w:ascii="Times New Roman" w:eastAsia="標楷體" w:hAnsi="Times New Roman" w:cs="Times New Roman" w:hint="eastAsia"/>
        </w:rPr>
        <w:t>，設定方式於下方有說明</w:t>
      </w:r>
      <w:r w:rsidR="0075377E">
        <w:rPr>
          <w:rFonts w:ascii="Times New Roman" w:eastAsia="標楷體" w:hAnsi="Times New Roman" w:cs="Times New Roman" w:hint="eastAsia"/>
        </w:rPr>
        <w:t>。</w:t>
      </w:r>
      <w:r w:rsidR="001D202E">
        <w:rPr>
          <w:rFonts w:ascii="Times New Roman" w:eastAsia="標楷體" w:hAnsi="Times New Roman" w:cs="Times New Roman" w:hint="eastAsia"/>
        </w:rPr>
        <w:t>在最後的結果中是使用</w:t>
      </w:r>
      <w:r w:rsidR="0075377E">
        <w:rPr>
          <w:rFonts w:ascii="Times New Roman" w:eastAsia="標楷體" w:hAnsi="Times New Roman" w:cs="Times New Roman" w:hint="eastAsia"/>
        </w:rPr>
        <w:t>A</w:t>
      </w:r>
      <w:r w:rsidR="0075377E">
        <w:rPr>
          <w:rFonts w:ascii="Times New Roman" w:eastAsia="標楷體" w:hAnsi="Times New Roman" w:cs="Times New Roman"/>
        </w:rPr>
        <w:t>priori</w:t>
      </w:r>
      <w:r w:rsidR="0075377E">
        <w:rPr>
          <w:rFonts w:ascii="Times New Roman" w:eastAsia="標楷體" w:hAnsi="Times New Roman" w:cs="Times New Roman" w:hint="eastAsia"/>
        </w:rPr>
        <w:t>演算法並且使用巢狀迴圈的方式，將</w:t>
      </w:r>
      <w:r w:rsidR="0075377E">
        <w:rPr>
          <w:rFonts w:ascii="Times New Roman" w:eastAsia="標楷體" w:hAnsi="Times New Roman" w:cs="Times New Roman" w:hint="eastAsia"/>
        </w:rPr>
        <w:t>支持度</w:t>
      </w:r>
      <w:r w:rsidR="0075377E">
        <w:rPr>
          <w:rFonts w:ascii="Times New Roman" w:eastAsia="標楷體" w:hAnsi="Times New Roman" w:cs="Times New Roman" w:hint="eastAsia"/>
        </w:rPr>
        <w:t>數值</w:t>
      </w:r>
      <w:r w:rsidR="0075377E">
        <w:rPr>
          <w:rFonts w:ascii="Times New Roman" w:eastAsia="標楷體" w:hAnsi="Times New Roman" w:cs="Times New Roman" w:hint="eastAsia"/>
        </w:rPr>
        <w:t>設定為</w:t>
      </w:r>
      <w:r w:rsidR="0075377E">
        <w:rPr>
          <w:rFonts w:ascii="Times New Roman" w:eastAsia="標楷體" w:hAnsi="Times New Roman" w:cs="Times New Roman" w:hint="eastAsia"/>
        </w:rPr>
        <w:t>0.001</w:t>
      </w:r>
      <w:r w:rsidR="0075377E">
        <w:rPr>
          <w:rFonts w:ascii="Times New Roman" w:eastAsia="標楷體" w:hAnsi="Times New Roman" w:cs="Times New Roman" w:hint="eastAsia"/>
        </w:rPr>
        <w:t>至</w:t>
      </w:r>
      <w:r w:rsidR="0075377E">
        <w:rPr>
          <w:rFonts w:ascii="Times New Roman" w:eastAsia="標楷體" w:hAnsi="Times New Roman" w:cs="Times New Roman" w:hint="eastAsia"/>
        </w:rPr>
        <w:t>0.01</w:t>
      </w:r>
      <w:r w:rsidR="0075377E">
        <w:rPr>
          <w:rFonts w:ascii="Times New Roman" w:eastAsia="標楷體" w:hAnsi="Times New Roman" w:cs="Times New Roman" w:hint="eastAsia"/>
        </w:rPr>
        <w:t>每次增加</w:t>
      </w:r>
      <w:r w:rsidR="0075377E">
        <w:rPr>
          <w:rFonts w:ascii="Times New Roman" w:eastAsia="標楷體" w:hAnsi="Times New Roman" w:cs="Times New Roman" w:hint="eastAsia"/>
        </w:rPr>
        <w:t>0.001</w:t>
      </w:r>
      <w:r w:rsidR="0075377E">
        <w:rPr>
          <w:rFonts w:ascii="Times New Roman" w:eastAsia="標楷體" w:hAnsi="Times New Roman" w:cs="Times New Roman" w:hint="eastAsia"/>
        </w:rPr>
        <w:t>，置信度數值設定為</w:t>
      </w:r>
      <w:r w:rsidR="0075377E">
        <w:rPr>
          <w:rFonts w:ascii="Times New Roman" w:eastAsia="標楷體" w:hAnsi="Times New Roman" w:cs="Times New Roman" w:hint="eastAsia"/>
        </w:rPr>
        <w:t>0.008</w:t>
      </w:r>
      <w:r w:rsidR="0075377E">
        <w:rPr>
          <w:rFonts w:ascii="Times New Roman" w:eastAsia="標楷體" w:hAnsi="Times New Roman" w:cs="Times New Roman" w:hint="eastAsia"/>
        </w:rPr>
        <w:t>至</w:t>
      </w:r>
      <w:r w:rsidR="0075377E">
        <w:rPr>
          <w:rFonts w:ascii="Times New Roman" w:eastAsia="標楷體" w:hAnsi="Times New Roman" w:cs="Times New Roman" w:hint="eastAsia"/>
        </w:rPr>
        <w:t>0.012</w:t>
      </w:r>
      <w:r w:rsidR="0075377E">
        <w:rPr>
          <w:rFonts w:ascii="Times New Roman" w:eastAsia="標楷體" w:hAnsi="Times New Roman" w:cs="Times New Roman" w:hint="eastAsia"/>
        </w:rPr>
        <w:t>每次增加</w:t>
      </w:r>
      <w:r w:rsidR="0075377E">
        <w:rPr>
          <w:rFonts w:ascii="Times New Roman" w:eastAsia="標楷體" w:hAnsi="Times New Roman" w:cs="Times New Roman" w:hint="eastAsia"/>
        </w:rPr>
        <w:t>0.001</w:t>
      </w:r>
      <w:r w:rsidR="0075377E">
        <w:rPr>
          <w:rFonts w:ascii="Times New Roman" w:eastAsia="標楷體" w:hAnsi="Times New Roman" w:cs="Times New Roman" w:hint="eastAsia"/>
        </w:rPr>
        <w:t>，使用迭代的方式，將所有數值測試一遍，並列出</w:t>
      </w:r>
      <w:r w:rsidR="0075377E" w:rsidRPr="0075377E">
        <w:rPr>
          <w:rFonts w:ascii="Times New Roman" w:eastAsia="標楷體" w:hAnsi="Times New Roman" w:cs="Times New Roman"/>
        </w:rPr>
        <w:t>min_support</w:t>
      </w:r>
      <w:r w:rsidR="0075377E">
        <w:rPr>
          <w:rFonts w:ascii="Times New Roman" w:eastAsia="標楷體" w:hAnsi="Times New Roman" w:cs="Times New Roman" w:hint="eastAsia"/>
        </w:rPr>
        <w:t>、</w:t>
      </w:r>
      <w:r w:rsidR="0075377E" w:rsidRPr="0075377E">
        <w:rPr>
          <w:rFonts w:ascii="Times New Roman" w:eastAsia="標楷體" w:hAnsi="Times New Roman" w:cs="Times New Roman"/>
        </w:rPr>
        <w:t>min_confidence</w:t>
      </w:r>
      <w:r w:rsidR="0075377E">
        <w:rPr>
          <w:rFonts w:ascii="Times New Roman" w:eastAsia="標楷體" w:hAnsi="Times New Roman" w:cs="Times New Roman" w:hint="eastAsia"/>
        </w:rPr>
        <w:t>、</w:t>
      </w:r>
      <w:r w:rsidR="0075377E" w:rsidRPr="0075377E">
        <w:rPr>
          <w:rFonts w:ascii="Times New Roman" w:eastAsia="標楷體" w:hAnsi="Times New Roman" w:cs="Times New Roman"/>
        </w:rPr>
        <w:t>rule_coun</w:t>
      </w:r>
      <w:r w:rsidR="0075377E">
        <w:rPr>
          <w:rFonts w:ascii="Times New Roman" w:eastAsia="標楷體" w:hAnsi="Times New Roman" w:cs="Times New Roman" w:hint="eastAsia"/>
        </w:rPr>
        <w:t>t</w:t>
      </w:r>
      <w:r w:rsidR="0075377E">
        <w:rPr>
          <w:rFonts w:ascii="Times New Roman" w:eastAsia="標楷體" w:hAnsi="Times New Roman" w:cs="Times New Roman" w:hint="eastAsia"/>
        </w:rPr>
        <w:t>與</w:t>
      </w:r>
      <w:r w:rsidR="0075377E" w:rsidRPr="0075377E">
        <w:rPr>
          <w:rFonts w:ascii="Times New Roman" w:eastAsia="標楷體" w:hAnsi="Times New Roman" w:cs="Times New Roman"/>
        </w:rPr>
        <w:t>execution_time</w:t>
      </w:r>
      <w:r w:rsidR="0075377E">
        <w:rPr>
          <w:rFonts w:ascii="Times New Roman" w:eastAsia="標楷體" w:hAnsi="Times New Roman" w:cs="Times New Roman" w:hint="eastAsia"/>
        </w:rPr>
        <w:t>，將在實驗結果做進一步的展示。</w:t>
      </w:r>
    </w:p>
    <w:p w14:paraId="7522A976" w14:textId="04608627" w:rsidR="00B577FF" w:rsidRPr="00775146" w:rsidRDefault="0012194E" w:rsidP="00AE2A80">
      <w:pPr>
        <w:spacing w:line="360" w:lineRule="auto"/>
        <w:ind w:leftChars="200" w:left="480"/>
        <w:outlineLvl w:val="2"/>
        <w:rPr>
          <w:rFonts w:ascii="Times New Roman" w:eastAsia="標楷體" w:hAnsi="Times New Roman" w:cs="Times New Roman"/>
          <w:b/>
          <w:bCs/>
          <w:sz w:val="28"/>
          <w:szCs w:val="28"/>
        </w:rPr>
      </w:pPr>
      <w:bookmarkStart w:id="2" w:name="_Hlk149103645"/>
      <w:r w:rsidRPr="00775146">
        <w:rPr>
          <w:rFonts w:ascii="Times New Roman" w:eastAsia="標楷體" w:hAnsi="Times New Roman" w:cs="Times New Roman" w:hint="eastAsia"/>
          <w:b/>
          <w:bCs/>
          <w:sz w:val="28"/>
          <w:szCs w:val="28"/>
        </w:rPr>
        <w:t>4</w:t>
      </w:r>
      <w:r w:rsidR="00CB0C8F" w:rsidRPr="00775146">
        <w:rPr>
          <w:rFonts w:ascii="Times New Roman" w:eastAsia="標楷體" w:hAnsi="Times New Roman" w:cs="Times New Roman"/>
          <w:b/>
          <w:bCs/>
          <w:sz w:val="28"/>
          <w:szCs w:val="28"/>
        </w:rPr>
        <w:t>.</w:t>
      </w:r>
      <w:r w:rsidRPr="00775146">
        <w:rPr>
          <w:rFonts w:ascii="Times New Roman" w:eastAsia="標楷體" w:hAnsi="Times New Roman" w:cs="Times New Roman" w:hint="eastAsia"/>
          <w:b/>
          <w:bCs/>
          <w:sz w:val="28"/>
          <w:szCs w:val="28"/>
        </w:rPr>
        <w:t>2</w:t>
      </w:r>
      <w:r w:rsidR="00CB0C8F" w:rsidRPr="00775146">
        <w:rPr>
          <w:rFonts w:ascii="Times New Roman" w:eastAsia="標楷體" w:hAnsi="Times New Roman" w:cs="Times New Roman"/>
          <w:b/>
          <w:bCs/>
          <w:sz w:val="28"/>
          <w:szCs w:val="28"/>
        </w:rPr>
        <w:t>.</w:t>
      </w:r>
      <w:r w:rsidR="00CB0C8F" w:rsidRPr="00775146">
        <w:rPr>
          <w:rFonts w:ascii="Times New Roman" w:eastAsia="標楷體" w:hAnsi="Times New Roman" w:cs="Times New Roman" w:hint="eastAsia"/>
          <w:b/>
          <w:bCs/>
          <w:sz w:val="28"/>
          <w:szCs w:val="28"/>
        </w:rPr>
        <w:t>1</w:t>
      </w:r>
      <w:r w:rsidR="00CB0C8F" w:rsidRPr="00775146">
        <w:rPr>
          <w:rFonts w:ascii="Times New Roman" w:eastAsia="標楷體" w:hAnsi="Times New Roman" w:cs="Times New Roman"/>
          <w:b/>
          <w:bCs/>
          <w:sz w:val="28"/>
          <w:szCs w:val="28"/>
        </w:rPr>
        <w:t>.</w:t>
      </w:r>
      <w:r w:rsidR="00CB0C8F" w:rsidRPr="00775146">
        <w:rPr>
          <w:rFonts w:ascii="Times New Roman" w:eastAsia="標楷體" w:hAnsi="Times New Roman" w:cs="Times New Roman"/>
          <w:b/>
          <w:bCs/>
          <w:sz w:val="28"/>
          <w:szCs w:val="28"/>
        </w:rPr>
        <w:tab/>
      </w:r>
      <w:r w:rsidR="00F171E7" w:rsidRPr="00F171E7">
        <w:rPr>
          <w:rFonts w:ascii="Times New Roman" w:eastAsia="標楷體" w:hAnsi="Times New Roman" w:cs="Times New Roman" w:hint="eastAsia"/>
          <w:b/>
          <w:bCs/>
          <w:sz w:val="28"/>
          <w:szCs w:val="28"/>
        </w:rPr>
        <w:t>推敲關聯規則</w:t>
      </w:r>
      <w:r w:rsidR="3CFD40D4" w:rsidRPr="00775146">
        <w:rPr>
          <w:rFonts w:ascii="Times New Roman" w:eastAsia="標楷體" w:hAnsi="Times New Roman" w:cs="Times New Roman"/>
          <w:b/>
          <w:bCs/>
          <w:sz w:val="28"/>
          <w:szCs w:val="28"/>
        </w:rPr>
        <w:t>流程步驟</w:t>
      </w:r>
      <w:bookmarkEnd w:id="2"/>
    </w:p>
    <w:p w14:paraId="166DA759" w14:textId="5D35E5E0" w:rsidR="004106AB" w:rsidRPr="00775146" w:rsidRDefault="0052228F" w:rsidP="004106AB">
      <w:pPr>
        <w:spacing w:line="360" w:lineRule="auto"/>
        <w:ind w:leftChars="400" w:left="960" w:firstLineChars="200" w:firstLine="480"/>
        <w:rPr>
          <w:rFonts w:ascii="Times New Roman" w:eastAsia="標楷體" w:hAnsi="Times New Roman" w:cs="Times New Roman"/>
          <w:b/>
          <w:bCs/>
        </w:rPr>
      </w:pPr>
      <w:r w:rsidRPr="00775146">
        <w:rPr>
          <w:rFonts w:ascii="Times New Roman" w:eastAsia="標楷體" w:hAnsi="Times New Roman" w:cs="Times New Roman" w:hint="eastAsia"/>
        </w:rPr>
        <w:t>下圖</w:t>
      </w:r>
      <w:r w:rsidR="004106AB" w:rsidRPr="00775146">
        <w:rPr>
          <w:rFonts w:ascii="Times New Roman" w:eastAsia="標楷體" w:hAnsi="Times New Roman" w:cs="Times New Roman" w:hint="eastAsia"/>
        </w:rPr>
        <w:t>(</w:t>
      </w:r>
      <w:r w:rsidR="004106AB" w:rsidRPr="00775146">
        <w:rPr>
          <w:rFonts w:ascii="Times New Roman" w:eastAsia="標楷體" w:hAnsi="Times New Roman" w:cs="Times New Roman" w:hint="eastAsia"/>
        </w:rPr>
        <w:t>圖</w:t>
      </w:r>
      <w:r w:rsidR="00BC3E37" w:rsidRPr="00775146">
        <w:rPr>
          <w:rFonts w:ascii="Times New Roman" w:eastAsia="標楷體" w:hAnsi="Times New Roman" w:cs="Times New Roman" w:hint="eastAsia"/>
        </w:rPr>
        <w:t>3</w:t>
      </w:r>
      <w:r w:rsidR="004106AB" w:rsidRPr="00775146">
        <w:rPr>
          <w:rFonts w:ascii="Times New Roman" w:eastAsia="標楷體" w:hAnsi="Times New Roman" w:cs="Times New Roman" w:hint="eastAsia"/>
        </w:rPr>
        <w:t>)</w:t>
      </w:r>
      <w:r w:rsidR="00C85C7B" w:rsidRPr="00775146">
        <w:rPr>
          <w:rFonts w:ascii="Times New Roman" w:eastAsia="標楷體" w:hAnsi="Times New Roman" w:cs="Times New Roman" w:hint="eastAsia"/>
        </w:rPr>
        <w:t>展示</w:t>
      </w:r>
      <w:r w:rsidR="00F25C12">
        <w:rPr>
          <w:rFonts w:ascii="Times New Roman" w:eastAsia="標楷體" w:hAnsi="Times New Roman" w:cs="Times New Roman" w:hint="eastAsia"/>
        </w:rPr>
        <w:t>交易</w:t>
      </w:r>
      <w:r w:rsidR="00C85C7B" w:rsidRPr="00775146">
        <w:rPr>
          <w:rFonts w:ascii="Times New Roman" w:eastAsia="標楷體" w:hAnsi="Times New Roman" w:cs="Times New Roman" w:hint="eastAsia"/>
        </w:rPr>
        <w:t>資料集</w:t>
      </w:r>
      <w:r w:rsidR="00F25C12">
        <w:rPr>
          <w:rFonts w:ascii="Times New Roman" w:eastAsia="標楷體" w:hAnsi="Times New Roman" w:cs="Times New Roman" w:hint="eastAsia"/>
        </w:rPr>
        <w:t>在</w:t>
      </w:r>
      <w:r w:rsidR="00F25C12" w:rsidRPr="00F25C12">
        <w:rPr>
          <w:rFonts w:ascii="Times New Roman" w:eastAsia="標楷體" w:hAnsi="Times New Roman" w:cs="Times New Roman" w:hint="eastAsia"/>
        </w:rPr>
        <w:t>Apriori</w:t>
      </w:r>
      <w:r w:rsidR="00F25C12" w:rsidRPr="00F25C12">
        <w:rPr>
          <w:rFonts w:ascii="Times New Roman" w:eastAsia="標楷體" w:hAnsi="Times New Roman" w:cs="Times New Roman" w:hint="eastAsia"/>
        </w:rPr>
        <w:t>演算法以及</w:t>
      </w:r>
      <w:r w:rsidR="00F25C12" w:rsidRPr="00F25C12">
        <w:rPr>
          <w:rFonts w:ascii="Times New Roman" w:eastAsia="標楷體" w:hAnsi="Times New Roman" w:cs="Times New Roman" w:hint="eastAsia"/>
        </w:rPr>
        <w:t>FP-Growth</w:t>
      </w:r>
      <w:r w:rsidRPr="00775146">
        <w:rPr>
          <w:rFonts w:ascii="Times New Roman" w:eastAsia="標楷體" w:hAnsi="Times New Roman" w:cs="Times New Roman" w:hint="eastAsia"/>
        </w:rPr>
        <w:t>演算法</w:t>
      </w:r>
      <w:r w:rsidR="00C85C7B" w:rsidRPr="00775146">
        <w:rPr>
          <w:rFonts w:ascii="Times New Roman" w:eastAsia="標楷體" w:hAnsi="Times New Roman" w:cs="Times New Roman" w:hint="eastAsia"/>
        </w:rPr>
        <w:t>應用上</w:t>
      </w:r>
      <w:r w:rsidRPr="00775146">
        <w:rPr>
          <w:rFonts w:ascii="Times New Roman" w:eastAsia="標楷體" w:hAnsi="Times New Roman" w:cs="Times New Roman" w:hint="eastAsia"/>
        </w:rPr>
        <w:t>的流程步驟，需</w:t>
      </w:r>
      <w:r w:rsidR="00224DF4">
        <w:rPr>
          <w:rFonts w:ascii="Times New Roman" w:eastAsia="標楷體" w:hAnsi="Times New Roman" w:cs="Times New Roman" w:hint="eastAsia"/>
        </w:rPr>
        <w:t>比較</w:t>
      </w:r>
      <w:r w:rsidRPr="00775146">
        <w:rPr>
          <w:rFonts w:ascii="Times New Roman" w:eastAsia="標楷體" w:hAnsi="Times New Roman" w:cs="Times New Roman" w:hint="eastAsia"/>
        </w:rPr>
        <w:t>不同演算法</w:t>
      </w:r>
      <w:r w:rsidR="00C85C7B" w:rsidRPr="00775146">
        <w:rPr>
          <w:rFonts w:ascii="Times New Roman" w:eastAsia="標楷體" w:hAnsi="Times New Roman" w:cs="Times New Roman" w:hint="eastAsia"/>
        </w:rPr>
        <w:t>的</w:t>
      </w:r>
      <w:r w:rsidR="00224DF4">
        <w:rPr>
          <w:rFonts w:ascii="Times New Roman" w:eastAsia="標楷體" w:hAnsi="Times New Roman" w:cs="Times New Roman" w:hint="eastAsia"/>
        </w:rPr>
        <w:t>運行時間</w:t>
      </w:r>
      <w:r w:rsidRPr="00775146">
        <w:rPr>
          <w:rFonts w:ascii="Times New Roman" w:eastAsia="標楷體" w:hAnsi="Times New Roman" w:cs="Times New Roman" w:hint="eastAsia"/>
        </w:rPr>
        <w:t>。</w:t>
      </w:r>
    </w:p>
    <w:p w14:paraId="7EDD394E" w14:textId="77497128" w:rsidR="00AD19D3" w:rsidRPr="00775146" w:rsidRDefault="3CFD40D4" w:rsidP="3CFD40D4">
      <w:pPr>
        <w:spacing w:line="360" w:lineRule="auto"/>
        <w:ind w:leftChars="400" w:left="960"/>
        <w:rPr>
          <w:rFonts w:ascii="Times New Roman" w:eastAsia="標楷體" w:hAnsi="Times New Roman" w:cs="Times New Roman"/>
          <w:b/>
          <w:bCs/>
        </w:rPr>
      </w:pPr>
      <w:r w:rsidRPr="00775146">
        <w:rPr>
          <w:rFonts w:ascii="Times New Roman" w:eastAsia="標楷體" w:hAnsi="Times New Roman" w:cs="Times New Roman"/>
          <w:b/>
          <w:bCs/>
        </w:rPr>
        <w:t>圖</w:t>
      </w:r>
      <w:r w:rsidR="00BB32CA">
        <w:rPr>
          <w:rFonts w:ascii="Times New Roman" w:eastAsia="標楷體" w:hAnsi="Times New Roman" w:cs="Times New Roman" w:hint="eastAsia"/>
          <w:b/>
          <w:bCs/>
        </w:rPr>
        <w:t>2</w:t>
      </w:r>
    </w:p>
    <w:p w14:paraId="236B42CD" w14:textId="4C56E8AD" w:rsidR="00581791" w:rsidRDefault="00F25C12" w:rsidP="3CFD40D4">
      <w:pPr>
        <w:spacing w:line="360" w:lineRule="auto"/>
        <w:ind w:leftChars="400" w:left="960"/>
        <w:rPr>
          <w:rFonts w:ascii="Times New Roman" w:eastAsia="標楷體" w:hAnsi="Times New Roman" w:cs="Times New Roman"/>
        </w:rPr>
      </w:pPr>
      <w:r w:rsidRPr="00F25C12">
        <w:rPr>
          <w:rFonts w:ascii="Times New Roman" w:eastAsia="標楷體" w:hAnsi="Times New Roman" w:cs="Times New Roman"/>
        </w:rPr>
        <mc:AlternateContent>
          <mc:Choice Requires="wpg">
            <w:drawing>
              <wp:anchor distT="0" distB="0" distL="114300" distR="114300" simplePos="0" relativeHeight="251659264" behindDoc="0" locked="0" layoutInCell="1" allowOverlap="1" wp14:anchorId="708A820D" wp14:editId="4D470A92">
                <wp:simplePos x="0" y="0"/>
                <wp:positionH relativeFrom="column">
                  <wp:posOffset>714375</wp:posOffset>
                </wp:positionH>
                <wp:positionV relativeFrom="paragraph">
                  <wp:posOffset>495300</wp:posOffset>
                </wp:positionV>
                <wp:extent cx="3670935" cy="669925"/>
                <wp:effectExtent l="0" t="0" r="24765" b="15875"/>
                <wp:wrapTopAndBottom/>
                <wp:docPr id="22" name="群組 49"/>
                <wp:cNvGraphicFramePr xmlns:a="http://schemas.openxmlformats.org/drawingml/2006/main"/>
                <a:graphic xmlns:a="http://schemas.openxmlformats.org/drawingml/2006/main">
                  <a:graphicData uri="http://schemas.microsoft.com/office/word/2010/wordprocessingGroup">
                    <wpg:wgp>
                      <wpg:cNvGrpSpPr/>
                      <wpg:grpSpPr>
                        <a:xfrm>
                          <a:off x="0" y="0"/>
                          <a:ext cx="3670935" cy="669925"/>
                          <a:chOff x="0" y="0"/>
                          <a:chExt cx="3671933" cy="670468"/>
                        </a:xfrm>
                      </wpg:grpSpPr>
                      <wps:wsp>
                        <wps:cNvPr id="23" name="矩形: 圓角 23"/>
                        <wps:cNvSpPr/>
                        <wps:spPr>
                          <a:xfrm>
                            <a:off x="0" y="19484"/>
                            <a:ext cx="745030" cy="6235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488F97" w14:textId="77777777" w:rsidR="00F25C12" w:rsidRDefault="00F25C12" w:rsidP="00F25C12">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載入資料</w:t>
                              </w:r>
                            </w:p>
                          </w:txbxContent>
                        </wps:txbx>
                        <wps:bodyPr rtlCol="0" anchor="ctr"/>
                      </wps:wsp>
                      <wps:wsp>
                        <wps:cNvPr id="24" name="矩形: 圓角 24"/>
                        <wps:cNvSpPr/>
                        <wps:spPr>
                          <a:xfrm>
                            <a:off x="1951268" y="19484"/>
                            <a:ext cx="745030" cy="6235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B95FD6" w14:textId="77777777" w:rsidR="00F25C12" w:rsidRDefault="00F25C12" w:rsidP="00F25C12">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訓練模型</w:t>
                              </w:r>
                            </w:p>
                          </w:txbxContent>
                        </wps:txbx>
                        <wps:bodyPr rtlCol="0" anchor="ctr"/>
                      </wps:wsp>
                      <wps:wsp>
                        <wps:cNvPr id="25" name="直線單箭頭接點 25"/>
                        <wps:cNvCnPr>
                          <a:cxnSpLocks/>
                        </wps:cNvCnPr>
                        <wps:spPr>
                          <a:xfrm>
                            <a:off x="2696300" y="331247"/>
                            <a:ext cx="2306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矩形: 圓角 26"/>
                        <wps:cNvSpPr/>
                        <wps:spPr>
                          <a:xfrm>
                            <a:off x="2926903" y="19484"/>
                            <a:ext cx="745030" cy="6235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9E4F42" w14:textId="76BB9915" w:rsidR="00F25C12" w:rsidRDefault="00224DF4" w:rsidP="00F25C12">
                              <w:pPr>
                                <w:jc w:val="center"/>
                                <w:rPr>
                                  <w:rFonts w:eastAsia="標楷體" w:hAnsi="標楷體" w:cs="Arial"/>
                                  <w:color w:val="FFFFFF"/>
                                  <w:kern w:val="24"/>
                                  <w:sz w:val="16"/>
                                  <w:szCs w:val="16"/>
                                </w:rPr>
                              </w:pPr>
                              <w:r>
                                <w:rPr>
                                  <w:rFonts w:eastAsia="標楷體" w:hAnsi="標楷體" w:cs="Arial" w:hint="eastAsia"/>
                                  <w:color w:val="FFFFFF"/>
                                  <w:kern w:val="24"/>
                                  <w:sz w:val="16"/>
                                  <w:szCs w:val="16"/>
                                </w:rPr>
                                <w:t>比較</w:t>
                              </w:r>
                            </w:p>
                            <w:p w14:paraId="15ECA9AD" w14:textId="40EBCB88" w:rsidR="00224DF4" w:rsidRDefault="00224DF4" w:rsidP="00F25C12">
                              <w:pPr>
                                <w:jc w:val="center"/>
                                <w:rPr>
                                  <w:rFonts w:eastAsia="標楷體" w:hAnsi="標楷體" w:cs="Arial" w:hint="eastAsia"/>
                                  <w:color w:val="FFFFFF"/>
                                  <w:kern w:val="24"/>
                                  <w:sz w:val="16"/>
                                  <w:szCs w:val="16"/>
                                </w:rPr>
                              </w:pPr>
                              <w:r>
                                <w:rPr>
                                  <w:rFonts w:eastAsia="標楷體" w:hAnsi="標楷體" w:cs="Arial" w:hint="eastAsia"/>
                                  <w:color w:val="FFFFFF"/>
                                  <w:kern w:val="24"/>
                                  <w:sz w:val="16"/>
                                  <w:szCs w:val="16"/>
                                </w:rPr>
                                <w:t>運行時間</w:t>
                              </w:r>
                            </w:p>
                          </w:txbxContent>
                        </wps:txbx>
                        <wps:bodyPr rtlCol="0" anchor="ctr"/>
                      </wps:wsp>
                      <wps:wsp>
                        <wps:cNvPr id="27" name="直線單箭頭接點 27"/>
                        <wps:cNvCnPr>
                          <a:cxnSpLocks/>
                        </wps:cNvCnPr>
                        <wps:spPr>
                          <a:xfrm>
                            <a:off x="745030" y="331247"/>
                            <a:ext cx="228846" cy="182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線單箭頭接點 28"/>
                        <wps:cNvCnPr>
                          <a:cxnSpLocks/>
                        </wps:cNvCnPr>
                        <wps:spPr>
                          <a:xfrm flipV="1">
                            <a:off x="1718906" y="331247"/>
                            <a:ext cx="232362" cy="182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圓角 31"/>
                        <wps:cNvSpPr/>
                        <wps:spPr>
                          <a:xfrm>
                            <a:off x="977392" y="0"/>
                            <a:ext cx="745030" cy="3139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F7A92" w14:textId="77777777" w:rsidR="00F25C12" w:rsidRDefault="00F25C12" w:rsidP="00F25C12">
                              <w:pPr>
                                <w:jc w:val="center"/>
                                <w:rPr>
                                  <w:rFonts w:ascii="Times New Roman" w:eastAsia="標楷體" w:hAnsi="Times New Roman" w:cs="Times New Roman"/>
                                  <w:color w:val="FFFFFF"/>
                                  <w:kern w:val="24"/>
                                  <w:sz w:val="16"/>
                                  <w:szCs w:val="16"/>
                                </w:rPr>
                              </w:pPr>
                              <w:r>
                                <w:rPr>
                                  <w:rFonts w:ascii="Times New Roman" w:eastAsia="標楷體" w:hAnsi="Times New Roman" w:cs="Times New Roman"/>
                                  <w:color w:val="FFFFFF"/>
                                  <w:kern w:val="24"/>
                                  <w:sz w:val="16"/>
                                  <w:szCs w:val="16"/>
                                </w:rPr>
                                <w:t>Apriori</w:t>
                              </w:r>
                            </w:p>
                          </w:txbxContent>
                        </wps:txbx>
                        <wps:bodyPr rtlCol="0" anchor="ctr"/>
                      </wps:wsp>
                      <wps:wsp>
                        <wps:cNvPr id="32" name="矩形: 圓角 32"/>
                        <wps:cNvSpPr/>
                        <wps:spPr>
                          <a:xfrm>
                            <a:off x="973876" y="356477"/>
                            <a:ext cx="745030" cy="31399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DDD7C1" w14:textId="77777777" w:rsidR="00F25C12" w:rsidRDefault="00F25C12" w:rsidP="00F25C12">
                              <w:pPr>
                                <w:jc w:val="center"/>
                                <w:rPr>
                                  <w:rFonts w:ascii="Times New Roman" w:hAnsi="Times New Roman" w:cs="Times New Roman"/>
                                  <w:color w:val="FFFFFF" w:themeColor="light1"/>
                                  <w:kern w:val="24"/>
                                  <w:sz w:val="16"/>
                                  <w:szCs w:val="16"/>
                                </w:rPr>
                              </w:pPr>
                              <w:r>
                                <w:rPr>
                                  <w:rFonts w:ascii="Times New Roman" w:hAnsi="Times New Roman" w:cs="Times New Roman"/>
                                  <w:color w:val="FFFFFF" w:themeColor="light1"/>
                                  <w:kern w:val="24"/>
                                  <w:sz w:val="16"/>
                                  <w:szCs w:val="16"/>
                                </w:rPr>
                                <w:t>FP-Growth</w:t>
                              </w:r>
                            </w:p>
                          </w:txbxContent>
                        </wps:txbx>
                        <wps:bodyPr rtlCol="0" anchor="ctr"/>
                      </wps:wsp>
                      <wps:wsp>
                        <wps:cNvPr id="33" name="直線單箭頭接點 33"/>
                        <wps:cNvCnPr>
                          <a:cxnSpLocks/>
                        </wps:cNvCnPr>
                        <wps:spPr>
                          <a:xfrm flipV="1">
                            <a:off x="745030" y="156996"/>
                            <a:ext cx="232362" cy="174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線單箭頭接點 34"/>
                        <wps:cNvCnPr>
                          <a:cxnSpLocks/>
                        </wps:cNvCnPr>
                        <wps:spPr>
                          <a:xfrm>
                            <a:off x="1722422" y="156996"/>
                            <a:ext cx="228846" cy="174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08A820D" id="群組 49" o:spid="_x0000_s1026" style="position:absolute;left:0;text-align:left;margin-left:56.25pt;margin-top:39pt;width:289.05pt;height:52.75pt;z-index:251659264;mso-width-relative:margin" coordsize="36719,6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">
                <v:roundrect id="矩形: 圓角 23" o:spid="_x0000_s1027" style="position:absolute;top:194;width:7450;height:62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4472c4 [3204]" strokecolor="#1f3763 [1604]" strokeweight="1pt">
                  <v:stroke joinstyle="miter"/>
                  <v:textbox>
                    <w:txbxContent>
                      <w:p w14:paraId="4C488F97" w14:textId="77777777" w:rsidR="00F25C12" w:rsidRDefault="00F25C12" w:rsidP="00F25C12">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載入資料</w:t>
                        </w:r>
                      </w:p>
                    </w:txbxContent>
                  </v:textbox>
                </v:roundrect>
                <v:roundrect id="矩形: 圓角 24" o:spid="_x0000_s1028" style="position:absolute;left:19512;top:194;width:7450;height:62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" fillcolor="#4472c4 [3204]" strokecolor="#1f3763 [1604]" strokeweight="1pt">
                  <v:stroke joinstyle="miter"/>
                  <v:textbox>
                    <w:txbxContent>
                      <w:p w14:paraId="16B95FD6" w14:textId="77777777" w:rsidR="00F25C12" w:rsidRDefault="00F25C12" w:rsidP="00F25C12">
                        <w:pPr>
                          <w:jc w:val="center"/>
                          <w:rPr>
                            <w:rFonts w:eastAsia="標楷體" w:hAnsi="標楷體" w:cs="Arial"/>
                            <w:color w:val="FFFFFF"/>
                            <w:kern w:val="24"/>
                            <w:sz w:val="16"/>
                            <w:szCs w:val="16"/>
                          </w:rPr>
                        </w:pPr>
                        <w:r>
                          <w:rPr>
                            <w:rFonts w:eastAsia="標楷體" w:hAnsi="標楷體" w:cs="Arial" w:hint="eastAsia"/>
                            <w:color w:val="FFFFFF"/>
                            <w:kern w:val="24"/>
                            <w:sz w:val="16"/>
                            <w:szCs w:val="16"/>
                          </w:rPr>
                          <w:t>訓練模型</w:t>
                        </w:r>
                      </w:p>
                    </w:txbxContent>
                  </v:textbox>
                </v:roundrect>
                <v:shapetype id="_x0000_t32" coordsize="21600,21600" o:spt="32" o:oned="t" path="m,l21600,21600e" filled="f">
                  <v:path arrowok="t" fillok="f" o:connecttype="none"/>
                  <o:lock v:ext="edit" shapetype="t"/>
                </v:shapetype>
                <v:shape id="直線單箭頭接點 25" o:spid="_x0000_s1029" type="#_x0000_t32" style="position:absolute;left:26963;top:3312;width:2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o:lock v:ext="edit" shapetype="f"/>
                </v:shape>
                <v:roundrect id="矩形: 圓角 26" o:spid="_x0000_s1030" style="position:absolute;left:29269;top:194;width:7450;height:62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" fillcolor="#4472c4 [3204]" strokecolor="#1f3763 [1604]" strokeweight="1pt">
                  <v:stroke joinstyle="miter"/>
                  <v:textbox>
                    <w:txbxContent>
                      <w:p w14:paraId="609E4F42" w14:textId="76BB9915" w:rsidR="00F25C12" w:rsidRDefault="00224DF4" w:rsidP="00F25C12">
                        <w:pPr>
                          <w:jc w:val="center"/>
                          <w:rPr>
                            <w:rFonts w:eastAsia="標楷體" w:hAnsi="標楷體" w:cs="Arial"/>
                            <w:color w:val="FFFFFF"/>
                            <w:kern w:val="24"/>
                            <w:sz w:val="16"/>
                            <w:szCs w:val="16"/>
                          </w:rPr>
                        </w:pPr>
                        <w:r>
                          <w:rPr>
                            <w:rFonts w:eastAsia="標楷體" w:hAnsi="標楷體" w:cs="Arial" w:hint="eastAsia"/>
                            <w:color w:val="FFFFFF"/>
                            <w:kern w:val="24"/>
                            <w:sz w:val="16"/>
                            <w:szCs w:val="16"/>
                          </w:rPr>
                          <w:t>比較</w:t>
                        </w:r>
                      </w:p>
                      <w:p w14:paraId="15ECA9AD" w14:textId="40EBCB88" w:rsidR="00224DF4" w:rsidRDefault="00224DF4" w:rsidP="00F25C12">
                        <w:pPr>
                          <w:jc w:val="center"/>
                          <w:rPr>
                            <w:rFonts w:eastAsia="標楷體" w:hAnsi="標楷體" w:cs="Arial" w:hint="eastAsia"/>
                            <w:color w:val="FFFFFF"/>
                            <w:kern w:val="24"/>
                            <w:sz w:val="16"/>
                            <w:szCs w:val="16"/>
                          </w:rPr>
                        </w:pPr>
                        <w:r>
                          <w:rPr>
                            <w:rFonts w:eastAsia="標楷體" w:hAnsi="標楷體" w:cs="Arial" w:hint="eastAsia"/>
                            <w:color w:val="FFFFFF"/>
                            <w:kern w:val="24"/>
                            <w:sz w:val="16"/>
                            <w:szCs w:val="16"/>
                          </w:rPr>
                          <w:t>運行時間</w:t>
                        </w:r>
                      </w:p>
                    </w:txbxContent>
                  </v:textbox>
                </v:roundrect>
                <v:shape id="直線單箭頭接點 27" o:spid="_x0000_s1031" type="#_x0000_t32" style="position:absolute;left:7450;top:3312;width:2288;height:18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o:lock v:ext="edit" shapetype="f"/>
                </v:shape>
                <v:shape id="直線單箭頭接點 28" o:spid="_x0000_s1032" type="#_x0000_t32" style="position:absolute;left:17189;top:3312;width:2323;height:18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o:lock v:ext="edit" shapetype="f"/>
                </v:shape>
                <v:roundrect id="矩形: 圓角 31" o:spid="_x0000_s1033" style="position:absolute;left:9773;width:7451;height:31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050F7A92" w14:textId="77777777" w:rsidR="00F25C12" w:rsidRDefault="00F25C12" w:rsidP="00F25C12">
                        <w:pPr>
                          <w:jc w:val="center"/>
                          <w:rPr>
                            <w:rFonts w:ascii="Times New Roman" w:eastAsia="標楷體" w:hAnsi="Times New Roman" w:cs="Times New Roman"/>
                            <w:color w:val="FFFFFF"/>
                            <w:kern w:val="24"/>
                            <w:sz w:val="16"/>
                            <w:szCs w:val="16"/>
                          </w:rPr>
                        </w:pPr>
                        <w:r>
                          <w:rPr>
                            <w:rFonts w:ascii="Times New Roman" w:eastAsia="標楷體" w:hAnsi="Times New Roman" w:cs="Times New Roman"/>
                            <w:color w:val="FFFFFF"/>
                            <w:kern w:val="24"/>
                            <w:sz w:val="16"/>
                            <w:szCs w:val="16"/>
                          </w:rPr>
                          <w:t>Apriori</w:t>
                        </w:r>
                      </w:p>
                    </w:txbxContent>
                  </v:textbox>
                </v:roundrect>
                <v:roundrect id="矩形: 圓角 32" o:spid="_x0000_s1034" style="position:absolute;left:9738;top:3564;width:7451;height:31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" fillcolor="#4472c4 [3204]" strokecolor="#1f3763 [1604]" strokeweight="1pt">
                  <v:stroke joinstyle="miter"/>
                  <v:textbox>
                    <w:txbxContent>
                      <w:p w14:paraId="3DDDD7C1" w14:textId="77777777" w:rsidR="00F25C12" w:rsidRDefault="00F25C12" w:rsidP="00F25C12">
                        <w:pPr>
                          <w:jc w:val="center"/>
                          <w:rPr>
                            <w:rFonts w:ascii="Times New Roman" w:hAnsi="Times New Roman" w:cs="Times New Roman"/>
                            <w:color w:val="FFFFFF" w:themeColor="light1"/>
                            <w:kern w:val="24"/>
                            <w:sz w:val="16"/>
                            <w:szCs w:val="16"/>
                          </w:rPr>
                        </w:pPr>
                        <w:r>
                          <w:rPr>
                            <w:rFonts w:ascii="Times New Roman" w:hAnsi="Times New Roman" w:cs="Times New Roman"/>
                            <w:color w:val="FFFFFF" w:themeColor="light1"/>
                            <w:kern w:val="24"/>
                            <w:sz w:val="16"/>
                            <w:szCs w:val="16"/>
                          </w:rPr>
                          <w:t>FP-Growth</w:t>
                        </w:r>
                      </w:p>
                    </w:txbxContent>
                  </v:textbox>
                </v:roundrect>
                <v:shape id="直線單箭頭接點 33" o:spid="_x0000_s1035" type="#_x0000_t32" style="position:absolute;left:7450;top:1569;width:2323;height:17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o:lock v:ext="edit" shapetype="f"/>
                </v:shape>
                <v:shape id="直線單箭頭接點 34" o:spid="_x0000_s1036" type="#_x0000_t32" style="position:absolute;left:17224;top:1569;width:2288;height:1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o:lock v:ext="edit" shapetype="f"/>
                </v:shape>
                <w10:wrap type="topAndBottom"/>
              </v:group>
            </w:pict>
          </mc:Fallback>
        </mc:AlternateContent>
      </w:r>
      <w:r w:rsidR="007D180F" w:rsidRPr="00775146">
        <w:rPr>
          <w:rFonts w:ascii="Times New Roman" w:eastAsia="標楷體" w:hAnsi="Times New Roman" w:cs="Times New Roman"/>
        </w:rPr>
        <w:t>流程</w:t>
      </w:r>
      <w:r w:rsidR="00842454" w:rsidRPr="00775146">
        <w:rPr>
          <w:rFonts w:ascii="Times New Roman" w:eastAsia="標楷體" w:hAnsi="Times New Roman" w:cs="Times New Roman"/>
        </w:rPr>
        <w:t>圖</w:t>
      </w:r>
    </w:p>
    <w:p w14:paraId="315ABE09" w14:textId="7745947B" w:rsidR="00FA09AE" w:rsidRPr="00775146" w:rsidRDefault="00FA09AE" w:rsidP="00FA09AE">
      <w:pPr>
        <w:spacing w:line="360" w:lineRule="auto"/>
        <w:ind w:leftChars="200" w:left="480"/>
        <w:outlineLvl w:val="2"/>
        <w:rPr>
          <w:rFonts w:ascii="Times New Roman" w:eastAsia="標楷體" w:hAnsi="Times New Roman" w:cs="Times New Roman"/>
          <w:b/>
          <w:bCs/>
          <w:sz w:val="28"/>
          <w:szCs w:val="28"/>
        </w:rPr>
      </w:pPr>
      <w:r w:rsidRPr="00775146">
        <w:rPr>
          <w:rFonts w:ascii="Times New Roman" w:eastAsia="標楷體" w:hAnsi="Times New Roman" w:cs="Times New Roman" w:hint="eastAsia"/>
          <w:b/>
          <w:bCs/>
          <w:sz w:val="28"/>
          <w:szCs w:val="28"/>
        </w:rPr>
        <w:t>4</w:t>
      </w:r>
      <w:r w:rsidRPr="00775146">
        <w:rPr>
          <w:rFonts w:ascii="Times New Roman" w:eastAsia="標楷體" w:hAnsi="Times New Roman" w:cs="Times New Roman"/>
          <w:b/>
          <w:bCs/>
          <w:sz w:val="28"/>
          <w:szCs w:val="28"/>
        </w:rPr>
        <w:t>.</w:t>
      </w:r>
      <w:r w:rsidRPr="00775146">
        <w:rPr>
          <w:rFonts w:ascii="Times New Roman" w:eastAsia="標楷體" w:hAnsi="Times New Roman" w:cs="Times New Roman" w:hint="eastAsia"/>
          <w:b/>
          <w:bCs/>
          <w:sz w:val="28"/>
          <w:szCs w:val="28"/>
        </w:rPr>
        <w:t>2</w:t>
      </w:r>
      <w:r w:rsidRPr="00775146">
        <w:rPr>
          <w:rFonts w:ascii="Times New Roman" w:eastAsia="標楷體" w:hAnsi="Times New Roman" w:cs="Times New Roman"/>
          <w:b/>
          <w:bCs/>
          <w:sz w:val="28"/>
          <w:szCs w:val="28"/>
        </w:rPr>
        <w:t>.</w:t>
      </w:r>
      <w:r w:rsidRPr="00775146">
        <w:rPr>
          <w:rFonts w:ascii="Times New Roman" w:eastAsia="標楷體" w:hAnsi="Times New Roman" w:cs="Times New Roman" w:hint="eastAsia"/>
          <w:b/>
          <w:bCs/>
          <w:sz w:val="28"/>
          <w:szCs w:val="28"/>
        </w:rPr>
        <w:t>2</w:t>
      </w:r>
      <w:r w:rsidRPr="00775146">
        <w:rPr>
          <w:rFonts w:ascii="Times New Roman" w:eastAsia="標楷體" w:hAnsi="Times New Roman" w:cs="Times New Roman"/>
          <w:b/>
          <w:bCs/>
          <w:sz w:val="28"/>
          <w:szCs w:val="28"/>
        </w:rPr>
        <w:t>.</w:t>
      </w:r>
      <w:r w:rsidRPr="00775146">
        <w:rPr>
          <w:rFonts w:ascii="Times New Roman" w:eastAsia="標楷體" w:hAnsi="Times New Roman" w:cs="Times New Roman"/>
          <w:b/>
          <w:bCs/>
          <w:sz w:val="28"/>
          <w:szCs w:val="28"/>
        </w:rPr>
        <w:tab/>
      </w:r>
      <w:r w:rsidR="00F171E7">
        <w:rPr>
          <w:rFonts w:ascii="Times New Roman" w:eastAsia="標楷體" w:hAnsi="Times New Roman" w:cs="Times New Roman" w:hint="eastAsia"/>
          <w:b/>
          <w:bCs/>
          <w:sz w:val="28"/>
          <w:szCs w:val="28"/>
        </w:rPr>
        <w:t>不同演算法超參數設定</w:t>
      </w:r>
    </w:p>
    <w:p w14:paraId="0FA5C9BE" w14:textId="4135BAC4" w:rsidR="00FA09AE" w:rsidRPr="00775146" w:rsidRDefault="00F171E7" w:rsidP="00FA09AE">
      <w:pPr>
        <w:pStyle w:val="a7"/>
        <w:numPr>
          <w:ilvl w:val="0"/>
          <w:numId w:val="27"/>
        </w:numPr>
        <w:spacing w:line="360" w:lineRule="auto"/>
        <w:ind w:leftChars="0"/>
        <w:rPr>
          <w:rFonts w:ascii="Times New Roman" w:eastAsia="標楷體" w:hAnsi="Times New Roman" w:cs="Times New Roman"/>
        </w:rPr>
      </w:pPr>
      <w:r>
        <w:rPr>
          <w:rFonts w:ascii="Times New Roman" w:eastAsia="標楷體" w:hAnsi="Times New Roman" w:cs="Times New Roman"/>
        </w:rPr>
        <w:t>Apriori</w:t>
      </w:r>
      <w:r>
        <w:rPr>
          <w:rFonts w:ascii="Times New Roman" w:eastAsia="標楷體" w:hAnsi="Times New Roman" w:cs="Times New Roman" w:hint="eastAsia"/>
        </w:rPr>
        <w:t>演算法</w:t>
      </w:r>
      <w:r w:rsidR="00D02597" w:rsidRPr="00775146">
        <w:rPr>
          <w:rFonts w:ascii="Times New Roman" w:eastAsia="標楷體" w:hAnsi="Times New Roman" w:cs="Times New Roman" w:hint="eastAsia"/>
        </w:rPr>
        <w:t>超參數設定方式</w:t>
      </w:r>
    </w:p>
    <w:p w14:paraId="00B7C8E7" w14:textId="42980496" w:rsidR="006F4609" w:rsidRDefault="00F171E7" w:rsidP="006A176F">
      <w:pPr>
        <w:pStyle w:val="a7"/>
        <w:spacing w:line="360" w:lineRule="auto"/>
        <w:ind w:leftChars="0" w:left="1321" w:firstLineChars="200" w:firstLine="480"/>
        <w:rPr>
          <w:rFonts w:ascii="Times New Roman" w:eastAsia="標楷體" w:hAnsi="Times New Roman" w:cs="Times New Roman"/>
        </w:rPr>
      </w:pPr>
      <w:r>
        <w:rPr>
          <w:rFonts w:ascii="Times New Roman" w:eastAsia="標楷體" w:hAnsi="Times New Roman" w:cs="Times New Roman" w:hint="eastAsia"/>
        </w:rPr>
        <w:t>使用</w:t>
      </w:r>
      <w:r>
        <w:rPr>
          <w:rFonts w:ascii="Times New Roman" w:eastAsia="標楷體" w:hAnsi="Times New Roman" w:cs="Times New Roman" w:hint="eastAsia"/>
        </w:rPr>
        <w:t>Ap</w:t>
      </w:r>
      <w:r>
        <w:rPr>
          <w:rFonts w:ascii="Times New Roman" w:eastAsia="標楷體" w:hAnsi="Times New Roman" w:cs="Times New Roman"/>
        </w:rPr>
        <w:t>riori</w:t>
      </w:r>
      <w:r w:rsidRPr="00F171E7">
        <w:rPr>
          <w:rFonts w:ascii="Times New Roman" w:eastAsia="標楷體" w:hAnsi="Times New Roman" w:cs="Times New Roman" w:hint="eastAsia"/>
        </w:rPr>
        <w:t>演算法挖掘頻繁項目集</w:t>
      </w:r>
      <w:r>
        <w:rPr>
          <w:rFonts w:ascii="Times New Roman" w:eastAsia="標楷體" w:hAnsi="Times New Roman" w:cs="Times New Roman" w:hint="eastAsia"/>
        </w:rPr>
        <w:t>，將</w:t>
      </w:r>
      <w:r w:rsidRPr="00F171E7">
        <w:rPr>
          <w:rFonts w:ascii="Times New Roman" w:eastAsia="標楷體" w:hAnsi="Times New Roman" w:cs="Times New Roman" w:hint="eastAsia"/>
        </w:rPr>
        <w:t>min_support</w:t>
      </w:r>
      <w:r w:rsidRPr="00F171E7">
        <w:rPr>
          <w:rFonts w:ascii="Times New Roman" w:eastAsia="標楷體" w:hAnsi="Times New Roman" w:cs="Times New Roman" w:hint="eastAsia"/>
        </w:rPr>
        <w:t>設定了最小支持度閾值</w:t>
      </w:r>
      <w:r>
        <w:rPr>
          <w:rFonts w:ascii="Times New Roman" w:eastAsia="標楷體" w:hAnsi="Times New Roman" w:cs="Times New Roman" w:hint="eastAsia"/>
        </w:rPr>
        <w:t>為</w:t>
      </w:r>
      <w:r w:rsidRPr="00F171E7">
        <w:rPr>
          <w:rFonts w:ascii="Times New Roman" w:eastAsia="標楷體" w:hAnsi="Times New Roman" w:cs="Times New Roman" w:hint="eastAsia"/>
        </w:rPr>
        <w:t>0.004</w:t>
      </w:r>
      <w:r w:rsidRPr="00F171E7">
        <w:rPr>
          <w:rFonts w:ascii="Times New Roman" w:eastAsia="標楷體" w:hAnsi="Times New Roman" w:cs="Times New Roman" w:hint="eastAsia"/>
        </w:rPr>
        <w:t>，表示頻繁項目集至少應在</w:t>
      </w:r>
      <w:r w:rsidRPr="00F171E7">
        <w:rPr>
          <w:rFonts w:ascii="Times New Roman" w:eastAsia="標楷體" w:hAnsi="Times New Roman" w:cs="Times New Roman" w:hint="eastAsia"/>
        </w:rPr>
        <w:t xml:space="preserve">0.4% </w:t>
      </w:r>
      <w:r w:rsidRPr="00F171E7">
        <w:rPr>
          <w:rFonts w:ascii="Times New Roman" w:eastAsia="標楷體" w:hAnsi="Times New Roman" w:cs="Times New Roman" w:hint="eastAsia"/>
        </w:rPr>
        <w:t>的交易中出現。</w:t>
      </w:r>
      <w:r>
        <w:rPr>
          <w:rFonts w:ascii="Times New Roman" w:eastAsia="標楷體" w:hAnsi="Times New Roman" w:cs="Times New Roman" w:hint="eastAsia"/>
        </w:rPr>
        <w:t>再來使用</w:t>
      </w:r>
      <w:r w:rsidRPr="00F171E7">
        <w:rPr>
          <w:rFonts w:ascii="Times New Roman" w:eastAsia="標楷體" w:hAnsi="Times New Roman" w:cs="Times New Roman" w:hint="eastAsia"/>
        </w:rPr>
        <w:t>association_rules</w:t>
      </w:r>
      <w:r w:rsidRPr="00F171E7">
        <w:rPr>
          <w:rFonts w:ascii="Times New Roman" w:eastAsia="標楷體" w:hAnsi="Times New Roman" w:cs="Times New Roman" w:hint="eastAsia"/>
        </w:rPr>
        <w:t>函數生成關聯規則。指定了計算關聯規則的信心度</w:t>
      </w:r>
      <w:r>
        <w:rPr>
          <w:rFonts w:ascii="Times New Roman" w:eastAsia="標楷體" w:hAnsi="Times New Roman" w:cs="Times New Roman" w:hint="eastAsia"/>
        </w:rPr>
        <w:t>閥</w:t>
      </w:r>
      <w:r w:rsidRPr="00F171E7">
        <w:rPr>
          <w:rFonts w:ascii="Times New Roman" w:eastAsia="標楷體" w:hAnsi="Times New Roman" w:cs="Times New Roman" w:hint="eastAsia"/>
        </w:rPr>
        <w:t>值為</w:t>
      </w:r>
      <w:r w:rsidRPr="00F171E7">
        <w:rPr>
          <w:rFonts w:ascii="Times New Roman" w:eastAsia="標楷體" w:hAnsi="Times New Roman" w:cs="Times New Roman" w:hint="eastAsia"/>
        </w:rPr>
        <w:t>0.01</w:t>
      </w:r>
      <w:r>
        <w:rPr>
          <w:rFonts w:ascii="Times New Roman" w:eastAsia="標楷體" w:hAnsi="Times New Roman" w:cs="Times New Roman" w:hint="eastAsia"/>
        </w:rPr>
        <w:t>，</w:t>
      </w:r>
      <w:r w:rsidRPr="00F171E7">
        <w:rPr>
          <w:rFonts w:ascii="Times New Roman" w:eastAsia="標楷體" w:hAnsi="Times New Roman" w:cs="Times New Roman" w:hint="eastAsia"/>
        </w:rPr>
        <w:t>表示只保留信心度大於</w:t>
      </w:r>
      <w:r w:rsidRPr="00F171E7">
        <w:rPr>
          <w:rFonts w:ascii="Times New Roman" w:eastAsia="標楷體" w:hAnsi="Times New Roman" w:cs="Times New Roman" w:hint="eastAsia"/>
        </w:rPr>
        <w:t>0.01</w:t>
      </w:r>
      <w:r w:rsidRPr="00F171E7">
        <w:rPr>
          <w:rFonts w:ascii="Times New Roman" w:eastAsia="標楷體" w:hAnsi="Times New Roman" w:cs="Times New Roman" w:hint="eastAsia"/>
        </w:rPr>
        <w:t>的規則。</w:t>
      </w:r>
    </w:p>
    <w:p w14:paraId="567E9C88" w14:textId="54CABCBF" w:rsidR="00C8594B" w:rsidRPr="00775146" w:rsidRDefault="00F171E7" w:rsidP="00C8594B">
      <w:pPr>
        <w:pStyle w:val="a7"/>
        <w:numPr>
          <w:ilvl w:val="0"/>
          <w:numId w:val="27"/>
        </w:numPr>
        <w:spacing w:line="360" w:lineRule="auto"/>
        <w:ind w:leftChars="0"/>
        <w:rPr>
          <w:rFonts w:ascii="Times New Roman" w:eastAsia="標楷體" w:hAnsi="Times New Roman" w:cs="Times New Roman"/>
        </w:rPr>
      </w:pPr>
      <w:r w:rsidRPr="00F171E7">
        <w:rPr>
          <w:rFonts w:ascii="Times New Roman" w:eastAsia="標楷體" w:hAnsi="Times New Roman" w:cs="Times New Roman"/>
        </w:rPr>
        <w:t>FP-Growth</w:t>
      </w:r>
      <w:r>
        <w:rPr>
          <w:rFonts w:ascii="Times New Roman" w:eastAsia="標楷體" w:hAnsi="Times New Roman" w:cs="Times New Roman" w:hint="eastAsia"/>
        </w:rPr>
        <w:t>演算法</w:t>
      </w:r>
      <w:r w:rsidR="00D02597" w:rsidRPr="00775146">
        <w:rPr>
          <w:rFonts w:ascii="Times New Roman" w:eastAsia="標楷體" w:hAnsi="Times New Roman" w:cs="Times New Roman" w:hint="eastAsia"/>
        </w:rPr>
        <w:t>超參數設定方式</w:t>
      </w:r>
    </w:p>
    <w:p w14:paraId="60DC964E" w14:textId="5221E52A" w:rsidR="00FA09AE" w:rsidRPr="00775146" w:rsidRDefault="00F171E7" w:rsidP="003D7DF7">
      <w:pPr>
        <w:pStyle w:val="a7"/>
        <w:spacing w:line="360" w:lineRule="auto"/>
        <w:ind w:leftChars="0" w:left="1321" w:firstLineChars="200" w:firstLine="480"/>
        <w:rPr>
          <w:rFonts w:ascii="Times New Roman" w:eastAsia="標楷體" w:hAnsi="Times New Roman" w:cs="Times New Roman"/>
        </w:rPr>
      </w:pPr>
      <w:r w:rsidRPr="00F171E7">
        <w:rPr>
          <w:rFonts w:ascii="Times New Roman" w:eastAsia="標楷體" w:hAnsi="Times New Roman" w:cs="Times New Roman" w:hint="eastAsia"/>
        </w:rPr>
        <w:t>使用</w:t>
      </w:r>
      <w:r w:rsidR="00D360D8" w:rsidRPr="00D360D8">
        <w:rPr>
          <w:rFonts w:ascii="Times New Roman" w:eastAsia="標楷體" w:hAnsi="Times New Roman" w:cs="Times New Roman"/>
        </w:rPr>
        <w:t>FP-Growth</w:t>
      </w:r>
      <w:r w:rsidRPr="00F171E7">
        <w:rPr>
          <w:rFonts w:ascii="Times New Roman" w:eastAsia="標楷體" w:hAnsi="Times New Roman" w:cs="Times New Roman" w:hint="eastAsia"/>
        </w:rPr>
        <w:t>演算法挖掘頻繁項目集，將</w:t>
      </w:r>
      <w:r w:rsidRPr="00F171E7">
        <w:rPr>
          <w:rFonts w:ascii="Times New Roman" w:eastAsia="標楷體" w:hAnsi="Times New Roman" w:cs="Times New Roman" w:hint="eastAsia"/>
        </w:rPr>
        <w:t>min_support</w:t>
      </w:r>
      <w:r w:rsidRPr="00F171E7">
        <w:rPr>
          <w:rFonts w:ascii="Times New Roman" w:eastAsia="標楷體" w:hAnsi="Times New Roman" w:cs="Times New Roman" w:hint="eastAsia"/>
        </w:rPr>
        <w:t>設定</w:t>
      </w:r>
      <w:r w:rsidRPr="00F171E7">
        <w:rPr>
          <w:rFonts w:ascii="Times New Roman" w:eastAsia="標楷體" w:hAnsi="Times New Roman" w:cs="Times New Roman" w:hint="eastAsia"/>
        </w:rPr>
        <w:lastRenderedPageBreak/>
        <w:t>了最小支持度閾值為</w:t>
      </w:r>
      <w:r w:rsidRPr="00F171E7">
        <w:rPr>
          <w:rFonts w:ascii="Times New Roman" w:eastAsia="標楷體" w:hAnsi="Times New Roman" w:cs="Times New Roman" w:hint="eastAsia"/>
        </w:rPr>
        <w:t>0.004</w:t>
      </w:r>
      <w:r w:rsidRPr="00F171E7">
        <w:rPr>
          <w:rFonts w:ascii="Times New Roman" w:eastAsia="標楷體" w:hAnsi="Times New Roman" w:cs="Times New Roman" w:hint="eastAsia"/>
        </w:rPr>
        <w:t>，表示頻繁項目集至少應在</w:t>
      </w:r>
      <w:r w:rsidRPr="00F171E7">
        <w:rPr>
          <w:rFonts w:ascii="Times New Roman" w:eastAsia="標楷體" w:hAnsi="Times New Roman" w:cs="Times New Roman" w:hint="eastAsia"/>
        </w:rPr>
        <w:t>0.4%</w:t>
      </w:r>
      <w:r w:rsidR="00BC503C">
        <w:rPr>
          <w:rFonts w:ascii="Times New Roman" w:eastAsia="標楷體" w:hAnsi="Times New Roman" w:cs="Times New Roman" w:hint="eastAsia"/>
        </w:rPr>
        <w:t xml:space="preserve"> </w:t>
      </w:r>
      <w:r w:rsidRPr="00F171E7">
        <w:rPr>
          <w:rFonts w:ascii="Times New Roman" w:eastAsia="標楷體" w:hAnsi="Times New Roman" w:cs="Times New Roman" w:hint="eastAsia"/>
        </w:rPr>
        <w:t>的交易中出現。再來使用</w:t>
      </w:r>
      <w:r w:rsidRPr="00F171E7">
        <w:rPr>
          <w:rFonts w:ascii="Times New Roman" w:eastAsia="標楷體" w:hAnsi="Times New Roman" w:cs="Times New Roman" w:hint="eastAsia"/>
        </w:rPr>
        <w:t>association_rules</w:t>
      </w:r>
      <w:r w:rsidRPr="00F171E7">
        <w:rPr>
          <w:rFonts w:ascii="Times New Roman" w:eastAsia="標楷體" w:hAnsi="Times New Roman" w:cs="Times New Roman" w:hint="eastAsia"/>
        </w:rPr>
        <w:t>函數生成關聯規則。指定了計算關聯規則的信心度閥值為</w:t>
      </w:r>
      <w:r w:rsidRPr="00F171E7">
        <w:rPr>
          <w:rFonts w:ascii="Times New Roman" w:eastAsia="標楷體" w:hAnsi="Times New Roman" w:cs="Times New Roman" w:hint="eastAsia"/>
        </w:rPr>
        <w:t>0.01</w:t>
      </w:r>
      <w:r w:rsidRPr="00F171E7">
        <w:rPr>
          <w:rFonts w:ascii="Times New Roman" w:eastAsia="標楷體" w:hAnsi="Times New Roman" w:cs="Times New Roman" w:hint="eastAsia"/>
        </w:rPr>
        <w:t>，表示只保留信心度大於</w:t>
      </w:r>
      <w:r w:rsidRPr="00F171E7">
        <w:rPr>
          <w:rFonts w:ascii="Times New Roman" w:eastAsia="標楷體" w:hAnsi="Times New Roman" w:cs="Times New Roman" w:hint="eastAsia"/>
        </w:rPr>
        <w:t>0.01</w:t>
      </w:r>
      <w:r w:rsidRPr="00F171E7">
        <w:rPr>
          <w:rFonts w:ascii="Times New Roman" w:eastAsia="標楷體" w:hAnsi="Times New Roman" w:cs="Times New Roman" w:hint="eastAsia"/>
        </w:rPr>
        <w:t>的規則。</w:t>
      </w:r>
    </w:p>
    <w:p w14:paraId="096B6470" w14:textId="3702DE45" w:rsidR="00D10D79" w:rsidRPr="00775146" w:rsidRDefault="00D10D79" w:rsidP="00D10D79">
      <w:pPr>
        <w:spacing w:line="360" w:lineRule="auto"/>
        <w:ind w:leftChars="200" w:left="480"/>
        <w:outlineLvl w:val="2"/>
        <w:rPr>
          <w:rFonts w:ascii="Times New Roman" w:eastAsia="標楷體" w:hAnsi="Times New Roman" w:cs="Times New Roman"/>
          <w:b/>
          <w:bCs/>
          <w:sz w:val="28"/>
          <w:szCs w:val="28"/>
        </w:rPr>
      </w:pPr>
      <w:r w:rsidRPr="00775146">
        <w:rPr>
          <w:rFonts w:ascii="Times New Roman" w:eastAsia="標楷體" w:hAnsi="Times New Roman" w:cs="Times New Roman" w:hint="eastAsia"/>
          <w:b/>
          <w:bCs/>
          <w:sz w:val="28"/>
          <w:szCs w:val="28"/>
        </w:rPr>
        <w:t>4</w:t>
      </w:r>
      <w:r w:rsidRPr="00775146">
        <w:rPr>
          <w:rFonts w:ascii="Times New Roman" w:eastAsia="標楷體" w:hAnsi="Times New Roman" w:cs="Times New Roman"/>
          <w:b/>
          <w:bCs/>
          <w:sz w:val="28"/>
          <w:szCs w:val="28"/>
        </w:rPr>
        <w:t>.</w:t>
      </w:r>
      <w:r w:rsidRPr="00775146">
        <w:rPr>
          <w:rFonts w:ascii="Times New Roman" w:eastAsia="標楷體" w:hAnsi="Times New Roman" w:cs="Times New Roman" w:hint="eastAsia"/>
          <w:b/>
          <w:bCs/>
          <w:sz w:val="28"/>
          <w:szCs w:val="28"/>
        </w:rPr>
        <w:t>2</w:t>
      </w:r>
      <w:r w:rsidRPr="00775146">
        <w:rPr>
          <w:rFonts w:ascii="Times New Roman" w:eastAsia="標楷體" w:hAnsi="Times New Roman" w:cs="Times New Roman"/>
          <w:b/>
          <w:bCs/>
          <w:sz w:val="28"/>
          <w:szCs w:val="28"/>
        </w:rPr>
        <w:t>.</w:t>
      </w:r>
      <w:r>
        <w:rPr>
          <w:rFonts w:ascii="Times New Roman" w:eastAsia="標楷體" w:hAnsi="Times New Roman" w:cs="Times New Roman" w:hint="eastAsia"/>
          <w:b/>
          <w:bCs/>
          <w:sz w:val="28"/>
          <w:szCs w:val="28"/>
        </w:rPr>
        <w:t>3</w:t>
      </w:r>
      <w:r w:rsidRPr="00775146">
        <w:rPr>
          <w:rFonts w:ascii="Times New Roman" w:eastAsia="標楷體" w:hAnsi="Times New Roman" w:cs="Times New Roman"/>
          <w:b/>
          <w:bCs/>
          <w:sz w:val="28"/>
          <w:szCs w:val="28"/>
        </w:rPr>
        <w:t>.</w:t>
      </w:r>
      <w:r w:rsidRPr="00775146">
        <w:rPr>
          <w:rFonts w:ascii="Times New Roman" w:eastAsia="標楷體" w:hAnsi="Times New Roman" w:cs="Times New Roman"/>
          <w:b/>
          <w:bCs/>
          <w:sz w:val="28"/>
          <w:szCs w:val="28"/>
        </w:rPr>
        <w:tab/>
      </w:r>
      <w:r>
        <w:rPr>
          <w:rFonts w:ascii="Times New Roman" w:eastAsia="標楷體" w:hAnsi="Times New Roman" w:cs="Times New Roman" w:hint="eastAsia"/>
          <w:b/>
          <w:bCs/>
          <w:sz w:val="28"/>
          <w:szCs w:val="28"/>
        </w:rPr>
        <w:t>超參數設定</w:t>
      </w:r>
      <w:r>
        <w:rPr>
          <w:rFonts w:ascii="Times New Roman" w:eastAsia="標楷體" w:hAnsi="Times New Roman" w:cs="Times New Roman" w:hint="eastAsia"/>
          <w:b/>
          <w:bCs/>
          <w:sz w:val="28"/>
          <w:szCs w:val="28"/>
        </w:rPr>
        <w:t>說明</w:t>
      </w:r>
    </w:p>
    <w:p w14:paraId="18974F0B" w14:textId="645F37D2" w:rsidR="00D10D79" w:rsidRDefault="00D10D79" w:rsidP="00D10D79">
      <w:pPr>
        <w:spacing w:line="360" w:lineRule="auto"/>
        <w:ind w:leftChars="400" w:left="960" w:firstLineChars="200" w:firstLine="480"/>
        <w:rPr>
          <w:rFonts w:ascii="Times New Roman" w:eastAsia="標楷體" w:hAnsi="Times New Roman" w:cs="Times New Roman"/>
        </w:rPr>
      </w:pPr>
      <w:r w:rsidRPr="00D10D79">
        <w:rPr>
          <w:rFonts w:ascii="Times New Roman" w:eastAsia="標楷體" w:hAnsi="Times New Roman" w:cs="Times New Roman" w:hint="eastAsia"/>
        </w:rPr>
        <w:t>透過上節</w:t>
      </w:r>
      <w:r w:rsidRPr="00D10D79">
        <w:rPr>
          <w:rFonts w:ascii="Times New Roman" w:eastAsia="標楷體" w:hAnsi="Times New Roman" w:cs="Times New Roman" w:hint="eastAsia"/>
        </w:rPr>
        <w:t>(4.2.2)</w:t>
      </w:r>
      <w:r w:rsidRPr="00D10D79">
        <w:rPr>
          <w:rFonts w:ascii="Times New Roman" w:eastAsia="標楷體" w:hAnsi="Times New Roman" w:cs="Times New Roman" w:hint="eastAsia"/>
        </w:rPr>
        <w:t>可以得知在</w:t>
      </w:r>
      <w:r w:rsidRPr="00D10D79">
        <w:rPr>
          <w:rFonts w:ascii="Times New Roman" w:eastAsia="標楷體" w:hAnsi="Times New Roman" w:cs="Times New Roman" w:hint="eastAsia"/>
        </w:rPr>
        <w:t>Ap</w:t>
      </w:r>
      <w:r w:rsidRPr="00D10D79">
        <w:rPr>
          <w:rFonts w:ascii="Times New Roman" w:eastAsia="標楷體" w:hAnsi="Times New Roman" w:cs="Times New Roman"/>
        </w:rPr>
        <w:t>riori</w:t>
      </w:r>
      <w:r w:rsidRPr="00D10D79">
        <w:rPr>
          <w:rFonts w:ascii="Times New Roman" w:eastAsia="標楷體" w:hAnsi="Times New Roman" w:cs="Times New Roman" w:hint="eastAsia"/>
        </w:rPr>
        <w:t>演算法</w:t>
      </w:r>
      <w:r w:rsidRPr="00D10D79">
        <w:rPr>
          <w:rFonts w:ascii="Times New Roman" w:eastAsia="標楷體" w:hAnsi="Times New Roman" w:cs="Times New Roman" w:hint="eastAsia"/>
        </w:rPr>
        <w:t>與</w:t>
      </w:r>
      <w:r w:rsidRPr="00D10D79">
        <w:rPr>
          <w:rFonts w:ascii="Times New Roman" w:eastAsia="標楷體" w:hAnsi="Times New Roman" w:cs="Times New Roman"/>
        </w:rPr>
        <w:t>FP-Growth</w:t>
      </w:r>
      <w:r w:rsidRPr="00D10D79">
        <w:rPr>
          <w:rFonts w:ascii="Times New Roman" w:eastAsia="標楷體" w:hAnsi="Times New Roman" w:cs="Times New Roman" w:hint="eastAsia"/>
        </w:rPr>
        <w:t>演算法</w:t>
      </w:r>
      <w:r w:rsidRPr="00D10D79">
        <w:rPr>
          <w:rFonts w:ascii="Times New Roman" w:eastAsia="標楷體" w:hAnsi="Times New Roman" w:cs="Times New Roman" w:hint="eastAsia"/>
        </w:rPr>
        <w:t>在於</w:t>
      </w:r>
      <w:r>
        <w:rPr>
          <w:rFonts w:ascii="Times New Roman" w:eastAsia="標楷體" w:hAnsi="Times New Roman" w:cs="Times New Roman" w:hint="eastAsia"/>
        </w:rPr>
        <w:t>設定超參數的數值幾乎雷同，故在此節多做說明。</w:t>
      </w:r>
    </w:p>
    <w:p w14:paraId="56003CC1" w14:textId="30A4BE0F" w:rsidR="00D10D79" w:rsidRPr="00775146" w:rsidRDefault="00D10D79" w:rsidP="00DC3911">
      <w:pPr>
        <w:pStyle w:val="a7"/>
        <w:numPr>
          <w:ilvl w:val="0"/>
          <w:numId w:val="40"/>
        </w:numPr>
        <w:spacing w:beforeLines="50" w:before="180" w:line="360" w:lineRule="auto"/>
        <w:ind w:leftChars="0" w:left="1315" w:hanging="357"/>
        <w:rPr>
          <w:rFonts w:ascii="Times New Roman" w:eastAsia="標楷體" w:hAnsi="Times New Roman" w:cs="Times New Roman"/>
        </w:rPr>
      </w:pPr>
      <w:r w:rsidRPr="00D10D79">
        <w:rPr>
          <w:rFonts w:ascii="Times New Roman" w:eastAsia="標楷體" w:hAnsi="Times New Roman" w:cs="Times New Roman"/>
        </w:rPr>
        <w:t>min_support</w:t>
      </w:r>
      <w:r w:rsidRPr="00D10D79">
        <w:rPr>
          <w:rFonts w:ascii="Times New Roman" w:eastAsia="標楷體" w:hAnsi="Times New Roman" w:cs="Times New Roman" w:hint="eastAsia"/>
        </w:rPr>
        <w:t>與規則數量的關係</w:t>
      </w:r>
    </w:p>
    <w:p w14:paraId="62279F70" w14:textId="597C378C" w:rsidR="00D10D79" w:rsidRDefault="00D10D79" w:rsidP="00D10D79">
      <w:pPr>
        <w:pStyle w:val="a7"/>
        <w:spacing w:line="360" w:lineRule="auto"/>
        <w:ind w:leftChars="0" w:left="1321" w:firstLineChars="200" w:firstLine="480"/>
        <w:jc w:val="both"/>
        <w:rPr>
          <w:rFonts w:ascii="Times New Roman" w:eastAsia="標楷體" w:hAnsi="Times New Roman" w:cs="Times New Roman"/>
        </w:rPr>
      </w:pPr>
      <w:r w:rsidRPr="00D10D79">
        <w:rPr>
          <w:rFonts w:ascii="Times New Roman" w:eastAsia="標楷體" w:hAnsi="Times New Roman" w:cs="Times New Roman" w:hint="eastAsia"/>
        </w:rPr>
        <w:t>隨著支持度的增加，</w:t>
      </w:r>
      <w:r>
        <w:rPr>
          <w:rFonts w:ascii="Times New Roman" w:eastAsia="標楷體" w:hAnsi="Times New Roman" w:cs="Times New Roman" w:hint="eastAsia"/>
        </w:rPr>
        <w:t>關聯</w:t>
      </w:r>
      <w:r w:rsidRPr="00D10D79">
        <w:rPr>
          <w:rFonts w:ascii="Times New Roman" w:eastAsia="標楷體" w:hAnsi="Times New Roman" w:cs="Times New Roman" w:hint="eastAsia"/>
        </w:rPr>
        <w:t>規則數減少，這是因為支持度的遞增會將低於此支持度的規則過濾，因此匹配到的規則會減少</w:t>
      </w:r>
      <w:r>
        <w:rPr>
          <w:rFonts w:ascii="Times New Roman" w:eastAsia="標楷體" w:hAnsi="Times New Roman" w:cs="Times New Roman" w:hint="eastAsia"/>
        </w:rPr>
        <w:t>。</w:t>
      </w:r>
      <w:r w:rsidRPr="00D10D79">
        <w:rPr>
          <w:rFonts w:ascii="Times New Roman" w:eastAsia="標楷體" w:hAnsi="Times New Roman" w:cs="Times New Roman" w:hint="eastAsia"/>
        </w:rPr>
        <w:t>當</w:t>
      </w:r>
      <w:r w:rsidRPr="00D10D79">
        <w:rPr>
          <w:rFonts w:ascii="Times New Roman" w:eastAsia="標楷體" w:hAnsi="Times New Roman" w:cs="Times New Roman"/>
        </w:rPr>
        <w:t>min_confidence</w:t>
      </w:r>
      <w:r w:rsidRPr="00D10D79">
        <w:rPr>
          <w:rFonts w:ascii="Times New Roman" w:eastAsia="標楷體" w:hAnsi="Times New Roman" w:cs="Times New Roman" w:hint="eastAsia"/>
        </w:rPr>
        <w:t>不改變，</w:t>
      </w:r>
      <w:bookmarkStart w:id="3" w:name="_Hlk155203431"/>
      <w:r w:rsidRPr="00D10D79">
        <w:rPr>
          <w:rFonts w:ascii="Times New Roman" w:eastAsia="標楷體" w:hAnsi="Times New Roman" w:cs="Times New Roman"/>
        </w:rPr>
        <w:t>min_support</w:t>
      </w:r>
      <w:bookmarkEnd w:id="3"/>
      <w:r w:rsidRPr="00D10D79">
        <w:rPr>
          <w:rFonts w:ascii="Times New Roman" w:eastAsia="標楷體" w:hAnsi="Times New Roman" w:cs="Times New Roman" w:hint="eastAsia"/>
        </w:rPr>
        <w:t>提高時，規則數量將減少。</w:t>
      </w:r>
    </w:p>
    <w:p w14:paraId="251C7809" w14:textId="1BEE5C39" w:rsidR="00D10D79" w:rsidRPr="00775146" w:rsidRDefault="00D10D79" w:rsidP="00DC3911">
      <w:pPr>
        <w:pStyle w:val="a7"/>
        <w:numPr>
          <w:ilvl w:val="0"/>
          <w:numId w:val="40"/>
        </w:numPr>
        <w:spacing w:beforeLines="50" w:before="180" w:line="360" w:lineRule="auto"/>
        <w:ind w:leftChars="0" w:left="1315" w:hanging="357"/>
        <w:rPr>
          <w:rFonts w:ascii="Times New Roman" w:eastAsia="標楷體" w:hAnsi="Times New Roman" w:cs="Times New Roman"/>
        </w:rPr>
      </w:pPr>
      <w:r w:rsidRPr="00D10D79">
        <w:rPr>
          <w:rFonts w:ascii="Times New Roman" w:eastAsia="標楷體" w:hAnsi="Times New Roman" w:cs="Times New Roman"/>
        </w:rPr>
        <w:t>min_</w:t>
      </w:r>
      <w:r>
        <w:rPr>
          <w:rFonts w:ascii="Times New Roman" w:eastAsia="標楷體" w:hAnsi="Times New Roman" w:cs="Times New Roman"/>
        </w:rPr>
        <w:t>co</w:t>
      </w:r>
      <w:r w:rsidR="00970775">
        <w:rPr>
          <w:rFonts w:ascii="Times New Roman" w:eastAsia="標楷體" w:hAnsi="Times New Roman" w:cs="Times New Roman"/>
        </w:rPr>
        <w:t>n</w:t>
      </w:r>
      <w:r>
        <w:rPr>
          <w:rFonts w:ascii="Times New Roman" w:eastAsia="標楷體" w:hAnsi="Times New Roman" w:cs="Times New Roman" w:hint="eastAsia"/>
        </w:rPr>
        <w:t>f</w:t>
      </w:r>
      <w:r>
        <w:rPr>
          <w:rFonts w:ascii="Times New Roman" w:eastAsia="標楷體" w:hAnsi="Times New Roman" w:cs="Times New Roman"/>
        </w:rPr>
        <w:t>ide</w:t>
      </w:r>
      <w:r w:rsidR="00970775">
        <w:rPr>
          <w:rFonts w:ascii="Times New Roman" w:eastAsia="標楷體" w:hAnsi="Times New Roman" w:cs="Times New Roman"/>
        </w:rPr>
        <w:t>n</w:t>
      </w:r>
      <w:r>
        <w:rPr>
          <w:rFonts w:ascii="Times New Roman" w:eastAsia="標楷體" w:hAnsi="Times New Roman" w:cs="Times New Roman"/>
        </w:rPr>
        <w:t>ce</w:t>
      </w:r>
      <w:r w:rsidR="00970775" w:rsidRPr="00D10D79">
        <w:rPr>
          <w:rFonts w:ascii="Times New Roman" w:eastAsia="標楷體" w:hAnsi="Times New Roman" w:cs="Times New Roman" w:hint="eastAsia"/>
        </w:rPr>
        <w:t>與規則數量的關係</w:t>
      </w:r>
    </w:p>
    <w:p w14:paraId="27A67DF1" w14:textId="77777777" w:rsidR="00E76FDA" w:rsidRDefault="00D10D79" w:rsidP="00D10D79">
      <w:pPr>
        <w:pStyle w:val="a7"/>
        <w:spacing w:line="360" w:lineRule="auto"/>
        <w:ind w:leftChars="0" w:left="1321" w:firstLineChars="200" w:firstLine="480"/>
        <w:jc w:val="both"/>
        <w:rPr>
          <w:rFonts w:ascii="Times New Roman" w:eastAsia="標楷體" w:hAnsi="Times New Roman" w:cs="Times New Roman"/>
        </w:rPr>
      </w:pPr>
      <w:r w:rsidRPr="00D10D79">
        <w:rPr>
          <w:rFonts w:ascii="Times New Roman" w:eastAsia="標楷體" w:hAnsi="Times New Roman" w:cs="Times New Roman" w:hint="eastAsia"/>
        </w:rPr>
        <w:t>隨著置信度的增加，關聯規則的數量也隨之減少，較高的置信度將過濾更多的規則數</w:t>
      </w:r>
      <w:r>
        <w:rPr>
          <w:rFonts w:ascii="Times New Roman" w:eastAsia="標楷體" w:hAnsi="Times New Roman" w:cs="Times New Roman" w:hint="eastAsia"/>
        </w:rPr>
        <w:t>。</w:t>
      </w:r>
      <w:r w:rsidRPr="00D10D79">
        <w:rPr>
          <w:rFonts w:ascii="Times New Roman" w:eastAsia="標楷體" w:hAnsi="Times New Roman" w:cs="Times New Roman" w:hint="eastAsia"/>
        </w:rPr>
        <w:t>當門檻提高時，符合條件的規則數量減少當</w:t>
      </w:r>
      <w:r w:rsidRPr="00D10D79">
        <w:rPr>
          <w:rFonts w:ascii="Times New Roman" w:eastAsia="標楷體" w:hAnsi="Times New Roman" w:cs="Times New Roman"/>
        </w:rPr>
        <w:t>min_support</w:t>
      </w:r>
      <w:r w:rsidRPr="00D10D79">
        <w:rPr>
          <w:rFonts w:ascii="Times New Roman" w:eastAsia="標楷體" w:hAnsi="Times New Roman" w:cs="Times New Roman" w:hint="eastAsia"/>
        </w:rPr>
        <w:t>不改變時，</w:t>
      </w:r>
      <w:r w:rsidRPr="00D10D79">
        <w:rPr>
          <w:rFonts w:ascii="Times New Roman" w:eastAsia="標楷體" w:hAnsi="Times New Roman" w:cs="Times New Roman"/>
        </w:rPr>
        <w:t>min_confidence</w:t>
      </w:r>
      <w:r w:rsidRPr="00D10D79">
        <w:rPr>
          <w:rFonts w:ascii="Times New Roman" w:eastAsia="標楷體" w:hAnsi="Times New Roman" w:cs="Times New Roman" w:hint="eastAsia"/>
        </w:rPr>
        <w:t>提高時，規則數量將減少</w:t>
      </w:r>
      <w:r>
        <w:rPr>
          <w:rFonts w:ascii="Times New Roman" w:eastAsia="標楷體" w:hAnsi="Times New Roman" w:cs="Times New Roman" w:hint="eastAsia"/>
        </w:rPr>
        <w:t>。</w:t>
      </w:r>
    </w:p>
    <w:p w14:paraId="7F596536" w14:textId="79615FD6" w:rsidR="00DC3911" w:rsidRPr="00E76FDA" w:rsidRDefault="00DC3911" w:rsidP="00E76FDA">
      <w:pPr>
        <w:spacing w:line="360" w:lineRule="auto"/>
        <w:jc w:val="both"/>
        <w:rPr>
          <w:rFonts w:ascii="Times New Roman" w:eastAsia="標楷體" w:hAnsi="Times New Roman" w:cs="Times New Roman"/>
        </w:rPr>
      </w:pPr>
      <w:r w:rsidRPr="00E76FDA">
        <w:rPr>
          <w:rFonts w:ascii="Times New Roman" w:eastAsia="標楷體" w:hAnsi="Times New Roman" w:cs="Times New Roman"/>
        </w:rPr>
        <w:br w:type="page"/>
      </w:r>
    </w:p>
    <w:p w14:paraId="5DA354AB" w14:textId="34267BAC" w:rsidR="005A75D1" w:rsidRDefault="3CFD40D4" w:rsidP="00DD1B7A">
      <w:pPr>
        <w:pStyle w:val="a7"/>
        <w:widowControl/>
        <w:numPr>
          <w:ilvl w:val="0"/>
          <w:numId w:val="31"/>
        </w:numPr>
        <w:ind w:leftChars="0"/>
        <w:rPr>
          <w:rFonts w:ascii="Times New Roman" w:eastAsia="標楷體" w:hAnsi="Times New Roman" w:cs="Times New Roman"/>
          <w:b/>
          <w:bCs/>
          <w:sz w:val="32"/>
          <w:szCs w:val="32"/>
        </w:rPr>
      </w:pPr>
      <w:r w:rsidRPr="00775146">
        <w:rPr>
          <w:rFonts w:ascii="Times New Roman" w:eastAsia="標楷體" w:hAnsi="Times New Roman" w:cs="Times New Roman"/>
          <w:b/>
          <w:bCs/>
          <w:sz w:val="32"/>
          <w:szCs w:val="32"/>
        </w:rPr>
        <w:lastRenderedPageBreak/>
        <w:t>實驗結果</w:t>
      </w:r>
    </w:p>
    <w:p w14:paraId="521269E7" w14:textId="561606A1" w:rsidR="00BB32CA" w:rsidRDefault="00BB32CA" w:rsidP="00BB32CA">
      <w:pPr>
        <w:spacing w:line="360" w:lineRule="auto"/>
        <w:ind w:leftChars="200" w:left="480"/>
        <w:outlineLvl w:val="2"/>
        <w:rPr>
          <w:rFonts w:ascii="Times New Roman" w:eastAsia="標楷體" w:hAnsi="Times New Roman" w:cs="Times New Roman"/>
          <w:b/>
          <w:bCs/>
          <w:sz w:val="28"/>
          <w:szCs w:val="28"/>
        </w:rPr>
      </w:pPr>
      <w:r w:rsidRPr="00775146">
        <w:rPr>
          <w:rFonts w:ascii="Times New Roman" w:eastAsia="標楷體" w:hAnsi="Times New Roman" w:cs="Times New Roman" w:hint="eastAsia"/>
          <w:b/>
          <w:bCs/>
          <w:sz w:val="28"/>
          <w:szCs w:val="28"/>
        </w:rPr>
        <w:t>4.3</w:t>
      </w:r>
      <w:r w:rsidRPr="00775146">
        <w:rPr>
          <w:rFonts w:ascii="Times New Roman" w:eastAsia="標楷體" w:hAnsi="Times New Roman" w:cs="Times New Roman"/>
          <w:b/>
          <w:bCs/>
          <w:sz w:val="28"/>
          <w:szCs w:val="28"/>
        </w:rPr>
        <w:t>.</w:t>
      </w:r>
      <w:r w:rsidRPr="00775146">
        <w:rPr>
          <w:rFonts w:ascii="Times New Roman" w:eastAsia="標楷體" w:hAnsi="Times New Roman" w:cs="Times New Roman" w:hint="eastAsia"/>
          <w:b/>
          <w:bCs/>
          <w:sz w:val="28"/>
          <w:szCs w:val="28"/>
        </w:rPr>
        <w:t>1</w:t>
      </w:r>
      <w:r w:rsidRPr="00775146">
        <w:rPr>
          <w:rFonts w:ascii="Times New Roman" w:eastAsia="標楷體" w:hAnsi="Times New Roman" w:cs="Times New Roman"/>
          <w:b/>
          <w:bCs/>
          <w:sz w:val="28"/>
          <w:szCs w:val="28"/>
        </w:rPr>
        <w:t>.</w:t>
      </w:r>
      <w:r w:rsidRPr="00775146">
        <w:rPr>
          <w:rFonts w:ascii="Times New Roman" w:eastAsia="標楷體" w:hAnsi="Times New Roman" w:cs="Times New Roman"/>
          <w:b/>
          <w:bCs/>
          <w:sz w:val="28"/>
          <w:szCs w:val="28"/>
        </w:rPr>
        <w:tab/>
      </w:r>
      <w:r>
        <w:rPr>
          <w:rFonts w:ascii="Times New Roman" w:eastAsia="標楷體" w:hAnsi="Times New Roman" w:cs="Times New Roman" w:hint="eastAsia"/>
          <w:b/>
          <w:bCs/>
          <w:sz w:val="28"/>
          <w:szCs w:val="28"/>
        </w:rPr>
        <w:t>關聯規則分析</w:t>
      </w:r>
    </w:p>
    <w:p w14:paraId="6A8A9447" w14:textId="45E3A930" w:rsidR="00BB32CA" w:rsidRDefault="00BB32CA" w:rsidP="00BB32CA">
      <w:pPr>
        <w:spacing w:line="360" w:lineRule="auto"/>
        <w:ind w:leftChars="400" w:left="960" w:firstLineChars="200" w:firstLine="480"/>
        <w:rPr>
          <w:rFonts w:ascii="Times New Roman" w:eastAsia="標楷體" w:hAnsi="Times New Roman" w:cs="Times New Roman"/>
        </w:rPr>
      </w:pPr>
      <w:r w:rsidRPr="00D10D79">
        <w:rPr>
          <w:rFonts w:ascii="Times New Roman" w:eastAsia="標楷體" w:hAnsi="Times New Roman" w:cs="Times New Roman" w:hint="eastAsia"/>
        </w:rPr>
        <w:t>透過</w:t>
      </w:r>
      <w:r>
        <w:rPr>
          <w:rFonts w:ascii="Times New Roman" w:eastAsia="標楷體" w:hAnsi="Times New Roman" w:cs="Times New Roman" w:hint="eastAsia"/>
        </w:rPr>
        <w:t>下表可以發現，</w:t>
      </w:r>
      <w:r w:rsidRPr="00BB32CA">
        <w:rPr>
          <w:rFonts w:ascii="Times New Roman" w:eastAsia="標楷體" w:hAnsi="Times New Roman" w:cs="Times New Roman" w:hint="eastAsia"/>
        </w:rPr>
        <w:t>較高的</w:t>
      </w:r>
      <w:r w:rsidRPr="00BB32CA">
        <w:rPr>
          <w:rFonts w:ascii="Times New Roman" w:eastAsia="標楷體" w:hAnsi="Times New Roman" w:cs="Times New Roman" w:hint="eastAsia"/>
        </w:rPr>
        <w:t>support</w:t>
      </w:r>
      <w:r w:rsidRPr="00BB32CA">
        <w:rPr>
          <w:rFonts w:ascii="Times New Roman" w:eastAsia="標楷體" w:hAnsi="Times New Roman" w:cs="Times New Roman" w:hint="eastAsia"/>
        </w:rPr>
        <w:t>和</w:t>
      </w:r>
      <w:r w:rsidRPr="00BB32CA">
        <w:rPr>
          <w:rFonts w:ascii="Times New Roman" w:eastAsia="標楷體" w:hAnsi="Times New Roman" w:cs="Times New Roman" w:hint="eastAsia"/>
        </w:rPr>
        <w:t>confidence</w:t>
      </w:r>
      <w:r w:rsidRPr="00BB32CA">
        <w:rPr>
          <w:rFonts w:ascii="Times New Roman" w:eastAsia="標楷體" w:hAnsi="Times New Roman" w:cs="Times New Roman" w:hint="eastAsia"/>
        </w:rPr>
        <w:t>可以得到更強烈關連規則，但規則數會減少，較低的支持度可以得到更多的關連規則，但這些規則的強度會較弱</w:t>
      </w:r>
      <w:r>
        <w:rPr>
          <w:rFonts w:ascii="Times New Roman" w:eastAsia="標楷體" w:hAnsi="Times New Roman" w:cs="Times New Roman" w:hint="eastAsia"/>
        </w:rPr>
        <w:t>。</w:t>
      </w:r>
    </w:p>
    <w:p w14:paraId="0900E794" w14:textId="1A06285F" w:rsidR="00BB32CA" w:rsidRPr="00775146" w:rsidRDefault="00BB32CA" w:rsidP="00BB32CA">
      <w:pPr>
        <w:spacing w:line="360" w:lineRule="auto"/>
        <w:ind w:leftChars="400" w:left="960"/>
        <w:rPr>
          <w:rFonts w:ascii="Times New Roman" w:eastAsia="標楷體" w:hAnsi="Times New Roman" w:cs="Times New Roman"/>
          <w:b/>
          <w:bCs/>
        </w:rPr>
      </w:pPr>
      <w:r>
        <w:rPr>
          <w:rFonts w:ascii="Times New Roman" w:eastAsia="標楷體" w:hAnsi="Times New Roman" w:cs="Times New Roman" w:hint="eastAsia"/>
          <w:b/>
          <w:bCs/>
        </w:rPr>
        <w:t>表</w:t>
      </w:r>
      <w:r>
        <w:rPr>
          <w:rFonts w:ascii="Times New Roman" w:eastAsia="標楷體" w:hAnsi="Times New Roman" w:cs="Times New Roman" w:hint="eastAsia"/>
          <w:b/>
          <w:bCs/>
        </w:rPr>
        <w:t>3</w:t>
      </w:r>
    </w:p>
    <w:p w14:paraId="02C0DBAE" w14:textId="105DEADC" w:rsidR="00BB32CA" w:rsidRDefault="00BB32CA" w:rsidP="00BB32CA">
      <w:pPr>
        <w:spacing w:line="360" w:lineRule="auto"/>
        <w:ind w:leftChars="400" w:left="960"/>
        <w:rPr>
          <w:rFonts w:ascii="Times New Roman" w:eastAsia="標楷體" w:hAnsi="Times New Roman" w:cs="Times New Roman" w:hint="eastAsia"/>
        </w:rPr>
      </w:pPr>
      <w:r w:rsidRPr="00BB32CA">
        <w:rPr>
          <w:rFonts w:ascii="Times New Roman" w:eastAsia="標楷體" w:hAnsi="Times New Roman" w:cs="Times New Roman" w:hint="eastAsia"/>
        </w:rPr>
        <w:t>關聯規則分析</w:t>
      </w:r>
      <w:r>
        <w:rPr>
          <w:rFonts w:ascii="Times New Roman" w:eastAsia="標楷體" w:hAnsi="Times New Roman" w:cs="Times New Roman" w:hint="eastAsia"/>
        </w:rPr>
        <w:t>表</w:t>
      </w:r>
    </w:p>
    <w:tbl>
      <w:tblPr>
        <w:tblW w:w="4150" w:type="pct"/>
        <w:tblInd w:w="1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21"/>
        <w:gridCol w:w="1721"/>
        <w:gridCol w:w="1722"/>
        <w:gridCol w:w="1722"/>
      </w:tblGrid>
      <w:tr w:rsidR="00BB32CA" w:rsidRPr="002A0B7C" w14:paraId="2B806126" w14:textId="77777777" w:rsidTr="00DE5715">
        <w:trPr>
          <w:trHeight w:val="645"/>
        </w:trPr>
        <w:tc>
          <w:tcPr>
            <w:tcW w:w="1250" w:type="pct"/>
            <w:shd w:val="clear" w:color="auto" w:fill="auto"/>
            <w:vAlign w:val="center"/>
            <w:hideMark/>
          </w:tcPr>
          <w:p w14:paraId="7505D15B" w14:textId="77777777" w:rsidR="00BB32CA" w:rsidRPr="002A0B7C" w:rsidRDefault="00BB32CA" w:rsidP="00DE5715">
            <w:pPr>
              <w:widowControl/>
              <w:jc w:val="center"/>
              <w:rPr>
                <w:rFonts w:ascii="Times New Roman" w:eastAsia="標楷體" w:hAnsi="Times New Roman" w:cs="Segoe UI"/>
                <w:b/>
                <w:bCs/>
                <w:color w:val="374151"/>
                <w:kern w:val="0"/>
                <w:sz w:val="21"/>
                <w:szCs w:val="21"/>
              </w:rPr>
            </w:pPr>
            <w:r w:rsidRPr="002A0B7C">
              <w:rPr>
                <w:rFonts w:ascii="Times New Roman" w:eastAsia="標楷體" w:hAnsi="Times New Roman" w:cs="Segoe UI"/>
                <w:b/>
                <w:bCs/>
                <w:color w:val="374151"/>
                <w:kern w:val="0"/>
                <w:sz w:val="21"/>
                <w:szCs w:val="21"/>
              </w:rPr>
              <w:t>min_support</w:t>
            </w:r>
          </w:p>
        </w:tc>
        <w:tc>
          <w:tcPr>
            <w:tcW w:w="1250" w:type="pct"/>
            <w:shd w:val="clear" w:color="auto" w:fill="auto"/>
            <w:vAlign w:val="center"/>
            <w:hideMark/>
          </w:tcPr>
          <w:p w14:paraId="7B3D94D4" w14:textId="77777777" w:rsidR="00BB32CA" w:rsidRPr="002A0B7C" w:rsidRDefault="00BB32CA" w:rsidP="00DE5715">
            <w:pPr>
              <w:widowControl/>
              <w:jc w:val="center"/>
              <w:rPr>
                <w:rFonts w:ascii="Times New Roman" w:eastAsia="標楷體" w:hAnsi="Times New Roman" w:cs="Segoe UI"/>
                <w:b/>
                <w:bCs/>
                <w:color w:val="374151"/>
                <w:kern w:val="0"/>
                <w:sz w:val="21"/>
                <w:szCs w:val="21"/>
              </w:rPr>
            </w:pPr>
            <w:r w:rsidRPr="002A0B7C">
              <w:rPr>
                <w:rFonts w:ascii="Times New Roman" w:eastAsia="標楷體" w:hAnsi="Times New Roman" w:cs="Segoe UI"/>
                <w:b/>
                <w:bCs/>
                <w:color w:val="374151"/>
                <w:kern w:val="0"/>
                <w:sz w:val="21"/>
                <w:szCs w:val="21"/>
              </w:rPr>
              <w:t>min_confidence</w:t>
            </w:r>
          </w:p>
        </w:tc>
        <w:tc>
          <w:tcPr>
            <w:tcW w:w="1250" w:type="pct"/>
            <w:shd w:val="clear" w:color="auto" w:fill="auto"/>
            <w:vAlign w:val="center"/>
            <w:hideMark/>
          </w:tcPr>
          <w:p w14:paraId="04838420" w14:textId="77777777" w:rsidR="00BB32CA" w:rsidRPr="002A0B7C" w:rsidRDefault="00BB32CA" w:rsidP="00DE5715">
            <w:pPr>
              <w:widowControl/>
              <w:jc w:val="center"/>
              <w:rPr>
                <w:rFonts w:ascii="Times New Roman" w:eastAsia="標楷體" w:hAnsi="Times New Roman" w:cs="Segoe UI"/>
                <w:b/>
                <w:bCs/>
                <w:color w:val="374151"/>
                <w:kern w:val="0"/>
                <w:sz w:val="21"/>
                <w:szCs w:val="21"/>
              </w:rPr>
            </w:pPr>
            <w:r w:rsidRPr="002A0B7C">
              <w:rPr>
                <w:rFonts w:ascii="Times New Roman" w:eastAsia="標楷體" w:hAnsi="Times New Roman" w:cs="Segoe UI"/>
                <w:b/>
                <w:bCs/>
                <w:color w:val="374151"/>
                <w:kern w:val="0"/>
                <w:sz w:val="21"/>
                <w:szCs w:val="21"/>
              </w:rPr>
              <w:t>rule_count</w:t>
            </w:r>
          </w:p>
        </w:tc>
        <w:tc>
          <w:tcPr>
            <w:tcW w:w="1250" w:type="pct"/>
            <w:shd w:val="clear" w:color="auto" w:fill="auto"/>
            <w:vAlign w:val="center"/>
            <w:hideMark/>
          </w:tcPr>
          <w:p w14:paraId="447083E2" w14:textId="77777777" w:rsidR="00BB32CA" w:rsidRPr="002A0B7C" w:rsidRDefault="00BB32CA" w:rsidP="00DE5715">
            <w:pPr>
              <w:widowControl/>
              <w:jc w:val="center"/>
              <w:rPr>
                <w:rFonts w:ascii="Times New Roman" w:eastAsia="標楷體" w:hAnsi="Times New Roman" w:cs="Segoe UI"/>
                <w:b/>
                <w:bCs/>
                <w:color w:val="374151"/>
                <w:kern w:val="0"/>
                <w:sz w:val="21"/>
                <w:szCs w:val="21"/>
              </w:rPr>
            </w:pPr>
            <w:r w:rsidRPr="002A0B7C">
              <w:rPr>
                <w:rFonts w:ascii="Times New Roman" w:eastAsia="標楷體" w:hAnsi="Times New Roman" w:cs="Segoe UI"/>
                <w:b/>
                <w:bCs/>
                <w:color w:val="374151"/>
                <w:kern w:val="0"/>
                <w:sz w:val="21"/>
                <w:szCs w:val="21"/>
              </w:rPr>
              <w:t>execution_time</w:t>
            </w:r>
          </w:p>
        </w:tc>
      </w:tr>
      <w:tr w:rsidR="00BB32CA" w:rsidRPr="002A0B7C" w14:paraId="6F006853" w14:textId="77777777" w:rsidTr="00DE5715">
        <w:trPr>
          <w:trHeight w:val="330"/>
        </w:trPr>
        <w:tc>
          <w:tcPr>
            <w:tcW w:w="1250" w:type="pct"/>
            <w:shd w:val="clear" w:color="auto" w:fill="auto"/>
            <w:vAlign w:val="center"/>
            <w:hideMark/>
          </w:tcPr>
          <w:p w14:paraId="771BC5CB"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0.001</w:t>
            </w:r>
          </w:p>
        </w:tc>
        <w:tc>
          <w:tcPr>
            <w:tcW w:w="1250" w:type="pct"/>
            <w:shd w:val="clear" w:color="auto" w:fill="auto"/>
            <w:vAlign w:val="center"/>
            <w:hideMark/>
          </w:tcPr>
          <w:p w14:paraId="7F7FF886"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0.008</w:t>
            </w:r>
          </w:p>
        </w:tc>
        <w:tc>
          <w:tcPr>
            <w:tcW w:w="1250" w:type="pct"/>
            <w:shd w:val="clear" w:color="auto" w:fill="auto"/>
            <w:vAlign w:val="center"/>
            <w:hideMark/>
          </w:tcPr>
          <w:p w14:paraId="6B6E2F94"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216</w:t>
            </w:r>
          </w:p>
        </w:tc>
        <w:tc>
          <w:tcPr>
            <w:tcW w:w="1250" w:type="pct"/>
            <w:shd w:val="clear" w:color="auto" w:fill="auto"/>
            <w:vAlign w:val="center"/>
            <w:hideMark/>
          </w:tcPr>
          <w:p w14:paraId="7D242730"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0.059</w:t>
            </w:r>
          </w:p>
        </w:tc>
      </w:tr>
      <w:tr w:rsidR="00BB32CA" w:rsidRPr="002A0B7C" w14:paraId="16B67FB4" w14:textId="77777777" w:rsidTr="00DE5715">
        <w:trPr>
          <w:trHeight w:val="330"/>
        </w:trPr>
        <w:tc>
          <w:tcPr>
            <w:tcW w:w="1250" w:type="pct"/>
            <w:shd w:val="clear" w:color="auto" w:fill="auto"/>
            <w:vAlign w:val="center"/>
            <w:hideMark/>
          </w:tcPr>
          <w:p w14:paraId="7DAF3D26"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0.001</w:t>
            </w:r>
          </w:p>
        </w:tc>
        <w:tc>
          <w:tcPr>
            <w:tcW w:w="1250" w:type="pct"/>
            <w:shd w:val="clear" w:color="auto" w:fill="auto"/>
            <w:vAlign w:val="center"/>
            <w:hideMark/>
          </w:tcPr>
          <w:p w14:paraId="46C9C487"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0.009</w:t>
            </w:r>
          </w:p>
        </w:tc>
        <w:tc>
          <w:tcPr>
            <w:tcW w:w="1250" w:type="pct"/>
            <w:shd w:val="clear" w:color="auto" w:fill="auto"/>
            <w:vAlign w:val="center"/>
            <w:hideMark/>
          </w:tcPr>
          <w:p w14:paraId="45855445"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207</w:t>
            </w:r>
          </w:p>
        </w:tc>
        <w:tc>
          <w:tcPr>
            <w:tcW w:w="1250" w:type="pct"/>
            <w:shd w:val="clear" w:color="auto" w:fill="auto"/>
            <w:vAlign w:val="center"/>
            <w:hideMark/>
          </w:tcPr>
          <w:p w14:paraId="26FEC41E"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0.042</w:t>
            </w:r>
          </w:p>
        </w:tc>
      </w:tr>
      <w:tr w:rsidR="00BB32CA" w:rsidRPr="002A0B7C" w14:paraId="51F1FC26" w14:textId="77777777" w:rsidTr="00DE5715">
        <w:trPr>
          <w:trHeight w:val="330"/>
        </w:trPr>
        <w:tc>
          <w:tcPr>
            <w:tcW w:w="1250" w:type="pct"/>
            <w:shd w:val="clear" w:color="auto" w:fill="auto"/>
            <w:vAlign w:val="center"/>
            <w:hideMark/>
          </w:tcPr>
          <w:p w14:paraId="724DD6D5"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0.001</w:t>
            </w:r>
          </w:p>
        </w:tc>
        <w:tc>
          <w:tcPr>
            <w:tcW w:w="1250" w:type="pct"/>
            <w:shd w:val="clear" w:color="auto" w:fill="auto"/>
            <w:vAlign w:val="center"/>
            <w:hideMark/>
          </w:tcPr>
          <w:p w14:paraId="2F379D4B"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w:t>
            </w:r>
            <w:r w:rsidRPr="002A0B7C">
              <w:rPr>
                <w:rFonts w:ascii="Times New Roman" w:eastAsia="標楷體" w:hAnsi="Times New Roman" w:cs="Segoe UI" w:hint="eastAsia"/>
                <w:color w:val="374151"/>
                <w:kern w:val="0"/>
                <w:sz w:val="21"/>
                <w:szCs w:val="21"/>
              </w:rPr>
              <w:t>0</w:t>
            </w:r>
          </w:p>
        </w:tc>
        <w:tc>
          <w:tcPr>
            <w:tcW w:w="1250" w:type="pct"/>
            <w:shd w:val="clear" w:color="auto" w:fill="auto"/>
            <w:vAlign w:val="center"/>
            <w:hideMark/>
          </w:tcPr>
          <w:p w14:paraId="039A2017"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201</w:t>
            </w:r>
          </w:p>
        </w:tc>
        <w:tc>
          <w:tcPr>
            <w:tcW w:w="1250" w:type="pct"/>
            <w:shd w:val="clear" w:color="auto" w:fill="auto"/>
            <w:vAlign w:val="center"/>
            <w:hideMark/>
          </w:tcPr>
          <w:p w14:paraId="4ACDBDAA"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0.045</w:t>
            </w:r>
          </w:p>
        </w:tc>
      </w:tr>
      <w:tr w:rsidR="00BB32CA" w:rsidRPr="002A0B7C" w14:paraId="467B9936" w14:textId="77777777" w:rsidTr="00DE5715">
        <w:trPr>
          <w:trHeight w:val="330"/>
        </w:trPr>
        <w:tc>
          <w:tcPr>
            <w:tcW w:w="1250" w:type="pct"/>
            <w:shd w:val="clear" w:color="auto" w:fill="auto"/>
            <w:vAlign w:val="center"/>
            <w:hideMark/>
          </w:tcPr>
          <w:p w14:paraId="4B630C08"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0.001</w:t>
            </w:r>
          </w:p>
        </w:tc>
        <w:tc>
          <w:tcPr>
            <w:tcW w:w="1250" w:type="pct"/>
            <w:shd w:val="clear" w:color="auto" w:fill="auto"/>
            <w:vAlign w:val="center"/>
            <w:hideMark/>
          </w:tcPr>
          <w:p w14:paraId="31D15AA9"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0.011</w:t>
            </w:r>
          </w:p>
        </w:tc>
        <w:tc>
          <w:tcPr>
            <w:tcW w:w="1250" w:type="pct"/>
            <w:shd w:val="clear" w:color="auto" w:fill="auto"/>
            <w:vAlign w:val="center"/>
            <w:hideMark/>
          </w:tcPr>
          <w:p w14:paraId="478FD15F"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197</w:t>
            </w:r>
          </w:p>
        </w:tc>
        <w:tc>
          <w:tcPr>
            <w:tcW w:w="1250" w:type="pct"/>
            <w:shd w:val="clear" w:color="auto" w:fill="auto"/>
            <w:vAlign w:val="center"/>
            <w:hideMark/>
          </w:tcPr>
          <w:p w14:paraId="73600A64"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0.049</w:t>
            </w:r>
          </w:p>
        </w:tc>
      </w:tr>
      <w:tr w:rsidR="00BB32CA" w:rsidRPr="002A0B7C" w14:paraId="1A4D0A8E" w14:textId="77777777" w:rsidTr="00DE5715">
        <w:trPr>
          <w:trHeight w:val="330"/>
        </w:trPr>
        <w:tc>
          <w:tcPr>
            <w:tcW w:w="1250" w:type="pct"/>
            <w:shd w:val="clear" w:color="auto" w:fill="auto"/>
            <w:vAlign w:val="center"/>
            <w:hideMark/>
          </w:tcPr>
          <w:p w14:paraId="0EB18243"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0.002</w:t>
            </w:r>
          </w:p>
        </w:tc>
        <w:tc>
          <w:tcPr>
            <w:tcW w:w="1250" w:type="pct"/>
            <w:shd w:val="clear" w:color="auto" w:fill="auto"/>
            <w:vAlign w:val="center"/>
            <w:hideMark/>
          </w:tcPr>
          <w:p w14:paraId="4ADF0F6B"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0.008</w:t>
            </w:r>
          </w:p>
        </w:tc>
        <w:tc>
          <w:tcPr>
            <w:tcW w:w="1250" w:type="pct"/>
            <w:shd w:val="clear" w:color="auto" w:fill="auto"/>
            <w:vAlign w:val="center"/>
            <w:hideMark/>
          </w:tcPr>
          <w:p w14:paraId="6A5F55DC"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144</w:t>
            </w:r>
          </w:p>
        </w:tc>
        <w:tc>
          <w:tcPr>
            <w:tcW w:w="1250" w:type="pct"/>
            <w:shd w:val="clear" w:color="auto" w:fill="auto"/>
            <w:vAlign w:val="center"/>
            <w:hideMark/>
          </w:tcPr>
          <w:p w14:paraId="666DB887"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0.036</w:t>
            </w:r>
          </w:p>
        </w:tc>
      </w:tr>
      <w:tr w:rsidR="00BB32CA" w:rsidRPr="002A0B7C" w14:paraId="466CC192" w14:textId="77777777" w:rsidTr="00DE5715">
        <w:trPr>
          <w:trHeight w:val="330"/>
        </w:trPr>
        <w:tc>
          <w:tcPr>
            <w:tcW w:w="1250" w:type="pct"/>
            <w:shd w:val="clear" w:color="auto" w:fill="auto"/>
            <w:vAlign w:val="center"/>
            <w:hideMark/>
          </w:tcPr>
          <w:p w14:paraId="1654D030"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0.002</w:t>
            </w:r>
          </w:p>
        </w:tc>
        <w:tc>
          <w:tcPr>
            <w:tcW w:w="1250" w:type="pct"/>
            <w:shd w:val="clear" w:color="auto" w:fill="auto"/>
            <w:vAlign w:val="center"/>
            <w:hideMark/>
          </w:tcPr>
          <w:p w14:paraId="4EC37FC7"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0.009</w:t>
            </w:r>
          </w:p>
        </w:tc>
        <w:tc>
          <w:tcPr>
            <w:tcW w:w="1250" w:type="pct"/>
            <w:shd w:val="clear" w:color="auto" w:fill="auto"/>
            <w:vAlign w:val="center"/>
            <w:hideMark/>
          </w:tcPr>
          <w:p w14:paraId="3D09D3EE"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137</w:t>
            </w:r>
          </w:p>
        </w:tc>
        <w:tc>
          <w:tcPr>
            <w:tcW w:w="1250" w:type="pct"/>
            <w:shd w:val="clear" w:color="auto" w:fill="auto"/>
            <w:vAlign w:val="center"/>
            <w:hideMark/>
          </w:tcPr>
          <w:p w14:paraId="3D1414BF"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0.033</w:t>
            </w:r>
          </w:p>
        </w:tc>
      </w:tr>
      <w:tr w:rsidR="00BB32CA" w:rsidRPr="002A0B7C" w14:paraId="2994E446" w14:textId="77777777" w:rsidTr="00DE5715">
        <w:trPr>
          <w:trHeight w:val="330"/>
        </w:trPr>
        <w:tc>
          <w:tcPr>
            <w:tcW w:w="1250" w:type="pct"/>
            <w:shd w:val="clear" w:color="auto" w:fill="auto"/>
            <w:vAlign w:val="center"/>
            <w:hideMark/>
          </w:tcPr>
          <w:p w14:paraId="554AE43E"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0.002</w:t>
            </w:r>
          </w:p>
        </w:tc>
        <w:tc>
          <w:tcPr>
            <w:tcW w:w="1250" w:type="pct"/>
            <w:shd w:val="clear" w:color="auto" w:fill="auto"/>
            <w:vAlign w:val="center"/>
            <w:hideMark/>
          </w:tcPr>
          <w:p w14:paraId="3522EF13"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w:t>
            </w:r>
            <w:r w:rsidRPr="002A0B7C">
              <w:rPr>
                <w:rFonts w:ascii="Times New Roman" w:eastAsia="標楷體" w:hAnsi="Times New Roman" w:cs="Segoe UI" w:hint="eastAsia"/>
                <w:color w:val="374151"/>
                <w:kern w:val="0"/>
                <w:sz w:val="21"/>
                <w:szCs w:val="21"/>
              </w:rPr>
              <w:t>0</w:t>
            </w:r>
          </w:p>
        </w:tc>
        <w:tc>
          <w:tcPr>
            <w:tcW w:w="1250" w:type="pct"/>
            <w:shd w:val="clear" w:color="auto" w:fill="auto"/>
            <w:vAlign w:val="center"/>
            <w:hideMark/>
          </w:tcPr>
          <w:p w14:paraId="183A697F"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135</w:t>
            </w:r>
          </w:p>
        </w:tc>
        <w:tc>
          <w:tcPr>
            <w:tcW w:w="1250" w:type="pct"/>
            <w:shd w:val="clear" w:color="auto" w:fill="auto"/>
            <w:vAlign w:val="center"/>
            <w:hideMark/>
          </w:tcPr>
          <w:p w14:paraId="13EDEC74"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0.03</w:t>
            </w:r>
            <w:r w:rsidRPr="002A0B7C">
              <w:rPr>
                <w:rFonts w:ascii="Times New Roman" w:eastAsia="標楷體" w:hAnsi="Times New Roman" w:cs="Segoe UI" w:hint="eastAsia"/>
                <w:color w:val="374151"/>
                <w:kern w:val="0"/>
                <w:sz w:val="21"/>
                <w:szCs w:val="21"/>
              </w:rPr>
              <w:t>0</w:t>
            </w:r>
          </w:p>
        </w:tc>
      </w:tr>
      <w:tr w:rsidR="00BB32CA" w:rsidRPr="002A0B7C" w14:paraId="28ED1FFC" w14:textId="77777777" w:rsidTr="00DE5715">
        <w:trPr>
          <w:trHeight w:val="330"/>
        </w:trPr>
        <w:tc>
          <w:tcPr>
            <w:tcW w:w="1250" w:type="pct"/>
            <w:shd w:val="clear" w:color="auto" w:fill="auto"/>
            <w:vAlign w:val="center"/>
            <w:hideMark/>
          </w:tcPr>
          <w:p w14:paraId="50062BDE"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0.002</w:t>
            </w:r>
          </w:p>
        </w:tc>
        <w:tc>
          <w:tcPr>
            <w:tcW w:w="1250" w:type="pct"/>
            <w:shd w:val="clear" w:color="auto" w:fill="auto"/>
            <w:vAlign w:val="center"/>
            <w:hideMark/>
          </w:tcPr>
          <w:p w14:paraId="17CDC6B5"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0.011</w:t>
            </w:r>
          </w:p>
        </w:tc>
        <w:tc>
          <w:tcPr>
            <w:tcW w:w="1250" w:type="pct"/>
            <w:shd w:val="clear" w:color="auto" w:fill="auto"/>
            <w:vAlign w:val="center"/>
            <w:hideMark/>
          </w:tcPr>
          <w:p w14:paraId="4C4CC62D"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131</w:t>
            </w:r>
          </w:p>
        </w:tc>
        <w:tc>
          <w:tcPr>
            <w:tcW w:w="1250" w:type="pct"/>
            <w:shd w:val="clear" w:color="auto" w:fill="auto"/>
            <w:vAlign w:val="center"/>
            <w:hideMark/>
          </w:tcPr>
          <w:p w14:paraId="385B7D92"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0.03</w:t>
            </w:r>
            <w:r w:rsidRPr="002A0B7C">
              <w:rPr>
                <w:rFonts w:ascii="Times New Roman" w:eastAsia="標楷體" w:hAnsi="Times New Roman" w:cs="Segoe UI" w:hint="eastAsia"/>
                <w:color w:val="374151"/>
                <w:kern w:val="0"/>
                <w:sz w:val="21"/>
                <w:szCs w:val="21"/>
              </w:rPr>
              <w:t>0</w:t>
            </w:r>
          </w:p>
        </w:tc>
      </w:tr>
      <w:tr w:rsidR="00BB32CA" w:rsidRPr="002A0B7C" w14:paraId="3667D12C" w14:textId="77777777" w:rsidTr="00DE5715">
        <w:trPr>
          <w:trHeight w:val="330"/>
        </w:trPr>
        <w:tc>
          <w:tcPr>
            <w:tcW w:w="1250" w:type="pct"/>
            <w:shd w:val="clear" w:color="auto" w:fill="auto"/>
            <w:vAlign w:val="center"/>
            <w:hideMark/>
          </w:tcPr>
          <w:p w14:paraId="2BF0C723"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0.003</w:t>
            </w:r>
          </w:p>
        </w:tc>
        <w:tc>
          <w:tcPr>
            <w:tcW w:w="1250" w:type="pct"/>
            <w:shd w:val="clear" w:color="auto" w:fill="auto"/>
            <w:vAlign w:val="center"/>
            <w:hideMark/>
          </w:tcPr>
          <w:p w14:paraId="4F145338"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0.008</w:t>
            </w:r>
          </w:p>
        </w:tc>
        <w:tc>
          <w:tcPr>
            <w:tcW w:w="1250" w:type="pct"/>
            <w:shd w:val="clear" w:color="auto" w:fill="auto"/>
            <w:vAlign w:val="center"/>
            <w:hideMark/>
          </w:tcPr>
          <w:p w14:paraId="59C96C73"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72</w:t>
            </w:r>
          </w:p>
        </w:tc>
        <w:tc>
          <w:tcPr>
            <w:tcW w:w="1250" w:type="pct"/>
            <w:shd w:val="clear" w:color="auto" w:fill="auto"/>
            <w:vAlign w:val="center"/>
            <w:hideMark/>
          </w:tcPr>
          <w:p w14:paraId="1F526134"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0.027</w:t>
            </w:r>
          </w:p>
        </w:tc>
      </w:tr>
      <w:tr w:rsidR="00BB32CA" w:rsidRPr="002A0B7C" w14:paraId="6D1F80CD" w14:textId="77777777" w:rsidTr="00DE5715">
        <w:trPr>
          <w:trHeight w:val="330"/>
        </w:trPr>
        <w:tc>
          <w:tcPr>
            <w:tcW w:w="1250" w:type="pct"/>
            <w:shd w:val="clear" w:color="auto" w:fill="auto"/>
            <w:vAlign w:val="center"/>
            <w:hideMark/>
          </w:tcPr>
          <w:p w14:paraId="47D05130"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0.003</w:t>
            </w:r>
          </w:p>
        </w:tc>
        <w:tc>
          <w:tcPr>
            <w:tcW w:w="1250" w:type="pct"/>
            <w:shd w:val="clear" w:color="auto" w:fill="auto"/>
            <w:vAlign w:val="center"/>
            <w:hideMark/>
          </w:tcPr>
          <w:p w14:paraId="1DC76DDD"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0.009</w:t>
            </w:r>
          </w:p>
        </w:tc>
        <w:tc>
          <w:tcPr>
            <w:tcW w:w="1250" w:type="pct"/>
            <w:shd w:val="clear" w:color="auto" w:fill="auto"/>
            <w:vAlign w:val="center"/>
            <w:hideMark/>
          </w:tcPr>
          <w:p w14:paraId="06CE7F72"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72</w:t>
            </w:r>
          </w:p>
        </w:tc>
        <w:tc>
          <w:tcPr>
            <w:tcW w:w="1250" w:type="pct"/>
            <w:shd w:val="clear" w:color="auto" w:fill="auto"/>
            <w:vAlign w:val="center"/>
            <w:hideMark/>
          </w:tcPr>
          <w:p w14:paraId="3AFBE8D2"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0.023</w:t>
            </w:r>
          </w:p>
        </w:tc>
      </w:tr>
      <w:tr w:rsidR="00BB32CA" w:rsidRPr="002A0B7C" w14:paraId="137DF512" w14:textId="77777777" w:rsidTr="00DE5715">
        <w:trPr>
          <w:trHeight w:val="330"/>
        </w:trPr>
        <w:tc>
          <w:tcPr>
            <w:tcW w:w="1250" w:type="pct"/>
            <w:shd w:val="clear" w:color="auto" w:fill="auto"/>
            <w:vAlign w:val="center"/>
            <w:hideMark/>
          </w:tcPr>
          <w:p w14:paraId="6C9D215F"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0.003</w:t>
            </w:r>
          </w:p>
        </w:tc>
        <w:tc>
          <w:tcPr>
            <w:tcW w:w="1250" w:type="pct"/>
            <w:shd w:val="clear" w:color="auto" w:fill="auto"/>
            <w:vAlign w:val="center"/>
            <w:hideMark/>
          </w:tcPr>
          <w:p w14:paraId="63161EBD"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w:t>
            </w:r>
            <w:r w:rsidRPr="002A0B7C">
              <w:rPr>
                <w:rFonts w:ascii="Times New Roman" w:eastAsia="標楷體" w:hAnsi="Times New Roman" w:cs="Segoe UI" w:hint="eastAsia"/>
                <w:color w:val="374151"/>
                <w:kern w:val="0"/>
                <w:sz w:val="21"/>
                <w:szCs w:val="21"/>
              </w:rPr>
              <w:t>0</w:t>
            </w:r>
          </w:p>
        </w:tc>
        <w:tc>
          <w:tcPr>
            <w:tcW w:w="1250" w:type="pct"/>
            <w:shd w:val="clear" w:color="auto" w:fill="auto"/>
            <w:vAlign w:val="center"/>
            <w:hideMark/>
          </w:tcPr>
          <w:p w14:paraId="62A621C8"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72</w:t>
            </w:r>
          </w:p>
        </w:tc>
        <w:tc>
          <w:tcPr>
            <w:tcW w:w="1250" w:type="pct"/>
            <w:shd w:val="clear" w:color="auto" w:fill="auto"/>
            <w:vAlign w:val="center"/>
            <w:hideMark/>
          </w:tcPr>
          <w:p w14:paraId="1A6AEFCB"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0.022</w:t>
            </w:r>
          </w:p>
        </w:tc>
      </w:tr>
      <w:tr w:rsidR="00BB32CA" w:rsidRPr="002A0B7C" w14:paraId="41C2FE4B" w14:textId="77777777" w:rsidTr="00DE5715">
        <w:trPr>
          <w:trHeight w:val="330"/>
        </w:trPr>
        <w:tc>
          <w:tcPr>
            <w:tcW w:w="1250" w:type="pct"/>
            <w:shd w:val="clear" w:color="auto" w:fill="auto"/>
            <w:vAlign w:val="center"/>
            <w:hideMark/>
          </w:tcPr>
          <w:p w14:paraId="622F8176"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0.003</w:t>
            </w:r>
          </w:p>
        </w:tc>
        <w:tc>
          <w:tcPr>
            <w:tcW w:w="1250" w:type="pct"/>
            <w:shd w:val="clear" w:color="auto" w:fill="auto"/>
            <w:vAlign w:val="center"/>
            <w:hideMark/>
          </w:tcPr>
          <w:p w14:paraId="53868879"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0.011</w:t>
            </w:r>
          </w:p>
        </w:tc>
        <w:tc>
          <w:tcPr>
            <w:tcW w:w="1250" w:type="pct"/>
            <w:shd w:val="clear" w:color="auto" w:fill="auto"/>
            <w:vAlign w:val="center"/>
            <w:hideMark/>
          </w:tcPr>
          <w:p w14:paraId="6B2E666B"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72</w:t>
            </w:r>
          </w:p>
        </w:tc>
        <w:tc>
          <w:tcPr>
            <w:tcW w:w="1250" w:type="pct"/>
            <w:shd w:val="clear" w:color="auto" w:fill="auto"/>
            <w:vAlign w:val="center"/>
            <w:hideMark/>
          </w:tcPr>
          <w:p w14:paraId="6E1BF641"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0.021</w:t>
            </w:r>
          </w:p>
        </w:tc>
      </w:tr>
      <w:tr w:rsidR="00BB32CA" w:rsidRPr="002A0B7C" w14:paraId="19B60FBA" w14:textId="77777777" w:rsidTr="00DE5715">
        <w:trPr>
          <w:trHeight w:val="330"/>
        </w:trPr>
        <w:tc>
          <w:tcPr>
            <w:tcW w:w="1250" w:type="pct"/>
            <w:shd w:val="clear" w:color="auto" w:fill="auto"/>
            <w:vAlign w:val="center"/>
            <w:hideMark/>
          </w:tcPr>
          <w:p w14:paraId="70A265A0"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0.004</w:t>
            </w:r>
          </w:p>
        </w:tc>
        <w:tc>
          <w:tcPr>
            <w:tcW w:w="1250" w:type="pct"/>
            <w:shd w:val="clear" w:color="auto" w:fill="auto"/>
            <w:vAlign w:val="center"/>
            <w:hideMark/>
          </w:tcPr>
          <w:p w14:paraId="212197EC"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0.008</w:t>
            </w:r>
          </w:p>
        </w:tc>
        <w:tc>
          <w:tcPr>
            <w:tcW w:w="1250" w:type="pct"/>
            <w:shd w:val="clear" w:color="auto" w:fill="auto"/>
            <w:vAlign w:val="center"/>
            <w:hideMark/>
          </w:tcPr>
          <w:p w14:paraId="20CE08AF"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36</w:t>
            </w:r>
          </w:p>
        </w:tc>
        <w:tc>
          <w:tcPr>
            <w:tcW w:w="1250" w:type="pct"/>
            <w:shd w:val="clear" w:color="auto" w:fill="auto"/>
            <w:vAlign w:val="center"/>
            <w:hideMark/>
          </w:tcPr>
          <w:p w14:paraId="1B2FF426"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0.021</w:t>
            </w:r>
          </w:p>
        </w:tc>
      </w:tr>
      <w:tr w:rsidR="00BB32CA" w:rsidRPr="002A0B7C" w14:paraId="31445082" w14:textId="77777777" w:rsidTr="00DE5715">
        <w:trPr>
          <w:trHeight w:val="330"/>
        </w:trPr>
        <w:tc>
          <w:tcPr>
            <w:tcW w:w="1250" w:type="pct"/>
            <w:shd w:val="clear" w:color="auto" w:fill="auto"/>
            <w:vAlign w:val="center"/>
            <w:hideMark/>
          </w:tcPr>
          <w:p w14:paraId="788615B4"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0.004</w:t>
            </w:r>
          </w:p>
        </w:tc>
        <w:tc>
          <w:tcPr>
            <w:tcW w:w="1250" w:type="pct"/>
            <w:shd w:val="clear" w:color="auto" w:fill="auto"/>
            <w:vAlign w:val="center"/>
            <w:hideMark/>
          </w:tcPr>
          <w:p w14:paraId="4AFB9100"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0.009</w:t>
            </w:r>
          </w:p>
        </w:tc>
        <w:tc>
          <w:tcPr>
            <w:tcW w:w="1250" w:type="pct"/>
            <w:shd w:val="clear" w:color="auto" w:fill="auto"/>
            <w:vAlign w:val="center"/>
            <w:hideMark/>
          </w:tcPr>
          <w:p w14:paraId="2FF69B85"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36</w:t>
            </w:r>
          </w:p>
        </w:tc>
        <w:tc>
          <w:tcPr>
            <w:tcW w:w="1250" w:type="pct"/>
            <w:shd w:val="clear" w:color="auto" w:fill="auto"/>
            <w:vAlign w:val="center"/>
            <w:hideMark/>
          </w:tcPr>
          <w:p w14:paraId="22B91416"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0.023</w:t>
            </w:r>
          </w:p>
        </w:tc>
      </w:tr>
      <w:tr w:rsidR="00BB32CA" w:rsidRPr="002A0B7C" w14:paraId="242C04D2" w14:textId="77777777" w:rsidTr="00DE5715">
        <w:trPr>
          <w:trHeight w:val="330"/>
        </w:trPr>
        <w:tc>
          <w:tcPr>
            <w:tcW w:w="1250" w:type="pct"/>
            <w:shd w:val="clear" w:color="auto" w:fill="auto"/>
            <w:vAlign w:val="center"/>
            <w:hideMark/>
          </w:tcPr>
          <w:p w14:paraId="24D14DC4"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0.004</w:t>
            </w:r>
          </w:p>
        </w:tc>
        <w:tc>
          <w:tcPr>
            <w:tcW w:w="1250" w:type="pct"/>
            <w:shd w:val="clear" w:color="auto" w:fill="auto"/>
            <w:vAlign w:val="center"/>
            <w:hideMark/>
          </w:tcPr>
          <w:p w14:paraId="0CA11712"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w:t>
            </w:r>
            <w:r w:rsidRPr="002A0B7C">
              <w:rPr>
                <w:rFonts w:ascii="Times New Roman" w:eastAsia="標楷體" w:hAnsi="Times New Roman" w:cs="Segoe UI" w:hint="eastAsia"/>
                <w:color w:val="374151"/>
                <w:kern w:val="0"/>
                <w:sz w:val="21"/>
                <w:szCs w:val="21"/>
              </w:rPr>
              <w:t>0</w:t>
            </w:r>
          </w:p>
        </w:tc>
        <w:tc>
          <w:tcPr>
            <w:tcW w:w="1250" w:type="pct"/>
            <w:shd w:val="clear" w:color="auto" w:fill="auto"/>
            <w:vAlign w:val="center"/>
            <w:hideMark/>
          </w:tcPr>
          <w:p w14:paraId="1AFED03A"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36</w:t>
            </w:r>
          </w:p>
        </w:tc>
        <w:tc>
          <w:tcPr>
            <w:tcW w:w="1250" w:type="pct"/>
            <w:shd w:val="clear" w:color="auto" w:fill="auto"/>
            <w:vAlign w:val="center"/>
            <w:hideMark/>
          </w:tcPr>
          <w:p w14:paraId="3C870DDF"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0.023</w:t>
            </w:r>
          </w:p>
        </w:tc>
      </w:tr>
      <w:tr w:rsidR="00BB32CA" w:rsidRPr="002A0B7C" w14:paraId="59D73DFE" w14:textId="77777777" w:rsidTr="00DE5715">
        <w:trPr>
          <w:trHeight w:val="330"/>
        </w:trPr>
        <w:tc>
          <w:tcPr>
            <w:tcW w:w="1250" w:type="pct"/>
            <w:shd w:val="clear" w:color="auto" w:fill="auto"/>
            <w:vAlign w:val="center"/>
            <w:hideMark/>
          </w:tcPr>
          <w:p w14:paraId="47C1B9D7"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0.004</w:t>
            </w:r>
          </w:p>
        </w:tc>
        <w:tc>
          <w:tcPr>
            <w:tcW w:w="1250" w:type="pct"/>
            <w:shd w:val="clear" w:color="auto" w:fill="auto"/>
            <w:vAlign w:val="center"/>
            <w:hideMark/>
          </w:tcPr>
          <w:p w14:paraId="6E0346DE"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0.011</w:t>
            </w:r>
          </w:p>
        </w:tc>
        <w:tc>
          <w:tcPr>
            <w:tcW w:w="1250" w:type="pct"/>
            <w:shd w:val="clear" w:color="auto" w:fill="auto"/>
            <w:vAlign w:val="center"/>
            <w:hideMark/>
          </w:tcPr>
          <w:p w14:paraId="0EC2A3B8"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36</w:t>
            </w:r>
          </w:p>
        </w:tc>
        <w:tc>
          <w:tcPr>
            <w:tcW w:w="1250" w:type="pct"/>
            <w:shd w:val="clear" w:color="auto" w:fill="auto"/>
            <w:vAlign w:val="center"/>
            <w:hideMark/>
          </w:tcPr>
          <w:p w14:paraId="5C0F8111"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0.021</w:t>
            </w:r>
          </w:p>
        </w:tc>
      </w:tr>
      <w:tr w:rsidR="00BB32CA" w:rsidRPr="002A0B7C" w14:paraId="3CD06CFA" w14:textId="77777777" w:rsidTr="00DE5715">
        <w:trPr>
          <w:trHeight w:val="330"/>
        </w:trPr>
        <w:tc>
          <w:tcPr>
            <w:tcW w:w="1250" w:type="pct"/>
            <w:shd w:val="clear" w:color="auto" w:fill="auto"/>
            <w:vAlign w:val="center"/>
            <w:hideMark/>
          </w:tcPr>
          <w:p w14:paraId="31722ACA"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0.005</w:t>
            </w:r>
          </w:p>
        </w:tc>
        <w:tc>
          <w:tcPr>
            <w:tcW w:w="1250" w:type="pct"/>
            <w:shd w:val="clear" w:color="auto" w:fill="auto"/>
            <w:vAlign w:val="center"/>
            <w:hideMark/>
          </w:tcPr>
          <w:p w14:paraId="03E06858"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0.008</w:t>
            </w:r>
          </w:p>
        </w:tc>
        <w:tc>
          <w:tcPr>
            <w:tcW w:w="1250" w:type="pct"/>
            <w:shd w:val="clear" w:color="auto" w:fill="auto"/>
            <w:vAlign w:val="center"/>
            <w:hideMark/>
          </w:tcPr>
          <w:p w14:paraId="530FAD18"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30</w:t>
            </w:r>
          </w:p>
        </w:tc>
        <w:tc>
          <w:tcPr>
            <w:tcW w:w="1250" w:type="pct"/>
            <w:shd w:val="clear" w:color="auto" w:fill="auto"/>
            <w:vAlign w:val="center"/>
            <w:hideMark/>
          </w:tcPr>
          <w:p w14:paraId="1B70433E"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0.016</w:t>
            </w:r>
          </w:p>
        </w:tc>
      </w:tr>
      <w:tr w:rsidR="00BB32CA" w:rsidRPr="002A0B7C" w14:paraId="6E7A4823" w14:textId="77777777" w:rsidTr="00DE5715">
        <w:trPr>
          <w:trHeight w:val="330"/>
        </w:trPr>
        <w:tc>
          <w:tcPr>
            <w:tcW w:w="1250" w:type="pct"/>
            <w:shd w:val="clear" w:color="auto" w:fill="auto"/>
            <w:vAlign w:val="center"/>
            <w:hideMark/>
          </w:tcPr>
          <w:p w14:paraId="22F1894A"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0.005</w:t>
            </w:r>
          </w:p>
        </w:tc>
        <w:tc>
          <w:tcPr>
            <w:tcW w:w="1250" w:type="pct"/>
            <w:shd w:val="clear" w:color="auto" w:fill="auto"/>
            <w:vAlign w:val="center"/>
            <w:hideMark/>
          </w:tcPr>
          <w:p w14:paraId="272CA6E3"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0.009</w:t>
            </w:r>
          </w:p>
        </w:tc>
        <w:tc>
          <w:tcPr>
            <w:tcW w:w="1250" w:type="pct"/>
            <w:shd w:val="clear" w:color="auto" w:fill="auto"/>
            <w:vAlign w:val="center"/>
            <w:hideMark/>
          </w:tcPr>
          <w:p w14:paraId="770B257B"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30</w:t>
            </w:r>
          </w:p>
        </w:tc>
        <w:tc>
          <w:tcPr>
            <w:tcW w:w="1250" w:type="pct"/>
            <w:shd w:val="clear" w:color="auto" w:fill="auto"/>
            <w:vAlign w:val="center"/>
            <w:hideMark/>
          </w:tcPr>
          <w:p w14:paraId="01A9E9C8"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0.019</w:t>
            </w:r>
          </w:p>
        </w:tc>
      </w:tr>
      <w:tr w:rsidR="00BB32CA" w:rsidRPr="002A0B7C" w14:paraId="4B42EC02" w14:textId="77777777" w:rsidTr="00DE5715">
        <w:trPr>
          <w:trHeight w:val="330"/>
        </w:trPr>
        <w:tc>
          <w:tcPr>
            <w:tcW w:w="1250" w:type="pct"/>
            <w:shd w:val="clear" w:color="auto" w:fill="auto"/>
            <w:vAlign w:val="center"/>
            <w:hideMark/>
          </w:tcPr>
          <w:p w14:paraId="642E668B"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0.005</w:t>
            </w:r>
          </w:p>
        </w:tc>
        <w:tc>
          <w:tcPr>
            <w:tcW w:w="1250" w:type="pct"/>
            <w:shd w:val="clear" w:color="auto" w:fill="auto"/>
            <w:vAlign w:val="center"/>
            <w:hideMark/>
          </w:tcPr>
          <w:p w14:paraId="6320C33A"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w:t>
            </w:r>
            <w:r w:rsidRPr="002A0B7C">
              <w:rPr>
                <w:rFonts w:ascii="Times New Roman" w:eastAsia="標楷體" w:hAnsi="Times New Roman" w:cs="Segoe UI" w:hint="eastAsia"/>
                <w:color w:val="374151"/>
                <w:kern w:val="0"/>
                <w:sz w:val="21"/>
                <w:szCs w:val="21"/>
              </w:rPr>
              <w:t>0</w:t>
            </w:r>
          </w:p>
        </w:tc>
        <w:tc>
          <w:tcPr>
            <w:tcW w:w="1250" w:type="pct"/>
            <w:shd w:val="clear" w:color="auto" w:fill="auto"/>
            <w:vAlign w:val="center"/>
            <w:hideMark/>
          </w:tcPr>
          <w:p w14:paraId="7AEE7503"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30</w:t>
            </w:r>
          </w:p>
        </w:tc>
        <w:tc>
          <w:tcPr>
            <w:tcW w:w="1250" w:type="pct"/>
            <w:shd w:val="clear" w:color="auto" w:fill="auto"/>
            <w:vAlign w:val="center"/>
            <w:hideMark/>
          </w:tcPr>
          <w:p w14:paraId="290BF857"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0.022</w:t>
            </w:r>
          </w:p>
        </w:tc>
      </w:tr>
      <w:tr w:rsidR="00BB32CA" w:rsidRPr="002A0B7C" w14:paraId="523E5E8F" w14:textId="77777777" w:rsidTr="00DE5715">
        <w:trPr>
          <w:trHeight w:val="330"/>
        </w:trPr>
        <w:tc>
          <w:tcPr>
            <w:tcW w:w="1250" w:type="pct"/>
            <w:shd w:val="clear" w:color="auto" w:fill="auto"/>
            <w:vAlign w:val="center"/>
            <w:hideMark/>
          </w:tcPr>
          <w:p w14:paraId="6164F0BA"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0.005</w:t>
            </w:r>
          </w:p>
        </w:tc>
        <w:tc>
          <w:tcPr>
            <w:tcW w:w="1250" w:type="pct"/>
            <w:shd w:val="clear" w:color="auto" w:fill="auto"/>
            <w:vAlign w:val="center"/>
            <w:hideMark/>
          </w:tcPr>
          <w:p w14:paraId="7873EDE7"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0.011</w:t>
            </w:r>
          </w:p>
        </w:tc>
        <w:tc>
          <w:tcPr>
            <w:tcW w:w="1250" w:type="pct"/>
            <w:shd w:val="clear" w:color="auto" w:fill="auto"/>
            <w:vAlign w:val="center"/>
            <w:hideMark/>
          </w:tcPr>
          <w:p w14:paraId="127AAB0F"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30</w:t>
            </w:r>
          </w:p>
        </w:tc>
        <w:tc>
          <w:tcPr>
            <w:tcW w:w="1250" w:type="pct"/>
            <w:shd w:val="clear" w:color="auto" w:fill="auto"/>
            <w:vAlign w:val="center"/>
            <w:hideMark/>
          </w:tcPr>
          <w:p w14:paraId="070126E9"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0.016</w:t>
            </w:r>
          </w:p>
        </w:tc>
      </w:tr>
      <w:tr w:rsidR="00BB32CA" w:rsidRPr="002A0B7C" w14:paraId="045183CB" w14:textId="77777777" w:rsidTr="00DE5715">
        <w:trPr>
          <w:trHeight w:val="330"/>
        </w:trPr>
        <w:tc>
          <w:tcPr>
            <w:tcW w:w="1250" w:type="pct"/>
            <w:shd w:val="clear" w:color="auto" w:fill="auto"/>
            <w:vAlign w:val="center"/>
            <w:hideMark/>
          </w:tcPr>
          <w:p w14:paraId="3DBE6A58"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0.006</w:t>
            </w:r>
          </w:p>
        </w:tc>
        <w:tc>
          <w:tcPr>
            <w:tcW w:w="1250" w:type="pct"/>
            <w:shd w:val="clear" w:color="auto" w:fill="auto"/>
            <w:vAlign w:val="center"/>
            <w:hideMark/>
          </w:tcPr>
          <w:p w14:paraId="4D027601"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0.008</w:t>
            </w:r>
          </w:p>
        </w:tc>
        <w:tc>
          <w:tcPr>
            <w:tcW w:w="1250" w:type="pct"/>
            <w:shd w:val="clear" w:color="auto" w:fill="auto"/>
            <w:vAlign w:val="center"/>
            <w:hideMark/>
          </w:tcPr>
          <w:p w14:paraId="7275DB81"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16</w:t>
            </w:r>
          </w:p>
        </w:tc>
        <w:tc>
          <w:tcPr>
            <w:tcW w:w="1250" w:type="pct"/>
            <w:shd w:val="clear" w:color="auto" w:fill="auto"/>
            <w:vAlign w:val="center"/>
            <w:hideMark/>
          </w:tcPr>
          <w:p w14:paraId="2E72C738"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0.013</w:t>
            </w:r>
          </w:p>
        </w:tc>
      </w:tr>
      <w:tr w:rsidR="00BB32CA" w:rsidRPr="002A0B7C" w14:paraId="0DC5A855" w14:textId="77777777" w:rsidTr="00DE5715">
        <w:trPr>
          <w:trHeight w:val="330"/>
        </w:trPr>
        <w:tc>
          <w:tcPr>
            <w:tcW w:w="1250" w:type="pct"/>
            <w:shd w:val="clear" w:color="auto" w:fill="auto"/>
            <w:vAlign w:val="center"/>
            <w:hideMark/>
          </w:tcPr>
          <w:p w14:paraId="4639AB0F"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0.006</w:t>
            </w:r>
          </w:p>
        </w:tc>
        <w:tc>
          <w:tcPr>
            <w:tcW w:w="1250" w:type="pct"/>
            <w:shd w:val="clear" w:color="auto" w:fill="auto"/>
            <w:vAlign w:val="center"/>
            <w:hideMark/>
          </w:tcPr>
          <w:p w14:paraId="2D642DA6"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0.009</w:t>
            </w:r>
          </w:p>
        </w:tc>
        <w:tc>
          <w:tcPr>
            <w:tcW w:w="1250" w:type="pct"/>
            <w:shd w:val="clear" w:color="auto" w:fill="auto"/>
            <w:vAlign w:val="center"/>
            <w:hideMark/>
          </w:tcPr>
          <w:p w14:paraId="773812EA"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16</w:t>
            </w:r>
          </w:p>
        </w:tc>
        <w:tc>
          <w:tcPr>
            <w:tcW w:w="1250" w:type="pct"/>
            <w:shd w:val="clear" w:color="auto" w:fill="auto"/>
            <w:vAlign w:val="center"/>
            <w:hideMark/>
          </w:tcPr>
          <w:p w14:paraId="3D3AA480"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0.013</w:t>
            </w:r>
          </w:p>
        </w:tc>
      </w:tr>
      <w:tr w:rsidR="00BB32CA" w:rsidRPr="002A0B7C" w14:paraId="446FD078" w14:textId="77777777" w:rsidTr="00BB32CA">
        <w:trPr>
          <w:trHeight w:val="330"/>
        </w:trPr>
        <w:tc>
          <w:tcPr>
            <w:tcW w:w="1250" w:type="pct"/>
            <w:tcBorders>
              <w:bottom w:val="single" w:sz="4" w:space="0" w:color="auto"/>
            </w:tcBorders>
            <w:shd w:val="clear" w:color="auto" w:fill="auto"/>
            <w:vAlign w:val="center"/>
            <w:hideMark/>
          </w:tcPr>
          <w:p w14:paraId="72D77295"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0.006</w:t>
            </w:r>
          </w:p>
        </w:tc>
        <w:tc>
          <w:tcPr>
            <w:tcW w:w="1250" w:type="pct"/>
            <w:tcBorders>
              <w:bottom w:val="single" w:sz="4" w:space="0" w:color="auto"/>
            </w:tcBorders>
            <w:shd w:val="clear" w:color="auto" w:fill="auto"/>
            <w:vAlign w:val="center"/>
            <w:hideMark/>
          </w:tcPr>
          <w:p w14:paraId="4E53B6B0"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w:t>
            </w:r>
            <w:r w:rsidRPr="002A0B7C">
              <w:rPr>
                <w:rFonts w:ascii="Times New Roman" w:eastAsia="標楷體" w:hAnsi="Times New Roman" w:cs="Segoe UI" w:hint="eastAsia"/>
                <w:color w:val="374151"/>
                <w:kern w:val="0"/>
                <w:sz w:val="21"/>
                <w:szCs w:val="21"/>
              </w:rPr>
              <w:t>0</w:t>
            </w:r>
          </w:p>
        </w:tc>
        <w:tc>
          <w:tcPr>
            <w:tcW w:w="1250" w:type="pct"/>
            <w:tcBorders>
              <w:bottom w:val="single" w:sz="4" w:space="0" w:color="auto"/>
            </w:tcBorders>
            <w:shd w:val="clear" w:color="auto" w:fill="auto"/>
            <w:vAlign w:val="center"/>
            <w:hideMark/>
          </w:tcPr>
          <w:p w14:paraId="7C9461D0"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16</w:t>
            </w:r>
          </w:p>
        </w:tc>
        <w:tc>
          <w:tcPr>
            <w:tcW w:w="1250" w:type="pct"/>
            <w:tcBorders>
              <w:bottom w:val="single" w:sz="4" w:space="0" w:color="auto"/>
            </w:tcBorders>
            <w:shd w:val="clear" w:color="auto" w:fill="auto"/>
            <w:vAlign w:val="center"/>
            <w:hideMark/>
          </w:tcPr>
          <w:p w14:paraId="63796DA2"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0.012</w:t>
            </w:r>
          </w:p>
        </w:tc>
      </w:tr>
      <w:tr w:rsidR="00BB32CA" w:rsidRPr="002A0B7C" w14:paraId="6CD95F42" w14:textId="77777777" w:rsidTr="00BB32CA">
        <w:trPr>
          <w:trHeight w:val="330"/>
        </w:trPr>
        <w:tc>
          <w:tcPr>
            <w:tcW w:w="5000" w:type="pct"/>
            <w:gridSpan w:val="4"/>
            <w:tcBorders>
              <w:top w:val="single" w:sz="4" w:space="0" w:color="auto"/>
              <w:left w:val="nil"/>
              <w:bottom w:val="nil"/>
              <w:right w:val="nil"/>
            </w:tcBorders>
            <w:shd w:val="clear" w:color="auto" w:fill="auto"/>
            <w:vAlign w:val="center"/>
          </w:tcPr>
          <w:p w14:paraId="211990EC" w14:textId="77777777" w:rsidR="00BB32CA" w:rsidRPr="002A0B7C" w:rsidRDefault="00BB32CA" w:rsidP="00DE5715">
            <w:pPr>
              <w:widowControl/>
              <w:jc w:val="right"/>
              <w:rPr>
                <w:rFonts w:ascii="Times New Roman" w:eastAsia="標楷體" w:hAnsi="Times New Roman" w:cs="Segoe UI"/>
                <w:color w:val="374151"/>
                <w:kern w:val="0"/>
                <w:sz w:val="21"/>
                <w:szCs w:val="21"/>
              </w:rPr>
            </w:pPr>
            <w:r w:rsidRPr="002A0B7C">
              <w:rPr>
                <w:rFonts w:ascii="Times New Roman" w:eastAsia="標楷體" w:hAnsi="Times New Roman" w:cs="Segoe UI" w:hint="eastAsia"/>
                <w:color w:val="374151"/>
                <w:kern w:val="0"/>
                <w:sz w:val="21"/>
                <w:szCs w:val="21"/>
              </w:rPr>
              <w:t>(</w:t>
            </w:r>
            <w:r w:rsidRPr="002A0B7C">
              <w:rPr>
                <w:rFonts w:ascii="Times New Roman" w:eastAsia="標楷體" w:hAnsi="Times New Roman" w:cs="Segoe UI" w:hint="eastAsia"/>
                <w:color w:val="374151"/>
                <w:kern w:val="0"/>
                <w:sz w:val="21"/>
                <w:szCs w:val="21"/>
              </w:rPr>
              <w:t>續</w:t>
            </w:r>
            <w:r w:rsidRPr="002A0B7C">
              <w:rPr>
                <w:rFonts w:ascii="Times New Roman" w:eastAsia="標楷體" w:hAnsi="Times New Roman" w:cs="Segoe UI" w:hint="eastAsia"/>
                <w:color w:val="374151"/>
                <w:kern w:val="0"/>
                <w:sz w:val="21"/>
                <w:szCs w:val="21"/>
              </w:rPr>
              <w:t>)</w:t>
            </w:r>
          </w:p>
        </w:tc>
      </w:tr>
      <w:tr w:rsidR="00BB32CA" w:rsidRPr="002A0B7C" w14:paraId="2B69FD1E" w14:textId="77777777" w:rsidTr="00BB32CA">
        <w:trPr>
          <w:trHeight w:val="330"/>
        </w:trPr>
        <w:tc>
          <w:tcPr>
            <w:tcW w:w="5000" w:type="pct"/>
            <w:gridSpan w:val="4"/>
            <w:tcBorders>
              <w:top w:val="nil"/>
              <w:left w:val="nil"/>
              <w:bottom w:val="single" w:sz="4" w:space="0" w:color="auto"/>
              <w:right w:val="nil"/>
            </w:tcBorders>
            <w:shd w:val="clear" w:color="auto" w:fill="auto"/>
            <w:vAlign w:val="center"/>
          </w:tcPr>
          <w:p w14:paraId="6A2869A6" w14:textId="77777777" w:rsidR="00BB32CA" w:rsidRPr="002A0B7C" w:rsidRDefault="00BB32CA" w:rsidP="00DE5715">
            <w:pPr>
              <w:widowControl/>
              <w:jc w:val="both"/>
              <w:rPr>
                <w:rFonts w:ascii="Times New Roman" w:eastAsia="標楷體" w:hAnsi="Times New Roman" w:cs="Segoe UI"/>
                <w:color w:val="374151"/>
                <w:kern w:val="0"/>
                <w:sz w:val="21"/>
                <w:szCs w:val="21"/>
              </w:rPr>
            </w:pPr>
            <w:r w:rsidRPr="002A0B7C">
              <w:rPr>
                <w:rFonts w:ascii="Times New Roman" w:eastAsia="標楷體" w:hAnsi="Times New Roman" w:cs="Segoe UI" w:hint="eastAsia"/>
                <w:color w:val="374151"/>
                <w:kern w:val="0"/>
                <w:sz w:val="21"/>
                <w:szCs w:val="21"/>
              </w:rPr>
              <w:lastRenderedPageBreak/>
              <w:t>(</w:t>
            </w:r>
            <w:r w:rsidRPr="002A0B7C">
              <w:rPr>
                <w:rFonts w:ascii="Times New Roman" w:eastAsia="標楷體" w:hAnsi="Times New Roman" w:cs="Segoe UI" w:hint="eastAsia"/>
                <w:color w:val="374151"/>
                <w:kern w:val="0"/>
                <w:sz w:val="21"/>
                <w:szCs w:val="21"/>
              </w:rPr>
              <w:t>續上表</w:t>
            </w:r>
            <w:r w:rsidRPr="002A0B7C">
              <w:rPr>
                <w:rFonts w:ascii="Times New Roman" w:eastAsia="標楷體" w:hAnsi="Times New Roman" w:cs="Segoe UI" w:hint="eastAsia"/>
                <w:color w:val="374151"/>
                <w:kern w:val="0"/>
                <w:sz w:val="21"/>
                <w:szCs w:val="21"/>
              </w:rPr>
              <w:t>)</w:t>
            </w:r>
          </w:p>
        </w:tc>
      </w:tr>
      <w:tr w:rsidR="00BB32CA" w:rsidRPr="002A0B7C" w14:paraId="65E658E3" w14:textId="77777777" w:rsidTr="00BB32CA">
        <w:trPr>
          <w:trHeight w:val="330"/>
        </w:trPr>
        <w:tc>
          <w:tcPr>
            <w:tcW w:w="1250" w:type="pct"/>
            <w:tcBorders>
              <w:top w:val="single" w:sz="4" w:space="0" w:color="auto"/>
            </w:tcBorders>
            <w:shd w:val="clear" w:color="auto" w:fill="auto"/>
            <w:vAlign w:val="center"/>
            <w:hideMark/>
          </w:tcPr>
          <w:p w14:paraId="109D65A9"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0.006</w:t>
            </w:r>
          </w:p>
        </w:tc>
        <w:tc>
          <w:tcPr>
            <w:tcW w:w="1250" w:type="pct"/>
            <w:tcBorders>
              <w:top w:val="single" w:sz="4" w:space="0" w:color="auto"/>
            </w:tcBorders>
            <w:shd w:val="clear" w:color="auto" w:fill="auto"/>
            <w:vAlign w:val="center"/>
            <w:hideMark/>
          </w:tcPr>
          <w:p w14:paraId="0151C49D"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0.011</w:t>
            </w:r>
          </w:p>
        </w:tc>
        <w:tc>
          <w:tcPr>
            <w:tcW w:w="1250" w:type="pct"/>
            <w:tcBorders>
              <w:top w:val="single" w:sz="4" w:space="0" w:color="auto"/>
            </w:tcBorders>
            <w:shd w:val="clear" w:color="auto" w:fill="auto"/>
            <w:vAlign w:val="center"/>
            <w:hideMark/>
          </w:tcPr>
          <w:p w14:paraId="38F061B3"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16</w:t>
            </w:r>
          </w:p>
        </w:tc>
        <w:tc>
          <w:tcPr>
            <w:tcW w:w="1250" w:type="pct"/>
            <w:tcBorders>
              <w:top w:val="single" w:sz="4" w:space="0" w:color="auto"/>
            </w:tcBorders>
            <w:shd w:val="clear" w:color="auto" w:fill="auto"/>
            <w:vAlign w:val="center"/>
            <w:hideMark/>
          </w:tcPr>
          <w:p w14:paraId="78E0DF60"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0.014</w:t>
            </w:r>
          </w:p>
        </w:tc>
      </w:tr>
      <w:tr w:rsidR="00BB32CA" w:rsidRPr="002A0B7C" w14:paraId="1C89FD5C" w14:textId="77777777" w:rsidTr="00DE5715">
        <w:trPr>
          <w:trHeight w:val="330"/>
        </w:trPr>
        <w:tc>
          <w:tcPr>
            <w:tcW w:w="1250" w:type="pct"/>
            <w:shd w:val="clear" w:color="auto" w:fill="auto"/>
            <w:vAlign w:val="center"/>
            <w:hideMark/>
          </w:tcPr>
          <w:p w14:paraId="50ECF5C6"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0.007</w:t>
            </w:r>
          </w:p>
        </w:tc>
        <w:tc>
          <w:tcPr>
            <w:tcW w:w="1250" w:type="pct"/>
            <w:shd w:val="clear" w:color="auto" w:fill="auto"/>
            <w:vAlign w:val="center"/>
            <w:hideMark/>
          </w:tcPr>
          <w:p w14:paraId="2D9D89B1"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0.008</w:t>
            </w:r>
          </w:p>
        </w:tc>
        <w:tc>
          <w:tcPr>
            <w:tcW w:w="1250" w:type="pct"/>
            <w:shd w:val="clear" w:color="auto" w:fill="auto"/>
            <w:vAlign w:val="center"/>
            <w:hideMark/>
          </w:tcPr>
          <w:p w14:paraId="0FB82033"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14</w:t>
            </w:r>
          </w:p>
        </w:tc>
        <w:tc>
          <w:tcPr>
            <w:tcW w:w="1250" w:type="pct"/>
            <w:shd w:val="clear" w:color="auto" w:fill="auto"/>
            <w:vAlign w:val="center"/>
            <w:hideMark/>
          </w:tcPr>
          <w:p w14:paraId="25B7F04A"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0.014</w:t>
            </w:r>
          </w:p>
        </w:tc>
      </w:tr>
      <w:tr w:rsidR="00BB32CA" w:rsidRPr="002A0B7C" w14:paraId="61C00A32" w14:textId="77777777" w:rsidTr="00DE5715">
        <w:trPr>
          <w:trHeight w:val="330"/>
        </w:trPr>
        <w:tc>
          <w:tcPr>
            <w:tcW w:w="1250" w:type="pct"/>
            <w:shd w:val="clear" w:color="auto" w:fill="auto"/>
            <w:vAlign w:val="center"/>
            <w:hideMark/>
          </w:tcPr>
          <w:p w14:paraId="74C967EB"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0.007</w:t>
            </w:r>
          </w:p>
        </w:tc>
        <w:tc>
          <w:tcPr>
            <w:tcW w:w="1250" w:type="pct"/>
            <w:shd w:val="clear" w:color="auto" w:fill="auto"/>
            <w:vAlign w:val="center"/>
            <w:hideMark/>
          </w:tcPr>
          <w:p w14:paraId="6DA496BB"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0.009</w:t>
            </w:r>
          </w:p>
        </w:tc>
        <w:tc>
          <w:tcPr>
            <w:tcW w:w="1250" w:type="pct"/>
            <w:shd w:val="clear" w:color="auto" w:fill="auto"/>
            <w:vAlign w:val="center"/>
            <w:hideMark/>
          </w:tcPr>
          <w:p w14:paraId="5E378795"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14</w:t>
            </w:r>
          </w:p>
        </w:tc>
        <w:tc>
          <w:tcPr>
            <w:tcW w:w="1250" w:type="pct"/>
            <w:shd w:val="clear" w:color="auto" w:fill="auto"/>
            <w:vAlign w:val="center"/>
            <w:hideMark/>
          </w:tcPr>
          <w:p w14:paraId="13593E84"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0.013</w:t>
            </w:r>
          </w:p>
        </w:tc>
      </w:tr>
      <w:tr w:rsidR="00BB32CA" w:rsidRPr="002A0B7C" w14:paraId="5AAD83C3" w14:textId="77777777" w:rsidTr="00DE5715">
        <w:trPr>
          <w:trHeight w:val="330"/>
        </w:trPr>
        <w:tc>
          <w:tcPr>
            <w:tcW w:w="1250" w:type="pct"/>
            <w:shd w:val="clear" w:color="auto" w:fill="auto"/>
            <w:vAlign w:val="center"/>
            <w:hideMark/>
          </w:tcPr>
          <w:p w14:paraId="1F53FB81"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0.007</w:t>
            </w:r>
          </w:p>
        </w:tc>
        <w:tc>
          <w:tcPr>
            <w:tcW w:w="1250" w:type="pct"/>
            <w:shd w:val="clear" w:color="auto" w:fill="auto"/>
            <w:vAlign w:val="center"/>
            <w:hideMark/>
          </w:tcPr>
          <w:p w14:paraId="73E44772"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w:t>
            </w:r>
            <w:r w:rsidRPr="002A0B7C">
              <w:rPr>
                <w:rFonts w:ascii="Times New Roman" w:eastAsia="標楷體" w:hAnsi="Times New Roman" w:cs="Segoe UI" w:hint="eastAsia"/>
                <w:color w:val="374151"/>
                <w:kern w:val="0"/>
                <w:sz w:val="21"/>
                <w:szCs w:val="21"/>
              </w:rPr>
              <w:t>0</w:t>
            </w:r>
          </w:p>
        </w:tc>
        <w:tc>
          <w:tcPr>
            <w:tcW w:w="1250" w:type="pct"/>
            <w:shd w:val="clear" w:color="auto" w:fill="auto"/>
            <w:vAlign w:val="center"/>
            <w:hideMark/>
          </w:tcPr>
          <w:p w14:paraId="1795DA7A"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14</w:t>
            </w:r>
          </w:p>
        </w:tc>
        <w:tc>
          <w:tcPr>
            <w:tcW w:w="1250" w:type="pct"/>
            <w:shd w:val="clear" w:color="auto" w:fill="auto"/>
            <w:vAlign w:val="center"/>
            <w:hideMark/>
          </w:tcPr>
          <w:p w14:paraId="6AEB29BF"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0.013</w:t>
            </w:r>
          </w:p>
        </w:tc>
      </w:tr>
      <w:tr w:rsidR="00BB32CA" w:rsidRPr="002A0B7C" w14:paraId="169BB8D4" w14:textId="77777777" w:rsidTr="00DE5715">
        <w:trPr>
          <w:trHeight w:val="330"/>
        </w:trPr>
        <w:tc>
          <w:tcPr>
            <w:tcW w:w="1250" w:type="pct"/>
            <w:shd w:val="clear" w:color="auto" w:fill="auto"/>
            <w:vAlign w:val="center"/>
            <w:hideMark/>
          </w:tcPr>
          <w:p w14:paraId="4DA4C7F3"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0.007</w:t>
            </w:r>
          </w:p>
        </w:tc>
        <w:tc>
          <w:tcPr>
            <w:tcW w:w="1250" w:type="pct"/>
            <w:shd w:val="clear" w:color="auto" w:fill="auto"/>
            <w:vAlign w:val="center"/>
            <w:hideMark/>
          </w:tcPr>
          <w:p w14:paraId="459795A3"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0.011</w:t>
            </w:r>
          </w:p>
        </w:tc>
        <w:tc>
          <w:tcPr>
            <w:tcW w:w="1250" w:type="pct"/>
            <w:shd w:val="clear" w:color="auto" w:fill="auto"/>
            <w:vAlign w:val="center"/>
            <w:hideMark/>
          </w:tcPr>
          <w:p w14:paraId="63545851"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14</w:t>
            </w:r>
          </w:p>
        </w:tc>
        <w:tc>
          <w:tcPr>
            <w:tcW w:w="1250" w:type="pct"/>
            <w:shd w:val="clear" w:color="auto" w:fill="auto"/>
            <w:vAlign w:val="center"/>
            <w:hideMark/>
          </w:tcPr>
          <w:p w14:paraId="35CD0DEB"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0.012</w:t>
            </w:r>
          </w:p>
        </w:tc>
      </w:tr>
      <w:tr w:rsidR="00BB32CA" w:rsidRPr="002A0B7C" w14:paraId="2C639898" w14:textId="77777777" w:rsidTr="00DE5715">
        <w:trPr>
          <w:trHeight w:val="330"/>
        </w:trPr>
        <w:tc>
          <w:tcPr>
            <w:tcW w:w="1250" w:type="pct"/>
            <w:shd w:val="clear" w:color="auto" w:fill="auto"/>
            <w:vAlign w:val="center"/>
            <w:hideMark/>
          </w:tcPr>
          <w:p w14:paraId="6F0E694A"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0.008</w:t>
            </w:r>
          </w:p>
        </w:tc>
        <w:tc>
          <w:tcPr>
            <w:tcW w:w="1250" w:type="pct"/>
            <w:shd w:val="clear" w:color="auto" w:fill="auto"/>
            <w:vAlign w:val="center"/>
            <w:hideMark/>
          </w:tcPr>
          <w:p w14:paraId="16EA38A4"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0.008</w:t>
            </w:r>
          </w:p>
        </w:tc>
        <w:tc>
          <w:tcPr>
            <w:tcW w:w="1250" w:type="pct"/>
            <w:shd w:val="clear" w:color="auto" w:fill="auto"/>
            <w:vAlign w:val="center"/>
            <w:hideMark/>
          </w:tcPr>
          <w:p w14:paraId="328BAFB0"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12</w:t>
            </w:r>
          </w:p>
        </w:tc>
        <w:tc>
          <w:tcPr>
            <w:tcW w:w="1250" w:type="pct"/>
            <w:shd w:val="clear" w:color="auto" w:fill="auto"/>
            <w:vAlign w:val="center"/>
            <w:hideMark/>
          </w:tcPr>
          <w:p w14:paraId="33DFD10C"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0.012</w:t>
            </w:r>
          </w:p>
        </w:tc>
      </w:tr>
      <w:tr w:rsidR="00BB32CA" w:rsidRPr="002A0B7C" w14:paraId="7211807B" w14:textId="77777777" w:rsidTr="00DE5715">
        <w:trPr>
          <w:trHeight w:val="330"/>
        </w:trPr>
        <w:tc>
          <w:tcPr>
            <w:tcW w:w="1250" w:type="pct"/>
            <w:shd w:val="clear" w:color="auto" w:fill="auto"/>
            <w:vAlign w:val="center"/>
            <w:hideMark/>
          </w:tcPr>
          <w:p w14:paraId="03E1D3E4"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0.008</w:t>
            </w:r>
          </w:p>
        </w:tc>
        <w:tc>
          <w:tcPr>
            <w:tcW w:w="1250" w:type="pct"/>
            <w:shd w:val="clear" w:color="auto" w:fill="auto"/>
            <w:vAlign w:val="center"/>
            <w:hideMark/>
          </w:tcPr>
          <w:p w14:paraId="098A8F0C"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0.009</w:t>
            </w:r>
          </w:p>
        </w:tc>
        <w:tc>
          <w:tcPr>
            <w:tcW w:w="1250" w:type="pct"/>
            <w:shd w:val="clear" w:color="auto" w:fill="auto"/>
            <w:vAlign w:val="center"/>
            <w:hideMark/>
          </w:tcPr>
          <w:p w14:paraId="239E8233"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12</w:t>
            </w:r>
          </w:p>
        </w:tc>
        <w:tc>
          <w:tcPr>
            <w:tcW w:w="1250" w:type="pct"/>
            <w:shd w:val="clear" w:color="auto" w:fill="auto"/>
            <w:vAlign w:val="center"/>
            <w:hideMark/>
          </w:tcPr>
          <w:p w14:paraId="12F592E8"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0.014</w:t>
            </w:r>
          </w:p>
        </w:tc>
      </w:tr>
      <w:tr w:rsidR="00BB32CA" w:rsidRPr="002A0B7C" w14:paraId="7B396C65" w14:textId="77777777" w:rsidTr="00DE5715">
        <w:trPr>
          <w:trHeight w:val="330"/>
        </w:trPr>
        <w:tc>
          <w:tcPr>
            <w:tcW w:w="1250" w:type="pct"/>
            <w:shd w:val="clear" w:color="auto" w:fill="auto"/>
            <w:vAlign w:val="center"/>
            <w:hideMark/>
          </w:tcPr>
          <w:p w14:paraId="247AE359"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0.008</w:t>
            </w:r>
          </w:p>
        </w:tc>
        <w:tc>
          <w:tcPr>
            <w:tcW w:w="1250" w:type="pct"/>
            <w:shd w:val="clear" w:color="auto" w:fill="auto"/>
            <w:vAlign w:val="center"/>
            <w:hideMark/>
          </w:tcPr>
          <w:p w14:paraId="1970A021"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w:t>
            </w:r>
            <w:r w:rsidRPr="002A0B7C">
              <w:rPr>
                <w:rFonts w:ascii="Times New Roman" w:eastAsia="標楷體" w:hAnsi="Times New Roman" w:cs="Segoe UI" w:hint="eastAsia"/>
                <w:color w:val="374151"/>
                <w:kern w:val="0"/>
                <w:sz w:val="21"/>
                <w:szCs w:val="21"/>
              </w:rPr>
              <w:t>0</w:t>
            </w:r>
          </w:p>
        </w:tc>
        <w:tc>
          <w:tcPr>
            <w:tcW w:w="1250" w:type="pct"/>
            <w:shd w:val="clear" w:color="auto" w:fill="auto"/>
            <w:vAlign w:val="center"/>
            <w:hideMark/>
          </w:tcPr>
          <w:p w14:paraId="10BBE0D1"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12</w:t>
            </w:r>
          </w:p>
        </w:tc>
        <w:tc>
          <w:tcPr>
            <w:tcW w:w="1250" w:type="pct"/>
            <w:shd w:val="clear" w:color="auto" w:fill="auto"/>
            <w:vAlign w:val="center"/>
            <w:hideMark/>
          </w:tcPr>
          <w:p w14:paraId="12AC68B4"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0.012</w:t>
            </w:r>
          </w:p>
        </w:tc>
      </w:tr>
      <w:tr w:rsidR="00BB32CA" w:rsidRPr="002A0B7C" w14:paraId="7E6CF64D" w14:textId="77777777" w:rsidTr="00DE5715">
        <w:trPr>
          <w:trHeight w:val="330"/>
        </w:trPr>
        <w:tc>
          <w:tcPr>
            <w:tcW w:w="1250" w:type="pct"/>
            <w:shd w:val="clear" w:color="auto" w:fill="auto"/>
            <w:vAlign w:val="center"/>
            <w:hideMark/>
          </w:tcPr>
          <w:p w14:paraId="650068EF"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0.008</w:t>
            </w:r>
          </w:p>
        </w:tc>
        <w:tc>
          <w:tcPr>
            <w:tcW w:w="1250" w:type="pct"/>
            <w:shd w:val="clear" w:color="auto" w:fill="auto"/>
            <w:vAlign w:val="center"/>
            <w:hideMark/>
          </w:tcPr>
          <w:p w14:paraId="5BC6779B"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0.011</w:t>
            </w:r>
          </w:p>
        </w:tc>
        <w:tc>
          <w:tcPr>
            <w:tcW w:w="1250" w:type="pct"/>
            <w:shd w:val="clear" w:color="auto" w:fill="auto"/>
            <w:vAlign w:val="center"/>
            <w:hideMark/>
          </w:tcPr>
          <w:p w14:paraId="67E76CE4"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12</w:t>
            </w:r>
          </w:p>
        </w:tc>
        <w:tc>
          <w:tcPr>
            <w:tcW w:w="1250" w:type="pct"/>
            <w:shd w:val="clear" w:color="auto" w:fill="auto"/>
            <w:vAlign w:val="center"/>
            <w:hideMark/>
          </w:tcPr>
          <w:p w14:paraId="34496323"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0.014</w:t>
            </w:r>
          </w:p>
        </w:tc>
      </w:tr>
      <w:tr w:rsidR="00BB32CA" w:rsidRPr="002A0B7C" w14:paraId="54F1E032" w14:textId="77777777" w:rsidTr="00DE5715">
        <w:trPr>
          <w:trHeight w:val="330"/>
        </w:trPr>
        <w:tc>
          <w:tcPr>
            <w:tcW w:w="1250" w:type="pct"/>
            <w:shd w:val="clear" w:color="auto" w:fill="auto"/>
            <w:vAlign w:val="center"/>
            <w:hideMark/>
          </w:tcPr>
          <w:p w14:paraId="3531D7D7"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0.009</w:t>
            </w:r>
          </w:p>
        </w:tc>
        <w:tc>
          <w:tcPr>
            <w:tcW w:w="1250" w:type="pct"/>
            <w:shd w:val="clear" w:color="auto" w:fill="auto"/>
            <w:vAlign w:val="center"/>
            <w:hideMark/>
          </w:tcPr>
          <w:p w14:paraId="54323449"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0.008</w:t>
            </w:r>
          </w:p>
        </w:tc>
        <w:tc>
          <w:tcPr>
            <w:tcW w:w="1250" w:type="pct"/>
            <w:shd w:val="clear" w:color="auto" w:fill="auto"/>
            <w:vAlign w:val="center"/>
            <w:hideMark/>
          </w:tcPr>
          <w:p w14:paraId="250CC4EA"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12</w:t>
            </w:r>
          </w:p>
        </w:tc>
        <w:tc>
          <w:tcPr>
            <w:tcW w:w="1250" w:type="pct"/>
            <w:shd w:val="clear" w:color="auto" w:fill="auto"/>
            <w:vAlign w:val="center"/>
            <w:hideMark/>
          </w:tcPr>
          <w:p w14:paraId="75EB0A2A"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0.013</w:t>
            </w:r>
          </w:p>
        </w:tc>
      </w:tr>
      <w:tr w:rsidR="00BB32CA" w:rsidRPr="002A0B7C" w14:paraId="0678DF8C" w14:textId="77777777" w:rsidTr="00DE5715">
        <w:trPr>
          <w:trHeight w:val="330"/>
        </w:trPr>
        <w:tc>
          <w:tcPr>
            <w:tcW w:w="1250" w:type="pct"/>
            <w:shd w:val="clear" w:color="auto" w:fill="auto"/>
            <w:vAlign w:val="center"/>
            <w:hideMark/>
          </w:tcPr>
          <w:p w14:paraId="5E32D094"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0.009</w:t>
            </w:r>
          </w:p>
        </w:tc>
        <w:tc>
          <w:tcPr>
            <w:tcW w:w="1250" w:type="pct"/>
            <w:shd w:val="clear" w:color="auto" w:fill="auto"/>
            <w:vAlign w:val="center"/>
            <w:hideMark/>
          </w:tcPr>
          <w:p w14:paraId="5E78A59D"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0.009</w:t>
            </w:r>
          </w:p>
        </w:tc>
        <w:tc>
          <w:tcPr>
            <w:tcW w:w="1250" w:type="pct"/>
            <w:shd w:val="clear" w:color="auto" w:fill="auto"/>
            <w:vAlign w:val="center"/>
            <w:hideMark/>
          </w:tcPr>
          <w:p w14:paraId="55766ECC"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12</w:t>
            </w:r>
          </w:p>
        </w:tc>
        <w:tc>
          <w:tcPr>
            <w:tcW w:w="1250" w:type="pct"/>
            <w:shd w:val="clear" w:color="auto" w:fill="auto"/>
            <w:vAlign w:val="center"/>
            <w:hideMark/>
          </w:tcPr>
          <w:p w14:paraId="3B855E21"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0.012</w:t>
            </w:r>
          </w:p>
        </w:tc>
      </w:tr>
      <w:tr w:rsidR="00BB32CA" w:rsidRPr="002A0B7C" w14:paraId="5D8BC119" w14:textId="77777777" w:rsidTr="00DE5715">
        <w:trPr>
          <w:trHeight w:val="330"/>
        </w:trPr>
        <w:tc>
          <w:tcPr>
            <w:tcW w:w="1250" w:type="pct"/>
            <w:shd w:val="clear" w:color="auto" w:fill="auto"/>
            <w:vAlign w:val="center"/>
            <w:hideMark/>
          </w:tcPr>
          <w:p w14:paraId="6624C33E"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0.009</w:t>
            </w:r>
          </w:p>
        </w:tc>
        <w:tc>
          <w:tcPr>
            <w:tcW w:w="1250" w:type="pct"/>
            <w:shd w:val="clear" w:color="auto" w:fill="auto"/>
            <w:vAlign w:val="center"/>
            <w:hideMark/>
          </w:tcPr>
          <w:p w14:paraId="2B630302"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w:t>
            </w:r>
            <w:r w:rsidRPr="002A0B7C">
              <w:rPr>
                <w:rFonts w:ascii="Times New Roman" w:eastAsia="標楷體" w:hAnsi="Times New Roman" w:cs="Segoe UI" w:hint="eastAsia"/>
                <w:color w:val="374151"/>
                <w:kern w:val="0"/>
                <w:sz w:val="21"/>
                <w:szCs w:val="21"/>
              </w:rPr>
              <w:t>0</w:t>
            </w:r>
          </w:p>
        </w:tc>
        <w:tc>
          <w:tcPr>
            <w:tcW w:w="1250" w:type="pct"/>
            <w:shd w:val="clear" w:color="auto" w:fill="auto"/>
            <w:vAlign w:val="center"/>
            <w:hideMark/>
          </w:tcPr>
          <w:p w14:paraId="10772345"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12</w:t>
            </w:r>
          </w:p>
        </w:tc>
        <w:tc>
          <w:tcPr>
            <w:tcW w:w="1250" w:type="pct"/>
            <w:shd w:val="clear" w:color="auto" w:fill="auto"/>
            <w:vAlign w:val="center"/>
            <w:hideMark/>
          </w:tcPr>
          <w:p w14:paraId="4590C2BE"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0.011</w:t>
            </w:r>
          </w:p>
        </w:tc>
      </w:tr>
      <w:tr w:rsidR="00BB32CA" w:rsidRPr="002A0B7C" w14:paraId="16B9E14B" w14:textId="77777777" w:rsidTr="00DE5715">
        <w:trPr>
          <w:trHeight w:val="330"/>
        </w:trPr>
        <w:tc>
          <w:tcPr>
            <w:tcW w:w="1250" w:type="pct"/>
            <w:shd w:val="clear" w:color="auto" w:fill="auto"/>
            <w:vAlign w:val="center"/>
            <w:hideMark/>
          </w:tcPr>
          <w:p w14:paraId="557BC043"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0.009</w:t>
            </w:r>
          </w:p>
        </w:tc>
        <w:tc>
          <w:tcPr>
            <w:tcW w:w="1250" w:type="pct"/>
            <w:shd w:val="clear" w:color="auto" w:fill="auto"/>
            <w:vAlign w:val="center"/>
            <w:hideMark/>
          </w:tcPr>
          <w:p w14:paraId="078B9E90"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0.011</w:t>
            </w:r>
          </w:p>
        </w:tc>
        <w:tc>
          <w:tcPr>
            <w:tcW w:w="1250" w:type="pct"/>
            <w:shd w:val="clear" w:color="auto" w:fill="auto"/>
            <w:vAlign w:val="center"/>
            <w:hideMark/>
          </w:tcPr>
          <w:p w14:paraId="124EB416"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12</w:t>
            </w:r>
          </w:p>
        </w:tc>
        <w:tc>
          <w:tcPr>
            <w:tcW w:w="1250" w:type="pct"/>
            <w:shd w:val="clear" w:color="auto" w:fill="auto"/>
            <w:vAlign w:val="center"/>
            <w:hideMark/>
          </w:tcPr>
          <w:p w14:paraId="705F6530" w14:textId="77777777" w:rsidR="00BB32CA" w:rsidRPr="002A0B7C" w:rsidRDefault="00BB32CA" w:rsidP="00DE5715">
            <w:pPr>
              <w:widowControl/>
              <w:jc w:val="center"/>
              <w:rPr>
                <w:rFonts w:ascii="Times New Roman" w:eastAsia="標楷體" w:hAnsi="Times New Roman" w:cs="Segoe UI"/>
                <w:color w:val="374151"/>
                <w:kern w:val="0"/>
                <w:sz w:val="21"/>
                <w:szCs w:val="21"/>
              </w:rPr>
            </w:pPr>
            <w:r w:rsidRPr="002A0B7C">
              <w:rPr>
                <w:rFonts w:ascii="Times New Roman" w:eastAsia="標楷體" w:hAnsi="Times New Roman" w:cs="Segoe UI"/>
                <w:color w:val="374151"/>
                <w:kern w:val="0"/>
                <w:sz w:val="21"/>
                <w:szCs w:val="21"/>
              </w:rPr>
              <w:t>0.011</w:t>
            </w:r>
          </w:p>
        </w:tc>
      </w:tr>
    </w:tbl>
    <w:p w14:paraId="2775AFDE" w14:textId="1CC698AE" w:rsidR="00BB32CA" w:rsidRDefault="00BB32CA" w:rsidP="00BB32CA">
      <w:pPr>
        <w:pStyle w:val="a7"/>
        <w:spacing w:line="360" w:lineRule="auto"/>
        <w:ind w:leftChars="0" w:left="1320"/>
        <w:rPr>
          <w:rFonts w:ascii="Times New Roman" w:eastAsia="標楷體" w:hAnsi="Times New Roman" w:cs="Times New Roman"/>
        </w:rPr>
      </w:pPr>
      <w:r>
        <w:rPr>
          <w:rFonts w:ascii="Times New Roman" w:eastAsia="標楷體" w:hAnsi="Times New Roman" w:cs="Times New Roman"/>
        </w:rPr>
        <w:br w:type="page"/>
      </w:r>
    </w:p>
    <w:p w14:paraId="484DEFDD" w14:textId="3C0C5659" w:rsidR="005F2DC7" w:rsidRDefault="00101099" w:rsidP="00BB32CA">
      <w:pPr>
        <w:pStyle w:val="a7"/>
        <w:spacing w:line="360" w:lineRule="auto"/>
        <w:ind w:leftChars="0" w:left="1320"/>
        <w:rPr>
          <w:rFonts w:ascii="Times New Roman" w:eastAsia="標楷體" w:hAnsi="Times New Roman" w:cs="Times New Roman"/>
          <w:b/>
          <w:bCs/>
          <w:sz w:val="28"/>
          <w:szCs w:val="28"/>
        </w:rPr>
      </w:pPr>
      <w:r w:rsidRPr="00775146">
        <w:rPr>
          <w:rFonts w:ascii="Times New Roman" w:eastAsia="標楷體" w:hAnsi="Times New Roman" w:cs="Times New Roman" w:hint="eastAsia"/>
          <w:b/>
          <w:bCs/>
          <w:sz w:val="28"/>
          <w:szCs w:val="28"/>
        </w:rPr>
        <w:lastRenderedPageBreak/>
        <w:t>4.3</w:t>
      </w:r>
      <w:r w:rsidR="00AC2D2B" w:rsidRPr="00775146">
        <w:rPr>
          <w:rFonts w:ascii="Times New Roman" w:eastAsia="標楷體" w:hAnsi="Times New Roman" w:cs="Times New Roman"/>
          <w:b/>
          <w:bCs/>
          <w:sz w:val="28"/>
          <w:szCs w:val="28"/>
        </w:rPr>
        <w:t>.</w:t>
      </w:r>
      <w:r w:rsidR="00BB32CA">
        <w:rPr>
          <w:rFonts w:ascii="Times New Roman" w:eastAsia="標楷體" w:hAnsi="Times New Roman" w:cs="Times New Roman" w:hint="eastAsia"/>
          <w:b/>
          <w:bCs/>
          <w:sz w:val="28"/>
          <w:szCs w:val="28"/>
        </w:rPr>
        <w:t>2</w:t>
      </w:r>
      <w:r w:rsidR="00AC2D2B" w:rsidRPr="00775146">
        <w:rPr>
          <w:rFonts w:ascii="Times New Roman" w:eastAsia="標楷體" w:hAnsi="Times New Roman" w:cs="Times New Roman"/>
          <w:b/>
          <w:bCs/>
          <w:sz w:val="28"/>
          <w:szCs w:val="28"/>
        </w:rPr>
        <w:t>.</w:t>
      </w:r>
      <w:r w:rsidR="00AC2D2B" w:rsidRPr="00775146">
        <w:rPr>
          <w:rFonts w:ascii="Times New Roman" w:eastAsia="標楷體" w:hAnsi="Times New Roman" w:cs="Times New Roman"/>
          <w:b/>
          <w:bCs/>
          <w:sz w:val="28"/>
          <w:szCs w:val="28"/>
        </w:rPr>
        <w:tab/>
      </w:r>
      <w:bookmarkStart w:id="4" w:name="_Hlk154740087"/>
      <w:r w:rsidR="00AE0802">
        <w:rPr>
          <w:rFonts w:ascii="Times New Roman" w:eastAsia="標楷體" w:hAnsi="Times New Roman" w:cs="Times New Roman" w:hint="eastAsia"/>
          <w:b/>
          <w:bCs/>
          <w:sz w:val="28"/>
          <w:szCs w:val="28"/>
        </w:rPr>
        <w:t>Ap</w:t>
      </w:r>
      <w:r w:rsidR="00AE0802">
        <w:rPr>
          <w:rFonts w:ascii="Times New Roman" w:eastAsia="標楷體" w:hAnsi="Times New Roman" w:cs="Times New Roman"/>
          <w:b/>
          <w:bCs/>
          <w:sz w:val="28"/>
          <w:szCs w:val="28"/>
        </w:rPr>
        <w:t>riori</w:t>
      </w:r>
      <w:r w:rsidR="00AE0802">
        <w:rPr>
          <w:rFonts w:ascii="Times New Roman" w:eastAsia="標楷體" w:hAnsi="Times New Roman" w:cs="Times New Roman" w:hint="eastAsia"/>
          <w:b/>
          <w:bCs/>
          <w:sz w:val="28"/>
          <w:szCs w:val="28"/>
        </w:rPr>
        <w:t>演算法</w:t>
      </w:r>
      <w:bookmarkEnd w:id="4"/>
      <w:r w:rsidR="00AE0802">
        <w:rPr>
          <w:rFonts w:ascii="Times New Roman" w:eastAsia="標楷體" w:hAnsi="Times New Roman" w:cs="Times New Roman" w:hint="eastAsia"/>
          <w:b/>
          <w:bCs/>
          <w:sz w:val="28"/>
          <w:szCs w:val="28"/>
        </w:rPr>
        <w:t>實驗結果</w:t>
      </w:r>
    </w:p>
    <w:p w14:paraId="445B7B66" w14:textId="163F81BB" w:rsidR="008F476F" w:rsidRPr="00775146" w:rsidRDefault="0034406D" w:rsidP="008F476F">
      <w:pPr>
        <w:pStyle w:val="a7"/>
        <w:numPr>
          <w:ilvl w:val="0"/>
          <w:numId w:val="38"/>
        </w:numPr>
        <w:spacing w:line="360" w:lineRule="auto"/>
        <w:ind w:leftChars="0"/>
        <w:rPr>
          <w:rFonts w:ascii="Times New Roman" w:eastAsia="標楷體" w:hAnsi="Times New Roman" w:cs="Times New Roman"/>
        </w:rPr>
      </w:pPr>
      <w:r w:rsidRPr="008F476F">
        <w:rPr>
          <w:rFonts w:ascii="Times New Roman" w:eastAsia="標楷體" w:hAnsi="Times New Roman" w:cs="Times New Roman" w:hint="eastAsia"/>
        </w:rPr>
        <w:t>Apriori</w:t>
      </w:r>
      <w:r w:rsidRPr="008F476F">
        <w:rPr>
          <w:rFonts w:ascii="Times New Roman" w:eastAsia="標楷體" w:hAnsi="Times New Roman" w:cs="Times New Roman" w:hint="eastAsia"/>
        </w:rPr>
        <w:t>演算法</w:t>
      </w:r>
      <w:r>
        <w:rPr>
          <w:rFonts w:ascii="Times New Roman" w:eastAsia="標楷體" w:hAnsi="Times New Roman" w:cs="Times New Roman" w:hint="eastAsia"/>
        </w:rPr>
        <w:t>關聯規則表</w:t>
      </w:r>
    </w:p>
    <w:p w14:paraId="3D345E29" w14:textId="1D02D9A0" w:rsidR="00E51634" w:rsidRDefault="008F476F" w:rsidP="008F476F">
      <w:pPr>
        <w:pStyle w:val="a7"/>
        <w:spacing w:line="360" w:lineRule="auto"/>
        <w:ind w:leftChars="0" w:left="1321" w:firstLineChars="200" w:firstLine="480"/>
        <w:jc w:val="both"/>
        <w:rPr>
          <w:rFonts w:ascii="Times New Roman" w:eastAsia="標楷體" w:hAnsi="Times New Roman" w:cs="Times New Roman"/>
        </w:rPr>
      </w:pPr>
      <w:r>
        <w:rPr>
          <w:rFonts w:ascii="Times New Roman" w:eastAsia="標楷體" w:hAnsi="Times New Roman" w:cs="Times New Roman" w:hint="eastAsia"/>
        </w:rPr>
        <w:t>結束了上述實驗設計的部分有得出一個關聯規則表，以下顯示部分關聯規則表之內容。這些規則表示了當</w:t>
      </w:r>
      <w:r w:rsidRPr="008F476F">
        <w:rPr>
          <w:rFonts w:ascii="Times New Roman" w:eastAsia="標楷體" w:hAnsi="Times New Roman" w:cs="Times New Roman"/>
        </w:rPr>
        <w:t>antecedents</w:t>
      </w:r>
      <w:r>
        <w:rPr>
          <w:rFonts w:ascii="Times New Roman" w:eastAsia="標楷體" w:hAnsi="Times New Roman" w:cs="Times New Roman" w:hint="eastAsia"/>
        </w:rPr>
        <w:t>存在時有</w:t>
      </w:r>
      <w:r w:rsidRPr="008F476F">
        <w:rPr>
          <w:rFonts w:ascii="Times New Roman" w:eastAsia="標楷體" w:hAnsi="Times New Roman" w:cs="Times New Roman"/>
        </w:rPr>
        <w:t>confidence</w:t>
      </w:r>
      <w:r>
        <w:rPr>
          <w:rFonts w:ascii="Times New Roman" w:eastAsia="標楷體" w:hAnsi="Times New Roman" w:cs="Times New Roman" w:hint="eastAsia"/>
        </w:rPr>
        <w:t>的機率</w:t>
      </w:r>
      <w:r w:rsidRPr="008F476F">
        <w:rPr>
          <w:rFonts w:ascii="Times New Roman" w:eastAsia="標楷體" w:hAnsi="Times New Roman" w:cs="Times New Roman"/>
        </w:rPr>
        <w:t>consequents</w:t>
      </w:r>
      <w:r>
        <w:rPr>
          <w:rFonts w:ascii="Times New Roman" w:eastAsia="標楷體" w:hAnsi="Times New Roman" w:cs="Times New Roman" w:hint="eastAsia"/>
        </w:rPr>
        <w:t>也會存在，提升度為</w:t>
      </w:r>
      <w:r w:rsidRPr="008F476F">
        <w:rPr>
          <w:rFonts w:ascii="Times New Roman" w:eastAsia="標楷體" w:hAnsi="Times New Roman" w:cs="Times New Roman"/>
        </w:rPr>
        <w:t>lift</w:t>
      </w:r>
      <w:r>
        <w:rPr>
          <w:rFonts w:ascii="Times New Roman" w:eastAsia="標楷體" w:hAnsi="Times New Roman" w:cs="Times New Roman" w:hint="eastAsia"/>
        </w:rPr>
        <w:t>。表示</w:t>
      </w:r>
      <w:r w:rsidRPr="008F476F">
        <w:rPr>
          <w:rFonts w:ascii="Times New Roman" w:eastAsia="標楷體" w:hAnsi="Times New Roman" w:cs="Times New Roman"/>
        </w:rPr>
        <w:t>antecedents</w:t>
      </w:r>
      <w:r>
        <w:rPr>
          <w:rFonts w:ascii="Times New Roman" w:eastAsia="標楷體" w:hAnsi="Times New Roman" w:cs="Times New Roman" w:hint="eastAsia"/>
        </w:rPr>
        <w:t>和</w:t>
      </w:r>
      <w:r w:rsidRPr="008F476F">
        <w:rPr>
          <w:rFonts w:ascii="Times New Roman" w:eastAsia="標楷體" w:hAnsi="Times New Roman" w:cs="Times New Roman"/>
        </w:rPr>
        <w:t>confidence</w:t>
      </w:r>
      <w:r>
        <w:rPr>
          <w:rFonts w:ascii="Times New Roman" w:eastAsia="標楷體" w:hAnsi="Times New Roman" w:cs="Times New Roman" w:hint="eastAsia"/>
        </w:rPr>
        <w:t>之間有</w:t>
      </w:r>
      <w:r w:rsidRPr="008F476F">
        <w:rPr>
          <w:rFonts w:ascii="Times New Roman" w:eastAsia="標楷體" w:hAnsi="Times New Roman" w:cs="Times New Roman" w:hint="eastAsia"/>
        </w:rPr>
        <w:t>輕微正相關性。其他指標提供了規則的額外洞察。</w:t>
      </w:r>
    </w:p>
    <w:p w14:paraId="26485EA9" w14:textId="3151CCB1" w:rsidR="008F476F" w:rsidRPr="00775146" w:rsidRDefault="004952DC" w:rsidP="0034406D">
      <w:pPr>
        <w:spacing w:line="360" w:lineRule="auto"/>
        <w:ind w:leftChars="550" w:left="1320"/>
        <w:rPr>
          <w:rFonts w:ascii="Times New Roman" w:eastAsia="標楷體" w:hAnsi="Times New Roman" w:cs="Times New Roman"/>
          <w:b/>
          <w:bCs/>
        </w:rPr>
      </w:pPr>
      <w:r>
        <w:rPr>
          <w:rFonts w:ascii="Times New Roman" w:eastAsia="標楷體" w:hAnsi="Times New Roman" w:cs="Times New Roman" w:hint="eastAsia"/>
          <w:b/>
          <w:bCs/>
        </w:rPr>
        <w:t>表</w:t>
      </w:r>
      <w:r w:rsidR="00BB32CA">
        <w:rPr>
          <w:rFonts w:ascii="Times New Roman" w:eastAsia="標楷體" w:hAnsi="Times New Roman" w:cs="Times New Roman" w:hint="eastAsia"/>
          <w:b/>
          <w:bCs/>
        </w:rPr>
        <w:t>4</w:t>
      </w:r>
    </w:p>
    <w:p w14:paraId="5B10959C" w14:textId="4F8303E4" w:rsidR="008F476F" w:rsidRDefault="008F476F" w:rsidP="0034406D">
      <w:pPr>
        <w:spacing w:line="360" w:lineRule="auto"/>
        <w:ind w:leftChars="550" w:left="1320"/>
        <w:rPr>
          <w:rFonts w:ascii="Times New Roman" w:eastAsia="標楷體" w:hAnsi="Times New Roman" w:cs="Times New Roman" w:hint="eastAsia"/>
        </w:rPr>
      </w:pPr>
      <w:r w:rsidRPr="008F476F">
        <w:rPr>
          <w:rFonts w:ascii="Times New Roman" w:eastAsia="標楷體" w:hAnsi="Times New Roman" w:cs="Times New Roman" w:hint="eastAsia"/>
        </w:rPr>
        <w:t>Apriori</w:t>
      </w:r>
      <w:r w:rsidRPr="008F476F">
        <w:rPr>
          <w:rFonts w:ascii="Times New Roman" w:eastAsia="標楷體" w:hAnsi="Times New Roman" w:cs="Times New Roman" w:hint="eastAsia"/>
        </w:rPr>
        <w:t>演算法關聯規則表</w:t>
      </w:r>
      <w:r w:rsidR="0034406D" w:rsidRPr="008F476F">
        <w:rPr>
          <w:rFonts w:ascii="Times New Roman" w:eastAsia="標楷體" w:hAnsi="Times New Roman" w:cs="Times New Roman" w:hint="eastAsia"/>
        </w:rPr>
        <w:t>部分</w:t>
      </w:r>
      <w:r>
        <w:rPr>
          <w:rFonts w:ascii="Times New Roman" w:eastAsia="標楷體" w:hAnsi="Times New Roman" w:cs="Times New Roman" w:hint="eastAsia"/>
        </w:rPr>
        <w:t>內容</w:t>
      </w:r>
    </w:p>
    <w:tbl>
      <w:tblPr>
        <w:tblW w:w="5000" w:type="pct"/>
        <w:tblInd w:w="1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87"/>
        <w:gridCol w:w="1717"/>
        <w:gridCol w:w="1200"/>
        <w:gridCol w:w="1198"/>
        <w:gridCol w:w="1198"/>
        <w:gridCol w:w="1196"/>
      </w:tblGrid>
      <w:tr w:rsidR="008F476F" w:rsidRPr="008F476F" w14:paraId="08936149" w14:textId="77777777" w:rsidTr="0034406D">
        <w:trPr>
          <w:trHeight w:val="330"/>
        </w:trPr>
        <w:tc>
          <w:tcPr>
            <w:tcW w:w="1077" w:type="pct"/>
            <w:shd w:val="clear" w:color="auto" w:fill="auto"/>
            <w:noWrap/>
            <w:vAlign w:val="center"/>
            <w:hideMark/>
          </w:tcPr>
          <w:p w14:paraId="55A983F5" w14:textId="77777777" w:rsidR="008F476F" w:rsidRPr="008F476F" w:rsidRDefault="008F476F" w:rsidP="008F476F">
            <w:pPr>
              <w:widowControl/>
              <w:jc w:val="center"/>
              <w:rPr>
                <w:rFonts w:ascii="Times New Roman" w:eastAsia="新細明體" w:hAnsi="Times New Roman" w:cs="新細明體"/>
                <w:color w:val="000000" w:themeColor="text1"/>
                <w:kern w:val="0"/>
                <w:sz w:val="20"/>
              </w:rPr>
            </w:pPr>
          </w:p>
        </w:tc>
        <w:tc>
          <w:tcPr>
            <w:tcW w:w="1035" w:type="pct"/>
            <w:shd w:val="clear" w:color="auto" w:fill="auto"/>
            <w:vAlign w:val="center"/>
            <w:hideMark/>
          </w:tcPr>
          <w:p w14:paraId="63383853"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w:t>
            </w:r>
          </w:p>
        </w:tc>
        <w:tc>
          <w:tcPr>
            <w:tcW w:w="723" w:type="pct"/>
            <w:shd w:val="clear" w:color="auto" w:fill="auto"/>
            <w:vAlign w:val="center"/>
            <w:hideMark/>
          </w:tcPr>
          <w:p w14:paraId="7ED5BEAF"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1</w:t>
            </w:r>
          </w:p>
        </w:tc>
        <w:tc>
          <w:tcPr>
            <w:tcW w:w="722" w:type="pct"/>
            <w:shd w:val="clear" w:color="auto" w:fill="auto"/>
            <w:vAlign w:val="center"/>
            <w:hideMark/>
          </w:tcPr>
          <w:p w14:paraId="69014D69"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2</w:t>
            </w:r>
          </w:p>
        </w:tc>
        <w:tc>
          <w:tcPr>
            <w:tcW w:w="722" w:type="pct"/>
            <w:shd w:val="clear" w:color="auto" w:fill="auto"/>
            <w:vAlign w:val="center"/>
            <w:hideMark/>
          </w:tcPr>
          <w:p w14:paraId="7203AF80"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3</w:t>
            </w:r>
          </w:p>
        </w:tc>
        <w:tc>
          <w:tcPr>
            <w:tcW w:w="721" w:type="pct"/>
            <w:shd w:val="clear" w:color="auto" w:fill="auto"/>
            <w:vAlign w:val="center"/>
            <w:hideMark/>
          </w:tcPr>
          <w:p w14:paraId="1270B318"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4</w:t>
            </w:r>
          </w:p>
        </w:tc>
      </w:tr>
      <w:tr w:rsidR="008F476F" w:rsidRPr="008F476F" w14:paraId="2D7EB5D0" w14:textId="77777777" w:rsidTr="0034406D">
        <w:trPr>
          <w:trHeight w:val="660"/>
        </w:trPr>
        <w:tc>
          <w:tcPr>
            <w:tcW w:w="1077" w:type="pct"/>
            <w:shd w:val="clear" w:color="auto" w:fill="auto"/>
            <w:vAlign w:val="center"/>
            <w:hideMark/>
          </w:tcPr>
          <w:p w14:paraId="1907DE86" w14:textId="77777777" w:rsidR="008F476F" w:rsidRPr="008F476F" w:rsidRDefault="008F476F" w:rsidP="008F476F">
            <w:pPr>
              <w:widowControl/>
              <w:jc w:val="center"/>
              <w:rPr>
                <w:rFonts w:ascii="Times New Roman" w:eastAsia="新細明體" w:hAnsi="Times New Roman" w:cs="Segoe UI"/>
                <w:b/>
                <w:bCs/>
                <w:color w:val="000000" w:themeColor="text1"/>
                <w:kern w:val="0"/>
                <w:sz w:val="20"/>
                <w:szCs w:val="22"/>
              </w:rPr>
            </w:pPr>
            <w:bookmarkStart w:id="5" w:name="_Hlk154739904"/>
            <w:r w:rsidRPr="008F476F">
              <w:rPr>
                <w:rFonts w:ascii="Times New Roman" w:eastAsia="新細明體" w:hAnsi="Times New Roman" w:cs="Segoe UI"/>
                <w:b/>
                <w:bCs/>
                <w:color w:val="000000" w:themeColor="text1"/>
                <w:kern w:val="0"/>
                <w:sz w:val="20"/>
                <w:szCs w:val="22"/>
              </w:rPr>
              <w:t>antecedents</w:t>
            </w:r>
            <w:bookmarkEnd w:id="5"/>
          </w:p>
        </w:tc>
        <w:tc>
          <w:tcPr>
            <w:tcW w:w="1035" w:type="pct"/>
            <w:shd w:val="clear" w:color="auto" w:fill="auto"/>
            <w:vAlign w:val="center"/>
            <w:hideMark/>
          </w:tcPr>
          <w:p w14:paraId="5DF08C93"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(CHIPSET / ASP)</w:t>
            </w:r>
          </w:p>
        </w:tc>
        <w:tc>
          <w:tcPr>
            <w:tcW w:w="723" w:type="pct"/>
            <w:shd w:val="clear" w:color="auto" w:fill="auto"/>
            <w:vAlign w:val="center"/>
            <w:hideMark/>
          </w:tcPr>
          <w:p w14:paraId="704DD1B2"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(CPU / MPU)</w:t>
            </w:r>
          </w:p>
        </w:tc>
        <w:tc>
          <w:tcPr>
            <w:tcW w:w="722" w:type="pct"/>
            <w:shd w:val="clear" w:color="auto" w:fill="auto"/>
            <w:vAlign w:val="center"/>
            <w:hideMark/>
          </w:tcPr>
          <w:p w14:paraId="747281E3"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(LINEAR IC)</w:t>
            </w:r>
          </w:p>
        </w:tc>
        <w:tc>
          <w:tcPr>
            <w:tcW w:w="722" w:type="pct"/>
            <w:shd w:val="clear" w:color="auto" w:fill="auto"/>
            <w:vAlign w:val="center"/>
            <w:hideMark/>
          </w:tcPr>
          <w:p w14:paraId="67EDD4C7"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(CPU / MPU)</w:t>
            </w:r>
          </w:p>
        </w:tc>
        <w:tc>
          <w:tcPr>
            <w:tcW w:w="721" w:type="pct"/>
            <w:shd w:val="clear" w:color="auto" w:fill="auto"/>
            <w:vAlign w:val="center"/>
            <w:hideMark/>
          </w:tcPr>
          <w:p w14:paraId="2A08C51D"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(LOGIC IC)</w:t>
            </w:r>
          </w:p>
        </w:tc>
      </w:tr>
      <w:tr w:rsidR="008F476F" w:rsidRPr="008F476F" w14:paraId="0E1864FC" w14:textId="77777777" w:rsidTr="0034406D">
        <w:trPr>
          <w:trHeight w:val="660"/>
        </w:trPr>
        <w:tc>
          <w:tcPr>
            <w:tcW w:w="1077" w:type="pct"/>
            <w:shd w:val="clear" w:color="auto" w:fill="auto"/>
            <w:vAlign w:val="center"/>
            <w:hideMark/>
          </w:tcPr>
          <w:p w14:paraId="7111C2F4" w14:textId="77777777" w:rsidR="008F476F" w:rsidRPr="008F476F" w:rsidRDefault="008F476F" w:rsidP="008F476F">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consequents</w:t>
            </w:r>
          </w:p>
        </w:tc>
        <w:tc>
          <w:tcPr>
            <w:tcW w:w="1035" w:type="pct"/>
            <w:shd w:val="clear" w:color="auto" w:fill="auto"/>
            <w:vAlign w:val="center"/>
            <w:hideMark/>
          </w:tcPr>
          <w:p w14:paraId="5170F50A"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(CPU / MPU)</w:t>
            </w:r>
          </w:p>
        </w:tc>
        <w:tc>
          <w:tcPr>
            <w:tcW w:w="723" w:type="pct"/>
            <w:shd w:val="clear" w:color="auto" w:fill="auto"/>
            <w:vAlign w:val="center"/>
            <w:hideMark/>
          </w:tcPr>
          <w:p w14:paraId="757557C5"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(CHIPSET / ASP)</w:t>
            </w:r>
          </w:p>
        </w:tc>
        <w:tc>
          <w:tcPr>
            <w:tcW w:w="722" w:type="pct"/>
            <w:shd w:val="clear" w:color="auto" w:fill="auto"/>
            <w:vAlign w:val="center"/>
            <w:hideMark/>
          </w:tcPr>
          <w:p w14:paraId="31B52A49"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(CPU / MPU)</w:t>
            </w:r>
          </w:p>
        </w:tc>
        <w:tc>
          <w:tcPr>
            <w:tcW w:w="722" w:type="pct"/>
            <w:shd w:val="clear" w:color="auto" w:fill="auto"/>
            <w:vAlign w:val="center"/>
            <w:hideMark/>
          </w:tcPr>
          <w:p w14:paraId="0E2406F8"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(LINEAR IC)</w:t>
            </w:r>
          </w:p>
        </w:tc>
        <w:tc>
          <w:tcPr>
            <w:tcW w:w="721" w:type="pct"/>
            <w:shd w:val="clear" w:color="auto" w:fill="auto"/>
            <w:vAlign w:val="center"/>
            <w:hideMark/>
          </w:tcPr>
          <w:p w14:paraId="172C0068"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(CPU / MPU)</w:t>
            </w:r>
          </w:p>
        </w:tc>
      </w:tr>
      <w:tr w:rsidR="008F476F" w:rsidRPr="008F476F" w14:paraId="30317B72" w14:textId="77777777" w:rsidTr="0034406D">
        <w:trPr>
          <w:trHeight w:val="990"/>
        </w:trPr>
        <w:tc>
          <w:tcPr>
            <w:tcW w:w="1077" w:type="pct"/>
            <w:shd w:val="clear" w:color="auto" w:fill="auto"/>
            <w:vAlign w:val="center"/>
            <w:hideMark/>
          </w:tcPr>
          <w:p w14:paraId="58E6CACC" w14:textId="77777777" w:rsidR="008F476F" w:rsidRPr="008F476F" w:rsidRDefault="008F476F" w:rsidP="008F476F">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antecedent support</w:t>
            </w:r>
          </w:p>
        </w:tc>
        <w:tc>
          <w:tcPr>
            <w:tcW w:w="1035" w:type="pct"/>
            <w:shd w:val="clear" w:color="auto" w:fill="auto"/>
            <w:vAlign w:val="center"/>
            <w:hideMark/>
          </w:tcPr>
          <w:p w14:paraId="28FED73E"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0.044112</w:t>
            </w:r>
          </w:p>
        </w:tc>
        <w:tc>
          <w:tcPr>
            <w:tcW w:w="723" w:type="pct"/>
            <w:shd w:val="clear" w:color="auto" w:fill="auto"/>
            <w:vAlign w:val="center"/>
            <w:hideMark/>
          </w:tcPr>
          <w:p w14:paraId="539424E9"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0.110746</w:t>
            </w:r>
          </w:p>
        </w:tc>
        <w:tc>
          <w:tcPr>
            <w:tcW w:w="722" w:type="pct"/>
            <w:shd w:val="clear" w:color="auto" w:fill="auto"/>
            <w:vAlign w:val="center"/>
            <w:hideMark/>
          </w:tcPr>
          <w:p w14:paraId="7558F21B"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0.260398</w:t>
            </w:r>
          </w:p>
        </w:tc>
        <w:tc>
          <w:tcPr>
            <w:tcW w:w="722" w:type="pct"/>
            <w:shd w:val="clear" w:color="auto" w:fill="auto"/>
            <w:vAlign w:val="center"/>
            <w:hideMark/>
          </w:tcPr>
          <w:p w14:paraId="704CF27D"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0.110746</w:t>
            </w:r>
          </w:p>
        </w:tc>
        <w:tc>
          <w:tcPr>
            <w:tcW w:w="721" w:type="pct"/>
            <w:shd w:val="clear" w:color="auto" w:fill="auto"/>
            <w:vAlign w:val="center"/>
            <w:hideMark/>
          </w:tcPr>
          <w:p w14:paraId="52FF88D7"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0.121541</w:t>
            </w:r>
          </w:p>
        </w:tc>
      </w:tr>
      <w:tr w:rsidR="008F476F" w:rsidRPr="008F476F" w14:paraId="317B3617" w14:textId="77777777" w:rsidTr="0034406D">
        <w:trPr>
          <w:trHeight w:val="990"/>
        </w:trPr>
        <w:tc>
          <w:tcPr>
            <w:tcW w:w="1077" w:type="pct"/>
            <w:shd w:val="clear" w:color="auto" w:fill="auto"/>
            <w:vAlign w:val="center"/>
            <w:hideMark/>
          </w:tcPr>
          <w:p w14:paraId="755987FF" w14:textId="77777777" w:rsidR="008F476F" w:rsidRPr="008F476F" w:rsidRDefault="008F476F" w:rsidP="008F476F">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consequent support</w:t>
            </w:r>
          </w:p>
        </w:tc>
        <w:tc>
          <w:tcPr>
            <w:tcW w:w="1035" w:type="pct"/>
            <w:shd w:val="clear" w:color="auto" w:fill="auto"/>
            <w:vAlign w:val="center"/>
            <w:hideMark/>
          </w:tcPr>
          <w:p w14:paraId="06C33BB3"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0.110746</w:t>
            </w:r>
          </w:p>
        </w:tc>
        <w:tc>
          <w:tcPr>
            <w:tcW w:w="723" w:type="pct"/>
            <w:shd w:val="clear" w:color="auto" w:fill="auto"/>
            <w:vAlign w:val="center"/>
            <w:hideMark/>
          </w:tcPr>
          <w:p w14:paraId="0AD5F176"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0.044112</w:t>
            </w:r>
          </w:p>
        </w:tc>
        <w:tc>
          <w:tcPr>
            <w:tcW w:w="722" w:type="pct"/>
            <w:shd w:val="clear" w:color="auto" w:fill="auto"/>
            <w:vAlign w:val="center"/>
            <w:hideMark/>
          </w:tcPr>
          <w:p w14:paraId="4C9CEE85"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0.110746</w:t>
            </w:r>
          </w:p>
        </w:tc>
        <w:tc>
          <w:tcPr>
            <w:tcW w:w="722" w:type="pct"/>
            <w:shd w:val="clear" w:color="auto" w:fill="auto"/>
            <w:vAlign w:val="center"/>
            <w:hideMark/>
          </w:tcPr>
          <w:p w14:paraId="3B773610"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0.260398</w:t>
            </w:r>
          </w:p>
        </w:tc>
        <w:tc>
          <w:tcPr>
            <w:tcW w:w="721" w:type="pct"/>
            <w:shd w:val="clear" w:color="auto" w:fill="auto"/>
            <w:vAlign w:val="center"/>
            <w:hideMark/>
          </w:tcPr>
          <w:p w14:paraId="6761E42B"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0.110746</w:t>
            </w:r>
          </w:p>
        </w:tc>
      </w:tr>
      <w:tr w:rsidR="008F476F" w:rsidRPr="008F476F" w14:paraId="1BD5CB45" w14:textId="77777777" w:rsidTr="0034406D">
        <w:trPr>
          <w:trHeight w:val="330"/>
        </w:trPr>
        <w:tc>
          <w:tcPr>
            <w:tcW w:w="1077" w:type="pct"/>
            <w:shd w:val="clear" w:color="auto" w:fill="auto"/>
            <w:vAlign w:val="center"/>
            <w:hideMark/>
          </w:tcPr>
          <w:p w14:paraId="5ED6DC7B" w14:textId="77777777" w:rsidR="008F476F" w:rsidRPr="008F476F" w:rsidRDefault="008F476F" w:rsidP="008F476F">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support</w:t>
            </w:r>
          </w:p>
        </w:tc>
        <w:tc>
          <w:tcPr>
            <w:tcW w:w="1035" w:type="pct"/>
            <w:shd w:val="clear" w:color="auto" w:fill="auto"/>
            <w:vAlign w:val="center"/>
            <w:hideMark/>
          </w:tcPr>
          <w:p w14:paraId="73D54980"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0.005343</w:t>
            </w:r>
          </w:p>
        </w:tc>
        <w:tc>
          <w:tcPr>
            <w:tcW w:w="723" w:type="pct"/>
            <w:shd w:val="clear" w:color="auto" w:fill="auto"/>
            <w:vAlign w:val="center"/>
            <w:hideMark/>
          </w:tcPr>
          <w:p w14:paraId="5871A624"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0.005343</w:t>
            </w:r>
          </w:p>
        </w:tc>
        <w:tc>
          <w:tcPr>
            <w:tcW w:w="722" w:type="pct"/>
            <w:shd w:val="clear" w:color="auto" w:fill="auto"/>
            <w:vAlign w:val="center"/>
            <w:hideMark/>
          </w:tcPr>
          <w:p w14:paraId="1AFF899F"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0.007672</w:t>
            </w:r>
          </w:p>
        </w:tc>
        <w:tc>
          <w:tcPr>
            <w:tcW w:w="722" w:type="pct"/>
            <w:shd w:val="clear" w:color="auto" w:fill="auto"/>
            <w:vAlign w:val="center"/>
            <w:hideMark/>
          </w:tcPr>
          <w:p w14:paraId="584F6ABB"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0.007672</w:t>
            </w:r>
          </w:p>
        </w:tc>
        <w:tc>
          <w:tcPr>
            <w:tcW w:w="721" w:type="pct"/>
            <w:shd w:val="clear" w:color="auto" w:fill="auto"/>
            <w:vAlign w:val="center"/>
            <w:hideMark/>
          </w:tcPr>
          <w:p w14:paraId="79BE7D31"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0.005206</w:t>
            </w:r>
          </w:p>
        </w:tc>
      </w:tr>
      <w:tr w:rsidR="008F476F" w:rsidRPr="008F476F" w14:paraId="7B2D8AB0" w14:textId="77777777" w:rsidTr="0034406D">
        <w:trPr>
          <w:trHeight w:val="660"/>
        </w:trPr>
        <w:tc>
          <w:tcPr>
            <w:tcW w:w="1077" w:type="pct"/>
            <w:shd w:val="clear" w:color="auto" w:fill="auto"/>
            <w:vAlign w:val="center"/>
            <w:hideMark/>
          </w:tcPr>
          <w:p w14:paraId="73E3E351" w14:textId="77777777" w:rsidR="008F476F" w:rsidRPr="008F476F" w:rsidRDefault="008F476F" w:rsidP="008F476F">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confidence</w:t>
            </w:r>
          </w:p>
        </w:tc>
        <w:tc>
          <w:tcPr>
            <w:tcW w:w="1035" w:type="pct"/>
            <w:shd w:val="clear" w:color="auto" w:fill="auto"/>
            <w:vAlign w:val="center"/>
            <w:hideMark/>
          </w:tcPr>
          <w:p w14:paraId="08947EAF"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0.121118</w:t>
            </w:r>
          </w:p>
        </w:tc>
        <w:tc>
          <w:tcPr>
            <w:tcW w:w="723" w:type="pct"/>
            <w:shd w:val="clear" w:color="auto" w:fill="auto"/>
            <w:vAlign w:val="center"/>
            <w:hideMark/>
          </w:tcPr>
          <w:p w14:paraId="43CCB48C"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0.048243</w:t>
            </w:r>
          </w:p>
        </w:tc>
        <w:tc>
          <w:tcPr>
            <w:tcW w:w="722" w:type="pct"/>
            <w:shd w:val="clear" w:color="auto" w:fill="auto"/>
            <w:vAlign w:val="center"/>
            <w:hideMark/>
          </w:tcPr>
          <w:p w14:paraId="1F3748CF"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0.029461</w:t>
            </w:r>
          </w:p>
        </w:tc>
        <w:tc>
          <w:tcPr>
            <w:tcW w:w="722" w:type="pct"/>
            <w:shd w:val="clear" w:color="auto" w:fill="auto"/>
            <w:vAlign w:val="center"/>
            <w:hideMark/>
          </w:tcPr>
          <w:p w14:paraId="26F100E5"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0.069273</w:t>
            </w:r>
          </w:p>
        </w:tc>
        <w:tc>
          <w:tcPr>
            <w:tcW w:w="721" w:type="pct"/>
            <w:shd w:val="clear" w:color="auto" w:fill="auto"/>
            <w:vAlign w:val="center"/>
            <w:hideMark/>
          </w:tcPr>
          <w:p w14:paraId="06BC26EA"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0.042831</w:t>
            </w:r>
          </w:p>
        </w:tc>
      </w:tr>
      <w:tr w:rsidR="008F476F" w:rsidRPr="008F476F" w14:paraId="314FBB64" w14:textId="77777777" w:rsidTr="0034406D">
        <w:trPr>
          <w:trHeight w:val="330"/>
        </w:trPr>
        <w:tc>
          <w:tcPr>
            <w:tcW w:w="1077" w:type="pct"/>
            <w:shd w:val="clear" w:color="auto" w:fill="auto"/>
            <w:vAlign w:val="center"/>
            <w:hideMark/>
          </w:tcPr>
          <w:p w14:paraId="1D2E7E2C" w14:textId="77777777" w:rsidR="008F476F" w:rsidRPr="008F476F" w:rsidRDefault="008F476F" w:rsidP="008F476F">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lift</w:t>
            </w:r>
          </w:p>
        </w:tc>
        <w:tc>
          <w:tcPr>
            <w:tcW w:w="1035" w:type="pct"/>
            <w:shd w:val="clear" w:color="auto" w:fill="auto"/>
            <w:vAlign w:val="center"/>
            <w:hideMark/>
          </w:tcPr>
          <w:p w14:paraId="1BAB17C2"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1.093658</w:t>
            </w:r>
          </w:p>
        </w:tc>
        <w:tc>
          <w:tcPr>
            <w:tcW w:w="723" w:type="pct"/>
            <w:shd w:val="clear" w:color="auto" w:fill="auto"/>
            <w:vAlign w:val="center"/>
            <w:hideMark/>
          </w:tcPr>
          <w:p w14:paraId="0DBB22AE"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1.093658</w:t>
            </w:r>
          </w:p>
        </w:tc>
        <w:tc>
          <w:tcPr>
            <w:tcW w:w="722" w:type="pct"/>
            <w:shd w:val="clear" w:color="auto" w:fill="auto"/>
            <w:vAlign w:val="center"/>
            <w:hideMark/>
          </w:tcPr>
          <w:p w14:paraId="5F2E1F56"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0.266026</w:t>
            </w:r>
          </w:p>
        </w:tc>
        <w:tc>
          <w:tcPr>
            <w:tcW w:w="722" w:type="pct"/>
            <w:shd w:val="clear" w:color="auto" w:fill="auto"/>
            <w:vAlign w:val="center"/>
            <w:hideMark/>
          </w:tcPr>
          <w:p w14:paraId="077513F1"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0.266026</w:t>
            </w:r>
          </w:p>
        </w:tc>
        <w:tc>
          <w:tcPr>
            <w:tcW w:w="721" w:type="pct"/>
            <w:shd w:val="clear" w:color="auto" w:fill="auto"/>
            <w:vAlign w:val="center"/>
            <w:hideMark/>
          </w:tcPr>
          <w:p w14:paraId="318AB508"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0.386754</w:t>
            </w:r>
          </w:p>
        </w:tc>
      </w:tr>
      <w:tr w:rsidR="008F476F" w:rsidRPr="008F476F" w14:paraId="267980EA" w14:textId="77777777" w:rsidTr="0034406D">
        <w:trPr>
          <w:trHeight w:val="330"/>
        </w:trPr>
        <w:tc>
          <w:tcPr>
            <w:tcW w:w="1077" w:type="pct"/>
            <w:shd w:val="clear" w:color="auto" w:fill="auto"/>
            <w:vAlign w:val="center"/>
            <w:hideMark/>
          </w:tcPr>
          <w:p w14:paraId="5AD4A9BE" w14:textId="77777777" w:rsidR="008F476F" w:rsidRPr="008F476F" w:rsidRDefault="008F476F" w:rsidP="008F476F">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leverage</w:t>
            </w:r>
          </w:p>
        </w:tc>
        <w:tc>
          <w:tcPr>
            <w:tcW w:w="1035" w:type="pct"/>
            <w:shd w:val="clear" w:color="auto" w:fill="auto"/>
            <w:vAlign w:val="center"/>
            <w:hideMark/>
          </w:tcPr>
          <w:p w14:paraId="2B80C3A1"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0.000458</w:t>
            </w:r>
          </w:p>
        </w:tc>
        <w:tc>
          <w:tcPr>
            <w:tcW w:w="723" w:type="pct"/>
            <w:shd w:val="clear" w:color="auto" w:fill="auto"/>
            <w:vAlign w:val="center"/>
            <w:hideMark/>
          </w:tcPr>
          <w:p w14:paraId="05DDB6A8"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0.000458</w:t>
            </w:r>
          </w:p>
        </w:tc>
        <w:tc>
          <w:tcPr>
            <w:tcW w:w="722" w:type="pct"/>
            <w:shd w:val="clear" w:color="auto" w:fill="auto"/>
            <w:vAlign w:val="center"/>
            <w:hideMark/>
          </w:tcPr>
          <w:p w14:paraId="25B5033B"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-0.02117</w:t>
            </w:r>
          </w:p>
        </w:tc>
        <w:tc>
          <w:tcPr>
            <w:tcW w:w="722" w:type="pct"/>
            <w:shd w:val="clear" w:color="auto" w:fill="auto"/>
            <w:vAlign w:val="center"/>
            <w:hideMark/>
          </w:tcPr>
          <w:p w14:paraId="2C49AAC1"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-0.02117</w:t>
            </w:r>
          </w:p>
        </w:tc>
        <w:tc>
          <w:tcPr>
            <w:tcW w:w="721" w:type="pct"/>
            <w:shd w:val="clear" w:color="auto" w:fill="auto"/>
            <w:vAlign w:val="center"/>
            <w:hideMark/>
          </w:tcPr>
          <w:p w14:paraId="21286A0F"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-0.00825</w:t>
            </w:r>
          </w:p>
        </w:tc>
      </w:tr>
      <w:tr w:rsidR="008F476F" w:rsidRPr="008F476F" w14:paraId="726B74A3" w14:textId="77777777" w:rsidTr="0034406D">
        <w:trPr>
          <w:trHeight w:val="660"/>
        </w:trPr>
        <w:tc>
          <w:tcPr>
            <w:tcW w:w="1077" w:type="pct"/>
            <w:shd w:val="clear" w:color="auto" w:fill="auto"/>
            <w:vAlign w:val="center"/>
            <w:hideMark/>
          </w:tcPr>
          <w:p w14:paraId="1E536514" w14:textId="77777777" w:rsidR="008F476F" w:rsidRPr="008F476F" w:rsidRDefault="008F476F" w:rsidP="008F476F">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conviction</w:t>
            </w:r>
          </w:p>
        </w:tc>
        <w:tc>
          <w:tcPr>
            <w:tcW w:w="1035" w:type="pct"/>
            <w:shd w:val="clear" w:color="auto" w:fill="auto"/>
            <w:vAlign w:val="center"/>
            <w:hideMark/>
          </w:tcPr>
          <w:p w14:paraId="00598277"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1.011802</w:t>
            </w:r>
          </w:p>
        </w:tc>
        <w:tc>
          <w:tcPr>
            <w:tcW w:w="723" w:type="pct"/>
            <w:shd w:val="clear" w:color="auto" w:fill="auto"/>
            <w:vAlign w:val="center"/>
            <w:hideMark/>
          </w:tcPr>
          <w:p w14:paraId="04EECCAD"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1.004341</w:t>
            </w:r>
          </w:p>
        </w:tc>
        <w:tc>
          <w:tcPr>
            <w:tcW w:w="722" w:type="pct"/>
            <w:shd w:val="clear" w:color="auto" w:fill="auto"/>
            <w:vAlign w:val="center"/>
            <w:hideMark/>
          </w:tcPr>
          <w:p w14:paraId="582EBA3A"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0.916248</w:t>
            </w:r>
          </w:p>
        </w:tc>
        <w:tc>
          <w:tcPr>
            <w:tcW w:w="722" w:type="pct"/>
            <w:shd w:val="clear" w:color="auto" w:fill="auto"/>
            <w:vAlign w:val="center"/>
            <w:hideMark/>
          </w:tcPr>
          <w:p w14:paraId="13AB1FD2"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0.79465</w:t>
            </w:r>
          </w:p>
        </w:tc>
        <w:tc>
          <w:tcPr>
            <w:tcW w:w="721" w:type="pct"/>
            <w:shd w:val="clear" w:color="auto" w:fill="auto"/>
            <w:vAlign w:val="center"/>
            <w:hideMark/>
          </w:tcPr>
          <w:p w14:paraId="26F07955"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0.929047</w:t>
            </w:r>
          </w:p>
        </w:tc>
      </w:tr>
      <w:tr w:rsidR="008F476F" w:rsidRPr="008F476F" w14:paraId="02D0E500" w14:textId="77777777" w:rsidTr="0034406D">
        <w:trPr>
          <w:trHeight w:val="660"/>
        </w:trPr>
        <w:tc>
          <w:tcPr>
            <w:tcW w:w="1077" w:type="pct"/>
            <w:shd w:val="clear" w:color="auto" w:fill="auto"/>
            <w:vAlign w:val="center"/>
            <w:hideMark/>
          </w:tcPr>
          <w:p w14:paraId="1F668B5A" w14:textId="77777777" w:rsidR="008F476F" w:rsidRPr="008F476F" w:rsidRDefault="008F476F" w:rsidP="008F476F">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zhangs_metric</w:t>
            </w:r>
          </w:p>
        </w:tc>
        <w:tc>
          <w:tcPr>
            <w:tcW w:w="1035" w:type="pct"/>
            <w:shd w:val="clear" w:color="auto" w:fill="auto"/>
            <w:vAlign w:val="center"/>
            <w:hideMark/>
          </w:tcPr>
          <w:p w14:paraId="3BFCB22B"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0.089589</w:t>
            </w:r>
          </w:p>
        </w:tc>
        <w:tc>
          <w:tcPr>
            <w:tcW w:w="723" w:type="pct"/>
            <w:shd w:val="clear" w:color="auto" w:fill="auto"/>
            <w:vAlign w:val="center"/>
            <w:hideMark/>
          </w:tcPr>
          <w:p w14:paraId="684BF77B"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0.096302</w:t>
            </w:r>
          </w:p>
        </w:tc>
        <w:tc>
          <w:tcPr>
            <w:tcW w:w="722" w:type="pct"/>
            <w:shd w:val="clear" w:color="auto" w:fill="auto"/>
            <w:vAlign w:val="center"/>
            <w:hideMark/>
          </w:tcPr>
          <w:p w14:paraId="45621E0C"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-0.7886</w:t>
            </w:r>
          </w:p>
        </w:tc>
        <w:tc>
          <w:tcPr>
            <w:tcW w:w="722" w:type="pct"/>
            <w:shd w:val="clear" w:color="auto" w:fill="auto"/>
            <w:vAlign w:val="center"/>
            <w:hideMark/>
          </w:tcPr>
          <w:p w14:paraId="60278F92"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-0.75625</w:t>
            </w:r>
          </w:p>
        </w:tc>
        <w:tc>
          <w:tcPr>
            <w:tcW w:w="721" w:type="pct"/>
            <w:shd w:val="clear" w:color="auto" w:fill="auto"/>
            <w:vAlign w:val="center"/>
            <w:hideMark/>
          </w:tcPr>
          <w:p w14:paraId="68BBAC61" w14:textId="77777777" w:rsidR="008F476F" w:rsidRPr="008F476F" w:rsidRDefault="008F476F" w:rsidP="008F476F">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-0.64349</w:t>
            </w:r>
          </w:p>
        </w:tc>
      </w:tr>
    </w:tbl>
    <w:p w14:paraId="60EBF67A" w14:textId="7163BC1C" w:rsidR="0034406D" w:rsidRPr="00E76FDA" w:rsidRDefault="0034406D" w:rsidP="00E76FDA">
      <w:pPr>
        <w:spacing w:line="360" w:lineRule="auto"/>
        <w:rPr>
          <w:rFonts w:ascii="Times New Roman" w:eastAsia="標楷體" w:hAnsi="Times New Roman" w:cs="Times New Roman"/>
        </w:rPr>
      </w:pPr>
      <w:r w:rsidRPr="00E76FDA">
        <w:rPr>
          <w:rFonts w:ascii="Times New Roman" w:eastAsia="標楷體" w:hAnsi="Times New Roman" w:cs="Times New Roman"/>
        </w:rPr>
        <w:br w:type="page"/>
      </w:r>
    </w:p>
    <w:p w14:paraId="3AC7DA32" w14:textId="2032FAD9" w:rsidR="0034406D" w:rsidRPr="00775146" w:rsidRDefault="004952DC" w:rsidP="0034406D">
      <w:pPr>
        <w:pStyle w:val="a7"/>
        <w:numPr>
          <w:ilvl w:val="0"/>
          <w:numId w:val="38"/>
        </w:numPr>
        <w:spacing w:line="360" w:lineRule="auto"/>
        <w:ind w:leftChars="0"/>
        <w:rPr>
          <w:rFonts w:ascii="Times New Roman" w:eastAsia="標楷體" w:hAnsi="Times New Roman" w:cs="Times New Roman"/>
        </w:rPr>
      </w:pPr>
      <w:r>
        <w:rPr>
          <w:rFonts w:ascii="Times New Roman" w:eastAsia="標楷體" w:hAnsi="Times New Roman" w:cs="Times New Roman" w:hint="eastAsia"/>
        </w:rPr>
        <w:lastRenderedPageBreak/>
        <w:t>輸出結果</w:t>
      </w:r>
    </w:p>
    <w:p w14:paraId="35BD37F3" w14:textId="44FE660B" w:rsidR="002A0B7C" w:rsidRDefault="004952DC" w:rsidP="002A0B7C">
      <w:pPr>
        <w:pStyle w:val="a7"/>
        <w:spacing w:line="360" w:lineRule="auto"/>
        <w:ind w:leftChars="0" w:left="1321" w:firstLineChars="200" w:firstLine="480"/>
        <w:jc w:val="both"/>
        <w:rPr>
          <w:rFonts w:ascii="Times New Roman" w:eastAsia="標楷體" w:hAnsi="Times New Roman" w:cs="Times New Roman"/>
        </w:rPr>
      </w:pPr>
      <w:r w:rsidRPr="004952DC">
        <w:rPr>
          <w:rFonts w:ascii="Times New Roman" w:eastAsia="標楷體" w:hAnsi="Times New Roman" w:cs="Times New Roman" w:hint="eastAsia"/>
        </w:rPr>
        <w:t>本研究將關聯規則存入</w:t>
      </w:r>
      <w:r w:rsidRPr="004952DC">
        <w:rPr>
          <w:rFonts w:ascii="Times New Roman" w:eastAsia="標楷體" w:hAnsi="Times New Roman" w:cs="Times New Roman" w:hint="eastAsia"/>
        </w:rPr>
        <w:t>csv</w:t>
      </w:r>
      <w:r w:rsidRPr="004952DC">
        <w:rPr>
          <w:rFonts w:ascii="Times New Roman" w:eastAsia="標楷體" w:hAnsi="Times New Roman" w:cs="Times New Roman" w:hint="eastAsia"/>
        </w:rPr>
        <w:t>檔之中，</w:t>
      </w:r>
      <w:r w:rsidR="001D202E">
        <w:rPr>
          <w:rFonts w:ascii="Times New Roman" w:eastAsia="標楷體" w:hAnsi="Times New Roman" w:cs="Times New Roman" w:hint="eastAsia"/>
        </w:rPr>
        <w:t>再讀取</w:t>
      </w:r>
      <w:r w:rsidRPr="004952DC">
        <w:rPr>
          <w:rFonts w:ascii="Times New Roman" w:eastAsia="標楷體" w:hAnsi="Times New Roman" w:cs="Times New Roman" w:hint="eastAsia"/>
        </w:rPr>
        <w:t>這個</w:t>
      </w:r>
      <w:r w:rsidRPr="004952DC">
        <w:rPr>
          <w:rFonts w:ascii="Times New Roman" w:eastAsia="標楷體" w:hAnsi="Times New Roman" w:cs="Times New Roman" w:hint="eastAsia"/>
        </w:rPr>
        <w:t>csv</w:t>
      </w:r>
      <w:r w:rsidRPr="004952DC">
        <w:rPr>
          <w:rFonts w:ascii="Times New Roman" w:eastAsia="標楷體" w:hAnsi="Times New Roman" w:cs="Times New Roman" w:hint="eastAsia"/>
        </w:rPr>
        <w:t>檔來做一</w:t>
      </w:r>
      <w:r w:rsidR="001D202E">
        <w:rPr>
          <w:rFonts w:ascii="Times New Roman" w:eastAsia="標楷體" w:hAnsi="Times New Roman" w:cs="Times New Roman" w:hint="eastAsia"/>
        </w:rPr>
        <w:t>使用者輸入的</w:t>
      </w:r>
      <w:r>
        <w:rPr>
          <w:rFonts w:ascii="Times New Roman" w:eastAsia="標楷體" w:hAnsi="Times New Roman" w:cs="Times New Roman" w:hint="eastAsia"/>
        </w:rPr>
        <w:t>方式</w:t>
      </w:r>
      <w:r w:rsidR="001D202E">
        <w:rPr>
          <w:rFonts w:ascii="Times New Roman" w:eastAsia="標楷體" w:hAnsi="Times New Roman" w:cs="Times New Roman" w:hint="eastAsia"/>
        </w:rPr>
        <w:t>，最終會得出想要的結果，可參考</w:t>
      </w:r>
      <w:r w:rsidR="001D202E" w:rsidRPr="001D202E">
        <w:rPr>
          <w:rFonts w:ascii="Times New Roman" w:eastAsia="標楷體" w:hAnsi="Times New Roman" w:cs="Times New Roman"/>
        </w:rPr>
        <w:t>rules.csv</w:t>
      </w:r>
      <w:r w:rsidR="001D202E">
        <w:rPr>
          <w:rFonts w:ascii="Times New Roman" w:eastAsia="標楷體" w:hAnsi="Times New Roman" w:cs="Times New Roman" w:hint="eastAsia"/>
        </w:rPr>
        <w:t>檔案內的關聯規則</w:t>
      </w:r>
      <w:r w:rsidR="0034406D" w:rsidRPr="008F476F">
        <w:rPr>
          <w:rFonts w:ascii="Times New Roman" w:eastAsia="標楷體" w:hAnsi="Times New Roman" w:cs="Times New Roman" w:hint="eastAsia"/>
        </w:rPr>
        <w:t>。</w:t>
      </w:r>
    </w:p>
    <w:p w14:paraId="538A3E3C" w14:textId="09F6323D" w:rsidR="002E2821" w:rsidRPr="00775146" w:rsidRDefault="002E2821" w:rsidP="002E2821">
      <w:pPr>
        <w:spacing w:line="360" w:lineRule="auto"/>
        <w:ind w:leftChars="550" w:left="1320"/>
        <w:rPr>
          <w:rFonts w:ascii="Times New Roman" w:eastAsia="標楷體" w:hAnsi="Times New Roman" w:cs="Times New Roman"/>
          <w:b/>
          <w:bCs/>
        </w:rPr>
      </w:pPr>
      <w:r>
        <w:rPr>
          <w:rFonts w:ascii="Times New Roman" w:eastAsia="標楷體" w:hAnsi="Times New Roman" w:cs="Times New Roman" w:hint="eastAsia"/>
          <w:b/>
          <w:bCs/>
        </w:rPr>
        <w:t>圖</w:t>
      </w:r>
      <w:r>
        <w:rPr>
          <w:rFonts w:ascii="Times New Roman" w:eastAsia="標楷體" w:hAnsi="Times New Roman" w:cs="Times New Roman" w:hint="eastAsia"/>
          <w:b/>
          <w:bCs/>
        </w:rPr>
        <w:t>3</w:t>
      </w:r>
    </w:p>
    <w:p w14:paraId="798264AD" w14:textId="0DB4B062" w:rsidR="002E2821" w:rsidRDefault="002E2821" w:rsidP="002E2821">
      <w:pPr>
        <w:spacing w:line="360" w:lineRule="auto"/>
        <w:ind w:leftChars="550" w:left="1320"/>
        <w:rPr>
          <w:rFonts w:ascii="Times New Roman" w:eastAsia="標楷體" w:hAnsi="Times New Roman" w:cs="Times New Roman" w:hint="eastAsia"/>
        </w:rPr>
      </w:pPr>
      <w:r w:rsidRPr="008F476F">
        <w:rPr>
          <w:rFonts w:ascii="Times New Roman" w:eastAsia="標楷體" w:hAnsi="Times New Roman" w:cs="Times New Roman" w:hint="eastAsia"/>
        </w:rPr>
        <w:t>Apriori</w:t>
      </w:r>
      <w:r>
        <w:rPr>
          <w:rFonts w:ascii="Times New Roman" w:eastAsia="標楷體" w:hAnsi="Times New Roman" w:cs="Times New Roman" w:hint="eastAsia"/>
        </w:rPr>
        <w:t>使用者輸出結果</w:t>
      </w:r>
    </w:p>
    <w:p w14:paraId="7E4F0EC0" w14:textId="77777777" w:rsidR="002E2821" w:rsidRDefault="001D202E" w:rsidP="002E2821">
      <w:pPr>
        <w:pStyle w:val="a7"/>
        <w:spacing w:line="360" w:lineRule="auto"/>
        <w:ind w:leftChars="0" w:left="1321"/>
        <w:jc w:val="both"/>
        <w:rPr>
          <w:rFonts w:ascii="Times New Roman" w:eastAsia="標楷體" w:hAnsi="Times New Roman" w:cs="Times New Roman"/>
        </w:rPr>
      </w:pPr>
      <w:r w:rsidRPr="001D202E">
        <w:rPr>
          <w:rFonts w:ascii="Times New Roman" w:eastAsia="標楷體" w:hAnsi="Times New Roman" w:cs="Times New Roman"/>
        </w:rPr>
        <w:drawing>
          <wp:inline distT="0" distB="0" distL="0" distR="0" wp14:anchorId="78662552" wp14:editId="01B2A7AA">
            <wp:extent cx="2667372" cy="1133633"/>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372" cy="1133633"/>
                    </a:xfrm>
                    <a:prstGeom prst="rect">
                      <a:avLst/>
                    </a:prstGeom>
                  </pic:spPr>
                </pic:pic>
              </a:graphicData>
            </a:graphic>
          </wp:inline>
        </w:drawing>
      </w:r>
    </w:p>
    <w:p w14:paraId="272530CB" w14:textId="67DF5865" w:rsidR="001D202E" w:rsidRDefault="001D202E" w:rsidP="002A0B7C">
      <w:pPr>
        <w:pStyle w:val="a7"/>
        <w:spacing w:line="360" w:lineRule="auto"/>
        <w:ind w:leftChars="0" w:left="1321" w:firstLineChars="200" w:firstLine="480"/>
        <w:jc w:val="both"/>
        <w:rPr>
          <w:rFonts w:ascii="Times New Roman" w:eastAsia="標楷體" w:hAnsi="Times New Roman" w:cs="Times New Roman"/>
        </w:rPr>
      </w:pPr>
      <w:r>
        <w:rPr>
          <w:rFonts w:ascii="Times New Roman" w:eastAsia="標楷體" w:hAnsi="Times New Roman" w:cs="Times New Roman"/>
        </w:rPr>
        <w:br w:type="page"/>
      </w:r>
    </w:p>
    <w:p w14:paraId="7A97ED87" w14:textId="4D2FEC9E" w:rsidR="001D202E" w:rsidRDefault="001D202E" w:rsidP="001D202E">
      <w:pPr>
        <w:spacing w:line="360" w:lineRule="auto"/>
        <w:ind w:leftChars="200" w:left="480"/>
        <w:outlineLvl w:val="2"/>
        <w:rPr>
          <w:rFonts w:ascii="Times New Roman" w:eastAsia="標楷體" w:hAnsi="Times New Roman" w:cs="Times New Roman"/>
          <w:b/>
          <w:bCs/>
          <w:sz w:val="28"/>
          <w:szCs w:val="28"/>
        </w:rPr>
      </w:pPr>
      <w:r w:rsidRPr="00775146">
        <w:rPr>
          <w:rFonts w:ascii="Times New Roman" w:eastAsia="標楷體" w:hAnsi="Times New Roman" w:cs="Times New Roman" w:hint="eastAsia"/>
          <w:b/>
          <w:bCs/>
          <w:sz w:val="28"/>
          <w:szCs w:val="28"/>
        </w:rPr>
        <w:lastRenderedPageBreak/>
        <w:t>4.3</w:t>
      </w:r>
      <w:r w:rsidRPr="00775146">
        <w:rPr>
          <w:rFonts w:ascii="Times New Roman" w:eastAsia="標楷體" w:hAnsi="Times New Roman" w:cs="Times New Roman"/>
          <w:b/>
          <w:bCs/>
          <w:sz w:val="28"/>
          <w:szCs w:val="28"/>
        </w:rPr>
        <w:t>.</w:t>
      </w:r>
      <w:r>
        <w:rPr>
          <w:rFonts w:ascii="Times New Roman" w:eastAsia="標楷體" w:hAnsi="Times New Roman" w:cs="Times New Roman" w:hint="eastAsia"/>
          <w:b/>
          <w:bCs/>
          <w:sz w:val="28"/>
          <w:szCs w:val="28"/>
        </w:rPr>
        <w:t>2</w:t>
      </w:r>
      <w:r w:rsidRPr="00775146">
        <w:rPr>
          <w:rFonts w:ascii="Times New Roman" w:eastAsia="標楷體" w:hAnsi="Times New Roman" w:cs="Times New Roman"/>
          <w:b/>
          <w:bCs/>
          <w:sz w:val="28"/>
          <w:szCs w:val="28"/>
        </w:rPr>
        <w:t>.</w:t>
      </w:r>
      <w:r w:rsidRPr="00775146">
        <w:rPr>
          <w:rFonts w:ascii="Times New Roman" w:eastAsia="標楷體" w:hAnsi="Times New Roman" w:cs="Times New Roman"/>
          <w:b/>
          <w:bCs/>
          <w:sz w:val="28"/>
          <w:szCs w:val="28"/>
        </w:rPr>
        <w:tab/>
      </w:r>
      <w:r w:rsidRPr="00C300D6">
        <w:rPr>
          <w:rFonts w:ascii="Times New Roman" w:eastAsia="標楷體" w:hAnsi="Times New Roman" w:cs="Times New Roman" w:hint="eastAsia"/>
          <w:b/>
          <w:bCs/>
          <w:sz w:val="28"/>
          <w:szCs w:val="28"/>
          <w:highlight w:val="yellow"/>
        </w:rPr>
        <w:t>FP_g</w:t>
      </w:r>
      <w:r w:rsidRPr="00C300D6">
        <w:rPr>
          <w:rFonts w:ascii="Times New Roman" w:eastAsia="標楷體" w:hAnsi="Times New Roman" w:cs="Times New Roman"/>
          <w:b/>
          <w:bCs/>
          <w:sz w:val="28"/>
          <w:szCs w:val="28"/>
          <w:highlight w:val="yellow"/>
        </w:rPr>
        <w:t>rowth</w:t>
      </w:r>
      <w:r w:rsidRPr="00C300D6">
        <w:rPr>
          <w:rFonts w:ascii="Times New Roman" w:eastAsia="標楷體" w:hAnsi="Times New Roman" w:cs="Times New Roman" w:hint="eastAsia"/>
          <w:b/>
          <w:bCs/>
          <w:sz w:val="28"/>
          <w:szCs w:val="28"/>
          <w:highlight w:val="yellow"/>
        </w:rPr>
        <w:t>演算法實驗結果</w:t>
      </w:r>
    </w:p>
    <w:p w14:paraId="31806089" w14:textId="72E3A228" w:rsidR="001D202E" w:rsidRPr="00775146" w:rsidRDefault="001D202E" w:rsidP="001D202E">
      <w:pPr>
        <w:pStyle w:val="a7"/>
        <w:numPr>
          <w:ilvl w:val="0"/>
          <w:numId w:val="41"/>
        </w:numPr>
        <w:spacing w:line="360" w:lineRule="auto"/>
        <w:ind w:leftChars="0"/>
        <w:rPr>
          <w:rFonts w:ascii="Times New Roman" w:eastAsia="標楷體" w:hAnsi="Times New Roman" w:cs="Times New Roman"/>
        </w:rPr>
      </w:pPr>
      <w:r w:rsidRPr="001D202E">
        <w:rPr>
          <w:rFonts w:ascii="Times New Roman" w:eastAsia="標楷體" w:hAnsi="Times New Roman" w:cs="Times New Roman"/>
        </w:rPr>
        <w:t>FP_growth</w:t>
      </w:r>
      <w:r w:rsidRPr="008F476F">
        <w:rPr>
          <w:rFonts w:ascii="Times New Roman" w:eastAsia="標楷體" w:hAnsi="Times New Roman" w:cs="Times New Roman" w:hint="eastAsia"/>
        </w:rPr>
        <w:t>演算法</w:t>
      </w:r>
      <w:r>
        <w:rPr>
          <w:rFonts w:ascii="Times New Roman" w:eastAsia="標楷體" w:hAnsi="Times New Roman" w:cs="Times New Roman" w:hint="eastAsia"/>
        </w:rPr>
        <w:t>關聯規則表</w:t>
      </w:r>
    </w:p>
    <w:p w14:paraId="2504316D" w14:textId="77777777" w:rsidR="001D202E" w:rsidRDefault="001D202E" w:rsidP="001D202E">
      <w:pPr>
        <w:pStyle w:val="a7"/>
        <w:spacing w:line="360" w:lineRule="auto"/>
        <w:ind w:leftChars="0" w:left="1321" w:firstLineChars="200" w:firstLine="480"/>
        <w:jc w:val="both"/>
        <w:rPr>
          <w:rFonts w:ascii="Times New Roman" w:eastAsia="標楷體" w:hAnsi="Times New Roman" w:cs="Times New Roman"/>
        </w:rPr>
      </w:pPr>
      <w:r>
        <w:rPr>
          <w:rFonts w:ascii="Times New Roman" w:eastAsia="標楷體" w:hAnsi="Times New Roman" w:cs="Times New Roman" w:hint="eastAsia"/>
        </w:rPr>
        <w:t>結束了上述實驗設計的部分有得出一個關聯規則表，以下顯示部分關聯規則表之內容。這些規則表示了當</w:t>
      </w:r>
      <w:r w:rsidRPr="008F476F">
        <w:rPr>
          <w:rFonts w:ascii="Times New Roman" w:eastAsia="標楷體" w:hAnsi="Times New Roman" w:cs="Times New Roman"/>
        </w:rPr>
        <w:t>antecedents</w:t>
      </w:r>
      <w:r>
        <w:rPr>
          <w:rFonts w:ascii="Times New Roman" w:eastAsia="標楷體" w:hAnsi="Times New Roman" w:cs="Times New Roman" w:hint="eastAsia"/>
        </w:rPr>
        <w:t>存在時有</w:t>
      </w:r>
      <w:r w:rsidRPr="008F476F">
        <w:rPr>
          <w:rFonts w:ascii="Times New Roman" w:eastAsia="標楷體" w:hAnsi="Times New Roman" w:cs="Times New Roman"/>
        </w:rPr>
        <w:t>confidence</w:t>
      </w:r>
      <w:r>
        <w:rPr>
          <w:rFonts w:ascii="Times New Roman" w:eastAsia="標楷體" w:hAnsi="Times New Roman" w:cs="Times New Roman" w:hint="eastAsia"/>
        </w:rPr>
        <w:t>的機率</w:t>
      </w:r>
      <w:r w:rsidRPr="008F476F">
        <w:rPr>
          <w:rFonts w:ascii="Times New Roman" w:eastAsia="標楷體" w:hAnsi="Times New Roman" w:cs="Times New Roman"/>
        </w:rPr>
        <w:t>consequents</w:t>
      </w:r>
      <w:r>
        <w:rPr>
          <w:rFonts w:ascii="Times New Roman" w:eastAsia="標楷體" w:hAnsi="Times New Roman" w:cs="Times New Roman" w:hint="eastAsia"/>
        </w:rPr>
        <w:t>也會存在，提升度為</w:t>
      </w:r>
      <w:r w:rsidRPr="008F476F">
        <w:rPr>
          <w:rFonts w:ascii="Times New Roman" w:eastAsia="標楷體" w:hAnsi="Times New Roman" w:cs="Times New Roman"/>
        </w:rPr>
        <w:t>lift</w:t>
      </w:r>
      <w:r>
        <w:rPr>
          <w:rFonts w:ascii="Times New Roman" w:eastAsia="標楷體" w:hAnsi="Times New Roman" w:cs="Times New Roman" w:hint="eastAsia"/>
        </w:rPr>
        <w:t>。表示</w:t>
      </w:r>
      <w:r w:rsidRPr="008F476F">
        <w:rPr>
          <w:rFonts w:ascii="Times New Roman" w:eastAsia="標楷體" w:hAnsi="Times New Roman" w:cs="Times New Roman"/>
        </w:rPr>
        <w:t>antecedents</w:t>
      </w:r>
      <w:r>
        <w:rPr>
          <w:rFonts w:ascii="Times New Roman" w:eastAsia="標楷體" w:hAnsi="Times New Roman" w:cs="Times New Roman" w:hint="eastAsia"/>
        </w:rPr>
        <w:t>和</w:t>
      </w:r>
      <w:r w:rsidRPr="008F476F">
        <w:rPr>
          <w:rFonts w:ascii="Times New Roman" w:eastAsia="標楷體" w:hAnsi="Times New Roman" w:cs="Times New Roman"/>
        </w:rPr>
        <w:t>confidence</w:t>
      </w:r>
      <w:r>
        <w:rPr>
          <w:rFonts w:ascii="Times New Roman" w:eastAsia="標楷體" w:hAnsi="Times New Roman" w:cs="Times New Roman" w:hint="eastAsia"/>
        </w:rPr>
        <w:t>之間有</w:t>
      </w:r>
      <w:r w:rsidRPr="008F476F">
        <w:rPr>
          <w:rFonts w:ascii="Times New Roman" w:eastAsia="標楷體" w:hAnsi="Times New Roman" w:cs="Times New Roman" w:hint="eastAsia"/>
        </w:rPr>
        <w:t>輕微正相關性。其他指標提供了規則的額外洞察。</w:t>
      </w:r>
    </w:p>
    <w:p w14:paraId="2CE8EB48" w14:textId="5344EBC2" w:rsidR="001D202E" w:rsidRPr="00775146" w:rsidRDefault="001D202E" w:rsidP="001D202E">
      <w:pPr>
        <w:spacing w:line="360" w:lineRule="auto"/>
        <w:ind w:leftChars="550" w:left="1320"/>
        <w:rPr>
          <w:rFonts w:ascii="Times New Roman" w:eastAsia="標楷體" w:hAnsi="Times New Roman" w:cs="Times New Roman"/>
          <w:b/>
          <w:bCs/>
        </w:rPr>
      </w:pPr>
      <w:r>
        <w:rPr>
          <w:rFonts w:ascii="Times New Roman" w:eastAsia="標楷體" w:hAnsi="Times New Roman" w:cs="Times New Roman" w:hint="eastAsia"/>
          <w:b/>
          <w:bCs/>
        </w:rPr>
        <w:t>表</w:t>
      </w:r>
      <w:r w:rsidR="002E2821">
        <w:rPr>
          <w:rFonts w:ascii="Times New Roman" w:eastAsia="標楷體" w:hAnsi="Times New Roman" w:cs="Times New Roman" w:hint="eastAsia"/>
          <w:b/>
          <w:bCs/>
        </w:rPr>
        <w:t>5</w:t>
      </w:r>
    </w:p>
    <w:p w14:paraId="7E96E3F9" w14:textId="04AE10A8" w:rsidR="001D202E" w:rsidRDefault="001D202E" w:rsidP="001D202E">
      <w:pPr>
        <w:spacing w:line="360" w:lineRule="auto"/>
        <w:ind w:leftChars="550" w:left="1320"/>
        <w:rPr>
          <w:rFonts w:ascii="Times New Roman" w:eastAsia="標楷體" w:hAnsi="Times New Roman" w:cs="Times New Roman" w:hint="eastAsia"/>
        </w:rPr>
      </w:pPr>
      <w:r w:rsidRPr="001D202E">
        <w:rPr>
          <w:rFonts w:ascii="Times New Roman" w:eastAsia="標楷體" w:hAnsi="Times New Roman" w:cs="Times New Roman"/>
        </w:rPr>
        <w:t>FP_growth</w:t>
      </w:r>
      <w:r w:rsidRPr="008F476F">
        <w:rPr>
          <w:rFonts w:ascii="Times New Roman" w:eastAsia="標楷體" w:hAnsi="Times New Roman" w:cs="Times New Roman" w:hint="eastAsia"/>
        </w:rPr>
        <w:t>演算法關聯規則表部分</w:t>
      </w:r>
      <w:r>
        <w:rPr>
          <w:rFonts w:ascii="Times New Roman" w:eastAsia="標楷體" w:hAnsi="Times New Roman" w:cs="Times New Roman" w:hint="eastAsia"/>
        </w:rPr>
        <w:t>內容</w:t>
      </w:r>
    </w:p>
    <w:tbl>
      <w:tblPr>
        <w:tblW w:w="5000" w:type="pct"/>
        <w:tblInd w:w="1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787"/>
        <w:gridCol w:w="1717"/>
        <w:gridCol w:w="1200"/>
        <w:gridCol w:w="1198"/>
        <w:gridCol w:w="1198"/>
        <w:gridCol w:w="1196"/>
      </w:tblGrid>
      <w:tr w:rsidR="001D202E" w:rsidRPr="008F476F" w14:paraId="50074E87" w14:textId="77777777" w:rsidTr="00DE5715">
        <w:trPr>
          <w:trHeight w:val="330"/>
        </w:trPr>
        <w:tc>
          <w:tcPr>
            <w:tcW w:w="1077" w:type="pct"/>
            <w:shd w:val="clear" w:color="auto" w:fill="auto"/>
            <w:noWrap/>
            <w:vAlign w:val="center"/>
            <w:hideMark/>
          </w:tcPr>
          <w:p w14:paraId="7DB4B7D9" w14:textId="77777777" w:rsidR="001D202E" w:rsidRPr="008F476F" w:rsidRDefault="001D202E" w:rsidP="00DE5715">
            <w:pPr>
              <w:widowControl/>
              <w:jc w:val="center"/>
              <w:rPr>
                <w:rFonts w:ascii="Times New Roman" w:eastAsia="新細明體" w:hAnsi="Times New Roman" w:cs="新細明體"/>
                <w:color w:val="000000" w:themeColor="text1"/>
                <w:kern w:val="0"/>
                <w:sz w:val="20"/>
              </w:rPr>
            </w:pPr>
          </w:p>
        </w:tc>
        <w:tc>
          <w:tcPr>
            <w:tcW w:w="1035" w:type="pct"/>
            <w:shd w:val="clear" w:color="auto" w:fill="auto"/>
            <w:vAlign w:val="center"/>
            <w:hideMark/>
          </w:tcPr>
          <w:p w14:paraId="18FDEB5B"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w:t>
            </w:r>
          </w:p>
        </w:tc>
        <w:tc>
          <w:tcPr>
            <w:tcW w:w="723" w:type="pct"/>
            <w:shd w:val="clear" w:color="auto" w:fill="auto"/>
            <w:vAlign w:val="center"/>
            <w:hideMark/>
          </w:tcPr>
          <w:p w14:paraId="603ACEB5"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1</w:t>
            </w:r>
          </w:p>
        </w:tc>
        <w:tc>
          <w:tcPr>
            <w:tcW w:w="722" w:type="pct"/>
            <w:shd w:val="clear" w:color="auto" w:fill="auto"/>
            <w:vAlign w:val="center"/>
            <w:hideMark/>
          </w:tcPr>
          <w:p w14:paraId="4B18EEFD"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2</w:t>
            </w:r>
          </w:p>
        </w:tc>
        <w:tc>
          <w:tcPr>
            <w:tcW w:w="722" w:type="pct"/>
            <w:shd w:val="clear" w:color="auto" w:fill="auto"/>
            <w:vAlign w:val="center"/>
            <w:hideMark/>
          </w:tcPr>
          <w:p w14:paraId="169535B5"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3</w:t>
            </w:r>
          </w:p>
        </w:tc>
        <w:tc>
          <w:tcPr>
            <w:tcW w:w="721" w:type="pct"/>
            <w:shd w:val="clear" w:color="auto" w:fill="auto"/>
            <w:vAlign w:val="center"/>
            <w:hideMark/>
          </w:tcPr>
          <w:p w14:paraId="753A1367"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4</w:t>
            </w:r>
          </w:p>
        </w:tc>
      </w:tr>
      <w:tr w:rsidR="001D202E" w:rsidRPr="008F476F" w14:paraId="453D25E8" w14:textId="77777777" w:rsidTr="00DE5715">
        <w:trPr>
          <w:trHeight w:val="660"/>
        </w:trPr>
        <w:tc>
          <w:tcPr>
            <w:tcW w:w="1077" w:type="pct"/>
            <w:shd w:val="clear" w:color="auto" w:fill="auto"/>
            <w:vAlign w:val="center"/>
            <w:hideMark/>
          </w:tcPr>
          <w:p w14:paraId="435C717A" w14:textId="77777777" w:rsidR="001D202E" w:rsidRPr="008F476F" w:rsidRDefault="001D202E" w:rsidP="00DE5715">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antecedents</w:t>
            </w:r>
          </w:p>
        </w:tc>
        <w:tc>
          <w:tcPr>
            <w:tcW w:w="1035" w:type="pct"/>
            <w:shd w:val="clear" w:color="auto" w:fill="auto"/>
            <w:vAlign w:val="center"/>
            <w:hideMark/>
          </w:tcPr>
          <w:p w14:paraId="4C7A2664"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(CHIPSET / ASP)</w:t>
            </w:r>
          </w:p>
        </w:tc>
        <w:tc>
          <w:tcPr>
            <w:tcW w:w="723" w:type="pct"/>
            <w:shd w:val="clear" w:color="auto" w:fill="auto"/>
            <w:vAlign w:val="center"/>
            <w:hideMark/>
          </w:tcPr>
          <w:p w14:paraId="051FB8B4"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(CPU / MPU)</w:t>
            </w:r>
          </w:p>
        </w:tc>
        <w:tc>
          <w:tcPr>
            <w:tcW w:w="722" w:type="pct"/>
            <w:shd w:val="clear" w:color="auto" w:fill="auto"/>
            <w:vAlign w:val="center"/>
            <w:hideMark/>
          </w:tcPr>
          <w:p w14:paraId="2CFD73DC"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(LINEAR IC)</w:t>
            </w:r>
          </w:p>
        </w:tc>
        <w:tc>
          <w:tcPr>
            <w:tcW w:w="722" w:type="pct"/>
            <w:shd w:val="clear" w:color="auto" w:fill="auto"/>
            <w:vAlign w:val="center"/>
            <w:hideMark/>
          </w:tcPr>
          <w:p w14:paraId="125287AE"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(CPU / MPU)</w:t>
            </w:r>
          </w:p>
        </w:tc>
        <w:tc>
          <w:tcPr>
            <w:tcW w:w="721" w:type="pct"/>
            <w:shd w:val="clear" w:color="auto" w:fill="auto"/>
            <w:vAlign w:val="center"/>
            <w:hideMark/>
          </w:tcPr>
          <w:p w14:paraId="032BE001"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(LOGIC IC)</w:t>
            </w:r>
          </w:p>
        </w:tc>
      </w:tr>
      <w:tr w:rsidR="001D202E" w:rsidRPr="008F476F" w14:paraId="1BAAB3A6" w14:textId="77777777" w:rsidTr="00DE5715">
        <w:trPr>
          <w:trHeight w:val="660"/>
        </w:trPr>
        <w:tc>
          <w:tcPr>
            <w:tcW w:w="1077" w:type="pct"/>
            <w:shd w:val="clear" w:color="auto" w:fill="auto"/>
            <w:vAlign w:val="center"/>
            <w:hideMark/>
          </w:tcPr>
          <w:p w14:paraId="55E4212E" w14:textId="77777777" w:rsidR="001D202E" w:rsidRPr="008F476F" w:rsidRDefault="001D202E" w:rsidP="00DE5715">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consequents</w:t>
            </w:r>
          </w:p>
        </w:tc>
        <w:tc>
          <w:tcPr>
            <w:tcW w:w="1035" w:type="pct"/>
            <w:shd w:val="clear" w:color="auto" w:fill="auto"/>
            <w:vAlign w:val="center"/>
            <w:hideMark/>
          </w:tcPr>
          <w:p w14:paraId="2BD9C1C5"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(CPU / MPU)</w:t>
            </w:r>
          </w:p>
        </w:tc>
        <w:tc>
          <w:tcPr>
            <w:tcW w:w="723" w:type="pct"/>
            <w:shd w:val="clear" w:color="auto" w:fill="auto"/>
            <w:vAlign w:val="center"/>
            <w:hideMark/>
          </w:tcPr>
          <w:p w14:paraId="5BEB7729"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(CHIPSET / ASP)</w:t>
            </w:r>
          </w:p>
        </w:tc>
        <w:tc>
          <w:tcPr>
            <w:tcW w:w="722" w:type="pct"/>
            <w:shd w:val="clear" w:color="auto" w:fill="auto"/>
            <w:vAlign w:val="center"/>
            <w:hideMark/>
          </w:tcPr>
          <w:p w14:paraId="73473C81"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(CPU / MPU)</w:t>
            </w:r>
          </w:p>
        </w:tc>
        <w:tc>
          <w:tcPr>
            <w:tcW w:w="722" w:type="pct"/>
            <w:shd w:val="clear" w:color="auto" w:fill="auto"/>
            <w:vAlign w:val="center"/>
            <w:hideMark/>
          </w:tcPr>
          <w:p w14:paraId="0EE90E30"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(LINEAR IC)</w:t>
            </w:r>
          </w:p>
        </w:tc>
        <w:tc>
          <w:tcPr>
            <w:tcW w:w="721" w:type="pct"/>
            <w:shd w:val="clear" w:color="auto" w:fill="auto"/>
            <w:vAlign w:val="center"/>
            <w:hideMark/>
          </w:tcPr>
          <w:p w14:paraId="1DD1FB84"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(CPU / MPU)</w:t>
            </w:r>
          </w:p>
        </w:tc>
      </w:tr>
      <w:tr w:rsidR="001D202E" w:rsidRPr="008F476F" w14:paraId="0B9D03C1" w14:textId="77777777" w:rsidTr="00DE5715">
        <w:trPr>
          <w:trHeight w:val="990"/>
        </w:trPr>
        <w:tc>
          <w:tcPr>
            <w:tcW w:w="1077" w:type="pct"/>
            <w:shd w:val="clear" w:color="auto" w:fill="auto"/>
            <w:vAlign w:val="center"/>
            <w:hideMark/>
          </w:tcPr>
          <w:p w14:paraId="7EBA9FB9" w14:textId="77777777" w:rsidR="001D202E" w:rsidRPr="008F476F" w:rsidRDefault="001D202E" w:rsidP="00DE5715">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antecedent support</w:t>
            </w:r>
          </w:p>
        </w:tc>
        <w:tc>
          <w:tcPr>
            <w:tcW w:w="1035" w:type="pct"/>
            <w:shd w:val="clear" w:color="auto" w:fill="auto"/>
            <w:vAlign w:val="center"/>
            <w:hideMark/>
          </w:tcPr>
          <w:p w14:paraId="588E73CB"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0.044112</w:t>
            </w:r>
          </w:p>
        </w:tc>
        <w:tc>
          <w:tcPr>
            <w:tcW w:w="723" w:type="pct"/>
            <w:shd w:val="clear" w:color="auto" w:fill="auto"/>
            <w:vAlign w:val="center"/>
            <w:hideMark/>
          </w:tcPr>
          <w:p w14:paraId="6BFD08B0"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0.110746</w:t>
            </w:r>
          </w:p>
        </w:tc>
        <w:tc>
          <w:tcPr>
            <w:tcW w:w="722" w:type="pct"/>
            <w:shd w:val="clear" w:color="auto" w:fill="auto"/>
            <w:vAlign w:val="center"/>
            <w:hideMark/>
          </w:tcPr>
          <w:p w14:paraId="65432EE3"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0.260398</w:t>
            </w:r>
          </w:p>
        </w:tc>
        <w:tc>
          <w:tcPr>
            <w:tcW w:w="722" w:type="pct"/>
            <w:shd w:val="clear" w:color="auto" w:fill="auto"/>
            <w:vAlign w:val="center"/>
            <w:hideMark/>
          </w:tcPr>
          <w:p w14:paraId="5D6AAA7B"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0.110746</w:t>
            </w:r>
          </w:p>
        </w:tc>
        <w:tc>
          <w:tcPr>
            <w:tcW w:w="721" w:type="pct"/>
            <w:shd w:val="clear" w:color="auto" w:fill="auto"/>
            <w:vAlign w:val="center"/>
            <w:hideMark/>
          </w:tcPr>
          <w:p w14:paraId="601B1FBA"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0.121541</w:t>
            </w:r>
          </w:p>
        </w:tc>
      </w:tr>
      <w:tr w:rsidR="001D202E" w:rsidRPr="008F476F" w14:paraId="761485C7" w14:textId="77777777" w:rsidTr="00DE5715">
        <w:trPr>
          <w:trHeight w:val="990"/>
        </w:trPr>
        <w:tc>
          <w:tcPr>
            <w:tcW w:w="1077" w:type="pct"/>
            <w:shd w:val="clear" w:color="auto" w:fill="auto"/>
            <w:vAlign w:val="center"/>
            <w:hideMark/>
          </w:tcPr>
          <w:p w14:paraId="21A5CD25" w14:textId="77777777" w:rsidR="001D202E" w:rsidRPr="008F476F" w:rsidRDefault="001D202E" w:rsidP="00DE5715">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consequent support</w:t>
            </w:r>
          </w:p>
        </w:tc>
        <w:tc>
          <w:tcPr>
            <w:tcW w:w="1035" w:type="pct"/>
            <w:shd w:val="clear" w:color="auto" w:fill="auto"/>
            <w:vAlign w:val="center"/>
            <w:hideMark/>
          </w:tcPr>
          <w:p w14:paraId="70BBC999"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0.110746</w:t>
            </w:r>
          </w:p>
        </w:tc>
        <w:tc>
          <w:tcPr>
            <w:tcW w:w="723" w:type="pct"/>
            <w:shd w:val="clear" w:color="auto" w:fill="auto"/>
            <w:vAlign w:val="center"/>
            <w:hideMark/>
          </w:tcPr>
          <w:p w14:paraId="6F31E585"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0.044112</w:t>
            </w:r>
          </w:p>
        </w:tc>
        <w:tc>
          <w:tcPr>
            <w:tcW w:w="722" w:type="pct"/>
            <w:shd w:val="clear" w:color="auto" w:fill="auto"/>
            <w:vAlign w:val="center"/>
            <w:hideMark/>
          </w:tcPr>
          <w:p w14:paraId="683F11BB"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0.110746</w:t>
            </w:r>
          </w:p>
        </w:tc>
        <w:tc>
          <w:tcPr>
            <w:tcW w:w="722" w:type="pct"/>
            <w:shd w:val="clear" w:color="auto" w:fill="auto"/>
            <w:vAlign w:val="center"/>
            <w:hideMark/>
          </w:tcPr>
          <w:p w14:paraId="56981ADC"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0.260398</w:t>
            </w:r>
          </w:p>
        </w:tc>
        <w:tc>
          <w:tcPr>
            <w:tcW w:w="721" w:type="pct"/>
            <w:shd w:val="clear" w:color="auto" w:fill="auto"/>
            <w:vAlign w:val="center"/>
            <w:hideMark/>
          </w:tcPr>
          <w:p w14:paraId="244B414A"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0.110746</w:t>
            </w:r>
          </w:p>
        </w:tc>
      </w:tr>
      <w:tr w:rsidR="001D202E" w:rsidRPr="008F476F" w14:paraId="4A5E4ABB" w14:textId="77777777" w:rsidTr="00DE5715">
        <w:trPr>
          <w:trHeight w:val="330"/>
        </w:trPr>
        <w:tc>
          <w:tcPr>
            <w:tcW w:w="1077" w:type="pct"/>
            <w:shd w:val="clear" w:color="auto" w:fill="auto"/>
            <w:vAlign w:val="center"/>
            <w:hideMark/>
          </w:tcPr>
          <w:p w14:paraId="0C5D1197" w14:textId="77777777" w:rsidR="001D202E" w:rsidRPr="008F476F" w:rsidRDefault="001D202E" w:rsidP="00DE5715">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support</w:t>
            </w:r>
          </w:p>
        </w:tc>
        <w:tc>
          <w:tcPr>
            <w:tcW w:w="1035" w:type="pct"/>
            <w:shd w:val="clear" w:color="auto" w:fill="auto"/>
            <w:vAlign w:val="center"/>
            <w:hideMark/>
          </w:tcPr>
          <w:p w14:paraId="69788FB7"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0.005343</w:t>
            </w:r>
          </w:p>
        </w:tc>
        <w:tc>
          <w:tcPr>
            <w:tcW w:w="723" w:type="pct"/>
            <w:shd w:val="clear" w:color="auto" w:fill="auto"/>
            <w:vAlign w:val="center"/>
            <w:hideMark/>
          </w:tcPr>
          <w:p w14:paraId="512E52B8"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0.005343</w:t>
            </w:r>
          </w:p>
        </w:tc>
        <w:tc>
          <w:tcPr>
            <w:tcW w:w="722" w:type="pct"/>
            <w:shd w:val="clear" w:color="auto" w:fill="auto"/>
            <w:vAlign w:val="center"/>
            <w:hideMark/>
          </w:tcPr>
          <w:p w14:paraId="7928449E"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0.007672</w:t>
            </w:r>
          </w:p>
        </w:tc>
        <w:tc>
          <w:tcPr>
            <w:tcW w:w="722" w:type="pct"/>
            <w:shd w:val="clear" w:color="auto" w:fill="auto"/>
            <w:vAlign w:val="center"/>
            <w:hideMark/>
          </w:tcPr>
          <w:p w14:paraId="18DD5132"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0.007672</w:t>
            </w:r>
          </w:p>
        </w:tc>
        <w:tc>
          <w:tcPr>
            <w:tcW w:w="721" w:type="pct"/>
            <w:shd w:val="clear" w:color="auto" w:fill="auto"/>
            <w:vAlign w:val="center"/>
            <w:hideMark/>
          </w:tcPr>
          <w:p w14:paraId="7D809EF0"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0.005206</w:t>
            </w:r>
          </w:p>
        </w:tc>
      </w:tr>
      <w:tr w:rsidR="001D202E" w:rsidRPr="008F476F" w14:paraId="3C6A0111" w14:textId="77777777" w:rsidTr="00DE5715">
        <w:trPr>
          <w:trHeight w:val="660"/>
        </w:trPr>
        <w:tc>
          <w:tcPr>
            <w:tcW w:w="1077" w:type="pct"/>
            <w:shd w:val="clear" w:color="auto" w:fill="auto"/>
            <w:vAlign w:val="center"/>
            <w:hideMark/>
          </w:tcPr>
          <w:p w14:paraId="1E65D75B" w14:textId="77777777" w:rsidR="001D202E" w:rsidRPr="008F476F" w:rsidRDefault="001D202E" w:rsidP="00DE5715">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confidence</w:t>
            </w:r>
          </w:p>
        </w:tc>
        <w:tc>
          <w:tcPr>
            <w:tcW w:w="1035" w:type="pct"/>
            <w:shd w:val="clear" w:color="auto" w:fill="auto"/>
            <w:vAlign w:val="center"/>
            <w:hideMark/>
          </w:tcPr>
          <w:p w14:paraId="4403755B"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0.121118</w:t>
            </w:r>
          </w:p>
        </w:tc>
        <w:tc>
          <w:tcPr>
            <w:tcW w:w="723" w:type="pct"/>
            <w:shd w:val="clear" w:color="auto" w:fill="auto"/>
            <w:vAlign w:val="center"/>
            <w:hideMark/>
          </w:tcPr>
          <w:p w14:paraId="53B9FFD8"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0.048243</w:t>
            </w:r>
          </w:p>
        </w:tc>
        <w:tc>
          <w:tcPr>
            <w:tcW w:w="722" w:type="pct"/>
            <w:shd w:val="clear" w:color="auto" w:fill="auto"/>
            <w:vAlign w:val="center"/>
            <w:hideMark/>
          </w:tcPr>
          <w:p w14:paraId="2198EEDE"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0.029461</w:t>
            </w:r>
          </w:p>
        </w:tc>
        <w:tc>
          <w:tcPr>
            <w:tcW w:w="722" w:type="pct"/>
            <w:shd w:val="clear" w:color="auto" w:fill="auto"/>
            <w:vAlign w:val="center"/>
            <w:hideMark/>
          </w:tcPr>
          <w:p w14:paraId="0310759F"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0.069273</w:t>
            </w:r>
          </w:p>
        </w:tc>
        <w:tc>
          <w:tcPr>
            <w:tcW w:w="721" w:type="pct"/>
            <w:shd w:val="clear" w:color="auto" w:fill="auto"/>
            <w:vAlign w:val="center"/>
            <w:hideMark/>
          </w:tcPr>
          <w:p w14:paraId="297D065E"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0.042831</w:t>
            </w:r>
          </w:p>
        </w:tc>
      </w:tr>
      <w:tr w:rsidR="001D202E" w:rsidRPr="008F476F" w14:paraId="7DA56942" w14:textId="77777777" w:rsidTr="00DE5715">
        <w:trPr>
          <w:trHeight w:val="330"/>
        </w:trPr>
        <w:tc>
          <w:tcPr>
            <w:tcW w:w="1077" w:type="pct"/>
            <w:shd w:val="clear" w:color="auto" w:fill="auto"/>
            <w:vAlign w:val="center"/>
            <w:hideMark/>
          </w:tcPr>
          <w:p w14:paraId="49B7CD81" w14:textId="77777777" w:rsidR="001D202E" w:rsidRPr="008F476F" w:rsidRDefault="001D202E" w:rsidP="00DE5715">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lift</w:t>
            </w:r>
          </w:p>
        </w:tc>
        <w:tc>
          <w:tcPr>
            <w:tcW w:w="1035" w:type="pct"/>
            <w:shd w:val="clear" w:color="auto" w:fill="auto"/>
            <w:vAlign w:val="center"/>
            <w:hideMark/>
          </w:tcPr>
          <w:p w14:paraId="2B53B005"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1.093658</w:t>
            </w:r>
          </w:p>
        </w:tc>
        <w:tc>
          <w:tcPr>
            <w:tcW w:w="723" w:type="pct"/>
            <w:shd w:val="clear" w:color="auto" w:fill="auto"/>
            <w:vAlign w:val="center"/>
            <w:hideMark/>
          </w:tcPr>
          <w:p w14:paraId="449487B5"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1.093658</w:t>
            </w:r>
          </w:p>
        </w:tc>
        <w:tc>
          <w:tcPr>
            <w:tcW w:w="722" w:type="pct"/>
            <w:shd w:val="clear" w:color="auto" w:fill="auto"/>
            <w:vAlign w:val="center"/>
            <w:hideMark/>
          </w:tcPr>
          <w:p w14:paraId="11270712"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0.266026</w:t>
            </w:r>
          </w:p>
        </w:tc>
        <w:tc>
          <w:tcPr>
            <w:tcW w:w="722" w:type="pct"/>
            <w:shd w:val="clear" w:color="auto" w:fill="auto"/>
            <w:vAlign w:val="center"/>
            <w:hideMark/>
          </w:tcPr>
          <w:p w14:paraId="2146E8A0"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0.266026</w:t>
            </w:r>
          </w:p>
        </w:tc>
        <w:tc>
          <w:tcPr>
            <w:tcW w:w="721" w:type="pct"/>
            <w:shd w:val="clear" w:color="auto" w:fill="auto"/>
            <w:vAlign w:val="center"/>
            <w:hideMark/>
          </w:tcPr>
          <w:p w14:paraId="3857069C"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0.386754</w:t>
            </w:r>
          </w:p>
        </w:tc>
      </w:tr>
      <w:tr w:rsidR="001D202E" w:rsidRPr="008F476F" w14:paraId="53BDF8AE" w14:textId="77777777" w:rsidTr="00DE5715">
        <w:trPr>
          <w:trHeight w:val="330"/>
        </w:trPr>
        <w:tc>
          <w:tcPr>
            <w:tcW w:w="1077" w:type="pct"/>
            <w:shd w:val="clear" w:color="auto" w:fill="auto"/>
            <w:vAlign w:val="center"/>
            <w:hideMark/>
          </w:tcPr>
          <w:p w14:paraId="4DC3F9F8" w14:textId="77777777" w:rsidR="001D202E" w:rsidRPr="008F476F" w:rsidRDefault="001D202E" w:rsidP="00DE5715">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leverage</w:t>
            </w:r>
          </w:p>
        </w:tc>
        <w:tc>
          <w:tcPr>
            <w:tcW w:w="1035" w:type="pct"/>
            <w:shd w:val="clear" w:color="auto" w:fill="auto"/>
            <w:vAlign w:val="center"/>
            <w:hideMark/>
          </w:tcPr>
          <w:p w14:paraId="725975A2"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0.000458</w:t>
            </w:r>
          </w:p>
        </w:tc>
        <w:tc>
          <w:tcPr>
            <w:tcW w:w="723" w:type="pct"/>
            <w:shd w:val="clear" w:color="auto" w:fill="auto"/>
            <w:vAlign w:val="center"/>
            <w:hideMark/>
          </w:tcPr>
          <w:p w14:paraId="6D02C02F"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0.000458</w:t>
            </w:r>
          </w:p>
        </w:tc>
        <w:tc>
          <w:tcPr>
            <w:tcW w:w="722" w:type="pct"/>
            <w:shd w:val="clear" w:color="auto" w:fill="auto"/>
            <w:vAlign w:val="center"/>
            <w:hideMark/>
          </w:tcPr>
          <w:p w14:paraId="1D93C07D"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-0.02117</w:t>
            </w:r>
          </w:p>
        </w:tc>
        <w:tc>
          <w:tcPr>
            <w:tcW w:w="722" w:type="pct"/>
            <w:shd w:val="clear" w:color="auto" w:fill="auto"/>
            <w:vAlign w:val="center"/>
            <w:hideMark/>
          </w:tcPr>
          <w:p w14:paraId="484C472A"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-0.02117</w:t>
            </w:r>
          </w:p>
        </w:tc>
        <w:tc>
          <w:tcPr>
            <w:tcW w:w="721" w:type="pct"/>
            <w:shd w:val="clear" w:color="auto" w:fill="auto"/>
            <w:vAlign w:val="center"/>
            <w:hideMark/>
          </w:tcPr>
          <w:p w14:paraId="3152E23C"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-0.00825</w:t>
            </w:r>
          </w:p>
        </w:tc>
      </w:tr>
      <w:tr w:rsidR="001D202E" w:rsidRPr="008F476F" w14:paraId="5257CB8C" w14:textId="77777777" w:rsidTr="00DE5715">
        <w:trPr>
          <w:trHeight w:val="660"/>
        </w:trPr>
        <w:tc>
          <w:tcPr>
            <w:tcW w:w="1077" w:type="pct"/>
            <w:shd w:val="clear" w:color="auto" w:fill="auto"/>
            <w:vAlign w:val="center"/>
            <w:hideMark/>
          </w:tcPr>
          <w:p w14:paraId="39F9FFBB" w14:textId="77777777" w:rsidR="001D202E" w:rsidRPr="008F476F" w:rsidRDefault="001D202E" w:rsidP="00DE5715">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conviction</w:t>
            </w:r>
          </w:p>
        </w:tc>
        <w:tc>
          <w:tcPr>
            <w:tcW w:w="1035" w:type="pct"/>
            <w:shd w:val="clear" w:color="auto" w:fill="auto"/>
            <w:vAlign w:val="center"/>
            <w:hideMark/>
          </w:tcPr>
          <w:p w14:paraId="46D47E94"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1.011802</w:t>
            </w:r>
          </w:p>
        </w:tc>
        <w:tc>
          <w:tcPr>
            <w:tcW w:w="723" w:type="pct"/>
            <w:shd w:val="clear" w:color="auto" w:fill="auto"/>
            <w:vAlign w:val="center"/>
            <w:hideMark/>
          </w:tcPr>
          <w:p w14:paraId="6108BED8"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1.004341</w:t>
            </w:r>
          </w:p>
        </w:tc>
        <w:tc>
          <w:tcPr>
            <w:tcW w:w="722" w:type="pct"/>
            <w:shd w:val="clear" w:color="auto" w:fill="auto"/>
            <w:vAlign w:val="center"/>
            <w:hideMark/>
          </w:tcPr>
          <w:p w14:paraId="278E3E76"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0.916248</w:t>
            </w:r>
          </w:p>
        </w:tc>
        <w:tc>
          <w:tcPr>
            <w:tcW w:w="722" w:type="pct"/>
            <w:shd w:val="clear" w:color="auto" w:fill="auto"/>
            <w:vAlign w:val="center"/>
            <w:hideMark/>
          </w:tcPr>
          <w:p w14:paraId="16FEEE1E"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0.79465</w:t>
            </w:r>
          </w:p>
        </w:tc>
        <w:tc>
          <w:tcPr>
            <w:tcW w:w="721" w:type="pct"/>
            <w:shd w:val="clear" w:color="auto" w:fill="auto"/>
            <w:vAlign w:val="center"/>
            <w:hideMark/>
          </w:tcPr>
          <w:p w14:paraId="4D019FAF"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0.929047</w:t>
            </w:r>
          </w:p>
        </w:tc>
      </w:tr>
      <w:tr w:rsidR="001D202E" w:rsidRPr="008F476F" w14:paraId="64BAD874" w14:textId="77777777" w:rsidTr="00DE5715">
        <w:trPr>
          <w:trHeight w:val="660"/>
        </w:trPr>
        <w:tc>
          <w:tcPr>
            <w:tcW w:w="1077" w:type="pct"/>
            <w:shd w:val="clear" w:color="auto" w:fill="auto"/>
            <w:vAlign w:val="center"/>
            <w:hideMark/>
          </w:tcPr>
          <w:p w14:paraId="0D28A4EF" w14:textId="77777777" w:rsidR="001D202E" w:rsidRPr="008F476F" w:rsidRDefault="001D202E" w:rsidP="00DE5715">
            <w:pPr>
              <w:widowControl/>
              <w:jc w:val="center"/>
              <w:rPr>
                <w:rFonts w:ascii="Times New Roman" w:eastAsia="新細明體" w:hAnsi="Times New Roman" w:cs="Segoe UI"/>
                <w:b/>
                <w:bCs/>
                <w:color w:val="000000" w:themeColor="text1"/>
                <w:kern w:val="0"/>
                <w:sz w:val="20"/>
                <w:szCs w:val="22"/>
              </w:rPr>
            </w:pPr>
            <w:r w:rsidRPr="008F476F">
              <w:rPr>
                <w:rFonts w:ascii="Times New Roman" w:eastAsia="新細明體" w:hAnsi="Times New Roman" w:cs="Segoe UI"/>
                <w:b/>
                <w:bCs/>
                <w:color w:val="000000" w:themeColor="text1"/>
                <w:kern w:val="0"/>
                <w:sz w:val="20"/>
                <w:szCs w:val="22"/>
              </w:rPr>
              <w:t>zhangs_metric</w:t>
            </w:r>
          </w:p>
        </w:tc>
        <w:tc>
          <w:tcPr>
            <w:tcW w:w="1035" w:type="pct"/>
            <w:shd w:val="clear" w:color="auto" w:fill="auto"/>
            <w:vAlign w:val="center"/>
            <w:hideMark/>
          </w:tcPr>
          <w:p w14:paraId="6B4C2DF4"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0.089589</w:t>
            </w:r>
          </w:p>
        </w:tc>
        <w:tc>
          <w:tcPr>
            <w:tcW w:w="723" w:type="pct"/>
            <w:shd w:val="clear" w:color="auto" w:fill="auto"/>
            <w:vAlign w:val="center"/>
            <w:hideMark/>
          </w:tcPr>
          <w:p w14:paraId="648BCE44"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0.096302</w:t>
            </w:r>
          </w:p>
        </w:tc>
        <w:tc>
          <w:tcPr>
            <w:tcW w:w="722" w:type="pct"/>
            <w:shd w:val="clear" w:color="auto" w:fill="auto"/>
            <w:vAlign w:val="center"/>
            <w:hideMark/>
          </w:tcPr>
          <w:p w14:paraId="627504CE"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-0.7886</w:t>
            </w:r>
          </w:p>
        </w:tc>
        <w:tc>
          <w:tcPr>
            <w:tcW w:w="722" w:type="pct"/>
            <w:shd w:val="clear" w:color="auto" w:fill="auto"/>
            <w:vAlign w:val="center"/>
            <w:hideMark/>
          </w:tcPr>
          <w:p w14:paraId="3E464793"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-0.75625</w:t>
            </w:r>
          </w:p>
        </w:tc>
        <w:tc>
          <w:tcPr>
            <w:tcW w:w="721" w:type="pct"/>
            <w:shd w:val="clear" w:color="auto" w:fill="auto"/>
            <w:vAlign w:val="center"/>
            <w:hideMark/>
          </w:tcPr>
          <w:p w14:paraId="2934AC18" w14:textId="77777777" w:rsidR="001D202E" w:rsidRPr="008F476F" w:rsidRDefault="001D202E" w:rsidP="00DE5715">
            <w:pPr>
              <w:widowControl/>
              <w:jc w:val="center"/>
              <w:rPr>
                <w:rFonts w:ascii="Times New Roman" w:eastAsia="新細明體" w:hAnsi="Times New Roman" w:cs="Segoe UI"/>
                <w:color w:val="000000" w:themeColor="text1"/>
                <w:kern w:val="0"/>
                <w:sz w:val="20"/>
                <w:szCs w:val="22"/>
              </w:rPr>
            </w:pPr>
            <w:r w:rsidRPr="008F476F">
              <w:rPr>
                <w:rFonts w:ascii="Times New Roman" w:eastAsia="新細明體" w:hAnsi="Times New Roman" w:cs="Segoe UI"/>
                <w:color w:val="000000" w:themeColor="text1"/>
                <w:kern w:val="0"/>
                <w:sz w:val="20"/>
                <w:szCs w:val="22"/>
              </w:rPr>
              <w:t>-0.64349</w:t>
            </w:r>
          </w:p>
        </w:tc>
      </w:tr>
    </w:tbl>
    <w:p w14:paraId="6F0EBBC5" w14:textId="77777777" w:rsidR="001D202E" w:rsidRDefault="001D202E" w:rsidP="001D202E">
      <w:pPr>
        <w:pStyle w:val="a7"/>
        <w:spacing w:line="360" w:lineRule="auto"/>
        <w:ind w:leftChars="0" w:left="1320"/>
        <w:rPr>
          <w:rFonts w:ascii="Times New Roman" w:eastAsia="標楷體" w:hAnsi="Times New Roman" w:cs="Times New Roman"/>
        </w:rPr>
      </w:pPr>
      <w:r>
        <w:rPr>
          <w:rFonts w:ascii="Times New Roman" w:eastAsia="標楷體" w:hAnsi="Times New Roman" w:cs="Times New Roman"/>
        </w:rPr>
        <w:br w:type="page"/>
      </w:r>
    </w:p>
    <w:p w14:paraId="23466868" w14:textId="77777777" w:rsidR="001D202E" w:rsidRPr="00775146" w:rsidRDefault="001D202E" w:rsidP="001D202E">
      <w:pPr>
        <w:pStyle w:val="a7"/>
        <w:numPr>
          <w:ilvl w:val="0"/>
          <w:numId w:val="41"/>
        </w:numPr>
        <w:spacing w:line="360" w:lineRule="auto"/>
        <w:ind w:leftChars="0"/>
        <w:rPr>
          <w:rFonts w:ascii="Times New Roman" w:eastAsia="標楷體" w:hAnsi="Times New Roman" w:cs="Times New Roman"/>
        </w:rPr>
      </w:pPr>
      <w:r>
        <w:rPr>
          <w:rFonts w:ascii="Times New Roman" w:eastAsia="標楷體" w:hAnsi="Times New Roman" w:cs="Times New Roman" w:hint="eastAsia"/>
        </w:rPr>
        <w:lastRenderedPageBreak/>
        <w:t>輸出結果</w:t>
      </w:r>
    </w:p>
    <w:p w14:paraId="5F2030BA" w14:textId="2D95098B" w:rsidR="001D202E" w:rsidRDefault="001D202E" w:rsidP="001D202E">
      <w:pPr>
        <w:pStyle w:val="a7"/>
        <w:spacing w:line="360" w:lineRule="auto"/>
        <w:ind w:leftChars="0" w:left="1321" w:firstLineChars="200" w:firstLine="480"/>
        <w:jc w:val="both"/>
        <w:rPr>
          <w:rFonts w:ascii="Times New Roman" w:eastAsia="標楷體" w:hAnsi="Times New Roman" w:cs="Times New Roman"/>
        </w:rPr>
      </w:pPr>
      <w:r w:rsidRPr="004952DC">
        <w:rPr>
          <w:rFonts w:ascii="Times New Roman" w:eastAsia="標楷體" w:hAnsi="Times New Roman" w:cs="Times New Roman" w:hint="eastAsia"/>
        </w:rPr>
        <w:t>本研究將關聯規則存入</w:t>
      </w:r>
      <w:r w:rsidRPr="004952DC">
        <w:rPr>
          <w:rFonts w:ascii="Times New Roman" w:eastAsia="標楷體" w:hAnsi="Times New Roman" w:cs="Times New Roman" w:hint="eastAsia"/>
        </w:rPr>
        <w:t>csv</w:t>
      </w:r>
      <w:r w:rsidRPr="004952DC">
        <w:rPr>
          <w:rFonts w:ascii="Times New Roman" w:eastAsia="標楷體" w:hAnsi="Times New Roman" w:cs="Times New Roman" w:hint="eastAsia"/>
        </w:rPr>
        <w:t>檔之中，</w:t>
      </w:r>
      <w:r>
        <w:rPr>
          <w:rFonts w:ascii="Times New Roman" w:eastAsia="標楷體" w:hAnsi="Times New Roman" w:cs="Times New Roman" w:hint="eastAsia"/>
        </w:rPr>
        <w:t>再讀取</w:t>
      </w:r>
      <w:r w:rsidRPr="004952DC">
        <w:rPr>
          <w:rFonts w:ascii="Times New Roman" w:eastAsia="標楷體" w:hAnsi="Times New Roman" w:cs="Times New Roman" w:hint="eastAsia"/>
        </w:rPr>
        <w:t>這個</w:t>
      </w:r>
      <w:r w:rsidRPr="004952DC">
        <w:rPr>
          <w:rFonts w:ascii="Times New Roman" w:eastAsia="標楷體" w:hAnsi="Times New Roman" w:cs="Times New Roman" w:hint="eastAsia"/>
        </w:rPr>
        <w:t>csv</w:t>
      </w:r>
      <w:r w:rsidRPr="004952DC">
        <w:rPr>
          <w:rFonts w:ascii="Times New Roman" w:eastAsia="標楷體" w:hAnsi="Times New Roman" w:cs="Times New Roman" w:hint="eastAsia"/>
        </w:rPr>
        <w:t>檔來做一</w:t>
      </w:r>
      <w:r>
        <w:rPr>
          <w:rFonts w:ascii="Times New Roman" w:eastAsia="標楷體" w:hAnsi="Times New Roman" w:cs="Times New Roman" w:hint="eastAsia"/>
        </w:rPr>
        <w:t>使用者輸入的方式，最終會得出想要的結果，可參考</w:t>
      </w:r>
      <w:r w:rsidRPr="001D202E">
        <w:rPr>
          <w:rFonts w:ascii="Times New Roman" w:eastAsia="標楷體" w:hAnsi="Times New Roman" w:cs="Times New Roman"/>
        </w:rPr>
        <w:t>rules.csv</w:t>
      </w:r>
      <w:r>
        <w:rPr>
          <w:rFonts w:ascii="Times New Roman" w:eastAsia="標楷體" w:hAnsi="Times New Roman" w:cs="Times New Roman" w:hint="eastAsia"/>
        </w:rPr>
        <w:t>檔案內的關聯規則</w:t>
      </w:r>
      <w:r w:rsidRPr="008F476F">
        <w:rPr>
          <w:rFonts w:ascii="Times New Roman" w:eastAsia="標楷體" w:hAnsi="Times New Roman" w:cs="Times New Roman" w:hint="eastAsia"/>
        </w:rPr>
        <w:t>。</w:t>
      </w:r>
    </w:p>
    <w:p w14:paraId="7AFEC803" w14:textId="490EB115" w:rsidR="002E2821" w:rsidRPr="00775146" w:rsidRDefault="002E2821" w:rsidP="002E2821">
      <w:pPr>
        <w:spacing w:line="360" w:lineRule="auto"/>
        <w:ind w:leftChars="550" w:left="1320"/>
        <w:rPr>
          <w:rFonts w:ascii="Times New Roman" w:eastAsia="標楷體" w:hAnsi="Times New Roman" w:cs="Times New Roman"/>
          <w:b/>
          <w:bCs/>
        </w:rPr>
      </w:pPr>
      <w:r>
        <w:rPr>
          <w:rFonts w:ascii="Times New Roman" w:eastAsia="標楷體" w:hAnsi="Times New Roman" w:cs="Times New Roman" w:hint="eastAsia"/>
          <w:b/>
          <w:bCs/>
        </w:rPr>
        <w:t>圖</w:t>
      </w:r>
      <w:r>
        <w:rPr>
          <w:rFonts w:ascii="Times New Roman" w:eastAsia="標楷體" w:hAnsi="Times New Roman" w:cs="Times New Roman" w:hint="eastAsia"/>
          <w:b/>
          <w:bCs/>
        </w:rPr>
        <w:t>4</w:t>
      </w:r>
    </w:p>
    <w:p w14:paraId="1B4C0CAF" w14:textId="77777777" w:rsidR="002E2821" w:rsidRDefault="002E2821" w:rsidP="002E2821">
      <w:pPr>
        <w:spacing w:line="360" w:lineRule="auto"/>
        <w:ind w:leftChars="550" w:left="1320"/>
        <w:rPr>
          <w:rFonts w:ascii="Times New Roman" w:eastAsia="標楷體" w:hAnsi="Times New Roman" w:cs="Times New Roman" w:hint="eastAsia"/>
        </w:rPr>
      </w:pPr>
      <w:r w:rsidRPr="008F476F">
        <w:rPr>
          <w:rFonts w:ascii="Times New Roman" w:eastAsia="標楷體" w:hAnsi="Times New Roman" w:cs="Times New Roman" w:hint="eastAsia"/>
        </w:rPr>
        <w:t>Apriori</w:t>
      </w:r>
      <w:r>
        <w:rPr>
          <w:rFonts w:ascii="Times New Roman" w:eastAsia="標楷體" w:hAnsi="Times New Roman" w:cs="Times New Roman" w:hint="eastAsia"/>
        </w:rPr>
        <w:t>使用者輸出結果</w:t>
      </w:r>
    </w:p>
    <w:p w14:paraId="70FA2C54" w14:textId="77777777" w:rsidR="001D202E" w:rsidRPr="001D202E" w:rsidRDefault="001D202E" w:rsidP="002E2821">
      <w:pPr>
        <w:pStyle w:val="a7"/>
        <w:spacing w:line="360" w:lineRule="auto"/>
        <w:ind w:leftChars="0" w:left="1321"/>
        <w:jc w:val="both"/>
        <w:rPr>
          <w:rFonts w:ascii="Times New Roman" w:eastAsia="標楷體" w:hAnsi="Times New Roman" w:cs="Times New Roman" w:hint="eastAsia"/>
        </w:rPr>
      </w:pPr>
      <w:r w:rsidRPr="001D202E">
        <w:rPr>
          <w:rFonts w:ascii="Times New Roman" w:eastAsia="標楷體" w:hAnsi="Times New Roman" w:cs="Times New Roman"/>
        </w:rPr>
        <w:drawing>
          <wp:inline distT="0" distB="0" distL="0" distR="0" wp14:anchorId="48838DC6" wp14:editId="79E2B71F">
            <wp:extent cx="2667372" cy="1133633"/>
            <wp:effectExtent l="0" t="0" r="0" b="952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372" cy="1133633"/>
                    </a:xfrm>
                    <a:prstGeom prst="rect">
                      <a:avLst/>
                    </a:prstGeom>
                  </pic:spPr>
                </pic:pic>
              </a:graphicData>
            </a:graphic>
          </wp:inline>
        </w:drawing>
      </w:r>
    </w:p>
    <w:p w14:paraId="48E28E9D" w14:textId="6C3D80E4" w:rsidR="001D202E" w:rsidRDefault="001D202E" w:rsidP="002A0B7C">
      <w:pPr>
        <w:pStyle w:val="a7"/>
        <w:spacing w:line="360" w:lineRule="auto"/>
        <w:ind w:leftChars="0" w:left="1321" w:firstLineChars="200" w:firstLine="480"/>
        <w:jc w:val="both"/>
        <w:rPr>
          <w:rFonts w:ascii="Times New Roman" w:eastAsia="標楷體" w:hAnsi="Times New Roman" w:cs="Times New Roman"/>
        </w:rPr>
      </w:pPr>
      <w:r>
        <w:rPr>
          <w:rFonts w:ascii="Times New Roman" w:eastAsia="標楷體" w:hAnsi="Times New Roman" w:cs="Times New Roman"/>
        </w:rPr>
        <w:br w:type="page"/>
      </w:r>
    </w:p>
    <w:p w14:paraId="2ABFC86E" w14:textId="086E1065" w:rsidR="00E51634" w:rsidRDefault="00E51634" w:rsidP="00E51634">
      <w:pPr>
        <w:spacing w:line="360" w:lineRule="auto"/>
        <w:ind w:leftChars="200" w:left="480"/>
        <w:outlineLvl w:val="2"/>
        <w:rPr>
          <w:rFonts w:ascii="Times New Roman" w:eastAsia="標楷體" w:hAnsi="Times New Roman" w:cs="Times New Roman"/>
          <w:b/>
          <w:bCs/>
          <w:sz w:val="28"/>
          <w:szCs w:val="28"/>
        </w:rPr>
      </w:pPr>
      <w:r w:rsidRPr="00775146">
        <w:rPr>
          <w:rFonts w:ascii="Times New Roman" w:eastAsia="標楷體" w:hAnsi="Times New Roman" w:cs="Times New Roman" w:hint="eastAsia"/>
          <w:b/>
          <w:bCs/>
          <w:sz w:val="28"/>
          <w:szCs w:val="28"/>
        </w:rPr>
        <w:lastRenderedPageBreak/>
        <w:t>4.3</w:t>
      </w:r>
      <w:r w:rsidRPr="00775146">
        <w:rPr>
          <w:rFonts w:ascii="Times New Roman" w:eastAsia="標楷體" w:hAnsi="Times New Roman" w:cs="Times New Roman"/>
          <w:b/>
          <w:bCs/>
          <w:sz w:val="28"/>
          <w:szCs w:val="28"/>
        </w:rPr>
        <w:t>.</w:t>
      </w:r>
      <w:r w:rsidR="001D202E">
        <w:rPr>
          <w:rFonts w:ascii="Times New Roman" w:eastAsia="標楷體" w:hAnsi="Times New Roman" w:cs="Times New Roman" w:hint="eastAsia"/>
          <w:b/>
          <w:bCs/>
          <w:sz w:val="28"/>
          <w:szCs w:val="28"/>
        </w:rPr>
        <w:t>3</w:t>
      </w:r>
      <w:r w:rsidRPr="00775146">
        <w:rPr>
          <w:rFonts w:ascii="Times New Roman" w:eastAsia="標楷體" w:hAnsi="Times New Roman" w:cs="Times New Roman"/>
          <w:b/>
          <w:bCs/>
          <w:sz w:val="28"/>
          <w:szCs w:val="28"/>
        </w:rPr>
        <w:t>.</w:t>
      </w:r>
      <w:r w:rsidRPr="00775146">
        <w:rPr>
          <w:rFonts w:ascii="Times New Roman" w:eastAsia="標楷體" w:hAnsi="Times New Roman" w:cs="Times New Roman"/>
          <w:b/>
          <w:bCs/>
          <w:sz w:val="28"/>
          <w:szCs w:val="28"/>
        </w:rPr>
        <w:tab/>
      </w:r>
      <w:r w:rsidR="001D202E">
        <w:rPr>
          <w:rFonts w:ascii="Times New Roman" w:eastAsia="標楷體" w:hAnsi="Times New Roman" w:cs="Times New Roman" w:hint="eastAsia"/>
          <w:b/>
          <w:bCs/>
          <w:sz w:val="28"/>
          <w:szCs w:val="28"/>
        </w:rPr>
        <w:t>Ap</w:t>
      </w:r>
      <w:r w:rsidR="001D202E">
        <w:rPr>
          <w:rFonts w:ascii="Times New Roman" w:eastAsia="標楷體" w:hAnsi="Times New Roman" w:cs="Times New Roman"/>
          <w:b/>
          <w:bCs/>
          <w:sz w:val="28"/>
          <w:szCs w:val="28"/>
        </w:rPr>
        <w:t>riori</w:t>
      </w:r>
      <w:r w:rsidR="001D202E">
        <w:rPr>
          <w:rFonts w:ascii="Times New Roman" w:eastAsia="標楷體" w:hAnsi="Times New Roman" w:cs="Times New Roman" w:hint="eastAsia"/>
          <w:b/>
          <w:bCs/>
          <w:sz w:val="28"/>
          <w:szCs w:val="28"/>
        </w:rPr>
        <w:t>演算法</w:t>
      </w:r>
      <w:r w:rsidR="001D202E">
        <w:rPr>
          <w:rFonts w:ascii="Times New Roman" w:eastAsia="標楷體" w:hAnsi="Times New Roman" w:cs="Times New Roman" w:hint="eastAsia"/>
          <w:b/>
          <w:bCs/>
          <w:sz w:val="28"/>
          <w:szCs w:val="28"/>
        </w:rPr>
        <w:t>與</w:t>
      </w:r>
      <w:r w:rsidR="001D202E">
        <w:rPr>
          <w:rFonts w:ascii="Times New Roman" w:eastAsia="標楷體" w:hAnsi="Times New Roman" w:cs="Times New Roman" w:hint="eastAsia"/>
          <w:b/>
          <w:bCs/>
          <w:sz w:val="28"/>
          <w:szCs w:val="28"/>
        </w:rPr>
        <w:t>FP_g</w:t>
      </w:r>
      <w:r w:rsidR="001D202E">
        <w:rPr>
          <w:rFonts w:ascii="Times New Roman" w:eastAsia="標楷體" w:hAnsi="Times New Roman" w:cs="Times New Roman"/>
          <w:b/>
          <w:bCs/>
          <w:sz w:val="28"/>
          <w:szCs w:val="28"/>
        </w:rPr>
        <w:t>rowth</w:t>
      </w:r>
      <w:r w:rsidR="001D202E">
        <w:rPr>
          <w:rFonts w:ascii="Times New Roman" w:eastAsia="標楷體" w:hAnsi="Times New Roman" w:cs="Times New Roman" w:hint="eastAsia"/>
          <w:b/>
          <w:bCs/>
          <w:sz w:val="28"/>
          <w:szCs w:val="28"/>
        </w:rPr>
        <w:t>演算法比較差異</w:t>
      </w:r>
    </w:p>
    <w:p w14:paraId="32B802C9" w14:textId="77777777" w:rsidR="00E76FDA" w:rsidRDefault="00E76FDA" w:rsidP="00E76FDA">
      <w:pPr>
        <w:spacing w:line="360" w:lineRule="auto"/>
        <w:ind w:leftChars="400" w:left="960" w:firstLineChars="200" w:firstLine="480"/>
        <w:jc w:val="both"/>
        <w:rPr>
          <w:rFonts w:ascii="Times New Roman" w:eastAsia="標楷體" w:hAnsi="Times New Roman" w:cs="Times New Roman"/>
        </w:rPr>
      </w:pPr>
      <w:r>
        <w:rPr>
          <w:rFonts w:ascii="Times New Roman" w:eastAsia="標楷體" w:hAnsi="Times New Roman" w:cs="Times New Roman" w:hint="eastAsia"/>
        </w:rPr>
        <w:t>透過這個資料集可以發現對於</w:t>
      </w:r>
      <w:r>
        <w:rPr>
          <w:rFonts w:ascii="Times New Roman" w:eastAsia="標楷體" w:hAnsi="Times New Roman" w:cs="Times New Roman"/>
        </w:rPr>
        <w:t>Apriori</w:t>
      </w:r>
      <w:r>
        <w:rPr>
          <w:rFonts w:ascii="Times New Roman" w:eastAsia="標楷體" w:hAnsi="Times New Roman" w:cs="Times New Roman" w:hint="eastAsia"/>
        </w:rPr>
        <w:t>演算法的處理效率會是較佳的</w:t>
      </w:r>
      <w:r w:rsidR="00E51634" w:rsidRPr="00E76FDA">
        <w:rPr>
          <w:rFonts w:ascii="Times New Roman" w:eastAsia="標楷體" w:hAnsi="Times New Roman" w:cs="Times New Roman" w:hint="eastAsia"/>
        </w:rPr>
        <w:t>。</w:t>
      </w:r>
      <w:r>
        <w:rPr>
          <w:rFonts w:ascii="Times New Roman" w:eastAsia="標楷體" w:hAnsi="Times New Roman" w:cs="Times New Roman" w:hint="eastAsia"/>
        </w:rPr>
        <w:t>由於這個資料集是屬於較小的</w:t>
      </w:r>
      <w:r>
        <w:rPr>
          <w:rFonts w:ascii="Times New Roman" w:eastAsia="標楷體" w:hAnsi="Times New Roman" w:cs="Times New Roman" w:hint="eastAsia"/>
        </w:rPr>
        <w:t>資料集</w:t>
      </w:r>
      <w:r>
        <w:rPr>
          <w:rFonts w:ascii="Times New Roman" w:eastAsia="標楷體" w:hAnsi="Times New Roman" w:cs="Times New Roman" w:hint="eastAsia"/>
        </w:rPr>
        <w:t>，不太適合使用</w:t>
      </w:r>
      <w:r>
        <w:rPr>
          <w:rFonts w:ascii="Times New Roman" w:eastAsia="標楷體" w:hAnsi="Times New Roman" w:cs="Times New Roman" w:hint="eastAsia"/>
        </w:rPr>
        <w:t>FP_Gr</w:t>
      </w:r>
      <w:r>
        <w:rPr>
          <w:rFonts w:ascii="Times New Roman" w:eastAsia="標楷體" w:hAnsi="Times New Roman" w:cs="Times New Roman"/>
        </w:rPr>
        <w:t>owth</w:t>
      </w:r>
      <w:r>
        <w:rPr>
          <w:rFonts w:ascii="Times New Roman" w:eastAsia="標楷體" w:hAnsi="Times New Roman" w:cs="Times New Roman" w:hint="eastAsia"/>
        </w:rPr>
        <w:t>演算法。</w:t>
      </w:r>
    </w:p>
    <w:p w14:paraId="2C350F99" w14:textId="5425810C" w:rsidR="00E51634" w:rsidRDefault="00E76FDA" w:rsidP="00E76FDA">
      <w:pPr>
        <w:spacing w:line="360" w:lineRule="auto"/>
        <w:ind w:leftChars="400" w:left="960" w:firstLineChars="200" w:firstLine="480"/>
        <w:jc w:val="both"/>
        <w:rPr>
          <w:rFonts w:ascii="Times New Roman" w:eastAsia="標楷體" w:hAnsi="Times New Roman" w:cs="Times New Roman"/>
        </w:rPr>
      </w:pPr>
      <w:r>
        <w:rPr>
          <w:rFonts w:ascii="Times New Roman" w:eastAsia="標楷體" w:hAnsi="Times New Roman" w:cs="Times New Roman" w:hint="eastAsia"/>
        </w:rPr>
        <w:t>FP</w:t>
      </w:r>
      <w:r w:rsidRPr="00E76FDA">
        <w:rPr>
          <w:rFonts w:ascii="Times New Roman" w:eastAsia="標楷體" w:hAnsi="Times New Roman" w:cs="Times New Roman" w:hint="eastAsia"/>
        </w:rPr>
        <w:t>_</w:t>
      </w:r>
      <w:r>
        <w:rPr>
          <w:rFonts w:ascii="Times New Roman" w:eastAsia="標楷體" w:hAnsi="Times New Roman" w:cs="Times New Roman" w:hint="eastAsia"/>
        </w:rPr>
        <w:t>G</w:t>
      </w:r>
      <w:r w:rsidRPr="00E76FDA">
        <w:rPr>
          <w:rFonts w:ascii="Times New Roman" w:eastAsia="標楷體" w:hAnsi="Times New Roman" w:cs="Times New Roman" w:hint="eastAsia"/>
        </w:rPr>
        <w:t>rowth</w:t>
      </w:r>
      <w:r w:rsidR="00B4490D">
        <w:rPr>
          <w:rFonts w:ascii="Times New Roman" w:eastAsia="標楷體" w:hAnsi="Times New Roman" w:cs="Times New Roman" w:hint="eastAsia"/>
        </w:rPr>
        <w:t>演算法</w:t>
      </w:r>
      <w:r w:rsidRPr="00E76FDA">
        <w:rPr>
          <w:rFonts w:ascii="Times New Roman" w:eastAsia="標楷體" w:hAnsi="Times New Roman" w:cs="Times New Roman" w:hint="eastAsia"/>
        </w:rPr>
        <w:t>會</w:t>
      </w:r>
      <w:r w:rsidR="00B4490D">
        <w:rPr>
          <w:rFonts w:ascii="Times New Roman" w:eastAsia="標楷體" w:hAnsi="Times New Roman" w:cs="Times New Roman" w:hint="eastAsia"/>
        </w:rPr>
        <w:t>比</w:t>
      </w:r>
      <w:r>
        <w:rPr>
          <w:rFonts w:ascii="Times New Roman" w:eastAsia="標楷體" w:hAnsi="Times New Roman" w:cs="Times New Roman" w:hint="eastAsia"/>
        </w:rPr>
        <w:t>A</w:t>
      </w:r>
      <w:r w:rsidRPr="00E76FDA">
        <w:rPr>
          <w:rFonts w:ascii="Times New Roman" w:eastAsia="標楷體" w:hAnsi="Times New Roman" w:cs="Times New Roman" w:hint="eastAsia"/>
        </w:rPr>
        <w:t>apriori</w:t>
      </w:r>
      <w:r w:rsidR="00B4490D">
        <w:rPr>
          <w:rFonts w:ascii="Times New Roman" w:eastAsia="標楷體" w:hAnsi="Times New Roman" w:cs="Times New Roman" w:hint="eastAsia"/>
        </w:rPr>
        <w:t>演算法</w:t>
      </w:r>
      <w:r w:rsidRPr="00E76FDA">
        <w:rPr>
          <w:rFonts w:ascii="Times New Roman" w:eastAsia="標楷體" w:hAnsi="Times New Roman" w:cs="Times New Roman" w:hint="eastAsia"/>
        </w:rPr>
        <w:t>在大規模數據上效能還好，因為</w:t>
      </w:r>
      <w:r>
        <w:rPr>
          <w:rFonts w:ascii="Times New Roman" w:eastAsia="標楷體" w:hAnsi="Times New Roman" w:cs="Times New Roman" w:hint="eastAsia"/>
        </w:rPr>
        <w:t>FP</w:t>
      </w:r>
      <w:r w:rsidRPr="00E76FDA">
        <w:rPr>
          <w:rFonts w:ascii="Times New Roman" w:eastAsia="標楷體" w:hAnsi="Times New Roman" w:cs="Times New Roman" w:hint="eastAsia"/>
        </w:rPr>
        <w:t>_</w:t>
      </w:r>
      <w:r>
        <w:rPr>
          <w:rFonts w:ascii="Times New Roman" w:eastAsia="標楷體" w:hAnsi="Times New Roman" w:cs="Times New Roman" w:hint="eastAsia"/>
        </w:rPr>
        <w:t>G</w:t>
      </w:r>
      <w:r w:rsidRPr="00E76FDA">
        <w:rPr>
          <w:rFonts w:ascii="Times New Roman" w:eastAsia="標楷體" w:hAnsi="Times New Roman" w:cs="Times New Roman" w:hint="eastAsia"/>
        </w:rPr>
        <w:t>rowth</w:t>
      </w:r>
      <w:r w:rsidRPr="00E76FDA">
        <w:rPr>
          <w:rFonts w:ascii="Times New Roman" w:eastAsia="標楷體" w:hAnsi="Times New Roman" w:cs="Times New Roman" w:hint="eastAsia"/>
        </w:rPr>
        <w:t>只需要有兩次掃描，一次建構</w:t>
      </w:r>
      <w:r w:rsidRPr="00E76FDA">
        <w:rPr>
          <w:rFonts w:ascii="Times New Roman" w:eastAsia="標楷體" w:hAnsi="Times New Roman" w:cs="Times New Roman" w:hint="eastAsia"/>
        </w:rPr>
        <w:t>FP-tree</w:t>
      </w:r>
      <w:r w:rsidRPr="00E76FDA">
        <w:rPr>
          <w:rFonts w:ascii="Times New Roman" w:eastAsia="標楷體" w:hAnsi="Times New Roman" w:cs="Times New Roman" w:hint="eastAsia"/>
        </w:rPr>
        <w:t>，依次用於挖掘頻繁集建構</w:t>
      </w:r>
      <w:r w:rsidRPr="00E76FDA">
        <w:rPr>
          <w:rFonts w:ascii="Times New Roman" w:eastAsia="標楷體" w:hAnsi="Times New Roman" w:cs="Times New Roman" w:hint="eastAsia"/>
        </w:rPr>
        <w:t>FP-tree</w:t>
      </w:r>
      <w:r w:rsidRPr="00E76FDA">
        <w:rPr>
          <w:rFonts w:ascii="Times New Roman" w:eastAsia="標楷體" w:hAnsi="Times New Roman" w:cs="Times New Roman" w:hint="eastAsia"/>
        </w:rPr>
        <w:t>時也減少了候選集，相較之下</w:t>
      </w:r>
      <w:r>
        <w:rPr>
          <w:rFonts w:ascii="Times New Roman" w:eastAsia="標楷體" w:hAnsi="Times New Roman" w:cs="Times New Roman" w:hint="eastAsia"/>
        </w:rPr>
        <w:t>A</w:t>
      </w:r>
      <w:r w:rsidRPr="00E76FDA">
        <w:rPr>
          <w:rFonts w:ascii="Times New Roman" w:eastAsia="標楷體" w:hAnsi="Times New Roman" w:cs="Times New Roman" w:hint="eastAsia"/>
        </w:rPr>
        <w:t>priori</w:t>
      </w:r>
      <w:r w:rsidRPr="00E76FDA">
        <w:rPr>
          <w:rFonts w:ascii="Times New Roman" w:eastAsia="標楷體" w:hAnsi="Times New Roman" w:cs="Times New Roman" w:hint="eastAsia"/>
        </w:rPr>
        <w:t>需要多次掃描</w:t>
      </w:r>
      <w:r>
        <w:rPr>
          <w:rFonts w:ascii="Times New Roman" w:eastAsia="標楷體" w:hAnsi="Times New Roman" w:cs="Times New Roman" w:hint="eastAsia"/>
        </w:rPr>
        <w:t>。</w:t>
      </w:r>
    </w:p>
    <w:p w14:paraId="3DD47A35" w14:textId="61A3B3F0" w:rsidR="00B4490D" w:rsidRDefault="00B4490D" w:rsidP="00B4490D">
      <w:pPr>
        <w:spacing w:line="360" w:lineRule="auto"/>
        <w:ind w:leftChars="400" w:left="960" w:firstLineChars="200" w:firstLine="480"/>
        <w:jc w:val="both"/>
        <w:rPr>
          <w:rFonts w:ascii="Times New Roman" w:eastAsia="標楷體" w:hAnsi="Times New Roman" w:cs="Times New Roman"/>
        </w:rPr>
      </w:pPr>
      <w:r>
        <w:rPr>
          <w:rFonts w:ascii="Times New Roman" w:eastAsia="標楷體" w:hAnsi="Times New Roman" w:cs="Times New Roman" w:hint="eastAsia"/>
        </w:rPr>
        <w:t>時間上的差異會發現</w:t>
      </w:r>
      <w:r>
        <w:rPr>
          <w:rFonts w:ascii="Times New Roman" w:eastAsia="標楷體" w:hAnsi="Times New Roman" w:cs="Times New Roman" w:hint="eastAsia"/>
        </w:rPr>
        <w:t>A</w:t>
      </w:r>
      <w:r>
        <w:rPr>
          <w:rFonts w:ascii="Times New Roman" w:eastAsia="標楷體" w:hAnsi="Times New Roman" w:cs="Times New Roman"/>
        </w:rPr>
        <w:t>priori</w:t>
      </w:r>
      <w:r>
        <w:rPr>
          <w:rFonts w:ascii="Times New Roman" w:eastAsia="標楷體" w:hAnsi="Times New Roman" w:cs="Times New Roman" w:hint="eastAsia"/>
        </w:rPr>
        <w:t>演算法是屬於速度較快的，不過此資料集對於</w:t>
      </w:r>
      <w:r>
        <w:rPr>
          <w:rFonts w:ascii="Times New Roman" w:eastAsia="標楷體" w:hAnsi="Times New Roman" w:cs="Times New Roman" w:hint="eastAsia"/>
        </w:rPr>
        <w:t>FP</w:t>
      </w:r>
      <w:r w:rsidRPr="00E76FDA">
        <w:rPr>
          <w:rFonts w:ascii="Times New Roman" w:eastAsia="標楷體" w:hAnsi="Times New Roman" w:cs="Times New Roman" w:hint="eastAsia"/>
        </w:rPr>
        <w:t>_</w:t>
      </w:r>
      <w:r>
        <w:rPr>
          <w:rFonts w:ascii="Times New Roman" w:eastAsia="標楷體" w:hAnsi="Times New Roman" w:cs="Times New Roman" w:hint="eastAsia"/>
        </w:rPr>
        <w:t>G</w:t>
      </w:r>
      <w:r w:rsidRPr="00E76FDA">
        <w:rPr>
          <w:rFonts w:ascii="Times New Roman" w:eastAsia="標楷體" w:hAnsi="Times New Roman" w:cs="Times New Roman" w:hint="eastAsia"/>
        </w:rPr>
        <w:t>rowth</w:t>
      </w:r>
      <w:r>
        <w:rPr>
          <w:rFonts w:ascii="Times New Roman" w:eastAsia="標楷體" w:hAnsi="Times New Roman" w:cs="Times New Roman" w:hint="eastAsia"/>
        </w:rPr>
        <w:t>演算法來說</w:t>
      </w:r>
      <w:r w:rsidRPr="00B4490D">
        <w:rPr>
          <w:rFonts w:ascii="Times New Roman" w:eastAsia="標楷體" w:hAnsi="Times New Roman" w:cs="Times New Roman" w:hint="eastAsia"/>
        </w:rPr>
        <w:t>數據集較小，在數據集小的情況下建出</w:t>
      </w:r>
      <w:r w:rsidRPr="00B4490D">
        <w:rPr>
          <w:rFonts w:ascii="Times New Roman" w:eastAsia="標楷體" w:hAnsi="Times New Roman" w:cs="Times New Roman" w:hint="eastAsia"/>
        </w:rPr>
        <w:t>fp-tree</w:t>
      </w:r>
      <w:r w:rsidRPr="00B4490D">
        <w:rPr>
          <w:rFonts w:ascii="Times New Roman" w:eastAsia="標楷體" w:hAnsi="Times New Roman" w:cs="Times New Roman" w:hint="eastAsia"/>
        </w:rPr>
        <w:t>，在少量頻繁集的情況下不需要建構這麼複雜的結構，在簡單數據集的情況下建立如此複查的樹將會花費相當多的時間，也是</w:t>
      </w:r>
      <w:r>
        <w:rPr>
          <w:rFonts w:ascii="Times New Roman" w:eastAsia="標楷體" w:hAnsi="Times New Roman" w:cs="Times New Roman" w:hint="eastAsia"/>
        </w:rPr>
        <w:t>因為</w:t>
      </w:r>
      <w:r w:rsidRPr="00B4490D">
        <w:rPr>
          <w:rFonts w:ascii="Times New Roman" w:eastAsia="標楷體" w:hAnsi="Times New Roman" w:cs="Times New Roman" w:hint="eastAsia"/>
        </w:rPr>
        <w:t>這樣，在此數據集中，</w:t>
      </w:r>
      <w:r>
        <w:rPr>
          <w:rFonts w:ascii="Times New Roman" w:eastAsia="標楷體" w:hAnsi="Times New Roman" w:cs="Times New Roman" w:hint="eastAsia"/>
        </w:rPr>
        <w:t>FP</w:t>
      </w:r>
      <w:r w:rsidRPr="00B4490D">
        <w:rPr>
          <w:rFonts w:ascii="Times New Roman" w:eastAsia="標楷體" w:hAnsi="Times New Roman" w:cs="Times New Roman" w:hint="eastAsia"/>
        </w:rPr>
        <w:t>_</w:t>
      </w:r>
      <w:r>
        <w:rPr>
          <w:rFonts w:ascii="Times New Roman" w:eastAsia="標楷體" w:hAnsi="Times New Roman" w:cs="Times New Roman" w:hint="eastAsia"/>
        </w:rPr>
        <w:t>G</w:t>
      </w:r>
      <w:r w:rsidRPr="00B4490D">
        <w:rPr>
          <w:rFonts w:ascii="Times New Roman" w:eastAsia="標楷體" w:hAnsi="Times New Roman" w:cs="Times New Roman" w:hint="eastAsia"/>
        </w:rPr>
        <w:t>rowth</w:t>
      </w:r>
      <w:r w:rsidRPr="00B4490D">
        <w:rPr>
          <w:rFonts w:ascii="Times New Roman" w:eastAsia="標楷體" w:hAnsi="Times New Roman" w:cs="Times New Roman" w:hint="eastAsia"/>
        </w:rPr>
        <w:t>會比</w:t>
      </w:r>
      <w:r>
        <w:rPr>
          <w:rFonts w:ascii="Times New Roman" w:eastAsia="標楷體" w:hAnsi="Times New Roman" w:cs="Times New Roman" w:hint="eastAsia"/>
        </w:rPr>
        <w:t>A</w:t>
      </w:r>
      <w:r w:rsidRPr="00B4490D">
        <w:rPr>
          <w:rFonts w:ascii="Times New Roman" w:eastAsia="標楷體" w:hAnsi="Times New Roman" w:cs="Times New Roman" w:hint="eastAsia"/>
        </w:rPr>
        <w:t>priori</w:t>
      </w:r>
      <w:r w:rsidRPr="00B4490D">
        <w:rPr>
          <w:rFonts w:ascii="Times New Roman" w:eastAsia="標楷體" w:hAnsi="Times New Roman" w:cs="Times New Roman" w:hint="eastAsia"/>
        </w:rPr>
        <w:t>花費更多執行時間。</w:t>
      </w:r>
      <w:r>
        <w:rPr>
          <w:rFonts w:ascii="Times New Roman" w:eastAsia="標楷體" w:hAnsi="Times New Roman" w:cs="Times New Roman" w:hint="eastAsia"/>
        </w:rPr>
        <w:t>下表來顯示他們的差異。</w:t>
      </w:r>
    </w:p>
    <w:p w14:paraId="68D9C805" w14:textId="48C681CE" w:rsidR="00B4490D" w:rsidRPr="00775146" w:rsidRDefault="00B4490D" w:rsidP="00B4490D">
      <w:pPr>
        <w:spacing w:line="360" w:lineRule="auto"/>
        <w:ind w:leftChars="400" w:left="960"/>
        <w:rPr>
          <w:rFonts w:ascii="Times New Roman" w:eastAsia="標楷體" w:hAnsi="Times New Roman" w:cs="Times New Roman"/>
          <w:b/>
          <w:bCs/>
        </w:rPr>
      </w:pPr>
      <w:r>
        <w:rPr>
          <w:rFonts w:ascii="Times New Roman" w:eastAsia="標楷體" w:hAnsi="Times New Roman" w:cs="Times New Roman" w:hint="eastAsia"/>
          <w:b/>
          <w:bCs/>
        </w:rPr>
        <w:t>表</w:t>
      </w:r>
      <w:r w:rsidR="002E2821">
        <w:rPr>
          <w:rFonts w:ascii="Times New Roman" w:eastAsia="標楷體" w:hAnsi="Times New Roman" w:cs="Times New Roman" w:hint="eastAsia"/>
          <w:b/>
          <w:bCs/>
        </w:rPr>
        <w:t>6</w:t>
      </w:r>
    </w:p>
    <w:p w14:paraId="05DB4688" w14:textId="741B3EF2" w:rsidR="00B4490D" w:rsidRDefault="00B4490D" w:rsidP="00B4490D">
      <w:pPr>
        <w:spacing w:line="360" w:lineRule="auto"/>
        <w:ind w:leftChars="400" w:left="960"/>
        <w:rPr>
          <w:rFonts w:ascii="Times New Roman" w:eastAsia="標楷體" w:hAnsi="Times New Roman" w:cs="Times New Roman" w:hint="eastAsia"/>
        </w:rPr>
      </w:pPr>
      <w:r w:rsidRPr="00B4490D">
        <w:rPr>
          <w:rFonts w:ascii="Times New Roman" w:eastAsia="標楷體" w:hAnsi="Times New Roman" w:cs="Times New Roman" w:hint="eastAsia"/>
        </w:rPr>
        <w:t>Apriori</w:t>
      </w:r>
      <w:r>
        <w:rPr>
          <w:rFonts w:ascii="Times New Roman" w:eastAsia="標楷體" w:hAnsi="Times New Roman" w:cs="Times New Roman" w:hint="eastAsia"/>
        </w:rPr>
        <w:t>與</w:t>
      </w:r>
      <w:r w:rsidRPr="00B4490D">
        <w:rPr>
          <w:rFonts w:ascii="Times New Roman" w:eastAsia="標楷體" w:hAnsi="Times New Roman" w:cs="Times New Roman" w:hint="eastAsia"/>
        </w:rPr>
        <w:t>FP_Growth</w:t>
      </w:r>
      <w:r>
        <w:rPr>
          <w:rFonts w:ascii="Times New Roman" w:eastAsia="標楷體" w:hAnsi="Times New Roman" w:cs="Times New Roman" w:hint="eastAsia"/>
        </w:rPr>
        <w:t>運行時間差異表</w:t>
      </w:r>
    </w:p>
    <w:tbl>
      <w:tblPr>
        <w:tblW w:w="4405" w:type="pct"/>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296"/>
        <w:gridCol w:w="2956"/>
        <w:gridCol w:w="3057"/>
      </w:tblGrid>
      <w:tr w:rsidR="00B4490D" w:rsidRPr="00B4490D" w14:paraId="67A4ED1A" w14:textId="77777777" w:rsidTr="00B4490D">
        <w:trPr>
          <w:trHeight w:val="330"/>
        </w:trPr>
        <w:tc>
          <w:tcPr>
            <w:tcW w:w="887" w:type="pct"/>
            <w:shd w:val="clear" w:color="auto" w:fill="auto"/>
            <w:noWrap/>
            <w:vAlign w:val="center"/>
            <w:hideMark/>
          </w:tcPr>
          <w:p w14:paraId="548C8110" w14:textId="77777777" w:rsidR="00B4490D" w:rsidRPr="00B4490D" w:rsidRDefault="00B4490D" w:rsidP="00B4490D">
            <w:pPr>
              <w:widowControl/>
              <w:jc w:val="center"/>
              <w:rPr>
                <w:rFonts w:ascii="新細明體" w:eastAsia="新細明體" w:hAnsi="新細明體" w:cs="新細明體"/>
                <w:kern w:val="0"/>
              </w:rPr>
            </w:pPr>
          </w:p>
        </w:tc>
        <w:tc>
          <w:tcPr>
            <w:tcW w:w="2022" w:type="pct"/>
            <w:shd w:val="clear" w:color="auto" w:fill="auto"/>
            <w:noWrap/>
            <w:vAlign w:val="center"/>
            <w:hideMark/>
          </w:tcPr>
          <w:p w14:paraId="2D401C94" w14:textId="77777777" w:rsidR="00B4490D" w:rsidRPr="00B4490D" w:rsidRDefault="00B4490D" w:rsidP="00B4490D">
            <w:pPr>
              <w:widowControl/>
              <w:jc w:val="center"/>
              <w:rPr>
                <w:rFonts w:ascii="新細明體" w:eastAsia="新細明體" w:hAnsi="新細明體" w:cs="新細明體"/>
                <w:color w:val="000000"/>
                <w:kern w:val="0"/>
              </w:rPr>
            </w:pPr>
            <w:r w:rsidRPr="00B4490D">
              <w:rPr>
                <w:rFonts w:ascii="新細明體" w:eastAsia="新細明體" w:hAnsi="新細明體" w:cs="新細明體" w:hint="eastAsia"/>
                <w:color w:val="000000"/>
                <w:kern w:val="0"/>
              </w:rPr>
              <w:t>Apriori</w:t>
            </w:r>
          </w:p>
        </w:tc>
        <w:tc>
          <w:tcPr>
            <w:tcW w:w="2091" w:type="pct"/>
            <w:shd w:val="clear" w:color="auto" w:fill="auto"/>
            <w:noWrap/>
            <w:vAlign w:val="center"/>
            <w:hideMark/>
          </w:tcPr>
          <w:p w14:paraId="0F952479" w14:textId="77777777" w:rsidR="00B4490D" w:rsidRPr="00B4490D" w:rsidRDefault="00B4490D" w:rsidP="00B4490D">
            <w:pPr>
              <w:widowControl/>
              <w:jc w:val="center"/>
              <w:rPr>
                <w:rFonts w:ascii="新細明體" w:eastAsia="新細明體" w:hAnsi="新細明體" w:cs="新細明體" w:hint="eastAsia"/>
                <w:color w:val="000000"/>
                <w:kern w:val="0"/>
              </w:rPr>
            </w:pPr>
            <w:r w:rsidRPr="00B4490D">
              <w:rPr>
                <w:rFonts w:ascii="新細明體" w:eastAsia="新細明體" w:hAnsi="新細明體" w:cs="新細明體" w:hint="eastAsia"/>
                <w:color w:val="000000"/>
                <w:kern w:val="0"/>
              </w:rPr>
              <w:t>FP_Growth</w:t>
            </w:r>
          </w:p>
        </w:tc>
      </w:tr>
      <w:tr w:rsidR="00B4490D" w:rsidRPr="00B4490D" w14:paraId="2A0BC467" w14:textId="77777777" w:rsidTr="00B4490D">
        <w:trPr>
          <w:trHeight w:val="330"/>
        </w:trPr>
        <w:tc>
          <w:tcPr>
            <w:tcW w:w="887" w:type="pct"/>
            <w:shd w:val="clear" w:color="auto" w:fill="auto"/>
            <w:noWrap/>
            <w:vAlign w:val="center"/>
            <w:hideMark/>
          </w:tcPr>
          <w:p w14:paraId="3D28F2A9" w14:textId="77777777" w:rsidR="00B4490D" w:rsidRPr="00B4490D" w:rsidRDefault="00B4490D" w:rsidP="00B4490D">
            <w:pPr>
              <w:widowControl/>
              <w:jc w:val="center"/>
              <w:rPr>
                <w:rFonts w:ascii="新細明體" w:eastAsia="新細明體" w:hAnsi="新細明體" w:cs="新細明體" w:hint="eastAsia"/>
                <w:color w:val="000000"/>
                <w:kern w:val="0"/>
              </w:rPr>
            </w:pPr>
            <w:r w:rsidRPr="00B4490D">
              <w:rPr>
                <w:rFonts w:ascii="新細明體" w:eastAsia="新細明體" w:hAnsi="新細明體" w:cs="新細明體" w:hint="eastAsia"/>
                <w:color w:val="000000"/>
                <w:kern w:val="0"/>
              </w:rPr>
              <w:t>time(s)</w:t>
            </w:r>
          </w:p>
        </w:tc>
        <w:tc>
          <w:tcPr>
            <w:tcW w:w="2022" w:type="pct"/>
            <w:shd w:val="clear" w:color="auto" w:fill="auto"/>
            <w:noWrap/>
            <w:vAlign w:val="center"/>
            <w:hideMark/>
          </w:tcPr>
          <w:p w14:paraId="66F20CAB" w14:textId="77777777" w:rsidR="00B4490D" w:rsidRPr="00B4490D" w:rsidRDefault="00B4490D" w:rsidP="00B4490D">
            <w:pPr>
              <w:widowControl/>
              <w:jc w:val="center"/>
              <w:rPr>
                <w:rFonts w:ascii="新細明體" w:eastAsia="新細明體" w:hAnsi="新細明體" w:cs="新細明體" w:hint="eastAsia"/>
                <w:color w:val="000000"/>
                <w:kern w:val="0"/>
              </w:rPr>
            </w:pPr>
            <w:r w:rsidRPr="00B4490D">
              <w:rPr>
                <w:rFonts w:ascii="新細明體" w:eastAsia="新細明體" w:hAnsi="新細明體" w:cs="新細明體" w:hint="eastAsia"/>
                <w:color w:val="000000"/>
                <w:kern w:val="0"/>
              </w:rPr>
              <w:t>0.0296</w:t>
            </w:r>
          </w:p>
        </w:tc>
        <w:tc>
          <w:tcPr>
            <w:tcW w:w="2091" w:type="pct"/>
            <w:shd w:val="clear" w:color="auto" w:fill="auto"/>
            <w:noWrap/>
            <w:vAlign w:val="center"/>
            <w:hideMark/>
          </w:tcPr>
          <w:p w14:paraId="6EDCDCB3" w14:textId="77777777" w:rsidR="00B4490D" w:rsidRPr="00B4490D" w:rsidRDefault="00B4490D" w:rsidP="00B4490D">
            <w:pPr>
              <w:widowControl/>
              <w:jc w:val="center"/>
              <w:rPr>
                <w:rFonts w:ascii="新細明體" w:eastAsia="新細明體" w:hAnsi="新細明體" w:cs="新細明體" w:hint="eastAsia"/>
                <w:color w:val="000000"/>
                <w:kern w:val="0"/>
              </w:rPr>
            </w:pPr>
            <w:r w:rsidRPr="00B4490D">
              <w:rPr>
                <w:rFonts w:ascii="新細明體" w:eastAsia="新細明體" w:hAnsi="新細明體" w:cs="新細明體" w:hint="eastAsia"/>
                <w:color w:val="000000"/>
                <w:kern w:val="0"/>
              </w:rPr>
              <w:t>0.2372</w:t>
            </w:r>
          </w:p>
        </w:tc>
      </w:tr>
    </w:tbl>
    <w:p w14:paraId="12525891" w14:textId="277817AE" w:rsidR="00E51634" w:rsidRPr="00775146" w:rsidRDefault="00E51634" w:rsidP="00E51634">
      <w:pPr>
        <w:spacing w:line="360" w:lineRule="auto"/>
        <w:ind w:leftChars="550" w:left="1320"/>
        <w:rPr>
          <w:rFonts w:ascii="Times New Roman" w:eastAsia="標楷體" w:hAnsi="Times New Roman" w:cs="Times New Roman"/>
          <w:b/>
          <w:bCs/>
        </w:rPr>
      </w:pPr>
      <w:r w:rsidRPr="00775146">
        <w:rPr>
          <w:rFonts w:ascii="Times New Roman" w:eastAsia="標楷體" w:hAnsi="Times New Roman" w:cs="Times New Roman"/>
          <w:b/>
          <w:bCs/>
        </w:rPr>
        <w:br w:type="page"/>
      </w:r>
    </w:p>
    <w:p w14:paraId="5DDF29BF" w14:textId="5B16111B" w:rsidR="005A75D1" w:rsidRPr="00775146" w:rsidRDefault="3CFD40D4" w:rsidP="00DD1B7A">
      <w:pPr>
        <w:pStyle w:val="a7"/>
        <w:numPr>
          <w:ilvl w:val="0"/>
          <w:numId w:val="29"/>
        </w:numPr>
        <w:spacing w:line="360" w:lineRule="auto"/>
        <w:ind w:leftChars="0"/>
        <w:jc w:val="center"/>
        <w:outlineLvl w:val="0"/>
        <w:rPr>
          <w:rFonts w:ascii="Times New Roman" w:eastAsia="標楷體" w:hAnsi="Times New Roman" w:cs="Times New Roman"/>
          <w:b/>
          <w:bCs/>
          <w:sz w:val="36"/>
          <w:szCs w:val="36"/>
        </w:rPr>
      </w:pPr>
      <w:r w:rsidRPr="00775146">
        <w:rPr>
          <w:rFonts w:ascii="Times New Roman" w:eastAsia="標楷體" w:hAnsi="Times New Roman" w:cs="Times New Roman"/>
          <w:b/>
          <w:bCs/>
          <w:sz w:val="36"/>
          <w:szCs w:val="36"/>
        </w:rPr>
        <w:lastRenderedPageBreak/>
        <w:t>結論</w:t>
      </w:r>
    </w:p>
    <w:p w14:paraId="68D81301" w14:textId="6880D5A9" w:rsidR="00B4490D" w:rsidRPr="00B4490D" w:rsidRDefault="00B4490D" w:rsidP="00B4490D">
      <w:pPr>
        <w:spacing w:line="360" w:lineRule="auto"/>
        <w:ind w:firstLine="480"/>
        <w:jc w:val="both"/>
        <w:rPr>
          <w:rFonts w:ascii="Times New Roman" w:eastAsia="標楷體" w:hAnsi="Times New Roman" w:cs="Times New Roman" w:hint="eastAsia"/>
        </w:rPr>
      </w:pPr>
      <w:r w:rsidRPr="00B4490D">
        <w:rPr>
          <w:rFonts w:ascii="Times New Roman" w:eastAsia="標楷體" w:hAnsi="Times New Roman" w:cs="Times New Roman" w:hint="eastAsia"/>
        </w:rPr>
        <w:t>在這份研究中，運用一個包含</w:t>
      </w:r>
      <w:r w:rsidRPr="00B4490D">
        <w:rPr>
          <w:rFonts w:ascii="Times New Roman" w:eastAsia="標楷體" w:hAnsi="Times New Roman" w:cs="Times New Roman" w:hint="eastAsia"/>
        </w:rPr>
        <w:t>157,397</w:t>
      </w:r>
      <w:r w:rsidRPr="00B4490D">
        <w:rPr>
          <w:rFonts w:ascii="Times New Roman" w:eastAsia="標楷體" w:hAnsi="Times New Roman" w:cs="Times New Roman" w:hint="eastAsia"/>
        </w:rPr>
        <w:t>筆資料的人工交易資料集，每筆交易包括發票號碼、客戶</w:t>
      </w:r>
      <w:r w:rsidRPr="00B4490D">
        <w:rPr>
          <w:rFonts w:ascii="Times New Roman" w:eastAsia="標楷體" w:hAnsi="Times New Roman" w:cs="Times New Roman" w:hint="eastAsia"/>
        </w:rPr>
        <w:t>ID</w:t>
      </w:r>
      <w:r w:rsidRPr="00B4490D">
        <w:rPr>
          <w:rFonts w:ascii="Times New Roman" w:eastAsia="標楷體" w:hAnsi="Times New Roman" w:cs="Times New Roman" w:hint="eastAsia"/>
        </w:rPr>
        <w:t>、商品</w:t>
      </w:r>
      <w:r w:rsidRPr="00B4490D">
        <w:rPr>
          <w:rFonts w:ascii="Times New Roman" w:eastAsia="標楷體" w:hAnsi="Times New Roman" w:cs="Times New Roman" w:hint="eastAsia"/>
        </w:rPr>
        <w:t>ID</w:t>
      </w:r>
      <w:r w:rsidRPr="00B4490D">
        <w:rPr>
          <w:rFonts w:ascii="Times New Roman" w:eastAsia="標楷體" w:hAnsi="Times New Roman" w:cs="Times New Roman" w:hint="eastAsia"/>
        </w:rPr>
        <w:t>、商品編號、產品類型、交易日期和數量等相關資訊。為了進行關聯規則的探勘，</w:t>
      </w:r>
      <w:r w:rsidR="00AC1B8B">
        <w:rPr>
          <w:rFonts w:ascii="Times New Roman" w:eastAsia="標楷體" w:hAnsi="Times New Roman" w:cs="Times New Roman" w:hint="eastAsia"/>
        </w:rPr>
        <w:t>本研究</w:t>
      </w:r>
      <w:r w:rsidRPr="00B4490D">
        <w:rPr>
          <w:rFonts w:ascii="Times New Roman" w:eastAsia="標楷體" w:hAnsi="Times New Roman" w:cs="Times New Roman" w:hint="eastAsia"/>
        </w:rPr>
        <w:t>先進行了資料的前置處理，將相同發票號碼的交易整合成同一陣列。</w:t>
      </w:r>
    </w:p>
    <w:p w14:paraId="445DFBF5" w14:textId="77777777" w:rsidR="00B4490D" w:rsidRPr="00B4490D" w:rsidRDefault="00B4490D" w:rsidP="00B4490D">
      <w:pPr>
        <w:spacing w:line="360" w:lineRule="auto"/>
        <w:ind w:firstLine="480"/>
        <w:jc w:val="both"/>
        <w:rPr>
          <w:rFonts w:ascii="Times New Roman" w:eastAsia="標楷體" w:hAnsi="Times New Roman" w:cs="Times New Roman"/>
        </w:rPr>
      </w:pPr>
    </w:p>
    <w:p w14:paraId="51B34516" w14:textId="4FD87F4B" w:rsidR="00686FCB" w:rsidRDefault="00B4490D" w:rsidP="00B4490D">
      <w:pPr>
        <w:spacing w:line="360" w:lineRule="auto"/>
        <w:ind w:firstLine="480"/>
        <w:jc w:val="both"/>
        <w:rPr>
          <w:rFonts w:ascii="Times New Roman" w:eastAsia="標楷體" w:hAnsi="Times New Roman" w:cs="Times New Roman"/>
        </w:rPr>
      </w:pPr>
      <w:r w:rsidRPr="00B4490D">
        <w:rPr>
          <w:rFonts w:ascii="Times New Roman" w:eastAsia="標楷體" w:hAnsi="Times New Roman" w:cs="Times New Roman" w:hint="eastAsia"/>
        </w:rPr>
        <w:t>接著，</w:t>
      </w:r>
      <w:r>
        <w:rPr>
          <w:rFonts w:ascii="Times New Roman" w:eastAsia="標楷體" w:hAnsi="Times New Roman" w:cs="Times New Roman" w:hint="eastAsia"/>
        </w:rPr>
        <w:t>本研究</w:t>
      </w:r>
      <w:r w:rsidRPr="00B4490D">
        <w:rPr>
          <w:rFonts w:ascii="Times New Roman" w:eastAsia="標楷體" w:hAnsi="Times New Roman" w:cs="Times New Roman" w:hint="eastAsia"/>
        </w:rPr>
        <w:t>使用了</w:t>
      </w:r>
      <w:r w:rsidRPr="00B4490D">
        <w:rPr>
          <w:rFonts w:ascii="Times New Roman" w:eastAsia="標楷體" w:hAnsi="Times New Roman" w:cs="Times New Roman" w:hint="eastAsia"/>
        </w:rPr>
        <w:t>Apriori</w:t>
      </w:r>
      <w:r w:rsidRPr="00B4490D">
        <w:rPr>
          <w:rFonts w:ascii="Times New Roman" w:eastAsia="標楷體" w:hAnsi="Times New Roman" w:cs="Times New Roman" w:hint="eastAsia"/>
        </w:rPr>
        <w:t>演算法和</w:t>
      </w:r>
      <w:r w:rsidRPr="00B4490D">
        <w:rPr>
          <w:rFonts w:ascii="Times New Roman" w:eastAsia="標楷體" w:hAnsi="Times New Roman" w:cs="Times New Roman" w:hint="eastAsia"/>
        </w:rPr>
        <w:t>FP-Growth</w:t>
      </w:r>
      <w:r w:rsidRPr="00B4490D">
        <w:rPr>
          <w:rFonts w:ascii="Times New Roman" w:eastAsia="標楷體" w:hAnsi="Times New Roman" w:cs="Times New Roman" w:hint="eastAsia"/>
        </w:rPr>
        <w:t>演算法，兩者皆是常見的關聯規則探勘方法。實驗中，調整了超參數，包括支持度和置信度，以比較兩種演算法的效能。</w:t>
      </w:r>
    </w:p>
    <w:p w14:paraId="3F98319E" w14:textId="4CB45E47" w:rsidR="00AC1B8B" w:rsidRDefault="00AC1B8B" w:rsidP="00B4490D">
      <w:pPr>
        <w:spacing w:line="360" w:lineRule="auto"/>
        <w:ind w:firstLine="480"/>
        <w:jc w:val="both"/>
        <w:rPr>
          <w:rFonts w:ascii="Times New Roman" w:eastAsia="標楷體" w:hAnsi="Times New Roman" w:cs="Times New Roman"/>
        </w:rPr>
      </w:pPr>
    </w:p>
    <w:p w14:paraId="0D01643F" w14:textId="233B2748" w:rsidR="00AC1B8B" w:rsidRDefault="00AC1B8B" w:rsidP="00AC1B8B">
      <w:pPr>
        <w:spacing w:line="360" w:lineRule="auto"/>
        <w:ind w:firstLine="480"/>
        <w:jc w:val="both"/>
        <w:rPr>
          <w:rFonts w:ascii="Times New Roman" w:eastAsia="標楷體" w:hAnsi="Times New Roman" w:cs="Times New Roman"/>
        </w:rPr>
      </w:pPr>
      <w:r>
        <w:rPr>
          <w:rFonts w:ascii="Times New Roman" w:eastAsia="標楷體" w:hAnsi="Times New Roman" w:cs="Times New Roman" w:hint="eastAsia"/>
        </w:rPr>
        <w:t>本研究發現</w:t>
      </w:r>
      <w:r w:rsidRPr="00AC1B8B">
        <w:rPr>
          <w:rFonts w:ascii="Times New Roman" w:eastAsia="標楷體" w:hAnsi="Times New Roman" w:cs="Times New Roman" w:hint="eastAsia"/>
        </w:rPr>
        <w:t>使用</w:t>
      </w:r>
      <w:r w:rsidRPr="00AC1B8B">
        <w:rPr>
          <w:rFonts w:ascii="Times New Roman" w:eastAsia="標楷體" w:hAnsi="Times New Roman" w:cs="Times New Roman" w:hint="eastAsia"/>
        </w:rPr>
        <w:t>Apriori</w:t>
      </w:r>
      <w:r w:rsidRPr="00AC1B8B">
        <w:rPr>
          <w:rFonts w:ascii="Times New Roman" w:eastAsia="標楷體" w:hAnsi="Times New Roman" w:cs="Times New Roman" w:hint="eastAsia"/>
        </w:rPr>
        <w:t>演算法的過程中，成功地挖掘出了資料集中的關聯規則。值得注意的是，由於資料集相對較小，</w:t>
      </w:r>
      <w:r w:rsidRPr="00AC1B8B">
        <w:rPr>
          <w:rFonts w:ascii="Times New Roman" w:eastAsia="標楷體" w:hAnsi="Times New Roman" w:cs="Times New Roman" w:hint="eastAsia"/>
        </w:rPr>
        <w:t>Apriori</w:t>
      </w:r>
      <w:r w:rsidRPr="00AC1B8B">
        <w:rPr>
          <w:rFonts w:ascii="Times New Roman" w:eastAsia="標楷體" w:hAnsi="Times New Roman" w:cs="Times New Roman" w:hint="eastAsia"/>
        </w:rPr>
        <w:t>演算法在效能上呈現優越表現，達到了更短的運行時間。這表明</w:t>
      </w:r>
      <w:r w:rsidRPr="00AC1B8B">
        <w:rPr>
          <w:rFonts w:ascii="Times New Roman" w:eastAsia="標楷體" w:hAnsi="Times New Roman" w:cs="Times New Roman" w:hint="eastAsia"/>
        </w:rPr>
        <w:t>Apriori</w:t>
      </w:r>
      <w:r w:rsidRPr="00AC1B8B">
        <w:rPr>
          <w:rFonts w:ascii="Times New Roman" w:eastAsia="標楷體" w:hAnsi="Times New Roman" w:cs="Times New Roman" w:hint="eastAsia"/>
        </w:rPr>
        <w:t>演算法對於小型資料集的處理速度相對較快，是一個有效的選擇。</w:t>
      </w:r>
      <w:r w:rsidRPr="00AC1B8B">
        <w:rPr>
          <w:rFonts w:ascii="Times New Roman" w:eastAsia="標楷體" w:hAnsi="Times New Roman" w:cs="Times New Roman" w:hint="eastAsia"/>
        </w:rPr>
        <w:t>FP-Growth</w:t>
      </w:r>
      <w:r w:rsidRPr="00AC1B8B">
        <w:rPr>
          <w:rFonts w:ascii="Times New Roman" w:eastAsia="標楷體" w:hAnsi="Times New Roman" w:cs="Times New Roman" w:hint="eastAsia"/>
        </w:rPr>
        <w:t>演算法在大規模數據集上擁有優越的效能，然而在這個相對較小的資料集中，</w:t>
      </w:r>
      <w:r w:rsidRPr="00AC1B8B">
        <w:rPr>
          <w:rFonts w:ascii="Times New Roman" w:eastAsia="標楷體" w:hAnsi="Times New Roman" w:cs="Times New Roman" w:hint="eastAsia"/>
        </w:rPr>
        <w:t>FP-Growth</w:t>
      </w:r>
      <w:r w:rsidRPr="00AC1B8B">
        <w:rPr>
          <w:rFonts w:ascii="Times New Roman" w:eastAsia="標楷體" w:hAnsi="Times New Roman" w:cs="Times New Roman" w:hint="eastAsia"/>
        </w:rPr>
        <w:t>演算法的效能稍遜，主要原因在於建構</w:t>
      </w:r>
      <w:r w:rsidRPr="00AC1B8B">
        <w:rPr>
          <w:rFonts w:ascii="Times New Roman" w:eastAsia="標楷體" w:hAnsi="Times New Roman" w:cs="Times New Roman" w:hint="eastAsia"/>
        </w:rPr>
        <w:t>FP-Tree</w:t>
      </w:r>
      <w:r w:rsidRPr="00AC1B8B">
        <w:rPr>
          <w:rFonts w:ascii="Times New Roman" w:eastAsia="標楷體" w:hAnsi="Times New Roman" w:cs="Times New Roman" w:hint="eastAsia"/>
        </w:rPr>
        <w:t>所花費的時間相對較多。這顯示</w:t>
      </w:r>
      <w:r w:rsidRPr="00AC1B8B">
        <w:rPr>
          <w:rFonts w:ascii="Times New Roman" w:eastAsia="標楷體" w:hAnsi="Times New Roman" w:cs="Times New Roman" w:hint="eastAsia"/>
        </w:rPr>
        <w:t>FP-Growth</w:t>
      </w:r>
      <w:r w:rsidRPr="00AC1B8B">
        <w:rPr>
          <w:rFonts w:ascii="Times New Roman" w:eastAsia="標楷體" w:hAnsi="Times New Roman" w:cs="Times New Roman" w:hint="eastAsia"/>
        </w:rPr>
        <w:t>演算法在處理小型資料集時可能會因為建構</w:t>
      </w:r>
      <w:r w:rsidRPr="00AC1B8B">
        <w:rPr>
          <w:rFonts w:ascii="Times New Roman" w:eastAsia="標楷體" w:hAnsi="Times New Roman" w:cs="Times New Roman" w:hint="eastAsia"/>
        </w:rPr>
        <w:t>FP-Tree</w:t>
      </w:r>
      <w:r w:rsidRPr="00AC1B8B">
        <w:rPr>
          <w:rFonts w:ascii="Times New Roman" w:eastAsia="標楷體" w:hAnsi="Times New Roman" w:cs="Times New Roman" w:hint="eastAsia"/>
        </w:rPr>
        <w:t>的成本而不如</w:t>
      </w:r>
      <w:r w:rsidRPr="00AC1B8B">
        <w:rPr>
          <w:rFonts w:ascii="Times New Roman" w:eastAsia="標楷體" w:hAnsi="Times New Roman" w:cs="Times New Roman" w:hint="eastAsia"/>
        </w:rPr>
        <w:t>Apriori</w:t>
      </w:r>
      <w:r w:rsidRPr="00AC1B8B">
        <w:rPr>
          <w:rFonts w:ascii="Times New Roman" w:eastAsia="標楷體" w:hAnsi="Times New Roman" w:cs="Times New Roman" w:hint="eastAsia"/>
        </w:rPr>
        <w:t>演算法效率高。</w:t>
      </w:r>
    </w:p>
    <w:p w14:paraId="66EED569" w14:textId="737E157A" w:rsidR="00AC1B8B" w:rsidRDefault="00AC1B8B" w:rsidP="00B4490D">
      <w:pPr>
        <w:spacing w:line="360" w:lineRule="auto"/>
        <w:ind w:firstLine="480"/>
        <w:jc w:val="both"/>
        <w:rPr>
          <w:rFonts w:ascii="Times New Roman" w:eastAsia="標楷體" w:hAnsi="Times New Roman" w:cs="Times New Roman"/>
        </w:rPr>
      </w:pPr>
    </w:p>
    <w:p w14:paraId="1FFA4B64" w14:textId="75D188A8" w:rsidR="00AC1B8B" w:rsidRPr="00AC1B8B" w:rsidRDefault="00AC1B8B" w:rsidP="00AC1B8B">
      <w:pPr>
        <w:spacing w:line="360" w:lineRule="auto"/>
        <w:ind w:firstLine="480"/>
        <w:jc w:val="both"/>
        <w:rPr>
          <w:rFonts w:ascii="Times New Roman" w:eastAsia="標楷體" w:hAnsi="Times New Roman" w:cs="Times New Roman" w:hint="eastAsia"/>
        </w:rPr>
      </w:pPr>
      <w:r w:rsidRPr="00AC1B8B">
        <w:rPr>
          <w:rFonts w:ascii="Times New Roman" w:eastAsia="標楷體" w:hAnsi="Times New Roman" w:cs="Times New Roman" w:hint="eastAsia"/>
        </w:rPr>
        <w:t>綜合實驗結果，得知對於這個規模的資料集，</w:t>
      </w:r>
      <w:r w:rsidRPr="00AC1B8B">
        <w:rPr>
          <w:rFonts w:ascii="Times New Roman" w:eastAsia="標楷體" w:hAnsi="Times New Roman" w:cs="Times New Roman" w:hint="eastAsia"/>
        </w:rPr>
        <w:t>Apriori</w:t>
      </w:r>
      <w:r w:rsidRPr="00AC1B8B">
        <w:rPr>
          <w:rFonts w:ascii="Times New Roman" w:eastAsia="標楷體" w:hAnsi="Times New Roman" w:cs="Times New Roman" w:hint="eastAsia"/>
        </w:rPr>
        <w:t>演算法在效能上具有優勢。然而，這同時提醒</w:t>
      </w:r>
      <w:r>
        <w:rPr>
          <w:rFonts w:ascii="Times New Roman" w:eastAsia="標楷體" w:hAnsi="Times New Roman" w:cs="Times New Roman" w:hint="eastAsia"/>
        </w:rPr>
        <w:t>所有人</w:t>
      </w:r>
      <w:r w:rsidRPr="00AC1B8B">
        <w:rPr>
          <w:rFonts w:ascii="Times New Roman" w:eastAsia="標楷體" w:hAnsi="Times New Roman" w:cs="Times New Roman" w:hint="eastAsia"/>
        </w:rPr>
        <w:t>在不同資料集大小和特性下，選擇適當的演算法和超參數是至關重要的。因此，演算法的選擇應該依賴於資料集的規模和特性，以達到最佳的探勘效果。</w:t>
      </w:r>
    </w:p>
    <w:p w14:paraId="796FC7ED" w14:textId="77777777" w:rsidR="00C300D6" w:rsidRDefault="00C300D6" w:rsidP="00C300D6">
      <w:pPr>
        <w:spacing w:line="360" w:lineRule="auto"/>
        <w:jc w:val="both"/>
        <w:rPr>
          <w:rFonts w:ascii="Times New Roman" w:eastAsia="標楷體" w:hAnsi="Times New Roman" w:cs="Times New Roman"/>
        </w:rPr>
        <w:sectPr w:rsidR="00C300D6" w:rsidSect="00235E39">
          <w:footerReference w:type="default" r:id="rId14"/>
          <w:pgSz w:w="11906" w:h="16838"/>
          <w:pgMar w:top="1440" w:right="1800" w:bottom="1440" w:left="1800" w:header="851" w:footer="992" w:gutter="0"/>
          <w:pgNumType w:start="0"/>
          <w:cols w:space="425"/>
          <w:titlePg/>
          <w:docGrid w:type="lines" w:linePitch="360"/>
        </w:sectPr>
      </w:pPr>
    </w:p>
    <w:p w14:paraId="03B19D3E" w14:textId="05063215" w:rsidR="00BC15CD" w:rsidRPr="00C300D6" w:rsidRDefault="3CFD40D4" w:rsidP="00DD1B7A">
      <w:pPr>
        <w:pStyle w:val="a7"/>
        <w:numPr>
          <w:ilvl w:val="0"/>
          <w:numId w:val="29"/>
        </w:numPr>
        <w:spacing w:line="360" w:lineRule="auto"/>
        <w:ind w:leftChars="0"/>
        <w:jc w:val="center"/>
        <w:outlineLvl w:val="0"/>
        <w:rPr>
          <w:rFonts w:ascii="Times New Roman" w:eastAsia="標楷體" w:hAnsi="Times New Roman" w:cs="Times New Roman"/>
          <w:b/>
          <w:bCs/>
          <w:sz w:val="36"/>
          <w:szCs w:val="36"/>
          <w:highlight w:val="yellow"/>
        </w:rPr>
      </w:pPr>
      <w:r w:rsidRPr="00C300D6">
        <w:rPr>
          <w:rFonts w:ascii="Times New Roman" w:eastAsia="標楷體" w:hAnsi="Times New Roman" w:cs="Times New Roman"/>
          <w:b/>
          <w:bCs/>
          <w:sz w:val="36"/>
          <w:szCs w:val="36"/>
          <w:highlight w:val="yellow"/>
        </w:rPr>
        <w:lastRenderedPageBreak/>
        <w:t>參考文獻</w:t>
      </w:r>
    </w:p>
    <w:p w14:paraId="0DC6F0F8" w14:textId="0BB8C394" w:rsidR="008A274A" w:rsidRPr="00775146" w:rsidRDefault="00781DF8" w:rsidP="3CFD40D4">
      <w:pPr>
        <w:spacing w:line="360" w:lineRule="auto"/>
        <w:ind w:left="480" w:hangingChars="200" w:hanging="480"/>
        <w:rPr>
          <w:rFonts w:ascii="Times New Roman" w:eastAsia="標楷體" w:hAnsi="Times New Roman" w:cs="Times New Roman"/>
        </w:rPr>
      </w:pPr>
      <w:r w:rsidRPr="00781DF8">
        <w:rPr>
          <w:rFonts w:ascii="Times New Roman" w:eastAsia="標楷體" w:hAnsi="Times New Roman" w:cs="Times New Roman"/>
        </w:rPr>
        <w:t xml:space="preserve">andy6804tw </w:t>
      </w:r>
      <w:r w:rsidR="3CFD40D4" w:rsidRPr="00775146">
        <w:rPr>
          <w:rFonts w:ascii="Times New Roman" w:eastAsia="標楷體" w:hAnsi="Times New Roman" w:cs="Times New Roman"/>
        </w:rPr>
        <w:t>(</w:t>
      </w:r>
      <w:r w:rsidRPr="00781DF8">
        <w:rPr>
          <w:rFonts w:ascii="Times New Roman" w:eastAsia="標楷體" w:hAnsi="Times New Roman" w:cs="Times New Roman"/>
        </w:rPr>
        <w:t>2021</w:t>
      </w:r>
      <w:r>
        <w:rPr>
          <w:rFonts w:ascii="Times New Roman" w:eastAsia="標楷體" w:hAnsi="Times New Roman" w:cs="Times New Roman" w:hint="eastAsia"/>
        </w:rPr>
        <w:t>年</w:t>
      </w:r>
      <w:r w:rsidRPr="00781DF8">
        <w:rPr>
          <w:rFonts w:ascii="Times New Roman" w:eastAsia="標楷體" w:hAnsi="Times New Roman" w:cs="Times New Roman"/>
        </w:rPr>
        <w:t>04</w:t>
      </w:r>
      <w:r>
        <w:rPr>
          <w:rFonts w:ascii="Times New Roman" w:eastAsia="標楷體" w:hAnsi="Times New Roman" w:cs="Times New Roman" w:hint="eastAsia"/>
        </w:rPr>
        <w:t>月</w:t>
      </w:r>
      <w:r w:rsidRPr="00781DF8">
        <w:rPr>
          <w:rFonts w:ascii="Times New Roman" w:eastAsia="標楷體" w:hAnsi="Times New Roman" w:cs="Times New Roman"/>
        </w:rPr>
        <w:t>02</w:t>
      </w:r>
      <w:r>
        <w:rPr>
          <w:rFonts w:ascii="Times New Roman" w:eastAsia="標楷體" w:hAnsi="Times New Roman" w:cs="Times New Roman" w:hint="eastAsia"/>
        </w:rPr>
        <w:t>日</w:t>
      </w:r>
      <w:r w:rsidR="3CFD40D4" w:rsidRPr="00775146">
        <w:rPr>
          <w:rFonts w:ascii="Times New Roman" w:eastAsia="標楷體" w:hAnsi="Times New Roman" w:cs="Times New Roman"/>
        </w:rPr>
        <w:t>)</w:t>
      </w:r>
      <w:r w:rsidR="3CFD40D4" w:rsidRPr="00775146">
        <w:rPr>
          <w:rFonts w:ascii="Times New Roman" w:eastAsia="標楷體" w:hAnsi="Times New Roman" w:cs="Times New Roman"/>
        </w:rPr>
        <w:t>。</w:t>
      </w:r>
      <w:r w:rsidRPr="00781DF8">
        <w:rPr>
          <w:rFonts w:ascii="Times New Roman" w:eastAsia="標楷體" w:hAnsi="Times New Roman" w:cs="Times New Roman" w:hint="eastAsia"/>
        </w:rPr>
        <w:t>[</w:t>
      </w:r>
      <w:r w:rsidRPr="00781DF8">
        <w:rPr>
          <w:rFonts w:ascii="Times New Roman" w:eastAsia="標楷體" w:hAnsi="Times New Roman" w:cs="Times New Roman" w:hint="eastAsia"/>
        </w:rPr>
        <w:t>機器學習</w:t>
      </w:r>
      <w:r w:rsidRPr="00781DF8">
        <w:rPr>
          <w:rFonts w:ascii="Times New Roman" w:eastAsia="標楷體" w:hAnsi="Times New Roman" w:cs="Times New Roman" w:hint="eastAsia"/>
        </w:rPr>
        <w:t xml:space="preserve">] </w:t>
      </w:r>
      <w:r w:rsidRPr="00781DF8">
        <w:rPr>
          <w:rFonts w:ascii="Times New Roman" w:eastAsia="標楷體" w:hAnsi="Times New Roman" w:cs="Times New Roman" w:hint="eastAsia"/>
        </w:rPr>
        <w:t>離群值處理</w:t>
      </w:r>
      <w:r w:rsidR="3CFD40D4" w:rsidRPr="00775146">
        <w:rPr>
          <w:rFonts w:ascii="Times New Roman" w:eastAsia="標楷體" w:hAnsi="Times New Roman" w:cs="Times New Roman"/>
        </w:rPr>
        <w:t>。</w:t>
      </w:r>
      <w:r w:rsidRPr="00781DF8">
        <w:rPr>
          <w:rFonts w:ascii="Times New Roman" w:eastAsia="標楷體" w:hAnsi="Times New Roman" w:cs="Times New Roman"/>
        </w:rPr>
        <w:t>https://andy6804tw.github.io/2021/04/02/python-outliers-clean/</w:t>
      </w:r>
    </w:p>
    <w:p w14:paraId="1D798CDA" w14:textId="44DCACB1" w:rsidR="009A5A1B" w:rsidRPr="00775146" w:rsidRDefault="00781DF8" w:rsidP="3CFD40D4">
      <w:pPr>
        <w:spacing w:line="360" w:lineRule="auto"/>
        <w:ind w:left="480" w:hangingChars="200" w:hanging="480"/>
        <w:rPr>
          <w:rFonts w:ascii="Times New Roman" w:eastAsia="標楷體" w:hAnsi="Times New Roman" w:cs="Times New Roman"/>
        </w:rPr>
      </w:pPr>
      <w:r w:rsidRPr="00781DF8">
        <w:rPr>
          <w:rFonts w:ascii="Times New Roman" w:eastAsia="標楷體" w:hAnsi="Times New Roman" w:cs="Times New Roman"/>
        </w:rPr>
        <w:t xml:space="preserve">Renesh Bedre </w:t>
      </w:r>
      <w:r>
        <w:rPr>
          <w:rFonts w:ascii="Times New Roman" w:eastAsia="標楷體" w:hAnsi="Times New Roman" w:cs="Times New Roman"/>
        </w:rPr>
        <w:t>(</w:t>
      </w:r>
      <w:r w:rsidRPr="00781DF8">
        <w:rPr>
          <w:rFonts w:ascii="Times New Roman" w:eastAsia="標楷體" w:hAnsi="Times New Roman" w:cs="Times New Roman"/>
        </w:rPr>
        <w:t>2023</w:t>
      </w:r>
      <w:r>
        <w:rPr>
          <w:rFonts w:ascii="Times New Roman" w:eastAsia="標楷體" w:hAnsi="Times New Roman" w:cs="Times New Roman" w:hint="eastAsia"/>
        </w:rPr>
        <w:t>,</w:t>
      </w:r>
      <w:r>
        <w:rPr>
          <w:rFonts w:ascii="Times New Roman" w:eastAsia="標楷體" w:hAnsi="Times New Roman" w:cs="Times New Roman"/>
        </w:rPr>
        <w:t xml:space="preserve"> F</w:t>
      </w:r>
      <w:r>
        <w:rPr>
          <w:rFonts w:ascii="Times New Roman" w:eastAsia="標楷體" w:hAnsi="Times New Roman" w:cs="Times New Roman" w:hint="eastAsia"/>
        </w:rPr>
        <w:t>e</w:t>
      </w:r>
      <w:r>
        <w:rPr>
          <w:rFonts w:ascii="Times New Roman" w:eastAsia="標楷體" w:hAnsi="Times New Roman" w:cs="Times New Roman"/>
        </w:rPr>
        <w:t xml:space="preserve">burary </w:t>
      </w:r>
      <w:r>
        <w:rPr>
          <w:rFonts w:ascii="Times New Roman" w:eastAsia="標楷體" w:hAnsi="Times New Roman" w:cs="Times New Roman" w:hint="eastAsia"/>
        </w:rPr>
        <w:t>6).</w:t>
      </w:r>
      <w:r>
        <w:rPr>
          <w:rFonts w:ascii="Times New Roman" w:eastAsia="標楷體" w:hAnsi="Times New Roman" w:cs="Times New Roman"/>
        </w:rPr>
        <w:t xml:space="preserve"> </w:t>
      </w:r>
      <w:r w:rsidRPr="00781DF8">
        <w:rPr>
          <w:rFonts w:ascii="Times New Roman" w:eastAsia="標楷體" w:hAnsi="Times New Roman" w:cs="Times New Roman"/>
        </w:rPr>
        <w:t>DBSCAN clustering algorithm in Python (with example dataset)</w:t>
      </w:r>
      <w:r>
        <w:rPr>
          <w:rFonts w:ascii="Times New Roman" w:eastAsia="標楷體" w:hAnsi="Times New Roman" w:cs="Times New Roman"/>
        </w:rPr>
        <w:t>.</w:t>
      </w:r>
      <w:r w:rsidRPr="00781DF8">
        <w:t xml:space="preserve"> </w:t>
      </w:r>
      <w:r w:rsidRPr="00781DF8">
        <w:rPr>
          <w:rFonts w:ascii="Times New Roman" w:eastAsia="標楷體" w:hAnsi="Times New Roman" w:cs="Times New Roman"/>
        </w:rPr>
        <w:t>https://www.reneshbedre.com/blog/dbscan-python.html</w:t>
      </w:r>
    </w:p>
    <w:p w14:paraId="4E9D6540" w14:textId="4398B575" w:rsidR="00B949B0" w:rsidRPr="00775146" w:rsidRDefault="00B949B0" w:rsidP="002F0988">
      <w:pPr>
        <w:spacing w:line="360" w:lineRule="auto"/>
        <w:rPr>
          <w:rFonts w:ascii="Times New Roman" w:eastAsia="標楷體" w:hAnsi="Times New Roman" w:cs="Times New Roman"/>
        </w:rPr>
      </w:pPr>
    </w:p>
    <w:sectPr w:rsidR="00B949B0" w:rsidRPr="00775146" w:rsidSect="00235E39">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CB392" w14:textId="77777777" w:rsidR="00B30FF2" w:rsidRDefault="00B30FF2" w:rsidP="005A75D1">
      <w:r>
        <w:separator/>
      </w:r>
    </w:p>
  </w:endnote>
  <w:endnote w:type="continuationSeparator" w:id="0">
    <w:p w14:paraId="11FE07E4" w14:textId="77777777" w:rsidR="00B30FF2" w:rsidRDefault="00B30FF2" w:rsidP="005A75D1">
      <w:r>
        <w:continuationSeparator/>
      </w:r>
    </w:p>
  </w:endnote>
  <w:endnote w:type="continuationNotice" w:id="1">
    <w:p w14:paraId="585ABCD9" w14:textId="77777777" w:rsidR="00B30FF2" w:rsidRDefault="00B30F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4039051"/>
      <w:docPartObj>
        <w:docPartGallery w:val="Page Numbers (Bottom of Page)"/>
        <w:docPartUnique/>
      </w:docPartObj>
    </w:sdtPr>
    <w:sdtEndPr>
      <w:rPr>
        <w:rFonts w:ascii="Times New Roman" w:hAnsi="Times New Roman" w:cs="Times New Roman"/>
      </w:rPr>
    </w:sdtEndPr>
    <w:sdtContent>
      <w:p w14:paraId="43545807" w14:textId="48D66EC6" w:rsidR="003B237C" w:rsidRPr="003B237C" w:rsidRDefault="003B237C">
        <w:pPr>
          <w:pStyle w:val="a5"/>
          <w:jc w:val="center"/>
          <w:rPr>
            <w:rFonts w:ascii="Times New Roman" w:hAnsi="Times New Roman" w:cs="Times New Roman"/>
          </w:rPr>
        </w:pPr>
        <w:r w:rsidRPr="003B237C">
          <w:rPr>
            <w:rFonts w:ascii="Times New Roman" w:hAnsi="Times New Roman" w:cs="Times New Roman"/>
          </w:rPr>
          <w:fldChar w:fldCharType="begin"/>
        </w:r>
        <w:r w:rsidRPr="003B237C">
          <w:rPr>
            <w:rFonts w:ascii="Times New Roman" w:hAnsi="Times New Roman" w:cs="Times New Roman"/>
          </w:rPr>
          <w:instrText>PAGE   \* MERGEFORMAT</w:instrText>
        </w:r>
        <w:r w:rsidRPr="003B237C">
          <w:rPr>
            <w:rFonts w:ascii="Times New Roman" w:hAnsi="Times New Roman" w:cs="Times New Roman"/>
          </w:rPr>
          <w:fldChar w:fldCharType="separate"/>
        </w:r>
        <w:r w:rsidRPr="003B237C">
          <w:rPr>
            <w:rFonts w:ascii="Times New Roman" w:hAnsi="Times New Roman" w:cs="Times New Roman"/>
            <w:lang w:val="zh-TW"/>
          </w:rPr>
          <w:t>2</w:t>
        </w:r>
        <w:r w:rsidRPr="003B237C">
          <w:rPr>
            <w:rFonts w:ascii="Times New Roman" w:hAnsi="Times New Roman" w:cs="Times New Roman"/>
          </w:rPr>
          <w:fldChar w:fldCharType="end"/>
        </w:r>
      </w:p>
    </w:sdtContent>
  </w:sdt>
  <w:p w14:paraId="4753C0F1" w14:textId="77777777" w:rsidR="003B237C" w:rsidRDefault="003B23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C9E55" w14:textId="77777777" w:rsidR="00B30FF2" w:rsidRDefault="00B30FF2" w:rsidP="005A75D1">
      <w:r>
        <w:separator/>
      </w:r>
    </w:p>
  </w:footnote>
  <w:footnote w:type="continuationSeparator" w:id="0">
    <w:p w14:paraId="697817F1" w14:textId="77777777" w:rsidR="00B30FF2" w:rsidRDefault="00B30FF2" w:rsidP="005A75D1">
      <w:r>
        <w:continuationSeparator/>
      </w:r>
    </w:p>
  </w:footnote>
  <w:footnote w:type="continuationNotice" w:id="1">
    <w:p w14:paraId="652771B8" w14:textId="77777777" w:rsidR="00B30FF2" w:rsidRDefault="00B30F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868"/>
    <w:multiLevelType w:val="multilevel"/>
    <w:tmpl w:val="182A7BFC"/>
    <w:lvl w:ilvl="0">
      <w:start w:val="2"/>
      <w:numFmt w:val="decimal"/>
      <w:lvlText w:val="%1."/>
      <w:lvlJc w:val="left"/>
      <w:pPr>
        <w:ind w:left="525" w:hanging="52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4863818"/>
    <w:multiLevelType w:val="hybridMultilevel"/>
    <w:tmpl w:val="875ECA0A"/>
    <w:lvl w:ilvl="0" w:tplc="229CFD42">
      <w:start w:val="3"/>
      <w:numFmt w:val="taiwaneseCountingThousand"/>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AD1491"/>
    <w:multiLevelType w:val="hybridMultilevel"/>
    <w:tmpl w:val="690C574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5B8138B"/>
    <w:multiLevelType w:val="hybridMultilevel"/>
    <w:tmpl w:val="C26C4A7C"/>
    <w:lvl w:ilvl="0" w:tplc="07524E1C">
      <w:start w:val="1"/>
      <w:numFmt w:val="taiwaneseCountingThousand"/>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8E3218D"/>
    <w:multiLevelType w:val="hybridMultilevel"/>
    <w:tmpl w:val="9718FF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9982DA0"/>
    <w:multiLevelType w:val="hybridMultilevel"/>
    <w:tmpl w:val="C39E00DA"/>
    <w:lvl w:ilvl="0" w:tplc="5AF499A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09CB5F5D"/>
    <w:multiLevelType w:val="hybridMultilevel"/>
    <w:tmpl w:val="828227DA"/>
    <w:lvl w:ilvl="0" w:tplc="1C924D82">
      <w:start w:val="1"/>
      <w:numFmt w:val="decimal"/>
      <w:lvlText w:val="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B5F5FFD"/>
    <w:multiLevelType w:val="hybridMultilevel"/>
    <w:tmpl w:val="5A886F94"/>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01656C3"/>
    <w:multiLevelType w:val="hybridMultilevel"/>
    <w:tmpl w:val="5A886F94"/>
    <w:lvl w:ilvl="0" w:tplc="0409000F">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17DB5F8C"/>
    <w:multiLevelType w:val="hybridMultilevel"/>
    <w:tmpl w:val="954AD086"/>
    <w:lvl w:ilvl="0" w:tplc="7A2C69C4">
      <w:start w:val="1"/>
      <w:numFmt w:val="decimal"/>
      <w:lvlText w:val="3.1.%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E542307"/>
    <w:multiLevelType w:val="hybridMultilevel"/>
    <w:tmpl w:val="09601818"/>
    <w:lvl w:ilvl="0" w:tplc="09F0B546">
      <w:start w:val="1"/>
      <w:numFmt w:val="decimal"/>
      <w:lvlText w:val="3.%1."/>
      <w:lvlJc w:val="left"/>
      <w:pPr>
        <w:ind w:left="480" w:hanging="480"/>
      </w:pPr>
      <w:rPr>
        <w:rFonts w:hint="eastAsia"/>
      </w:rPr>
    </w:lvl>
    <w:lvl w:ilvl="1" w:tplc="18BA1216">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15C75E5"/>
    <w:multiLevelType w:val="hybridMultilevel"/>
    <w:tmpl w:val="C39E00DA"/>
    <w:lvl w:ilvl="0" w:tplc="5AF499A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221E16EF"/>
    <w:multiLevelType w:val="hybridMultilevel"/>
    <w:tmpl w:val="EB00212A"/>
    <w:lvl w:ilvl="0" w:tplc="BE8EF9F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2571871"/>
    <w:multiLevelType w:val="hybridMultilevel"/>
    <w:tmpl w:val="C7CECD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D595C65"/>
    <w:multiLevelType w:val="hybridMultilevel"/>
    <w:tmpl w:val="C39E00DA"/>
    <w:lvl w:ilvl="0" w:tplc="5AF499A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2F36766C"/>
    <w:multiLevelType w:val="hybridMultilevel"/>
    <w:tmpl w:val="7FFEBE24"/>
    <w:lvl w:ilvl="0" w:tplc="7A2C69C4">
      <w:start w:val="1"/>
      <w:numFmt w:val="decimal"/>
      <w:lvlText w:val="3.1.%1."/>
      <w:lvlJc w:val="left"/>
      <w:pPr>
        <w:ind w:left="480" w:hanging="480"/>
      </w:pPr>
      <w:rPr>
        <w:rFonts w:hint="eastAsia"/>
      </w:rPr>
    </w:lvl>
    <w:lvl w:ilvl="1" w:tplc="18BA1216">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05C7B41"/>
    <w:multiLevelType w:val="hybridMultilevel"/>
    <w:tmpl w:val="29FC278C"/>
    <w:lvl w:ilvl="0" w:tplc="1C924D82">
      <w:start w:val="1"/>
      <w:numFmt w:val="decimal"/>
      <w:lvlText w:val="4.%1."/>
      <w:lvlJc w:val="left"/>
      <w:pPr>
        <w:ind w:left="0" w:firstLine="0"/>
      </w:pPr>
      <w:rPr>
        <w:rFonts w:hint="eastAsia"/>
      </w:rPr>
    </w:lvl>
    <w:lvl w:ilvl="1" w:tplc="FA368F4C">
      <w:start w:val="1"/>
      <w:numFmt w:val="decimal"/>
      <w:lvlText w:val="%2."/>
      <w:lvlJc w:val="left"/>
      <w:pPr>
        <w:ind w:left="840" w:hanging="360"/>
      </w:pPr>
      <w:rPr>
        <w:rFonts w:hint="default"/>
      </w:rPr>
    </w:lvl>
    <w:lvl w:ilvl="2" w:tplc="0409001B">
      <w:start w:val="1"/>
      <w:numFmt w:val="lowerRoman"/>
      <w:lvlText w:val="%3."/>
      <w:lvlJc w:val="right"/>
      <w:pPr>
        <w:ind w:left="1440" w:hanging="480"/>
      </w:pPr>
    </w:lvl>
    <w:lvl w:ilvl="3" w:tplc="06461E18">
      <w:start w:val="1"/>
      <w:numFmt w:val="decimal"/>
      <w:lvlText w:val="%4."/>
      <w:lvlJc w:val="left"/>
      <w:pPr>
        <w:ind w:left="1800" w:hanging="360"/>
      </w:pPr>
      <w:rPr>
        <w:rFonts w:hint="default"/>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0A0284C"/>
    <w:multiLevelType w:val="hybridMultilevel"/>
    <w:tmpl w:val="438CBF1E"/>
    <w:lvl w:ilvl="0" w:tplc="1C924D82">
      <w:start w:val="1"/>
      <w:numFmt w:val="decimal"/>
      <w:lvlText w:val="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3766A51"/>
    <w:multiLevelType w:val="hybridMultilevel"/>
    <w:tmpl w:val="C39E00DA"/>
    <w:lvl w:ilvl="0" w:tplc="5AF499A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371F70B6"/>
    <w:multiLevelType w:val="hybridMultilevel"/>
    <w:tmpl w:val="13D0514A"/>
    <w:lvl w:ilvl="0" w:tplc="7A2C69C4">
      <w:start w:val="1"/>
      <w:numFmt w:val="decimal"/>
      <w:suff w:val="space"/>
      <w:lvlText w:val="3.1.%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9302F50"/>
    <w:multiLevelType w:val="multilevel"/>
    <w:tmpl w:val="A5228750"/>
    <w:lvl w:ilvl="0">
      <w:start w:val="3"/>
      <w:numFmt w:val="decimal"/>
      <w:lvlText w:val="%1."/>
      <w:lvlJc w:val="left"/>
      <w:pPr>
        <w:ind w:left="648" w:hanging="648"/>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8CE4820"/>
    <w:multiLevelType w:val="hybridMultilevel"/>
    <w:tmpl w:val="8FE8392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15:restartNumberingAfterBreak="0">
    <w:nsid w:val="50545F3E"/>
    <w:multiLevelType w:val="hybridMultilevel"/>
    <w:tmpl w:val="C39E00DA"/>
    <w:lvl w:ilvl="0" w:tplc="5AF499A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15:restartNumberingAfterBreak="0">
    <w:nsid w:val="51840669"/>
    <w:multiLevelType w:val="hybridMultilevel"/>
    <w:tmpl w:val="C39E00DA"/>
    <w:lvl w:ilvl="0" w:tplc="5AF499A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4" w15:restartNumberingAfterBreak="0">
    <w:nsid w:val="52932AE1"/>
    <w:multiLevelType w:val="hybridMultilevel"/>
    <w:tmpl w:val="847C2D5C"/>
    <w:lvl w:ilvl="0" w:tplc="04090001">
      <w:start w:val="1"/>
      <w:numFmt w:val="bullet"/>
      <w:lvlText w:val=""/>
      <w:lvlJc w:val="left"/>
      <w:pPr>
        <w:ind w:left="1445" w:hanging="480"/>
      </w:pPr>
      <w:rPr>
        <w:rFonts w:ascii="Wingdings" w:hAnsi="Wingdings" w:hint="default"/>
      </w:rPr>
    </w:lvl>
    <w:lvl w:ilvl="1" w:tplc="04090003" w:tentative="1">
      <w:start w:val="1"/>
      <w:numFmt w:val="bullet"/>
      <w:lvlText w:val=""/>
      <w:lvlJc w:val="left"/>
      <w:pPr>
        <w:ind w:left="1925" w:hanging="480"/>
      </w:pPr>
      <w:rPr>
        <w:rFonts w:ascii="Wingdings" w:hAnsi="Wingdings" w:hint="default"/>
      </w:rPr>
    </w:lvl>
    <w:lvl w:ilvl="2" w:tplc="04090005" w:tentative="1">
      <w:start w:val="1"/>
      <w:numFmt w:val="bullet"/>
      <w:lvlText w:val=""/>
      <w:lvlJc w:val="left"/>
      <w:pPr>
        <w:ind w:left="2405" w:hanging="480"/>
      </w:pPr>
      <w:rPr>
        <w:rFonts w:ascii="Wingdings" w:hAnsi="Wingdings" w:hint="default"/>
      </w:rPr>
    </w:lvl>
    <w:lvl w:ilvl="3" w:tplc="04090001" w:tentative="1">
      <w:start w:val="1"/>
      <w:numFmt w:val="bullet"/>
      <w:lvlText w:val=""/>
      <w:lvlJc w:val="left"/>
      <w:pPr>
        <w:ind w:left="2885" w:hanging="480"/>
      </w:pPr>
      <w:rPr>
        <w:rFonts w:ascii="Wingdings" w:hAnsi="Wingdings" w:hint="default"/>
      </w:rPr>
    </w:lvl>
    <w:lvl w:ilvl="4" w:tplc="04090003" w:tentative="1">
      <w:start w:val="1"/>
      <w:numFmt w:val="bullet"/>
      <w:lvlText w:val=""/>
      <w:lvlJc w:val="left"/>
      <w:pPr>
        <w:ind w:left="3365" w:hanging="480"/>
      </w:pPr>
      <w:rPr>
        <w:rFonts w:ascii="Wingdings" w:hAnsi="Wingdings" w:hint="default"/>
      </w:rPr>
    </w:lvl>
    <w:lvl w:ilvl="5" w:tplc="04090005" w:tentative="1">
      <w:start w:val="1"/>
      <w:numFmt w:val="bullet"/>
      <w:lvlText w:val=""/>
      <w:lvlJc w:val="left"/>
      <w:pPr>
        <w:ind w:left="3845" w:hanging="480"/>
      </w:pPr>
      <w:rPr>
        <w:rFonts w:ascii="Wingdings" w:hAnsi="Wingdings" w:hint="default"/>
      </w:rPr>
    </w:lvl>
    <w:lvl w:ilvl="6" w:tplc="04090001" w:tentative="1">
      <w:start w:val="1"/>
      <w:numFmt w:val="bullet"/>
      <w:lvlText w:val=""/>
      <w:lvlJc w:val="left"/>
      <w:pPr>
        <w:ind w:left="4325" w:hanging="480"/>
      </w:pPr>
      <w:rPr>
        <w:rFonts w:ascii="Wingdings" w:hAnsi="Wingdings" w:hint="default"/>
      </w:rPr>
    </w:lvl>
    <w:lvl w:ilvl="7" w:tplc="04090003" w:tentative="1">
      <w:start w:val="1"/>
      <w:numFmt w:val="bullet"/>
      <w:lvlText w:val=""/>
      <w:lvlJc w:val="left"/>
      <w:pPr>
        <w:ind w:left="4805" w:hanging="480"/>
      </w:pPr>
      <w:rPr>
        <w:rFonts w:ascii="Wingdings" w:hAnsi="Wingdings" w:hint="default"/>
      </w:rPr>
    </w:lvl>
    <w:lvl w:ilvl="8" w:tplc="04090005" w:tentative="1">
      <w:start w:val="1"/>
      <w:numFmt w:val="bullet"/>
      <w:lvlText w:val=""/>
      <w:lvlJc w:val="left"/>
      <w:pPr>
        <w:ind w:left="5285" w:hanging="480"/>
      </w:pPr>
      <w:rPr>
        <w:rFonts w:ascii="Wingdings" w:hAnsi="Wingdings" w:hint="default"/>
      </w:rPr>
    </w:lvl>
  </w:abstractNum>
  <w:abstractNum w:abstractNumId="25" w15:restartNumberingAfterBreak="0">
    <w:nsid w:val="549103C1"/>
    <w:multiLevelType w:val="hybridMultilevel"/>
    <w:tmpl w:val="690C574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557B10BF"/>
    <w:multiLevelType w:val="hybridMultilevel"/>
    <w:tmpl w:val="596036E0"/>
    <w:lvl w:ilvl="0" w:tplc="7A2C69C4">
      <w:start w:val="1"/>
      <w:numFmt w:val="decimal"/>
      <w:lvlText w:val="3.1.%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57C7333A"/>
    <w:multiLevelType w:val="hybridMultilevel"/>
    <w:tmpl w:val="05DC37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5C283A33"/>
    <w:multiLevelType w:val="hybridMultilevel"/>
    <w:tmpl w:val="7D688002"/>
    <w:lvl w:ilvl="0" w:tplc="6EA048F6">
      <w:start w:val="1"/>
      <w:numFmt w:val="decimal"/>
      <w:lvlText w:val="%1."/>
      <w:lvlJc w:val="left"/>
      <w:pPr>
        <w:ind w:left="360" w:hanging="360"/>
      </w:pPr>
      <w:rPr>
        <w:rFonts w:cstheme="minorBidi"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CB66A51"/>
    <w:multiLevelType w:val="hybridMultilevel"/>
    <w:tmpl w:val="194A81C6"/>
    <w:lvl w:ilvl="0" w:tplc="02E8CA44">
      <w:start w:val="1"/>
      <w:numFmt w:val="decimal"/>
      <w:suff w:val="space"/>
      <w:lvlText w:val="1.%1"/>
      <w:lvlJc w:val="left"/>
      <w:pPr>
        <w:ind w:left="0" w:firstLine="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EB22C91"/>
    <w:multiLevelType w:val="hybridMultilevel"/>
    <w:tmpl w:val="7DBE5562"/>
    <w:lvl w:ilvl="0" w:tplc="85601BA2">
      <w:start w:val="1"/>
      <w:numFmt w:val="decimal"/>
      <w:lvlText w:val="3.2.%1."/>
      <w:lvlJc w:val="left"/>
      <w:pPr>
        <w:ind w:left="480" w:hanging="480"/>
      </w:pPr>
      <w:rPr>
        <w:rFonts w:hint="eastAsia"/>
      </w:rPr>
    </w:lvl>
    <w:lvl w:ilvl="1" w:tplc="18BA1216">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EB627E5"/>
    <w:multiLevelType w:val="hybridMultilevel"/>
    <w:tmpl w:val="74F8C85A"/>
    <w:lvl w:ilvl="0" w:tplc="7E981082">
      <w:start w:val="1"/>
      <w:numFmt w:val="decimal"/>
      <w:lvlText w:val="2.%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4BF307B"/>
    <w:multiLevelType w:val="hybridMultilevel"/>
    <w:tmpl w:val="523EA5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93B57ED"/>
    <w:multiLevelType w:val="hybridMultilevel"/>
    <w:tmpl w:val="BCF467CA"/>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4" w15:restartNumberingAfterBreak="0">
    <w:nsid w:val="6C471F7E"/>
    <w:multiLevelType w:val="hybridMultilevel"/>
    <w:tmpl w:val="9EE8A344"/>
    <w:lvl w:ilvl="0" w:tplc="02E8CA44">
      <w:start w:val="1"/>
      <w:numFmt w:val="decimal"/>
      <w:lvlText w:val="1.%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15:restartNumberingAfterBreak="0">
    <w:nsid w:val="6ED35BC1"/>
    <w:multiLevelType w:val="hybridMultilevel"/>
    <w:tmpl w:val="C39E00DA"/>
    <w:lvl w:ilvl="0" w:tplc="5AF499A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6" w15:restartNumberingAfterBreak="0">
    <w:nsid w:val="724353C5"/>
    <w:multiLevelType w:val="hybridMultilevel"/>
    <w:tmpl w:val="C39E00DA"/>
    <w:lvl w:ilvl="0" w:tplc="5AF499A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7" w15:restartNumberingAfterBreak="0">
    <w:nsid w:val="78C44EDA"/>
    <w:multiLevelType w:val="hybridMultilevel"/>
    <w:tmpl w:val="690C574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7A6B35DC"/>
    <w:multiLevelType w:val="hybridMultilevel"/>
    <w:tmpl w:val="4BFA183C"/>
    <w:lvl w:ilvl="0" w:tplc="D83AC1D2">
      <w:start w:val="1"/>
      <w:numFmt w:val="taiwaneseCountingThousand"/>
      <w:suff w:val="space"/>
      <w:lvlText w:val="%1."/>
      <w:lvlJc w:val="left"/>
      <w:pPr>
        <w:ind w:left="0" w:firstLine="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7E426355"/>
    <w:multiLevelType w:val="multilevel"/>
    <w:tmpl w:val="CDD870F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0" w15:restartNumberingAfterBreak="0">
    <w:nsid w:val="7FCB730C"/>
    <w:multiLevelType w:val="hybridMultilevel"/>
    <w:tmpl w:val="DF265990"/>
    <w:lvl w:ilvl="0" w:tplc="3690B4FE">
      <w:start w:val="1"/>
      <w:numFmt w:val="decimal"/>
      <w:lvlText w:val="3.%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8"/>
  </w:num>
  <w:num w:numId="2">
    <w:abstractNumId w:val="0"/>
  </w:num>
  <w:num w:numId="3">
    <w:abstractNumId w:val="16"/>
  </w:num>
  <w:num w:numId="4">
    <w:abstractNumId w:val="15"/>
  </w:num>
  <w:num w:numId="5">
    <w:abstractNumId w:val="12"/>
  </w:num>
  <w:num w:numId="6">
    <w:abstractNumId w:val="19"/>
  </w:num>
  <w:num w:numId="7">
    <w:abstractNumId w:val="13"/>
  </w:num>
  <w:num w:numId="8">
    <w:abstractNumId w:val="32"/>
  </w:num>
  <w:num w:numId="9">
    <w:abstractNumId w:val="29"/>
  </w:num>
  <w:num w:numId="10">
    <w:abstractNumId w:val="39"/>
  </w:num>
  <w:num w:numId="11">
    <w:abstractNumId w:val="9"/>
  </w:num>
  <w:num w:numId="12">
    <w:abstractNumId w:val="4"/>
  </w:num>
  <w:num w:numId="13">
    <w:abstractNumId w:val="25"/>
  </w:num>
  <w:num w:numId="14">
    <w:abstractNumId w:val="34"/>
  </w:num>
  <w:num w:numId="15">
    <w:abstractNumId w:val="24"/>
  </w:num>
  <w:num w:numId="16">
    <w:abstractNumId w:val="27"/>
  </w:num>
  <w:num w:numId="17">
    <w:abstractNumId w:val="21"/>
  </w:num>
  <w:num w:numId="18">
    <w:abstractNumId w:val="1"/>
  </w:num>
  <w:num w:numId="19">
    <w:abstractNumId w:val="30"/>
  </w:num>
  <w:num w:numId="20">
    <w:abstractNumId w:val="33"/>
  </w:num>
  <w:num w:numId="21">
    <w:abstractNumId w:val="10"/>
  </w:num>
  <w:num w:numId="22">
    <w:abstractNumId w:val="20"/>
  </w:num>
  <w:num w:numId="23">
    <w:abstractNumId w:val="28"/>
  </w:num>
  <w:num w:numId="24">
    <w:abstractNumId w:val="8"/>
  </w:num>
  <w:num w:numId="25">
    <w:abstractNumId w:val="26"/>
  </w:num>
  <w:num w:numId="26">
    <w:abstractNumId w:val="37"/>
  </w:num>
  <w:num w:numId="27">
    <w:abstractNumId w:val="14"/>
  </w:num>
  <w:num w:numId="28">
    <w:abstractNumId w:val="7"/>
  </w:num>
  <w:num w:numId="29">
    <w:abstractNumId w:val="3"/>
  </w:num>
  <w:num w:numId="30">
    <w:abstractNumId w:val="31"/>
  </w:num>
  <w:num w:numId="31">
    <w:abstractNumId w:val="17"/>
  </w:num>
  <w:num w:numId="32">
    <w:abstractNumId w:val="6"/>
  </w:num>
  <w:num w:numId="33">
    <w:abstractNumId w:val="40"/>
  </w:num>
  <w:num w:numId="34">
    <w:abstractNumId w:val="2"/>
  </w:num>
  <w:num w:numId="35">
    <w:abstractNumId w:val="35"/>
  </w:num>
  <w:num w:numId="36">
    <w:abstractNumId w:val="11"/>
  </w:num>
  <w:num w:numId="37">
    <w:abstractNumId w:val="22"/>
  </w:num>
  <w:num w:numId="38">
    <w:abstractNumId w:val="18"/>
  </w:num>
  <w:num w:numId="39">
    <w:abstractNumId w:val="23"/>
  </w:num>
  <w:num w:numId="40">
    <w:abstractNumId w:val="3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43B"/>
    <w:rsid w:val="00001DC4"/>
    <w:rsid w:val="00002334"/>
    <w:rsid w:val="00006548"/>
    <w:rsid w:val="000119B5"/>
    <w:rsid w:val="00011B29"/>
    <w:rsid w:val="00016F3F"/>
    <w:rsid w:val="00020C25"/>
    <w:rsid w:val="00021811"/>
    <w:rsid w:val="00027D56"/>
    <w:rsid w:val="00031515"/>
    <w:rsid w:val="0003289E"/>
    <w:rsid w:val="00035B93"/>
    <w:rsid w:val="00036F4D"/>
    <w:rsid w:val="000400C3"/>
    <w:rsid w:val="000433AD"/>
    <w:rsid w:val="00044960"/>
    <w:rsid w:val="00050DB7"/>
    <w:rsid w:val="00054BD4"/>
    <w:rsid w:val="000601A1"/>
    <w:rsid w:val="00060F37"/>
    <w:rsid w:val="000615A0"/>
    <w:rsid w:val="0006417D"/>
    <w:rsid w:val="00066645"/>
    <w:rsid w:val="00072C2D"/>
    <w:rsid w:val="00075940"/>
    <w:rsid w:val="0008601B"/>
    <w:rsid w:val="00096853"/>
    <w:rsid w:val="000A1011"/>
    <w:rsid w:val="000A440C"/>
    <w:rsid w:val="000A52BA"/>
    <w:rsid w:val="000A7955"/>
    <w:rsid w:val="000B1C75"/>
    <w:rsid w:val="000B429A"/>
    <w:rsid w:val="000B4DE8"/>
    <w:rsid w:val="000B5F58"/>
    <w:rsid w:val="000C14F1"/>
    <w:rsid w:val="000C2ED5"/>
    <w:rsid w:val="000C35AE"/>
    <w:rsid w:val="000C601C"/>
    <w:rsid w:val="000F02E6"/>
    <w:rsid w:val="000F3BAD"/>
    <w:rsid w:val="000F4246"/>
    <w:rsid w:val="000F63CA"/>
    <w:rsid w:val="000F74F8"/>
    <w:rsid w:val="00101099"/>
    <w:rsid w:val="001024F9"/>
    <w:rsid w:val="00103F8B"/>
    <w:rsid w:val="00104B4A"/>
    <w:rsid w:val="00104E68"/>
    <w:rsid w:val="0011428D"/>
    <w:rsid w:val="0011786C"/>
    <w:rsid w:val="00121655"/>
    <w:rsid w:val="0012194E"/>
    <w:rsid w:val="00125789"/>
    <w:rsid w:val="00125882"/>
    <w:rsid w:val="0013336A"/>
    <w:rsid w:val="00134B34"/>
    <w:rsid w:val="00152D56"/>
    <w:rsid w:val="00154582"/>
    <w:rsid w:val="00154D85"/>
    <w:rsid w:val="001559B8"/>
    <w:rsid w:val="00161A7C"/>
    <w:rsid w:val="00163E1F"/>
    <w:rsid w:val="00165ED2"/>
    <w:rsid w:val="0017349B"/>
    <w:rsid w:val="00175922"/>
    <w:rsid w:val="00181C50"/>
    <w:rsid w:val="001912EF"/>
    <w:rsid w:val="00193BBD"/>
    <w:rsid w:val="00194A76"/>
    <w:rsid w:val="00195791"/>
    <w:rsid w:val="00195B28"/>
    <w:rsid w:val="001A10DC"/>
    <w:rsid w:val="001B2018"/>
    <w:rsid w:val="001B605E"/>
    <w:rsid w:val="001B6C13"/>
    <w:rsid w:val="001C3DDB"/>
    <w:rsid w:val="001C459C"/>
    <w:rsid w:val="001D202E"/>
    <w:rsid w:val="001D2DD1"/>
    <w:rsid w:val="001D628F"/>
    <w:rsid w:val="001E27C0"/>
    <w:rsid w:val="001E44D5"/>
    <w:rsid w:val="001E746F"/>
    <w:rsid w:val="001F077C"/>
    <w:rsid w:val="001F3273"/>
    <w:rsid w:val="001F3DB2"/>
    <w:rsid w:val="001F41DD"/>
    <w:rsid w:val="001F4D3C"/>
    <w:rsid w:val="001F6950"/>
    <w:rsid w:val="00200EF6"/>
    <w:rsid w:val="00201B7F"/>
    <w:rsid w:val="00201FBE"/>
    <w:rsid w:val="002119A6"/>
    <w:rsid w:val="002126FA"/>
    <w:rsid w:val="00213DD6"/>
    <w:rsid w:val="00214B85"/>
    <w:rsid w:val="00214F38"/>
    <w:rsid w:val="00216FD6"/>
    <w:rsid w:val="00217195"/>
    <w:rsid w:val="00221F1D"/>
    <w:rsid w:val="002226C3"/>
    <w:rsid w:val="00223BF3"/>
    <w:rsid w:val="00223C5B"/>
    <w:rsid w:val="00224197"/>
    <w:rsid w:val="00224597"/>
    <w:rsid w:val="00224DF4"/>
    <w:rsid w:val="00226CF3"/>
    <w:rsid w:val="0022778C"/>
    <w:rsid w:val="002300D3"/>
    <w:rsid w:val="002301C0"/>
    <w:rsid w:val="00230916"/>
    <w:rsid w:val="00233BB5"/>
    <w:rsid w:val="00235E39"/>
    <w:rsid w:val="00235E41"/>
    <w:rsid w:val="00237E92"/>
    <w:rsid w:val="002410B1"/>
    <w:rsid w:val="002523B8"/>
    <w:rsid w:val="00253971"/>
    <w:rsid w:val="00253981"/>
    <w:rsid w:val="00255519"/>
    <w:rsid w:val="00257D3C"/>
    <w:rsid w:val="00265CDF"/>
    <w:rsid w:val="002661BC"/>
    <w:rsid w:val="00266826"/>
    <w:rsid w:val="00267107"/>
    <w:rsid w:val="00267E5E"/>
    <w:rsid w:val="00277BDE"/>
    <w:rsid w:val="0028187D"/>
    <w:rsid w:val="00282D3F"/>
    <w:rsid w:val="00285AEF"/>
    <w:rsid w:val="002911BA"/>
    <w:rsid w:val="00291ED3"/>
    <w:rsid w:val="002925EB"/>
    <w:rsid w:val="00297292"/>
    <w:rsid w:val="002979DE"/>
    <w:rsid w:val="002A0B7C"/>
    <w:rsid w:val="002A16D0"/>
    <w:rsid w:val="002A21E8"/>
    <w:rsid w:val="002A25A4"/>
    <w:rsid w:val="002A2B73"/>
    <w:rsid w:val="002A6D61"/>
    <w:rsid w:val="002C20D7"/>
    <w:rsid w:val="002C3A0D"/>
    <w:rsid w:val="002D0208"/>
    <w:rsid w:val="002D0399"/>
    <w:rsid w:val="002D03EE"/>
    <w:rsid w:val="002D37C8"/>
    <w:rsid w:val="002D4C28"/>
    <w:rsid w:val="002D791D"/>
    <w:rsid w:val="002E037F"/>
    <w:rsid w:val="002E2821"/>
    <w:rsid w:val="002E32BC"/>
    <w:rsid w:val="002F0988"/>
    <w:rsid w:val="002F3AAB"/>
    <w:rsid w:val="003135E3"/>
    <w:rsid w:val="0031767E"/>
    <w:rsid w:val="00317694"/>
    <w:rsid w:val="003204C2"/>
    <w:rsid w:val="0032059C"/>
    <w:rsid w:val="00320ADC"/>
    <w:rsid w:val="00322037"/>
    <w:rsid w:val="00323023"/>
    <w:rsid w:val="00326086"/>
    <w:rsid w:val="00326578"/>
    <w:rsid w:val="003324EB"/>
    <w:rsid w:val="0033743B"/>
    <w:rsid w:val="0034345A"/>
    <w:rsid w:val="0034406D"/>
    <w:rsid w:val="003440DE"/>
    <w:rsid w:val="00346469"/>
    <w:rsid w:val="003533A4"/>
    <w:rsid w:val="00356B36"/>
    <w:rsid w:val="00357185"/>
    <w:rsid w:val="0036026F"/>
    <w:rsid w:val="00361AEE"/>
    <w:rsid w:val="00362A9B"/>
    <w:rsid w:val="003826B1"/>
    <w:rsid w:val="003865E4"/>
    <w:rsid w:val="003879E4"/>
    <w:rsid w:val="00395033"/>
    <w:rsid w:val="003971C2"/>
    <w:rsid w:val="003A274A"/>
    <w:rsid w:val="003A6AE2"/>
    <w:rsid w:val="003A72FE"/>
    <w:rsid w:val="003A7A37"/>
    <w:rsid w:val="003B14ED"/>
    <w:rsid w:val="003B237C"/>
    <w:rsid w:val="003B5D1C"/>
    <w:rsid w:val="003B6C7B"/>
    <w:rsid w:val="003C04DE"/>
    <w:rsid w:val="003C17AA"/>
    <w:rsid w:val="003C31F2"/>
    <w:rsid w:val="003D0952"/>
    <w:rsid w:val="003D2EFC"/>
    <w:rsid w:val="003D7DF7"/>
    <w:rsid w:val="003E25B1"/>
    <w:rsid w:val="003F6300"/>
    <w:rsid w:val="003F71E0"/>
    <w:rsid w:val="003F75B8"/>
    <w:rsid w:val="00401CF9"/>
    <w:rsid w:val="00401FCB"/>
    <w:rsid w:val="00406F9F"/>
    <w:rsid w:val="00407AF0"/>
    <w:rsid w:val="004106AB"/>
    <w:rsid w:val="0041339F"/>
    <w:rsid w:val="004155A2"/>
    <w:rsid w:val="00415EDA"/>
    <w:rsid w:val="0042041D"/>
    <w:rsid w:val="0042095A"/>
    <w:rsid w:val="004225F1"/>
    <w:rsid w:val="0042413C"/>
    <w:rsid w:val="004279C2"/>
    <w:rsid w:val="00430AFA"/>
    <w:rsid w:val="00431EAA"/>
    <w:rsid w:val="00434F2E"/>
    <w:rsid w:val="004446F4"/>
    <w:rsid w:val="004460C7"/>
    <w:rsid w:val="0045356C"/>
    <w:rsid w:val="00454354"/>
    <w:rsid w:val="004568A4"/>
    <w:rsid w:val="00457534"/>
    <w:rsid w:val="00462CAE"/>
    <w:rsid w:val="00463C30"/>
    <w:rsid w:val="0046496F"/>
    <w:rsid w:val="00465B94"/>
    <w:rsid w:val="00467456"/>
    <w:rsid w:val="00470758"/>
    <w:rsid w:val="00470D0B"/>
    <w:rsid w:val="00470FDE"/>
    <w:rsid w:val="0047161F"/>
    <w:rsid w:val="00486036"/>
    <w:rsid w:val="0048757C"/>
    <w:rsid w:val="004952DC"/>
    <w:rsid w:val="004A0779"/>
    <w:rsid w:val="004A1DBA"/>
    <w:rsid w:val="004A323C"/>
    <w:rsid w:val="004A32B8"/>
    <w:rsid w:val="004A618C"/>
    <w:rsid w:val="004B1500"/>
    <w:rsid w:val="004C0732"/>
    <w:rsid w:val="004C767D"/>
    <w:rsid w:val="004D1CA5"/>
    <w:rsid w:val="004D2BBD"/>
    <w:rsid w:val="004D79A0"/>
    <w:rsid w:val="004E1289"/>
    <w:rsid w:val="004E324D"/>
    <w:rsid w:val="004E4340"/>
    <w:rsid w:val="004E7F4F"/>
    <w:rsid w:val="004F0E76"/>
    <w:rsid w:val="004F4603"/>
    <w:rsid w:val="005000FD"/>
    <w:rsid w:val="00504E6F"/>
    <w:rsid w:val="00505A81"/>
    <w:rsid w:val="00506DD5"/>
    <w:rsid w:val="00510292"/>
    <w:rsid w:val="00510FEC"/>
    <w:rsid w:val="00511CC7"/>
    <w:rsid w:val="00515B92"/>
    <w:rsid w:val="00516B9B"/>
    <w:rsid w:val="00520854"/>
    <w:rsid w:val="0052228F"/>
    <w:rsid w:val="005222E9"/>
    <w:rsid w:val="005260DD"/>
    <w:rsid w:val="005261FE"/>
    <w:rsid w:val="00535C53"/>
    <w:rsid w:val="00536AA4"/>
    <w:rsid w:val="00536CB1"/>
    <w:rsid w:val="005403CB"/>
    <w:rsid w:val="00556BC8"/>
    <w:rsid w:val="005571EB"/>
    <w:rsid w:val="00560E9B"/>
    <w:rsid w:val="00572082"/>
    <w:rsid w:val="0058076C"/>
    <w:rsid w:val="00581791"/>
    <w:rsid w:val="00585CDE"/>
    <w:rsid w:val="00591F5B"/>
    <w:rsid w:val="00593CFA"/>
    <w:rsid w:val="005949E0"/>
    <w:rsid w:val="00595718"/>
    <w:rsid w:val="0059624D"/>
    <w:rsid w:val="00597A5A"/>
    <w:rsid w:val="005A2A89"/>
    <w:rsid w:val="005A4493"/>
    <w:rsid w:val="005A6609"/>
    <w:rsid w:val="005A6B85"/>
    <w:rsid w:val="005A6C59"/>
    <w:rsid w:val="005A75D1"/>
    <w:rsid w:val="005B007F"/>
    <w:rsid w:val="005B05E9"/>
    <w:rsid w:val="005B126A"/>
    <w:rsid w:val="005B13BE"/>
    <w:rsid w:val="005B1CBC"/>
    <w:rsid w:val="005B2CB1"/>
    <w:rsid w:val="005B4E10"/>
    <w:rsid w:val="005C2D8A"/>
    <w:rsid w:val="005C3373"/>
    <w:rsid w:val="005C792E"/>
    <w:rsid w:val="005D2367"/>
    <w:rsid w:val="005D2CA4"/>
    <w:rsid w:val="005D3C78"/>
    <w:rsid w:val="005D4A2A"/>
    <w:rsid w:val="005D60C6"/>
    <w:rsid w:val="005E5663"/>
    <w:rsid w:val="005F0359"/>
    <w:rsid w:val="005F2DC7"/>
    <w:rsid w:val="005F37AD"/>
    <w:rsid w:val="00600FA2"/>
    <w:rsid w:val="00604FAD"/>
    <w:rsid w:val="006076FC"/>
    <w:rsid w:val="0061684A"/>
    <w:rsid w:val="00622D30"/>
    <w:rsid w:val="0062433F"/>
    <w:rsid w:val="0063076A"/>
    <w:rsid w:val="00632E4B"/>
    <w:rsid w:val="00636131"/>
    <w:rsid w:val="00641A4D"/>
    <w:rsid w:val="006438BA"/>
    <w:rsid w:val="006509D6"/>
    <w:rsid w:val="00651132"/>
    <w:rsid w:val="00661685"/>
    <w:rsid w:val="00663FFE"/>
    <w:rsid w:val="00666F05"/>
    <w:rsid w:val="00673548"/>
    <w:rsid w:val="00686FCB"/>
    <w:rsid w:val="00692586"/>
    <w:rsid w:val="006929D6"/>
    <w:rsid w:val="00692C05"/>
    <w:rsid w:val="00695EDD"/>
    <w:rsid w:val="006A176F"/>
    <w:rsid w:val="006A1CEF"/>
    <w:rsid w:val="006A27D8"/>
    <w:rsid w:val="006A3013"/>
    <w:rsid w:val="006A3629"/>
    <w:rsid w:val="006A4B98"/>
    <w:rsid w:val="006B0D03"/>
    <w:rsid w:val="006B2E1D"/>
    <w:rsid w:val="006B591D"/>
    <w:rsid w:val="006B5D4E"/>
    <w:rsid w:val="006C1057"/>
    <w:rsid w:val="006C271A"/>
    <w:rsid w:val="006C2D37"/>
    <w:rsid w:val="006C33FF"/>
    <w:rsid w:val="006C5D0A"/>
    <w:rsid w:val="006E498E"/>
    <w:rsid w:val="006E6FD1"/>
    <w:rsid w:val="006F23C3"/>
    <w:rsid w:val="006F4609"/>
    <w:rsid w:val="006F69A7"/>
    <w:rsid w:val="007005A0"/>
    <w:rsid w:val="00701029"/>
    <w:rsid w:val="007018AB"/>
    <w:rsid w:val="0070251F"/>
    <w:rsid w:val="00711FF9"/>
    <w:rsid w:val="00713EA6"/>
    <w:rsid w:val="00714028"/>
    <w:rsid w:val="00715535"/>
    <w:rsid w:val="00715EFD"/>
    <w:rsid w:val="00724570"/>
    <w:rsid w:val="00724E30"/>
    <w:rsid w:val="00733F44"/>
    <w:rsid w:val="0073578C"/>
    <w:rsid w:val="0073602B"/>
    <w:rsid w:val="00740561"/>
    <w:rsid w:val="00746419"/>
    <w:rsid w:val="00746943"/>
    <w:rsid w:val="00750ED4"/>
    <w:rsid w:val="00752FF7"/>
    <w:rsid w:val="0075377E"/>
    <w:rsid w:val="00757733"/>
    <w:rsid w:val="007610A8"/>
    <w:rsid w:val="007674EF"/>
    <w:rsid w:val="00767C67"/>
    <w:rsid w:val="00772434"/>
    <w:rsid w:val="00774B29"/>
    <w:rsid w:val="00775146"/>
    <w:rsid w:val="00781DF8"/>
    <w:rsid w:val="007823C3"/>
    <w:rsid w:val="007824BD"/>
    <w:rsid w:val="0078260F"/>
    <w:rsid w:val="00785937"/>
    <w:rsid w:val="00787117"/>
    <w:rsid w:val="0079007B"/>
    <w:rsid w:val="007904CD"/>
    <w:rsid w:val="00792087"/>
    <w:rsid w:val="0079712E"/>
    <w:rsid w:val="007975F9"/>
    <w:rsid w:val="0079779B"/>
    <w:rsid w:val="007A0804"/>
    <w:rsid w:val="007A2312"/>
    <w:rsid w:val="007A2ADA"/>
    <w:rsid w:val="007A4C0B"/>
    <w:rsid w:val="007B12F2"/>
    <w:rsid w:val="007B2132"/>
    <w:rsid w:val="007B3BD6"/>
    <w:rsid w:val="007B40A8"/>
    <w:rsid w:val="007B65C0"/>
    <w:rsid w:val="007C4F42"/>
    <w:rsid w:val="007D180F"/>
    <w:rsid w:val="007D1980"/>
    <w:rsid w:val="007D2913"/>
    <w:rsid w:val="007D3D41"/>
    <w:rsid w:val="007D6025"/>
    <w:rsid w:val="007E2C25"/>
    <w:rsid w:val="007E57CA"/>
    <w:rsid w:val="007E67AE"/>
    <w:rsid w:val="007F2755"/>
    <w:rsid w:val="007F50BF"/>
    <w:rsid w:val="008003EB"/>
    <w:rsid w:val="0080317E"/>
    <w:rsid w:val="00810F4F"/>
    <w:rsid w:val="00813895"/>
    <w:rsid w:val="008146D4"/>
    <w:rsid w:val="00814CB3"/>
    <w:rsid w:val="008157F3"/>
    <w:rsid w:val="0081603B"/>
    <w:rsid w:val="00820743"/>
    <w:rsid w:val="00821728"/>
    <w:rsid w:val="00825B50"/>
    <w:rsid w:val="00830B86"/>
    <w:rsid w:val="00834177"/>
    <w:rsid w:val="0084086B"/>
    <w:rsid w:val="00842454"/>
    <w:rsid w:val="00850E55"/>
    <w:rsid w:val="00861501"/>
    <w:rsid w:val="0086285D"/>
    <w:rsid w:val="00864467"/>
    <w:rsid w:val="00865907"/>
    <w:rsid w:val="008729BB"/>
    <w:rsid w:val="00873870"/>
    <w:rsid w:val="00876B06"/>
    <w:rsid w:val="0088437E"/>
    <w:rsid w:val="008876B3"/>
    <w:rsid w:val="0089507D"/>
    <w:rsid w:val="008A0DF6"/>
    <w:rsid w:val="008A274A"/>
    <w:rsid w:val="008A55D0"/>
    <w:rsid w:val="008A6EF0"/>
    <w:rsid w:val="008C026F"/>
    <w:rsid w:val="008C1B0C"/>
    <w:rsid w:val="008C2A00"/>
    <w:rsid w:val="008C2CC1"/>
    <w:rsid w:val="008C33A5"/>
    <w:rsid w:val="008C7A8F"/>
    <w:rsid w:val="008D0D01"/>
    <w:rsid w:val="008D2B53"/>
    <w:rsid w:val="008D4100"/>
    <w:rsid w:val="008D64D0"/>
    <w:rsid w:val="008E1585"/>
    <w:rsid w:val="008E4815"/>
    <w:rsid w:val="008E64D3"/>
    <w:rsid w:val="008F0587"/>
    <w:rsid w:val="008F06EC"/>
    <w:rsid w:val="008F1AC0"/>
    <w:rsid w:val="008F31EF"/>
    <w:rsid w:val="008F476F"/>
    <w:rsid w:val="008F59E5"/>
    <w:rsid w:val="008F6256"/>
    <w:rsid w:val="00901583"/>
    <w:rsid w:val="00905A74"/>
    <w:rsid w:val="00906C62"/>
    <w:rsid w:val="009071E6"/>
    <w:rsid w:val="0091021B"/>
    <w:rsid w:val="00911363"/>
    <w:rsid w:val="00911566"/>
    <w:rsid w:val="00912C4F"/>
    <w:rsid w:val="009142DB"/>
    <w:rsid w:val="00915452"/>
    <w:rsid w:val="009154F9"/>
    <w:rsid w:val="00920A40"/>
    <w:rsid w:val="009251B3"/>
    <w:rsid w:val="0092646E"/>
    <w:rsid w:val="009316AB"/>
    <w:rsid w:val="009318EB"/>
    <w:rsid w:val="009415E4"/>
    <w:rsid w:val="00942AFA"/>
    <w:rsid w:val="00952432"/>
    <w:rsid w:val="00954CAF"/>
    <w:rsid w:val="00956734"/>
    <w:rsid w:val="00956872"/>
    <w:rsid w:val="00967964"/>
    <w:rsid w:val="00970775"/>
    <w:rsid w:val="009800DB"/>
    <w:rsid w:val="009821DD"/>
    <w:rsid w:val="009826C9"/>
    <w:rsid w:val="00991DF1"/>
    <w:rsid w:val="00992808"/>
    <w:rsid w:val="009A0D12"/>
    <w:rsid w:val="009A0FCE"/>
    <w:rsid w:val="009A2D98"/>
    <w:rsid w:val="009A5A1B"/>
    <w:rsid w:val="009A5DA4"/>
    <w:rsid w:val="009A7C58"/>
    <w:rsid w:val="009B3A44"/>
    <w:rsid w:val="009B61FA"/>
    <w:rsid w:val="009C0EBD"/>
    <w:rsid w:val="009C1F3F"/>
    <w:rsid w:val="009C30E7"/>
    <w:rsid w:val="009E05D3"/>
    <w:rsid w:val="009E06BA"/>
    <w:rsid w:val="009E10D0"/>
    <w:rsid w:val="009E31F4"/>
    <w:rsid w:val="009E74C4"/>
    <w:rsid w:val="009F1295"/>
    <w:rsid w:val="009F3976"/>
    <w:rsid w:val="00A03A9D"/>
    <w:rsid w:val="00A0426D"/>
    <w:rsid w:val="00A06885"/>
    <w:rsid w:val="00A13220"/>
    <w:rsid w:val="00A157F3"/>
    <w:rsid w:val="00A20BF9"/>
    <w:rsid w:val="00A254F8"/>
    <w:rsid w:val="00A2785C"/>
    <w:rsid w:val="00A30AB4"/>
    <w:rsid w:val="00A319D7"/>
    <w:rsid w:val="00A34299"/>
    <w:rsid w:val="00A42012"/>
    <w:rsid w:val="00A45AA6"/>
    <w:rsid w:val="00A47726"/>
    <w:rsid w:val="00A47F2B"/>
    <w:rsid w:val="00A534FF"/>
    <w:rsid w:val="00A53E67"/>
    <w:rsid w:val="00A55078"/>
    <w:rsid w:val="00A563D0"/>
    <w:rsid w:val="00A57673"/>
    <w:rsid w:val="00A57D14"/>
    <w:rsid w:val="00A63F33"/>
    <w:rsid w:val="00A667BD"/>
    <w:rsid w:val="00A66F24"/>
    <w:rsid w:val="00A75548"/>
    <w:rsid w:val="00A755B1"/>
    <w:rsid w:val="00A77116"/>
    <w:rsid w:val="00A80A0A"/>
    <w:rsid w:val="00A82C01"/>
    <w:rsid w:val="00A92957"/>
    <w:rsid w:val="00AA10E9"/>
    <w:rsid w:val="00AA5127"/>
    <w:rsid w:val="00AA6355"/>
    <w:rsid w:val="00AB4182"/>
    <w:rsid w:val="00AB45D9"/>
    <w:rsid w:val="00AC1B8B"/>
    <w:rsid w:val="00AC2D2B"/>
    <w:rsid w:val="00AC4727"/>
    <w:rsid w:val="00AC5EA1"/>
    <w:rsid w:val="00AC6352"/>
    <w:rsid w:val="00AC7679"/>
    <w:rsid w:val="00AD19D3"/>
    <w:rsid w:val="00AD1A33"/>
    <w:rsid w:val="00AD208F"/>
    <w:rsid w:val="00AD249F"/>
    <w:rsid w:val="00AD26EC"/>
    <w:rsid w:val="00AE0802"/>
    <w:rsid w:val="00AE178E"/>
    <w:rsid w:val="00AE2A80"/>
    <w:rsid w:val="00AE481A"/>
    <w:rsid w:val="00AE6A5B"/>
    <w:rsid w:val="00AE7E9E"/>
    <w:rsid w:val="00AF3BAD"/>
    <w:rsid w:val="00AF6F9C"/>
    <w:rsid w:val="00AF7FDF"/>
    <w:rsid w:val="00B01D42"/>
    <w:rsid w:val="00B047E1"/>
    <w:rsid w:val="00B06227"/>
    <w:rsid w:val="00B10838"/>
    <w:rsid w:val="00B11CCC"/>
    <w:rsid w:val="00B26942"/>
    <w:rsid w:val="00B30FF2"/>
    <w:rsid w:val="00B31421"/>
    <w:rsid w:val="00B31A83"/>
    <w:rsid w:val="00B34FC5"/>
    <w:rsid w:val="00B37CAA"/>
    <w:rsid w:val="00B4007F"/>
    <w:rsid w:val="00B4490D"/>
    <w:rsid w:val="00B458F9"/>
    <w:rsid w:val="00B577FF"/>
    <w:rsid w:val="00B605BE"/>
    <w:rsid w:val="00B61222"/>
    <w:rsid w:val="00B660C2"/>
    <w:rsid w:val="00B71FC6"/>
    <w:rsid w:val="00B74B88"/>
    <w:rsid w:val="00B77432"/>
    <w:rsid w:val="00B85AA8"/>
    <w:rsid w:val="00B86F31"/>
    <w:rsid w:val="00B8769F"/>
    <w:rsid w:val="00B92232"/>
    <w:rsid w:val="00B9235C"/>
    <w:rsid w:val="00B949B0"/>
    <w:rsid w:val="00B94B13"/>
    <w:rsid w:val="00B95B79"/>
    <w:rsid w:val="00B96D9F"/>
    <w:rsid w:val="00BA0B30"/>
    <w:rsid w:val="00BA0CF5"/>
    <w:rsid w:val="00BA13C1"/>
    <w:rsid w:val="00BA18D9"/>
    <w:rsid w:val="00BA2681"/>
    <w:rsid w:val="00BA482D"/>
    <w:rsid w:val="00BB149C"/>
    <w:rsid w:val="00BB1E9C"/>
    <w:rsid w:val="00BB32CA"/>
    <w:rsid w:val="00BB700D"/>
    <w:rsid w:val="00BC15CD"/>
    <w:rsid w:val="00BC3E37"/>
    <w:rsid w:val="00BC503C"/>
    <w:rsid w:val="00BD4A67"/>
    <w:rsid w:val="00BD5687"/>
    <w:rsid w:val="00BE283B"/>
    <w:rsid w:val="00BE3F59"/>
    <w:rsid w:val="00BF0415"/>
    <w:rsid w:val="00BF0D41"/>
    <w:rsid w:val="00BF30E6"/>
    <w:rsid w:val="00BF37CC"/>
    <w:rsid w:val="00BF41A2"/>
    <w:rsid w:val="00BF4222"/>
    <w:rsid w:val="00BF51CA"/>
    <w:rsid w:val="00BF7ECD"/>
    <w:rsid w:val="00C029CE"/>
    <w:rsid w:val="00C12268"/>
    <w:rsid w:val="00C12814"/>
    <w:rsid w:val="00C12B4F"/>
    <w:rsid w:val="00C13DD9"/>
    <w:rsid w:val="00C20263"/>
    <w:rsid w:val="00C22153"/>
    <w:rsid w:val="00C2404E"/>
    <w:rsid w:val="00C300D6"/>
    <w:rsid w:val="00C324A8"/>
    <w:rsid w:val="00C357F2"/>
    <w:rsid w:val="00C404D0"/>
    <w:rsid w:val="00C45FA1"/>
    <w:rsid w:val="00C46355"/>
    <w:rsid w:val="00C476A1"/>
    <w:rsid w:val="00C50D41"/>
    <w:rsid w:val="00C526AC"/>
    <w:rsid w:val="00C57198"/>
    <w:rsid w:val="00C702B0"/>
    <w:rsid w:val="00C72EEC"/>
    <w:rsid w:val="00C7530F"/>
    <w:rsid w:val="00C75D9C"/>
    <w:rsid w:val="00C80EF3"/>
    <w:rsid w:val="00C84DA4"/>
    <w:rsid w:val="00C8594B"/>
    <w:rsid w:val="00C85C7B"/>
    <w:rsid w:val="00C86B38"/>
    <w:rsid w:val="00C90F5E"/>
    <w:rsid w:val="00C921EE"/>
    <w:rsid w:val="00C92D8B"/>
    <w:rsid w:val="00C965CE"/>
    <w:rsid w:val="00CA3098"/>
    <w:rsid w:val="00CA54A9"/>
    <w:rsid w:val="00CA75AB"/>
    <w:rsid w:val="00CB0603"/>
    <w:rsid w:val="00CB0C8F"/>
    <w:rsid w:val="00CB1F23"/>
    <w:rsid w:val="00CC31EE"/>
    <w:rsid w:val="00CD05A6"/>
    <w:rsid w:val="00CE022B"/>
    <w:rsid w:val="00CE5BD0"/>
    <w:rsid w:val="00CE723F"/>
    <w:rsid w:val="00CF79E1"/>
    <w:rsid w:val="00D02597"/>
    <w:rsid w:val="00D06C26"/>
    <w:rsid w:val="00D1064F"/>
    <w:rsid w:val="00D10D79"/>
    <w:rsid w:val="00D14C64"/>
    <w:rsid w:val="00D2215D"/>
    <w:rsid w:val="00D237D1"/>
    <w:rsid w:val="00D23D3B"/>
    <w:rsid w:val="00D26D8A"/>
    <w:rsid w:val="00D27946"/>
    <w:rsid w:val="00D3128D"/>
    <w:rsid w:val="00D330D0"/>
    <w:rsid w:val="00D360D8"/>
    <w:rsid w:val="00D369CF"/>
    <w:rsid w:val="00D372E3"/>
    <w:rsid w:val="00D41B8E"/>
    <w:rsid w:val="00D423C5"/>
    <w:rsid w:val="00D44E3F"/>
    <w:rsid w:val="00D46314"/>
    <w:rsid w:val="00D52CED"/>
    <w:rsid w:val="00D56121"/>
    <w:rsid w:val="00D56B10"/>
    <w:rsid w:val="00D5777D"/>
    <w:rsid w:val="00D57814"/>
    <w:rsid w:val="00D6022F"/>
    <w:rsid w:val="00D610B1"/>
    <w:rsid w:val="00D65637"/>
    <w:rsid w:val="00D663BF"/>
    <w:rsid w:val="00D67835"/>
    <w:rsid w:val="00D70895"/>
    <w:rsid w:val="00D72C1F"/>
    <w:rsid w:val="00D734F9"/>
    <w:rsid w:val="00D85889"/>
    <w:rsid w:val="00D93AD2"/>
    <w:rsid w:val="00D96278"/>
    <w:rsid w:val="00D97E26"/>
    <w:rsid w:val="00DA1859"/>
    <w:rsid w:val="00DA41AF"/>
    <w:rsid w:val="00DA6D3E"/>
    <w:rsid w:val="00DB0D49"/>
    <w:rsid w:val="00DC1758"/>
    <w:rsid w:val="00DC19CC"/>
    <w:rsid w:val="00DC3911"/>
    <w:rsid w:val="00DC6335"/>
    <w:rsid w:val="00DD1848"/>
    <w:rsid w:val="00DD1B7A"/>
    <w:rsid w:val="00DD32F0"/>
    <w:rsid w:val="00DD5852"/>
    <w:rsid w:val="00DD68C2"/>
    <w:rsid w:val="00DE1B23"/>
    <w:rsid w:val="00DE261D"/>
    <w:rsid w:val="00DF2FC0"/>
    <w:rsid w:val="00E026BB"/>
    <w:rsid w:val="00E10B93"/>
    <w:rsid w:val="00E11964"/>
    <w:rsid w:val="00E127D2"/>
    <w:rsid w:val="00E12FFA"/>
    <w:rsid w:val="00E13717"/>
    <w:rsid w:val="00E15BC8"/>
    <w:rsid w:val="00E17A97"/>
    <w:rsid w:val="00E30268"/>
    <w:rsid w:val="00E305D2"/>
    <w:rsid w:val="00E34DEE"/>
    <w:rsid w:val="00E42F45"/>
    <w:rsid w:val="00E46F30"/>
    <w:rsid w:val="00E47707"/>
    <w:rsid w:val="00E51634"/>
    <w:rsid w:val="00E516B4"/>
    <w:rsid w:val="00E51D5D"/>
    <w:rsid w:val="00E53015"/>
    <w:rsid w:val="00E538D6"/>
    <w:rsid w:val="00E543DC"/>
    <w:rsid w:val="00E54C39"/>
    <w:rsid w:val="00E57D82"/>
    <w:rsid w:val="00E65E97"/>
    <w:rsid w:val="00E671FF"/>
    <w:rsid w:val="00E72BC7"/>
    <w:rsid w:val="00E72C91"/>
    <w:rsid w:val="00E73996"/>
    <w:rsid w:val="00E74091"/>
    <w:rsid w:val="00E76FDA"/>
    <w:rsid w:val="00E804EE"/>
    <w:rsid w:val="00E820E8"/>
    <w:rsid w:val="00E829CE"/>
    <w:rsid w:val="00E832E2"/>
    <w:rsid w:val="00E845D5"/>
    <w:rsid w:val="00E85332"/>
    <w:rsid w:val="00E95289"/>
    <w:rsid w:val="00EA2A6B"/>
    <w:rsid w:val="00EA75D8"/>
    <w:rsid w:val="00EB0E09"/>
    <w:rsid w:val="00EB2363"/>
    <w:rsid w:val="00EB5FA3"/>
    <w:rsid w:val="00EB7296"/>
    <w:rsid w:val="00EC3AEB"/>
    <w:rsid w:val="00ED0B40"/>
    <w:rsid w:val="00ED0C9A"/>
    <w:rsid w:val="00ED6859"/>
    <w:rsid w:val="00EE1D95"/>
    <w:rsid w:val="00EE6986"/>
    <w:rsid w:val="00EE7F9B"/>
    <w:rsid w:val="00EF2D3C"/>
    <w:rsid w:val="00EF4810"/>
    <w:rsid w:val="00EF5DDC"/>
    <w:rsid w:val="00F101F6"/>
    <w:rsid w:val="00F10645"/>
    <w:rsid w:val="00F12C2B"/>
    <w:rsid w:val="00F171E7"/>
    <w:rsid w:val="00F17813"/>
    <w:rsid w:val="00F22390"/>
    <w:rsid w:val="00F22408"/>
    <w:rsid w:val="00F23526"/>
    <w:rsid w:val="00F24DE0"/>
    <w:rsid w:val="00F25C12"/>
    <w:rsid w:val="00F30510"/>
    <w:rsid w:val="00F30F7E"/>
    <w:rsid w:val="00F3364E"/>
    <w:rsid w:val="00F354F9"/>
    <w:rsid w:val="00F47CCC"/>
    <w:rsid w:val="00F5236F"/>
    <w:rsid w:val="00F53696"/>
    <w:rsid w:val="00F54B09"/>
    <w:rsid w:val="00F54F44"/>
    <w:rsid w:val="00F5675F"/>
    <w:rsid w:val="00F57408"/>
    <w:rsid w:val="00F61DC4"/>
    <w:rsid w:val="00F635A0"/>
    <w:rsid w:val="00F64401"/>
    <w:rsid w:val="00F6599E"/>
    <w:rsid w:val="00F65C60"/>
    <w:rsid w:val="00F66B3A"/>
    <w:rsid w:val="00F67A03"/>
    <w:rsid w:val="00F67B65"/>
    <w:rsid w:val="00F72FEC"/>
    <w:rsid w:val="00F77159"/>
    <w:rsid w:val="00F77B5B"/>
    <w:rsid w:val="00F805F0"/>
    <w:rsid w:val="00F83D03"/>
    <w:rsid w:val="00F87769"/>
    <w:rsid w:val="00F9258F"/>
    <w:rsid w:val="00F958BD"/>
    <w:rsid w:val="00F969AE"/>
    <w:rsid w:val="00FA02D2"/>
    <w:rsid w:val="00FA09AE"/>
    <w:rsid w:val="00FB01ED"/>
    <w:rsid w:val="00FB0D45"/>
    <w:rsid w:val="00FB29E5"/>
    <w:rsid w:val="00FB67F5"/>
    <w:rsid w:val="00FC0446"/>
    <w:rsid w:val="00FC61F6"/>
    <w:rsid w:val="00FD2672"/>
    <w:rsid w:val="00FD5480"/>
    <w:rsid w:val="00FE1893"/>
    <w:rsid w:val="00FE1AD4"/>
    <w:rsid w:val="00FE201E"/>
    <w:rsid w:val="00FE2E28"/>
    <w:rsid w:val="00FE40FC"/>
    <w:rsid w:val="00FE673C"/>
    <w:rsid w:val="00FF4BA1"/>
    <w:rsid w:val="00FF5861"/>
    <w:rsid w:val="0971426B"/>
    <w:rsid w:val="13CC1AB9"/>
    <w:rsid w:val="1ABC75D8"/>
    <w:rsid w:val="2DAFC557"/>
    <w:rsid w:val="3CFD40D4"/>
    <w:rsid w:val="47559C43"/>
    <w:rsid w:val="552DD68B"/>
    <w:rsid w:val="5714C3FE"/>
    <w:rsid w:val="5B4027B3"/>
    <w:rsid w:val="6007A965"/>
    <w:rsid w:val="73AD12E7"/>
    <w:rsid w:val="75F61349"/>
    <w:rsid w:val="7C0EE1A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739D"/>
  <w15:chartTrackingRefBased/>
  <w15:docId w15:val="{A818B8EE-D9F1-40B7-86C7-56C8A240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296"/>
    <w:pPr>
      <w:widowControl w:val="0"/>
    </w:pPr>
  </w:style>
  <w:style w:type="paragraph" w:styleId="3">
    <w:name w:val="heading 3"/>
    <w:basedOn w:val="a"/>
    <w:next w:val="a"/>
    <w:link w:val="30"/>
    <w:uiPriority w:val="9"/>
    <w:semiHidden/>
    <w:unhideWhenUsed/>
    <w:qFormat/>
    <w:rsid w:val="005A75D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5D1"/>
    <w:pPr>
      <w:tabs>
        <w:tab w:val="center" w:pos="4153"/>
        <w:tab w:val="right" w:pos="8306"/>
      </w:tabs>
      <w:snapToGrid w:val="0"/>
    </w:pPr>
    <w:rPr>
      <w:sz w:val="20"/>
      <w:szCs w:val="20"/>
    </w:rPr>
  </w:style>
  <w:style w:type="character" w:customStyle="1" w:styleId="a4">
    <w:name w:val="頁首 字元"/>
    <w:basedOn w:val="a0"/>
    <w:link w:val="a3"/>
    <w:uiPriority w:val="99"/>
    <w:rsid w:val="005A75D1"/>
    <w:rPr>
      <w:sz w:val="20"/>
      <w:szCs w:val="20"/>
    </w:rPr>
  </w:style>
  <w:style w:type="paragraph" w:styleId="a5">
    <w:name w:val="footer"/>
    <w:basedOn w:val="a"/>
    <w:link w:val="a6"/>
    <w:uiPriority w:val="99"/>
    <w:unhideWhenUsed/>
    <w:rsid w:val="005A75D1"/>
    <w:pPr>
      <w:tabs>
        <w:tab w:val="center" w:pos="4153"/>
        <w:tab w:val="right" w:pos="8306"/>
      </w:tabs>
      <w:snapToGrid w:val="0"/>
    </w:pPr>
    <w:rPr>
      <w:sz w:val="20"/>
      <w:szCs w:val="20"/>
    </w:rPr>
  </w:style>
  <w:style w:type="character" w:customStyle="1" w:styleId="a6">
    <w:name w:val="頁尾 字元"/>
    <w:basedOn w:val="a0"/>
    <w:link w:val="a5"/>
    <w:uiPriority w:val="99"/>
    <w:rsid w:val="005A75D1"/>
    <w:rPr>
      <w:sz w:val="20"/>
      <w:szCs w:val="20"/>
    </w:rPr>
  </w:style>
  <w:style w:type="character" w:customStyle="1" w:styleId="30">
    <w:name w:val="標題 3 字元"/>
    <w:basedOn w:val="a0"/>
    <w:link w:val="3"/>
    <w:uiPriority w:val="9"/>
    <w:semiHidden/>
    <w:rsid w:val="005A75D1"/>
    <w:rPr>
      <w:rFonts w:asciiTheme="majorHAnsi" w:eastAsiaTheme="majorEastAsia" w:hAnsiTheme="majorHAnsi" w:cstheme="majorBidi"/>
      <w:b/>
      <w:bCs/>
      <w:sz w:val="36"/>
      <w:szCs w:val="36"/>
    </w:rPr>
  </w:style>
  <w:style w:type="paragraph" w:styleId="a7">
    <w:name w:val="List Paragraph"/>
    <w:basedOn w:val="a"/>
    <w:uiPriority w:val="34"/>
    <w:qFormat/>
    <w:rsid w:val="005A75D1"/>
    <w:pPr>
      <w:ind w:leftChars="200" w:left="480"/>
    </w:pPr>
    <w:rPr>
      <w:szCs w:val="22"/>
    </w:rPr>
  </w:style>
  <w:style w:type="table" w:styleId="a8">
    <w:name w:val="Table Grid"/>
    <w:basedOn w:val="a1"/>
    <w:uiPriority w:val="39"/>
    <w:rsid w:val="005A75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635A0"/>
    <w:rPr>
      <w:color w:val="0563C1" w:themeColor="hyperlink"/>
      <w:u w:val="single"/>
    </w:rPr>
  </w:style>
  <w:style w:type="character" w:styleId="aa">
    <w:name w:val="FollowedHyperlink"/>
    <w:basedOn w:val="a0"/>
    <w:uiPriority w:val="99"/>
    <w:semiHidden/>
    <w:unhideWhenUsed/>
    <w:rsid w:val="008876B3"/>
    <w:rPr>
      <w:color w:val="954F72" w:themeColor="followedHyperlink"/>
      <w:u w:val="single"/>
    </w:rPr>
  </w:style>
  <w:style w:type="character" w:customStyle="1" w:styleId="UnresolvedMention1">
    <w:name w:val="Unresolved Mention1"/>
    <w:basedOn w:val="a0"/>
    <w:uiPriority w:val="99"/>
    <w:semiHidden/>
    <w:unhideWhenUsed/>
    <w:rsid w:val="00AC4727"/>
    <w:rPr>
      <w:color w:val="605E5C"/>
      <w:shd w:val="clear" w:color="auto" w:fill="E1DFDD"/>
    </w:rPr>
  </w:style>
  <w:style w:type="character" w:customStyle="1" w:styleId="1">
    <w:name w:val="未解析的提及1"/>
    <w:basedOn w:val="a0"/>
    <w:uiPriority w:val="99"/>
    <w:semiHidden/>
    <w:unhideWhenUsed/>
    <w:rsid w:val="00EA2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2360">
      <w:bodyDiv w:val="1"/>
      <w:marLeft w:val="0"/>
      <w:marRight w:val="0"/>
      <w:marTop w:val="0"/>
      <w:marBottom w:val="0"/>
      <w:divBdr>
        <w:top w:val="none" w:sz="0" w:space="0" w:color="auto"/>
        <w:left w:val="none" w:sz="0" w:space="0" w:color="auto"/>
        <w:bottom w:val="none" w:sz="0" w:space="0" w:color="auto"/>
        <w:right w:val="none" w:sz="0" w:space="0" w:color="auto"/>
      </w:divBdr>
    </w:div>
    <w:div w:id="61409667">
      <w:bodyDiv w:val="1"/>
      <w:marLeft w:val="0"/>
      <w:marRight w:val="0"/>
      <w:marTop w:val="0"/>
      <w:marBottom w:val="0"/>
      <w:divBdr>
        <w:top w:val="none" w:sz="0" w:space="0" w:color="auto"/>
        <w:left w:val="none" w:sz="0" w:space="0" w:color="auto"/>
        <w:bottom w:val="none" w:sz="0" w:space="0" w:color="auto"/>
        <w:right w:val="none" w:sz="0" w:space="0" w:color="auto"/>
      </w:divBdr>
    </w:div>
    <w:div w:id="106825423">
      <w:bodyDiv w:val="1"/>
      <w:marLeft w:val="0"/>
      <w:marRight w:val="0"/>
      <w:marTop w:val="0"/>
      <w:marBottom w:val="0"/>
      <w:divBdr>
        <w:top w:val="none" w:sz="0" w:space="0" w:color="auto"/>
        <w:left w:val="none" w:sz="0" w:space="0" w:color="auto"/>
        <w:bottom w:val="none" w:sz="0" w:space="0" w:color="auto"/>
        <w:right w:val="none" w:sz="0" w:space="0" w:color="auto"/>
      </w:divBdr>
      <w:divsChild>
        <w:div w:id="1425998308">
          <w:marLeft w:val="0"/>
          <w:marRight w:val="0"/>
          <w:marTop w:val="0"/>
          <w:marBottom w:val="0"/>
          <w:divBdr>
            <w:top w:val="none" w:sz="0" w:space="0" w:color="auto"/>
            <w:left w:val="none" w:sz="0" w:space="0" w:color="auto"/>
            <w:bottom w:val="none" w:sz="0" w:space="0" w:color="auto"/>
            <w:right w:val="none" w:sz="0" w:space="0" w:color="auto"/>
          </w:divBdr>
          <w:divsChild>
            <w:div w:id="3385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9607">
      <w:bodyDiv w:val="1"/>
      <w:marLeft w:val="0"/>
      <w:marRight w:val="0"/>
      <w:marTop w:val="0"/>
      <w:marBottom w:val="0"/>
      <w:divBdr>
        <w:top w:val="none" w:sz="0" w:space="0" w:color="auto"/>
        <w:left w:val="none" w:sz="0" w:space="0" w:color="auto"/>
        <w:bottom w:val="none" w:sz="0" w:space="0" w:color="auto"/>
        <w:right w:val="none" w:sz="0" w:space="0" w:color="auto"/>
      </w:divBdr>
    </w:div>
    <w:div w:id="155651077">
      <w:bodyDiv w:val="1"/>
      <w:marLeft w:val="0"/>
      <w:marRight w:val="0"/>
      <w:marTop w:val="0"/>
      <w:marBottom w:val="0"/>
      <w:divBdr>
        <w:top w:val="none" w:sz="0" w:space="0" w:color="auto"/>
        <w:left w:val="none" w:sz="0" w:space="0" w:color="auto"/>
        <w:bottom w:val="none" w:sz="0" w:space="0" w:color="auto"/>
        <w:right w:val="none" w:sz="0" w:space="0" w:color="auto"/>
      </w:divBdr>
    </w:div>
    <w:div w:id="172844565">
      <w:bodyDiv w:val="1"/>
      <w:marLeft w:val="0"/>
      <w:marRight w:val="0"/>
      <w:marTop w:val="0"/>
      <w:marBottom w:val="0"/>
      <w:divBdr>
        <w:top w:val="none" w:sz="0" w:space="0" w:color="auto"/>
        <w:left w:val="none" w:sz="0" w:space="0" w:color="auto"/>
        <w:bottom w:val="none" w:sz="0" w:space="0" w:color="auto"/>
        <w:right w:val="none" w:sz="0" w:space="0" w:color="auto"/>
      </w:divBdr>
    </w:div>
    <w:div w:id="208273945">
      <w:bodyDiv w:val="1"/>
      <w:marLeft w:val="0"/>
      <w:marRight w:val="0"/>
      <w:marTop w:val="0"/>
      <w:marBottom w:val="0"/>
      <w:divBdr>
        <w:top w:val="none" w:sz="0" w:space="0" w:color="auto"/>
        <w:left w:val="none" w:sz="0" w:space="0" w:color="auto"/>
        <w:bottom w:val="none" w:sz="0" w:space="0" w:color="auto"/>
        <w:right w:val="none" w:sz="0" w:space="0" w:color="auto"/>
      </w:divBdr>
    </w:div>
    <w:div w:id="236400581">
      <w:bodyDiv w:val="1"/>
      <w:marLeft w:val="0"/>
      <w:marRight w:val="0"/>
      <w:marTop w:val="0"/>
      <w:marBottom w:val="0"/>
      <w:divBdr>
        <w:top w:val="none" w:sz="0" w:space="0" w:color="auto"/>
        <w:left w:val="none" w:sz="0" w:space="0" w:color="auto"/>
        <w:bottom w:val="none" w:sz="0" w:space="0" w:color="auto"/>
        <w:right w:val="none" w:sz="0" w:space="0" w:color="auto"/>
      </w:divBdr>
      <w:divsChild>
        <w:div w:id="782043604">
          <w:marLeft w:val="0"/>
          <w:marRight w:val="0"/>
          <w:marTop w:val="0"/>
          <w:marBottom w:val="0"/>
          <w:divBdr>
            <w:top w:val="none" w:sz="0" w:space="0" w:color="auto"/>
            <w:left w:val="none" w:sz="0" w:space="0" w:color="auto"/>
            <w:bottom w:val="none" w:sz="0" w:space="0" w:color="auto"/>
            <w:right w:val="none" w:sz="0" w:space="0" w:color="auto"/>
          </w:divBdr>
          <w:divsChild>
            <w:div w:id="10826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1785">
      <w:bodyDiv w:val="1"/>
      <w:marLeft w:val="0"/>
      <w:marRight w:val="0"/>
      <w:marTop w:val="0"/>
      <w:marBottom w:val="0"/>
      <w:divBdr>
        <w:top w:val="none" w:sz="0" w:space="0" w:color="auto"/>
        <w:left w:val="none" w:sz="0" w:space="0" w:color="auto"/>
        <w:bottom w:val="none" w:sz="0" w:space="0" w:color="auto"/>
        <w:right w:val="none" w:sz="0" w:space="0" w:color="auto"/>
      </w:divBdr>
    </w:div>
    <w:div w:id="364258954">
      <w:bodyDiv w:val="1"/>
      <w:marLeft w:val="0"/>
      <w:marRight w:val="0"/>
      <w:marTop w:val="0"/>
      <w:marBottom w:val="0"/>
      <w:divBdr>
        <w:top w:val="none" w:sz="0" w:space="0" w:color="auto"/>
        <w:left w:val="none" w:sz="0" w:space="0" w:color="auto"/>
        <w:bottom w:val="none" w:sz="0" w:space="0" w:color="auto"/>
        <w:right w:val="none" w:sz="0" w:space="0" w:color="auto"/>
      </w:divBdr>
    </w:div>
    <w:div w:id="415135432">
      <w:bodyDiv w:val="1"/>
      <w:marLeft w:val="0"/>
      <w:marRight w:val="0"/>
      <w:marTop w:val="0"/>
      <w:marBottom w:val="0"/>
      <w:divBdr>
        <w:top w:val="none" w:sz="0" w:space="0" w:color="auto"/>
        <w:left w:val="none" w:sz="0" w:space="0" w:color="auto"/>
        <w:bottom w:val="none" w:sz="0" w:space="0" w:color="auto"/>
        <w:right w:val="none" w:sz="0" w:space="0" w:color="auto"/>
      </w:divBdr>
      <w:divsChild>
        <w:div w:id="342629749">
          <w:marLeft w:val="0"/>
          <w:marRight w:val="0"/>
          <w:marTop w:val="0"/>
          <w:marBottom w:val="0"/>
          <w:divBdr>
            <w:top w:val="none" w:sz="0" w:space="0" w:color="auto"/>
            <w:left w:val="none" w:sz="0" w:space="0" w:color="auto"/>
            <w:bottom w:val="none" w:sz="0" w:space="0" w:color="auto"/>
            <w:right w:val="none" w:sz="0" w:space="0" w:color="auto"/>
          </w:divBdr>
          <w:divsChild>
            <w:div w:id="140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44522">
      <w:bodyDiv w:val="1"/>
      <w:marLeft w:val="0"/>
      <w:marRight w:val="0"/>
      <w:marTop w:val="0"/>
      <w:marBottom w:val="0"/>
      <w:divBdr>
        <w:top w:val="none" w:sz="0" w:space="0" w:color="auto"/>
        <w:left w:val="none" w:sz="0" w:space="0" w:color="auto"/>
        <w:bottom w:val="none" w:sz="0" w:space="0" w:color="auto"/>
        <w:right w:val="none" w:sz="0" w:space="0" w:color="auto"/>
      </w:divBdr>
      <w:divsChild>
        <w:div w:id="623730922">
          <w:marLeft w:val="0"/>
          <w:marRight w:val="0"/>
          <w:marTop w:val="0"/>
          <w:marBottom w:val="0"/>
          <w:divBdr>
            <w:top w:val="none" w:sz="0" w:space="0" w:color="auto"/>
            <w:left w:val="none" w:sz="0" w:space="0" w:color="auto"/>
            <w:bottom w:val="none" w:sz="0" w:space="0" w:color="auto"/>
            <w:right w:val="none" w:sz="0" w:space="0" w:color="auto"/>
          </w:divBdr>
          <w:divsChild>
            <w:div w:id="18549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1725">
      <w:bodyDiv w:val="1"/>
      <w:marLeft w:val="0"/>
      <w:marRight w:val="0"/>
      <w:marTop w:val="0"/>
      <w:marBottom w:val="0"/>
      <w:divBdr>
        <w:top w:val="none" w:sz="0" w:space="0" w:color="auto"/>
        <w:left w:val="none" w:sz="0" w:space="0" w:color="auto"/>
        <w:bottom w:val="none" w:sz="0" w:space="0" w:color="auto"/>
        <w:right w:val="none" w:sz="0" w:space="0" w:color="auto"/>
      </w:divBdr>
    </w:div>
    <w:div w:id="649943307">
      <w:bodyDiv w:val="1"/>
      <w:marLeft w:val="0"/>
      <w:marRight w:val="0"/>
      <w:marTop w:val="0"/>
      <w:marBottom w:val="0"/>
      <w:divBdr>
        <w:top w:val="none" w:sz="0" w:space="0" w:color="auto"/>
        <w:left w:val="none" w:sz="0" w:space="0" w:color="auto"/>
        <w:bottom w:val="none" w:sz="0" w:space="0" w:color="auto"/>
        <w:right w:val="none" w:sz="0" w:space="0" w:color="auto"/>
      </w:divBdr>
    </w:div>
    <w:div w:id="685862980">
      <w:bodyDiv w:val="1"/>
      <w:marLeft w:val="0"/>
      <w:marRight w:val="0"/>
      <w:marTop w:val="0"/>
      <w:marBottom w:val="0"/>
      <w:divBdr>
        <w:top w:val="none" w:sz="0" w:space="0" w:color="auto"/>
        <w:left w:val="none" w:sz="0" w:space="0" w:color="auto"/>
        <w:bottom w:val="none" w:sz="0" w:space="0" w:color="auto"/>
        <w:right w:val="none" w:sz="0" w:space="0" w:color="auto"/>
      </w:divBdr>
    </w:div>
    <w:div w:id="896551582">
      <w:bodyDiv w:val="1"/>
      <w:marLeft w:val="0"/>
      <w:marRight w:val="0"/>
      <w:marTop w:val="0"/>
      <w:marBottom w:val="0"/>
      <w:divBdr>
        <w:top w:val="none" w:sz="0" w:space="0" w:color="auto"/>
        <w:left w:val="none" w:sz="0" w:space="0" w:color="auto"/>
        <w:bottom w:val="none" w:sz="0" w:space="0" w:color="auto"/>
        <w:right w:val="none" w:sz="0" w:space="0" w:color="auto"/>
      </w:divBdr>
    </w:div>
    <w:div w:id="907767757">
      <w:bodyDiv w:val="1"/>
      <w:marLeft w:val="0"/>
      <w:marRight w:val="0"/>
      <w:marTop w:val="0"/>
      <w:marBottom w:val="0"/>
      <w:divBdr>
        <w:top w:val="none" w:sz="0" w:space="0" w:color="auto"/>
        <w:left w:val="none" w:sz="0" w:space="0" w:color="auto"/>
        <w:bottom w:val="none" w:sz="0" w:space="0" w:color="auto"/>
        <w:right w:val="none" w:sz="0" w:space="0" w:color="auto"/>
      </w:divBdr>
    </w:div>
    <w:div w:id="917640186">
      <w:bodyDiv w:val="1"/>
      <w:marLeft w:val="0"/>
      <w:marRight w:val="0"/>
      <w:marTop w:val="0"/>
      <w:marBottom w:val="0"/>
      <w:divBdr>
        <w:top w:val="none" w:sz="0" w:space="0" w:color="auto"/>
        <w:left w:val="none" w:sz="0" w:space="0" w:color="auto"/>
        <w:bottom w:val="none" w:sz="0" w:space="0" w:color="auto"/>
        <w:right w:val="none" w:sz="0" w:space="0" w:color="auto"/>
      </w:divBdr>
    </w:div>
    <w:div w:id="1034815780">
      <w:bodyDiv w:val="1"/>
      <w:marLeft w:val="0"/>
      <w:marRight w:val="0"/>
      <w:marTop w:val="0"/>
      <w:marBottom w:val="0"/>
      <w:divBdr>
        <w:top w:val="none" w:sz="0" w:space="0" w:color="auto"/>
        <w:left w:val="none" w:sz="0" w:space="0" w:color="auto"/>
        <w:bottom w:val="none" w:sz="0" w:space="0" w:color="auto"/>
        <w:right w:val="none" w:sz="0" w:space="0" w:color="auto"/>
      </w:divBdr>
      <w:divsChild>
        <w:div w:id="1272518569">
          <w:marLeft w:val="547"/>
          <w:marRight w:val="0"/>
          <w:marTop w:val="0"/>
          <w:marBottom w:val="0"/>
          <w:divBdr>
            <w:top w:val="none" w:sz="0" w:space="0" w:color="auto"/>
            <w:left w:val="none" w:sz="0" w:space="0" w:color="auto"/>
            <w:bottom w:val="none" w:sz="0" w:space="0" w:color="auto"/>
            <w:right w:val="none" w:sz="0" w:space="0" w:color="auto"/>
          </w:divBdr>
        </w:div>
      </w:divsChild>
    </w:div>
    <w:div w:id="1122770750">
      <w:bodyDiv w:val="1"/>
      <w:marLeft w:val="0"/>
      <w:marRight w:val="0"/>
      <w:marTop w:val="0"/>
      <w:marBottom w:val="0"/>
      <w:divBdr>
        <w:top w:val="none" w:sz="0" w:space="0" w:color="auto"/>
        <w:left w:val="none" w:sz="0" w:space="0" w:color="auto"/>
        <w:bottom w:val="none" w:sz="0" w:space="0" w:color="auto"/>
        <w:right w:val="none" w:sz="0" w:space="0" w:color="auto"/>
      </w:divBdr>
    </w:div>
    <w:div w:id="1126629518">
      <w:bodyDiv w:val="1"/>
      <w:marLeft w:val="0"/>
      <w:marRight w:val="0"/>
      <w:marTop w:val="0"/>
      <w:marBottom w:val="0"/>
      <w:divBdr>
        <w:top w:val="none" w:sz="0" w:space="0" w:color="auto"/>
        <w:left w:val="none" w:sz="0" w:space="0" w:color="auto"/>
        <w:bottom w:val="none" w:sz="0" w:space="0" w:color="auto"/>
        <w:right w:val="none" w:sz="0" w:space="0" w:color="auto"/>
      </w:divBdr>
    </w:div>
    <w:div w:id="1136415037">
      <w:bodyDiv w:val="1"/>
      <w:marLeft w:val="0"/>
      <w:marRight w:val="0"/>
      <w:marTop w:val="0"/>
      <w:marBottom w:val="0"/>
      <w:divBdr>
        <w:top w:val="none" w:sz="0" w:space="0" w:color="auto"/>
        <w:left w:val="none" w:sz="0" w:space="0" w:color="auto"/>
        <w:bottom w:val="none" w:sz="0" w:space="0" w:color="auto"/>
        <w:right w:val="none" w:sz="0" w:space="0" w:color="auto"/>
      </w:divBdr>
      <w:divsChild>
        <w:div w:id="23946225">
          <w:marLeft w:val="547"/>
          <w:marRight w:val="0"/>
          <w:marTop w:val="0"/>
          <w:marBottom w:val="0"/>
          <w:divBdr>
            <w:top w:val="none" w:sz="0" w:space="0" w:color="auto"/>
            <w:left w:val="none" w:sz="0" w:space="0" w:color="auto"/>
            <w:bottom w:val="none" w:sz="0" w:space="0" w:color="auto"/>
            <w:right w:val="none" w:sz="0" w:space="0" w:color="auto"/>
          </w:divBdr>
        </w:div>
      </w:divsChild>
    </w:div>
    <w:div w:id="1172602663">
      <w:bodyDiv w:val="1"/>
      <w:marLeft w:val="0"/>
      <w:marRight w:val="0"/>
      <w:marTop w:val="0"/>
      <w:marBottom w:val="0"/>
      <w:divBdr>
        <w:top w:val="none" w:sz="0" w:space="0" w:color="auto"/>
        <w:left w:val="none" w:sz="0" w:space="0" w:color="auto"/>
        <w:bottom w:val="none" w:sz="0" w:space="0" w:color="auto"/>
        <w:right w:val="none" w:sz="0" w:space="0" w:color="auto"/>
      </w:divBdr>
    </w:div>
    <w:div w:id="1215001476">
      <w:bodyDiv w:val="1"/>
      <w:marLeft w:val="0"/>
      <w:marRight w:val="0"/>
      <w:marTop w:val="0"/>
      <w:marBottom w:val="0"/>
      <w:divBdr>
        <w:top w:val="none" w:sz="0" w:space="0" w:color="auto"/>
        <w:left w:val="none" w:sz="0" w:space="0" w:color="auto"/>
        <w:bottom w:val="none" w:sz="0" w:space="0" w:color="auto"/>
        <w:right w:val="none" w:sz="0" w:space="0" w:color="auto"/>
      </w:divBdr>
    </w:div>
    <w:div w:id="1530987684">
      <w:bodyDiv w:val="1"/>
      <w:marLeft w:val="0"/>
      <w:marRight w:val="0"/>
      <w:marTop w:val="0"/>
      <w:marBottom w:val="0"/>
      <w:divBdr>
        <w:top w:val="none" w:sz="0" w:space="0" w:color="auto"/>
        <w:left w:val="none" w:sz="0" w:space="0" w:color="auto"/>
        <w:bottom w:val="none" w:sz="0" w:space="0" w:color="auto"/>
        <w:right w:val="none" w:sz="0" w:space="0" w:color="auto"/>
      </w:divBdr>
    </w:div>
    <w:div w:id="1547402631">
      <w:bodyDiv w:val="1"/>
      <w:marLeft w:val="0"/>
      <w:marRight w:val="0"/>
      <w:marTop w:val="0"/>
      <w:marBottom w:val="0"/>
      <w:divBdr>
        <w:top w:val="none" w:sz="0" w:space="0" w:color="auto"/>
        <w:left w:val="none" w:sz="0" w:space="0" w:color="auto"/>
        <w:bottom w:val="none" w:sz="0" w:space="0" w:color="auto"/>
        <w:right w:val="none" w:sz="0" w:space="0" w:color="auto"/>
      </w:divBdr>
    </w:div>
    <w:div w:id="1587304926">
      <w:bodyDiv w:val="1"/>
      <w:marLeft w:val="0"/>
      <w:marRight w:val="0"/>
      <w:marTop w:val="0"/>
      <w:marBottom w:val="0"/>
      <w:divBdr>
        <w:top w:val="none" w:sz="0" w:space="0" w:color="auto"/>
        <w:left w:val="none" w:sz="0" w:space="0" w:color="auto"/>
        <w:bottom w:val="none" w:sz="0" w:space="0" w:color="auto"/>
        <w:right w:val="none" w:sz="0" w:space="0" w:color="auto"/>
      </w:divBdr>
      <w:divsChild>
        <w:div w:id="757170167">
          <w:marLeft w:val="547"/>
          <w:marRight w:val="0"/>
          <w:marTop w:val="0"/>
          <w:marBottom w:val="0"/>
          <w:divBdr>
            <w:top w:val="none" w:sz="0" w:space="0" w:color="auto"/>
            <w:left w:val="none" w:sz="0" w:space="0" w:color="auto"/>
            <w:bottom w:val="none" w:sz="0" w:space="0" w:color="auto"/>
            <w:right w:val="none" w:sz="0" w:space="0" w:color="auto"/>
          </w:divBdr>
        </w:div>
        <w:div w:id="1207647451">
          <w:marLeft w:val="547"/>
          <w:marRight w:val="0"/>
          <w:marTop w:val="0"/>
          <w:marBottom w:val="0"/>
          <w:divBdr>
            <w:top w:val="none" w:sz="0" w:space="0" w:color="auto"/>
            <w:left w:val="none" w:sz="0" w:space="0" w:color="auto"/>
            <w:bottom w:val="none" w:sz="0" w:space="0" w:color="auto"/>
            <w:right w:val="none" w:sz="0" w:space="0" w:color="auto"/>
          </w:divBdr>
        </w:div>
        <w:div w:id="125664014">
          <w:marLeft w:val="547"/>
          <w:marRight w:val="0"/>
          <w:marTop w:val="0"/>
          <w:marBottom w:val="0"/>
          <w:divBdr>
            <w:top w:val="none" w:sz="0" w:space="0" w:color="auto"/>
            <w:left w:val="none" w:sz="0" w:space="0" w:color="auto"/>
            <w:bottom w:val="none" w:sz="0" w:space="0" w:color="auto"/>
            <w:right w:val="none" w:sz="0" w:space="0" w:color="auto"/>
          </w:divBdr>
        </w:div>
        <w:div w:id="381909052">
          <w:marLeft w:val="547"/>
          <w:marRight w:val="0"/>
          <w:marTop w:val="0"/>
          <w:marBottom w:val="0"/>
          <w:divBdr>
            <w:top w:val="none" w:sz="0" w:space="0" w:color="auto"/>
            <w:left w:val="none" w:sz="0" w:space="0" w:color="auto"/>
            <w:bottom w:val="none" w:sz="0" w:space="0" w:color="auto"/>
            <w:right w:val="none" w:sz="0" w:space="0" w:color="auto"/>
          </w:divBdr>
        </w:div>
        <w:div w:id="1678271242">
          <w:marLeft w:val="547"/>
          <w:marRight w:val="0"/>
          <w:marTop w:val="0"/>
          <w:marBottom w:val="0"/>
          <w:divBdr>
            <w:top w:val="none" w:sz="0" w:space="0" w:color="auto"/>
            <w:left w:val="none" w:sz="0" w:space="0" w:color="auto"/>
            <w:bottom w:val="none" w:sz="0" w:space="0" w:color="auto"/>
            <w:right w:val="none" w:sz="0" w:space="0" w:color="auto"/>
          </w:divBdr>
        </w:div>
        <w:div w:id="195431160">
          <w:marLeft w:val="547"/>
          <w:marRight w:val="0"/>
          <w:marTop w:val="0"/>
          <w:marBottom w:val="0"/>
          <w:divBdr>
            <w:top w:val="none" w:sz="0" w:space="0" w:color="auto"/>
            <w:left w:val="none" w:sz="0" w:space="0" w:color="auto"/>
            <w:bottom w:val="none" w:sz="0" w:space="0" w:color="auto"/>
            <w:right w:val="none" w:sz="0" w:space="0" w:color="auto"/>
          </w:divBdr>
        </w:div>
      </w:divsChild>
    </w:div>
    <w:div w:id="1619024706">
      <w:bodyDiv w:val="1"/>
      <w:marLeft w:val="0"/>
      <w:marRight w:val="0"/>
      <w:marTop w:val="0"/>
      <w:marBottom w:val="0"/>
      <w:divBdr>
        <w:top w:val="none" w:sz="0" w:space="0" w:color="auto"/>
        <w:left w:val="none" w:sz="0" w:space="0" w:color="auto"/>
        <w:bottom w:val="none" w:sz="0" w:space="0" w:color="auto"/>
        <w:right w:val="none" w:sz="0" w:space="0" w:color="auto"/>
      </w:divBdr>
    </w:div>
    <w:div w:id="1759907231">
      <w:bodyDiv w:val="1"/>
      <w:marLeft w:val="0"/>
      <w:marRight w:val="0"/>
      <w:marTop w:val="0"/>
      <w:marBottom w:val="0"/>
      <w:divBdr>
        <w:top w:val="none" w:sz="0" w:space="0" w:color="auto"/>
        <w:left w:val="none" w:sz="0" w:space="0" w:color="auto"/>
        <w:bottom w:val="none" w:sz="0" w:space="0" w:color="auto"/>
        <w:right w:val="none" w:sz="0" w:space="0" w:color="auto"/>
      </w:divBdr>
    </w:div>
    <w:div w:id="1792898539">
      <w:bodyDiv w:val="1"/>
      <w:marLeft w:val="0"/>
      <w:marRight w:val="0"/>
      <w:marTop w:val="0"/>
      <w:marBottom w:val="0"/>
      <w:divBdr>
        <w:top w:val="none" w:sz="0" w:space="0" w:color="auto"/>
        <w:left w:val="none" w:sz="0" w:space="0" w:color="auto"/>
        <w:bottom w:val="none" w:sz="0" w:space="0" w:color="auto"/>
        <w:right w:val="none" w:sz="0" w:space="0" w:color="auto"/>
      </w:divBdr>
    </w:div>
    <w:div w:id="1846700795">
      <w:bodyDiv w:val="1"/>
      <w:marLeft w:val="0"/>
      <w:marRight w:val="0"/>
      <w:marTop w:val="0"/>
      <w:marBottom w:val="0"/>
      <w:divBdr>
        <w:top w:val="none" w:sz="0" w:space="0" w:color="auto"/>
        <w:left w:val="none" w:sz="0" w:space="0" w:color="auto"/>
        <w:bottom w:val="none" w:sz="0" w:space="0" w:color="auto"/>
        <w:right w:val="none" w:sz="0" w:space="0" w:color="auto"/>
      </w:divBdr>
    </w:div>
    <w:div w:id="1904412580">
      <w:bodyDiv w:val="1"/>
      <w:marLeft w:val="0"/>
      <w:marRight w:val="0"/>
      <w:marTop w:val="0"/>
      <w:marBottom w:val="0"/>
      <w:divBdr>
        <w:top w:val="none" w:sz="0" w:space="0" w:color="auto"/>
        <w:left w:val="none" w:sz="0" w:space="0" w:color="auto"/>
        <w:bottom w:val="none" w:sz="0" w:space="0" w:color="auto"/>
        <w:right w:val="none" w:sz="0" w:space="0" w:color="auto"/>
      </w:divBdr>
    </w:div>
    <w:div w:id="2038775907">
      <w:bodyDiv w:val="1"/>
      <w:marLeft w:val="0"/>
      <w:marRight w:val="0"/>
      <w:marTop w:val="0"/>
      <w:marBottom w:val="0"/>
      <w:divBdr>
        <w:top w:val="none" w:sz="0" w:space="0" w:color="auto"/>
        <w:left w:val="none" w:sz="0" w:space="0" w:color="auto"/>
        <w:bottom w:val="none" w:sz="0" w:space="0" w:color="auto"/>
        <w:right w:val="none" w:sz="0" w:space="0" w:color="auto"/>
      </w:divBdr>
    </w:div>
    <w:div w:id="2057774961">
      <w:bodyDiv w:val="1"/>
      <w:marLeft w:val="0"/>
      <w:marRight w:val="0"/>
      <w:marTop w:val="0"/>
      <w:marBottom w:val="0"/>
      <w:divBdr>
        <w:top w:val="none" w:sz="0" w:space="0" w:color="auto"/>
        <w:left w:val="none" w:sz="0" w:space="0" w:color="auto"/>
        <w:bottom w:val="none" w:sz="0" w:space="0" w:color="auto"/>
        <w:right w:val="none" w:sz="0" w:space="0" w:color="auto"/>
      </w:divBdr>
      <w:divsChild>
        <w:div w:id="975834997">
          <w:marLeft w:val="0"/>
          <w:marRight w:val="0"/>
          <w:marTop w:val="0"/>
          <w:marBottom w:val="0"/>
          <w:divBdr>
            <w:top w:val="single" w:sz="2" w:space="0" w:color="D9D9E3"/>
            <w:left w:val="single" w:sz="2" w:space="0" w:color="D9D9E3"/>
            <w:bottom w:val="single" w:sz="2" w:space="0" w:color="D9D9E3"/>
            <w:right w:val="single" w:sz="2" w:space="0" w:color="D9D9E3"/>
          </w:divBdr>
          <w:divsChild>
            <w:div w:id="1703284098">
              <w:marLeft w:val="0"/>
              <w:marRight w:val="0"/>
              <w:marTop w:val="0"/>
              <w:marBottom w:val="0"/>
              <w:divBdr>
                <w:top w:val="single" w:sz="2" w:space="0" w:color="D9D9E3"/>
                <w:left w:val="single" w:sz="2" w:space="0" w:color="D9D9E3"/>
                <w:bottom w:val="single" w:sz="2" w:space="0" w:color="D9D9E3"/>
                <w:right w:val="single" w:sz="2" w:space="0" w:color="D9D9E3"/>
              </w:divBdr>
              <w:divsChild>
                <w:div w:id="234560136">
                  <w:marLeft w:val="0"/>
                  <w:marRight w:val="0"/>
                  <w:marTop w:val="0"/>
                  <w:marBottom w:val="0"/>
                  <w:divBdr>
                    <w:top w:val="single" w:sz="2" w:space="0" w:color="D9D9E3"/>
                    <w:left w:val="single" w:sz="2" w:space="0" w:color="D9D9E3"/>
                    <w:bottom w:val="single" w:sz="2" w:space="0" w:color="D9D9E3"/>
                    <w:right w:val="single" w:sz="2" w:space="0" w:color="D9D9E3"/>
                  </w:divBdr>
                  <w:divsChild>
                    <w:div w:id="913976710">
                      <w:marLeft w:val="0"/>
                      <w:marRight w:val="0"/>
                      <w:marTop w:val="0"/>
                      <w:marBottom w:val="0"/>
                      <w:divBdr>
                        <w:top w:val="single" w:sz="2" w:space="0" w:color="D9D9E3"/>
                        <w:left w:val="single" w:sz="2" w:space="0" w:color="D9D9E3"/>
                        <w:bottom w:val="single" w:sz="2" w:space="0" w:color="D9D9E3"/>
                        <w:right w:val="single" w:sz="2" w:space="0" w:color="D9D9E3"/>
                      </w:divBdr>
                      <w:divsChild>
                        <w:div w:id="206259366">
                          <w:marLeft w:val="0"/>
                          <w:marRight w:val="0"/>
                          <w:marTop w:val="0"/>
                          <w:marBottom w:val="0"/>
                          <w:divBdr>
                            <w:top w:val="none" w:sz="0" w:space="0" w:color="auto"/>
                            <w:left w:val="none" w:sz="0" w:space="0" w:color="auto"/>
                            <w:bottom w:val="none" w:sz="0" w:space="0" w:color="auto"/>
                            <w:right w:val="none" w:sz="0" w:space="0" w:color="auto"/>
                          </w:divBdr>
                          <w:divsChild>
                            <w:div w:id="709764979">
                              <w:marLeft w:val="0"/>
                              <w:marRight w:val="0"/>
                              <w:marTop w:val="100"/>
                              <w:marBottom w:val="100"/>
                              <w:divBdr>
                                <w:top w:val="single" w:sz="2" w:space="0" w:color="D9D9E3"/>
                                <w:left w:val="single" w:sz="2" w:space="0" w:color="D9D9E3"/>
                                <w:bottom w:val="single" w:sz="2" w:space="0" w:color="D9D9E3"/>
                                <w:right w:val="single" w:sz="2" w:space="0" w:color="D9D9E3"/>
                              </w:divBdr>
                              <w:divsChild>
                                <w:div w:id="875316707">
                                  <w:marLeft w:val="0"/>
                                  <w:marRight w:val="0"/>
                                  <w:marTop w:val="0"/>
                                  <w:marBottom w:val="0"/>
                                  <w:divBdr>
                                    <w:top w:val="single" w:sz="2" w:space="0" w:color="D9D9E3"/>
                                    <w:left w:val="single" w:sz="2" w:space="0" w:color="D9D9E3"/>
                                    <w:bottom w:val="single" w:sz="2" w:space="0" w:color="D9D9E3"/>
                                    <w:right w:val="single" w:sz="2" w:space="0" w:color="D9D9E3"/>
                                  </w:divBdr>
                                  <w:divsChild>
                                    <w:div w:id="964506719">
                                      <w:marLeft w:val="0"/>
                                      <w:marRight w:val="0"/>
                                      <w:marTop w:val="0"/>
                                      <w:marBottom w:val="0"/>
                                      <w:divBdr>
                                        <w:top w:val="single" w:sz="2" w:space="0" w:color="D9D9E3"/>
                                        <w:left w:val="single" w:sz="2" w:space="0" w:color="D9D9E3"/>
                                        <w:bottom w:val="single" w:sz="2" w:space="0" w:color="D9D9E3"/>
                                        <w:right w:val="single" w:sz="2" w:space="0" w:color="D9D9E3"/>
                                      </w:divBdr>
                                      <w:divsChild>
                                        <w:div w:id="1912814631">
                                          <w:marLeft w:val="0"/>
                                          <w:marRight w:val="0"/>
                                          <w:marTop w:val="0"/>
                                          <w:marBottom w:val="0"/>
                                          <w:divBdr>
                                            <w:top w:val="single" w:sz="2" w:space="0" w:color="D9D9E3"/>
                                            <w:left w:val="single" w:sz="2" w:space="0" w:color="D9D9E3"/>
                                            <w:bottom w:val="single" w:sz="2" w:space="0" w:color="D9D9E3"/>
                                            <w:right w:val="single" w:sz="2" w:space="0" w:color="D9D9E3"/>
                                          </w:divBdr>
                                          <w:divsChild>
                                            <w:div w:id="307442377">
                                              <w:marLeft w:val="0"/>
                                              <w:marRight w:val="0"/>
                                              <w:marTop w:val="0"/>
                                              <w:marBottom w:val="0"/>
                                              <w:divBdr>
                                                <w:top w:val="single" w:sz="2" w:space="0" w:color="D9D9E3"/>
                                                <w:left w:val="single" w:sz="2" w:space="0" w:color="D9D9E3"/>
                                                <w:bottom w:val="single" w:sz="2" w:space="0" w:color="D9D9E3"/>
                                                <w:right w:val="single" w:sz="2" w:space="0" w:color="D9D9E3"/>
                                              </w:divBdr>
                                              <w:divsChild>
                                                <w:div w:id="708142771">
                                                  <w:marLeft w:val="0"/>
                                                  <w:marRight w:val="0"/>
                                                  <w:marTop w:val="0"/>
                                                  <w:marBottom w:val="0"/>
                                                  <w:divBdr>
                                                    <w:top w:val="single" w:sz="2" w:space="0" w:color="D9D9E3"/>
                                                    <w:left w:val="single" w:sz="2" w:space="0" w:color="D9D9E3"/>
                                                    <w:bottom w:val="single" w:sz="2" w:space="0" w:color="D9D9E3"/>
                                                    <w:right w:val="single" w:sz="2" w:space="0" w:color="D9D9E3"/>
                                                  </w:divBdr>
                                                  <w:divsChild>
                                                    <w:div w:id="736244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7109558">
          <w:marLeft w:val="0"/>
          <w:marRight w:val="0"/>
          <w:marTop w:val="0"/>
          <w:marBottom w:val="0"/>
          <w:divBdr>
            <w:top w:val="none" w:sz="0" w:space="0" w:color="auto"/>
            <w:left w:val="none" w:sz="0" w:space="0" w:color="auto"/>
            <w:bottom w:val="none" w:sz="0" w:space="0" w:color="auto"/>
            <w:right w:val="none" w:sz="0" w:space="0" w:color="auto"/>
          </w:divBdr>
        </w:div>
      </w:divsChild>
    </w:div>
    <w:div w:id="213019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F6FFA9-571E-40E1-92AD-0A434FC3660D}" type="doc">
      <dgm:prSet loTypeId="urn:microsoft.com/office/officeart/2005/8/layout/hProcess9" loCatId="process" qsTypeId="urn:microsoft.com/office/officeart/2005/8/quickstyle/simple1" qsCatId="simple" csTypeId="urn:microsoft.com/office/officeart/2005/8/colors/accent6_2" csCatId="accent6" phldr="1"/>
      <dgm:spPr/>
      <dgm:t>
        <a:bodyPr/>
        <a:lstStyle/>
        <a:p>
          <a:endParaRPr lang="zh-TW" altLang="en-US"/>
        </a:p>
      </dgm:t>
    </dgm:pt>
    <dgm:pt modelId="{7A53FE38-0F0F-403E-BDB3-18ABAC47FEBF}">
      <dgm:prSet phldrT="[文字]" custT="1"/>
      <dgm:spPr/>
      <dgm:t>
        <a:bodyPr/>
        <a:lstStyle/>
        <a:p>
          <a:pPr algn="ctr"/>
          <a:r>
            <a:rPr lang="zh-TW" altLang="en-US" sz="1000" baseline="0">
              <a:latin typeface="Times New Roman" panose="02020603050405020304" pitchFamily="18" charset="0"/>
              <a:ea typeface="標楷體" panose="03000509000000000000" pitchFamily="65" charset="-120"/>
            </a:rPr>
            <a:t>檢測缺失值</a:t>
          </a:r>
        </a:p>
      </dgm:t>
    </dgm:pt>
    <dgm:pt modelId="{61ACAE76-D646-472F-83F5-13DA81BE3047}" type="parTrans" cxnId="{47219421-996A-45E1-97FC-AF0B4000BEDA}">
      <dgm:prSet/>
      <dgm:spPr/>
      <dgm:t>
        <a:bodyPr/>
        <a:lstStyle/>
        <a:p>
          <a:pPr algn="ctr"/>
          <a:endParaRPr lang="zh-TW" altLang="en-US" sz="1100" baseline="0">
            <a:latin typeface="Times New Roman" panose="02020603050405020304" pitchFamily="18" charset="0"/>
            <a:ea typeface="標楷體" panose="03000509000000000000" pitchFamily="65" charset="-120"/>
          </a:endParaRPr>
        </a:p>
      </dgm:t>
    </dgm:pt>
    <dgm:pt modelId="{A6DE071D-A30C-4EBD-AA52-BB42DB380A59}" type="sibTrans" cxnId="{47219421-996A-45E1-97FC-AF0B4000BEDA}">
      <dgm:prSet/>
      <dgm:spPr/>
      <dgm:t>
        <a:bodyPr/>
        <a:lstStyle/>
        <a:p>
          <a:pPr algn="ctr"/>
          <a:endParaRPr lang="zh-TW" altLang="en-US" sz="1100" baseline="0">
            <a:latin typeface="Times New Roman" panose="02020603050405020304" pitchFamily="18" charset="0"/>
            <a:ea typeface="標楷體" panose="03000509000000000000" pitchFamily="65" charset="-120"/>
          </a:endParaRPr>
        </a:p>
      </dgm:t>
    </dgm:pt>
    <dgm:pt modelId="{CB066BE2-EC89-4BBC-BA5F-337C6D71D6BA}">
      <dgm:prSet phldrT="[文字]" custT="1"/>
      <dgm:spPr/>
      <dgm:t>
        <a:bodyPr/>
        <a:lstStyle/>
        <a:p>
          <a:r>
            <a:rPr lang="zh-TW" altLang="zh-TW" sz="1000" baseline="0">
              <a:latin typeface="Times New Roman" panose="02020603050405020304" pitchFamily="18" charset="0"/>
              <a:ea typeface="標楷體" panose="03000509000000000000" pitchFamily="65" charset="-120"/>
              <a:cs typeface="Times New Roman" panose="02020603050405020304" pitchFamily="18" charset="0"/>
            </a:rPr>
            <a:t>轉換數據型態</a:t>
          </a:r>
          <a:r>
            <a:rPr lang="zh-TW" altLang="en-US" sz="1000" baseline="0">
              <a:latin typeface="Times New Roman" panose="02020603050405020304" pitchFamily="18" charset="0"/>
              <a:ea typeface="標楷體" panose="03000509000000000000" pitchFamily="65" charset="-120"/>
              <a:cs typeface="Times New Roman" panose="02020603050405020304" pitchFamily="18" charset="0"/>
            </a:rPr>
            <a:t> </a:t>
          </a:r>
        </a:p>
      </dgm:t>
    </dgm:pt>
    <dgm:pt modelId="{C2BE392E-FA49-4C6B-9966-1F9ADCA070D6}" type="parTrans" cxnId="{91EBD2FB-C03A-4ABD-B266-718293B2D19D}">
      <dgm:prSet/>
      <dgm:spPr/>
      <dgm:t>
        <a:bodyPr/>
        <a:lstStyle/>
        <a:p>
          <a:endParaRPr lang="zh-TW" altLang="en-US" sz="1100" baseline="0">
            <a:latin typeface="Times New Roman" panose="02020603050405020304" pitchFamily="18" charset="0"/>
            <a:ea typeface="標楷體" panose="03000509000000000000" pitchFamily="65" charset="-120"/>
          </a:endParaRPr>
        </a:p>
      </dgm:t>
    </dgm:pt>
    <dgm:pt modelId="{6199B134-D227-4F77-97E6-442E6C753B08}" type="sibTrans" cxnId="{91EBD2FB-C03A-4ABD-B266-718293B2D19D}">
      <dgm:prSet/>
      <dgm:spPr/>
      <dgm:t>
        <a:bodyPr/>
        <a:lstStyle/>
        <a:p>
          <a:endParaRPr lang="zh-TW" altLang="en-US" sz="1100" baseline="0">
            <a:latin typeface="Times New Roman" panose="02020603050405020304" pitchFamily="18" charset="0"/>
            <a:ea typeface="標楷體" panose="03000509000000000000" pitchFamily="65" charset="-120"/>
          </a:endParaRPr>
        </a:p>
      </dgm:t>
    </dgm:pt>
    <dgm:pt modelId="{A952C98F-590D-40F6-9228-BB2E6138D47D}">
      <dgm:prSet phldrT="[文字]" custT="1"/>
      <dgm:spPr/>
      <dgm:t>
        <a:bodyPr/>
        <a:lstStyle/>
        <a:p>
          <a:r>
            <a:rPr lang="zh-TW" altLang="en-US" sz="1000" baseline="0">
              <a:latin typeface="Times New Roman" panose="02020603050405020304" pitchFamily="18" charset="0"/>
              <a:ea typeface="標楷體" panose="03000509000000000000" pitchFamily="65" charset="-120"/>
            </a:rPr>
            <a:t>檢測</a:t>
          </a:r>
          <a:r>
            <a:rPr lang="en-US" altLang="zh-TW" sz="1000" baseline="0">
              <a:latin typeface="Times New Roman" panose="02020603050405020304" pitchFamily="18" charset="0"/>
              <a:ea typeface="標楷體" panose="03000509000000000000" pitchFamily="65" charset="-120"/>
            </a:rPr>
            <a:t>0</a:t>
          </a:r>
          <a:r>
            <a:rPr lang="zh-TW" altLang="en-US" sz="1000" baseline="0">
              <a:latin typeface="Times New Roman" panose="02020603050405020304" pitchFamily="18" charset="0"/>
              <a:ea typeface="標楷體" panose="03000509000000000000" pitchFamily="65" charset="-120"/>
            </a:rPr>
            <a:t>值</a:t>
          </a:r>
        </a:p>
      </dgm:t>
    </dgm:pt>
    <dgm:pt modelId="{BC2DFD96-E61C-4D35-A81F-83A9EB07AF67}" type="parTrans" cxnId="{FC68DED1-8A0D-4053-9231-1583A575D8B1}">
      <dgm:prSet/>
      <dgm:spPr/>
      <dgm:t>
        <a:bodyPr/>
        <a:lstStyle/>
        <a:p>
          <a:endParaRPr lang="zh-TW" altLang="en-US"/>
        </a:p>
      </dgm:t>
    </dgm:pt>
    <dgm:pt modelId="{C1D03EFD-03A3-45D7-8DB1-5BD396957043}" type="sibTrans" cxnId="{FC68DED1-8A0D-4053-9231-1583A575D8B1}">
      <dgm:prSet/>
      <dgm:spPr/>
      <dgm:t>
        <a:bodyPr/>
        <a:lstStyle/>
        <a:p>
          <a:endParaRPr lang="zh-TW" altLang="en-US"/>
        </a:p>
      </dgm:t>
    </dgm:pt>
    <dgm:pt modelId="{2EAD5D96-A5AA-432D-862F-5243D79FBB1C}" type="pres">
      <dgm:prSet presAssocID="{98F6FFA9-571E-40E1-92AD-0A434FC3660D}" presName="CompostProcess" presStyleCnt="0">
        <dgm:presLayoutVars>
          <dgm:dir/>
          <dgm:resizeHandles val="exact"/>
        </dgm:presLayoutVars>
      </dgm:prSet>
      <dgm:spPr/>
    </dgm:pt>
    <dgm:pt modelId="{5C2DB62F-6B22-4624-8741-0C4D3379C416}" type="pres">
      <dgm:prSet presAssocID="{98F6FFA9-571E-40E1-92AD-0A434FC3660D}" presName="arrow" presStyleLbl="bgShp" presStyleIdx="0" presStyleCnt="1" custLinFactNeighborX="208" custLinFactNeighborY="-13742"/>
      <dgm:spPr/>
    </dgm:pt>
    <dgm:pt modelId="{C2F065CF-3B71-4FAE-8F88-8C46733278B3}" type="pres">
      <dgm:prSet presAssocID="{98F6FFA9-571E-40E1-92AD-0A434FC3660D}" presName="linearProcess" presStyleCnt="0"/>
      <dgm:spPr/>
    </dgm:pt>
    <dgm:pt modelId="{233EAF9D-FB1C-49EE-ACD2-58FE27A0E066}" type="pres">
      <dgm:prSet presAssocID="{7A53FE38-0F0F-403E-BDB3-18ABAC47FEBF}" presName="textNode" presStyleLbl="node1" presStyleIdx="0" presStyleCnt="3" custScaleX="61329">
        <dgm:presLayoutVars>
          <dgm:bulletEnabled val="1"/>
        </dgm:presLayoutVars>
      </dgm:prSet>
      <dgm:spPr/>
    </dgm:pt>
    <dgm:pt modelId="{09D9D0A3-9770-4CE6-BC5F-AF9EA3BF53B4}" type="pres">
      <dgm:prSet presAssocID="{A6DE071D-A30C-4EBD-AA52-BB42DB380A59}" presName="sibTrans" presStyleCnt="0"/>
      <dgm:spPr/>
    </dgm:pt>
    <dgm:pt modelId="{7A33C468-D7D5-406C-9B41-06EC27947BF7}" type="pres">
      <dgm:prSet presAssocID="{A952C98F-590D-40F6-9228-BB2E6138D47D}" presName="textNode" presStyleLbl="node1" presStyleIdx="1" presStyleCnt="3" custScaleX="52075">
        <dgm:presLayoutVars>
          <dgm:bulletEnabled val="1"/>
        </dgm:presLayoutVars>
      </dgm:prSet>
      <dgm:spPr/>
    </dgm:pt>
    <dgm:pt modelId="{A483D7E4-973F-436A-96E3-BD6DBF975EF6}" type="pres">
      <dgm:prSet presAssocID="{C1D03EFD-03A3-45D7-8DB1-5BD396957043}" presName="sibTrans" presStyleCnt="0"/>
      <dgm:spPr/>
    </dgm:pt>
    <dgm:pt modelId="{B4EC80A3-59D1-40D3-B9D4-BAE3B1E40C3C}" type="pres">
      <dgm:prSet presAssocID="{CB066BE2-EC89-4BBC-BA5F-337C6D71D6BA}" presName="textNode" presStyleLbl="node1" presStyleIdx="2" presStyleCnt="3" custScaleX="68930">
        <dgm:presLayoutVars>
          <dgm:bulletEnabled val="1"/>
        </dgm:presLayoutVars>
      </dgm:prSet>
      <dgm:spPr/>
    </dgm:pt>
  </dgm:ptLst>
  <dgm:cxnLst>
    <dgm:cxn modelId="{3C4BB70B-0A0D-48A4-A79D-A06A532ABA9C}" type="presOf" srcId="{7A53FE38-0F0F-403E-BDB3-18ABAC47FEBF}" destId="{233EAF9D-FB1C-49EE-ACD2-58FE27A0E066}" srcOrd="0" destOrd="0" presId="urn:microsoft.com/office/officeart/2005/8/layout/hProcess9"/>
    <dgm:cxn modelId="{47219421-996A-45E1-97FC-AF0B4000BEDA}" srcId="{98F6FFA9-571E-40E1-92AD-0A434FC3660D}" destId="{7A53FE38-0F0F-403E-BDB3-18ABAC47FEBF}" srcOrd="0" destOrd="0" parTransId="{61ACAE76-D646-472F-83F5-13DA81BE3047}" sibTransId="{A6DE071D-A30C-4EBD-AA52-BB42DB380A59}"/>
    <dgm:cxn modelId="{82740658-E695-43A5-83DF-8AA990FA23C8}" type="presOf" srcId="{A952C98F-590D-40F6-9228-BB2E6138D47D}" destId="{7A33C468-D7D5-406C-9B41-06EC27947BF7}" srcOrd="0" destOrd="0" presId="urn:microsoft.com/office/officeart/2005/8/layout/hProcess9"/>
    <dgm:cxn modelId="{FC68DED1-8A0D-4053-9231-1583A575D8B1}" srcId="{98F6FFA9-571E-40E1-92AD-0A434FC3660D}" destId="{A952C98F-590D-40F6-9228-BB2E6138D47D}" srcOrd="1" destOrd="0" parTransId="{BC2DFD96-E61C-4D35-A81F-83A9EB07AF67}" sibTransId="{C1D03EFD-03A3-45D7-8DB1-5BD396957043}"/>
    <dgm:cxn modelId="{71D659DD-F7A8-47F7-9B15-48DA001FCB85}" type="presOf" srcId="{CB066BE2-EC89-4BBC-BA5F-337C6D71D6BA}" destId="{B4EC80A3-59D1-40D3-B9D4-BAE3B1E40C3C}" srcOrd="0" destOrd="0" presId="urn:microsoft.com/office/officeart/2005/8/layout/hProcess9"/>
    <dgm:cxn modelId="{0FBD75EE-C9FB-4D5A-BC41-BAEC27145069}" type="presOf" srcId="{98F6FFA9-571E-40E1-92AD-0A434FC3660D}" destId="{2EAD5D96-A5AA-432D-862F-5243D79FBB1C}" srcOrd="0" destOrd="0" presId="urn:microsoft.com/office/officeart/2005/8/layout/hProcess9"/>
    <dgm:cxn modelId="{91EBD2FB-C03A-4ABD-B266-718293B2D19D}" srcId="{98F6FFA9-571E-40E1-92AD-0A434FC3660D}" destId="{CB066BE2-EC89-4BBC-BA5F-337C6D71D6BA}" srcOrd="2" destOrd="0" parTransId="{C2BE392E-FA49-4C6B-9966-1F9ADCA070D6}" sibTransId="{6199B134-D227-4F77-97E6-442E6C753B08}"/>
    <dgm:cxn modelId="{AF42ADAA-8B14-423D-AF7D-B56D43F7BF3A}" type="presParOf" srcId="{2EAD5D96-A5AA-432D-862F-5243D79FBB1C}" destId="{5C2DB62F-6B22-4624-8741-0C4D3379C416}" srcOrd="0" destOrd="0" presId="urn:microsoft.com/office/officeart/2005/8/layout/hProcess9"/>
    <dgm:cxn modelId="{9F91D3B4-3088-42A4-99E9-EBA65C877B6E}" type="presParOf" srcId="{2EAD5D96-A5AA-432D-862F-5243D79FBB1C}" destId="{C2F065CF-3B71-4FAE-8F88-8C46733278B3}" srcOrd="1" destOrd="0" presId="urn:microsoft.com/office/officeart/2005/8/layout/hProcess9"/>
    <dgm:cxn modelId="{ADF1DA89-5F61-4557-AB2C-8FED3691CD85}" type="presParOf" srcId="{C2F065CF-3B71-4FAE-8F88-8C46733278B3}" destId="{233EAF9D-FB1C-49EE-ACD2-58FE27A0E066}" srcOrd="0" destOrd="0" presId="urn:microsoft.com/office/officeart/2005/8/layout/hProcess9"/>
    <dgm:cxn modelId="{F7AC077A-7B40-471A-A364-6365D9ED7263}" type="presParOf" srcId="{C2F065CF-3B71-4FAE-8F88-8C46733278B3}" destId="{09D9D0A3-9770-4CE6-BC5F-AF9EA3BF53B4}" srcOrd="1" destOrd="0" presId="urn:microsoft.com/office/officeart/2005/8/layout/hProcess9"/>
    <dgm:cxn modelId="{0C4DFC1C-358A-411C-AC99-B979336D62B5}" type="presParOf" srcId="{C2F065CF-3B71-4FAE-8F88-8C46733278B3}" destId="{7A33C468-D7D5-406C-9B41-06EC27947BF7}" srcOrd="2" destOrd="0" presId="urn:microsoft.com/office/officeart/2005/8/layout/hProcess9"/>
    <dgm:cxn modelId="{7A7DF505-CFA5-46FA-9687-B421572E073A}" type="presParOf" srcId="{C2F065CF-3B71-4FAE-8F88-8C46733278B3}" destId="{A483D7E4-973F-436A-96E3-BD6DBF975EF6}" srcOrd="3" destOrd="0" presId="urn:microsoft.com/office/officeart/2005/8/layout/hProcess9"/>
    <dgm:cxn modelId="{D445B01E-4131-4B4C-AF54-070C03A53D1C}" type="presParOf" srcId="{C2F065CF-3B71-4FAE-8F88-8C46733278B3}" destId="{B4EC80A3-59D1-40D3-B9D4-BAE3B1E40C3C}" srcOrd="4" destOrd="0" presId="urn:microsoft.com/office/officeart/2005/8/layout/hProcess9"/>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DB62F-6B22-4624-8741-0C4D3379C416}">
      <dsp:nvSpPr>
        <dsp:cNvPr id="0" name=""/>
        <dsp:cNvSpPr/>
      </dsp:nvSpPr>
      <dsp:spPr>
        <a:xfrm>
          <a:off x="404898" y="0"/>
          <a:ext cx="4483163" cy="1355725"/>
        </a:xfrm>
        <a:prstGeom prst="rightArrow">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33EAF9D-FB1C-49EE-ACD2-58FE27A0E066}">
      <dsp:nvSpPr>
        <dsp:cNvPr id="0" name=""/>
        <dsp:cNvSpPr/>
      </dsp:nvSpPr>
      <dsp:spPr>
        <a:xfrm>
          <a:off x="930910" y="406717"/>
          <a:ext cx="970404" cy="542290"/>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baseline="0">
              <a:latin typeface="Times New Roman" panose="02020603050405020304" pitchFamily="18" charset="0"/>
              <a:ea typeface="標楷體" panose="03000509000000000000" pitchFamily="65" charset="-120"/>
            </a:rPr>
            <a:t>檢測缺失值</a:t>
          </a:r>
        </a:p>
      </dsp:txBody>
      <dsp:txXfrm>
        <a:off x="957382" y="433189"/>
        <a:ext cx="917460" cy="489346"/>
      </dsp:txXfrm>
    </dsp:sp>
    <dsp:sp modelId="{7A33C468-D7D5-406C-9B41-06EC27947BF7}">
      <dsp:nvSpPr>
        <dsp:cNvPr id="0" name=""/>
        <dsp:cNvSpPr/>
      </dsp:nvSpPr>
      <dsp:spPr>
        <a:xfrm>
          <a:off x="2165030" y="406717"/>
          <a:ext cx="823979" cy="542290"/>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en-US" sz="1000" kern="1200" baseline="0">
              <a:latin typeface="Times New Roman" panose="02020603050405020304" pitchFamily="18" charset="0"/>
              <a:ea typeface="標楷體" panose="03000509000000000000" pitchFamily="65" charset="-120"/>
            </a:rPr>
            <a:t>檢測</a:t>
          </a:r>
          <a:r>
            <a:rPr lang="en-US" altLang="zh-TW" sz="1000" kern="1200" baseline="0">
              <a:latin typeface="Times New Roman" panose="02020603050405020304" pitchFamily="18" charset="0"/>
              <a:ea typeface="標楷體" panose="03000509000000000000" pitchFamily="65" charset="-120"/>
            </a:rPr>
            <a:t>0</a:t>
          </a:r>
          <a:r>
            <a:rPr lang="zh-TW" altLang="en-US" sz="1000" kern="1200" baseline="0">
              <a:latin typeface="Times New Roman" panose="02020603050405020304" pitchFamily="18" charset="0"/>
              <a:ea typeface="標楷體" panose="03000509000000000000" pitchFamily="65" charset="-120"/>
            </a:rPr>
            <a:t>值</a:t>
          </a:r>
        </a:p>
      </dsp:txBody>
      <dsp:txXfrm>
        <a:off x="2191502" y="433189"/>
        <a:ext cx="771035" cy="489346"/>
      </dsp:txXfrm>
    </dsp:sp>
    <dsp:sp modelId="{B4EC80A3-59D1-40D3-B9D4-BAE3B1E40C3C}">
      <dsp:nvSpPr>
        <dsp:cNvPr id="0" name=""/>
        <dsp:cNvSpPr/>
      </dsp:nvSpPr>
      <dsp:spPr>
        <a:xfrm>
          <a:off x="3252724" y="406717"/>
          <a:ext cx="1090674" cy="542290"/>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TW" altLang="zh-TW" sz="1000" kern="1200" baseline="0">
              <a:latin typeface="Times New Roman" panose="02020603050405020304" pitchFamily="18" charset="0"/>
              <a:ea typeface="標楷體" panose="03000509000000000000" pitchFamily="65" charset="-120"/>
              <a:cs typeface="Times New Roman" panose="02020603050405020304" pitchFamily="18" charset="0"/>
            </a:rPr>
            <a:t>轉換數據型態</a:t>
          </a:r>
          <a:r>
            <a:rPr lang="zh-TW" altLang="en-US" sz="1000" kern="1200" baseline="0">
              <a:latin typeface="Times New Roman" panose="02020603050405020304" pitchFamily="18" charset="0"/>
              <a:ea typeface="標楷體" panose="03000509000000000000" pitchFamily="65" charset="-120"/>
              <a:cs typeface="Times New Roman" panose="02020603050405020304" pitchFamily="18" charset="0"/>
            </a:rPr>
            <a:t> </a:t>
          </a:r>
        </a:p>
      </dsp:txBody>
      <dsp:txXfrm>
        <a:off x="3279196" y="433189"/>
        <a:ext cx="1037730" cy="48934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E5A5D-DFF6-46FB-AF9A-A70C10C75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14454</TotalTime>
  <Pages>17</Pages>
  <Words>1188</Words>
  <Characters>6772</Characters>
  <Application>Microsoft Office Word</Application>
  <DocSecurity>0</DocSecurity>
  <Lines>56</Lines>
  <Paragraphs>15</Paragraphs>
  <ScaleCrop>false</ScaleCrop>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Yu</dc:creator>
  <cp:keywords/>
  <dc:description/>
  <cp:lastModifiedBy>葉桔良</cp:lastModifiedBy>
  <cp:revision>498</cp:revision>
  <cp:lastPrinted>2023-11-22T05:49:00Z</cp:lastPrinted>
  <dcterms:created xsi:type="dcterms:W3CDTF">2023-10-08T06:21:00Z</dcterms:created>
  <dcterms:modified xsi:type="dcterms:W3CDTF">2024-01-03T15:32:00Z</dcterms:modified>
</cp:coreProperties>
</file>