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r w:rsidDel="00000000" w:rsidR="00000000" w:rsidRPr="00000000">
        <w:rPr>
          <w:rtl w:val="0"/>
        </w:rPr>
        <w:t xml:space="preserve">Karseforsøg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3352128</wp:posOffset>
            </wp:positionH>
            <wp:positionV relativeFrom="paragraph">
              <wp:posOffset>305360</wp:posOffset>
            </wp:positionV>
            <wp:extent cx="2815590" cy="2354580"/>
            <wp:effectExtent b="0" l="0" r="0" t="0"/>
            <wp:wrapSquare wrapText="bothSides" distB="0" distT="0" distL="114300" distR="114300"/>
            <wp:docPr descr="Relateret billede" id="1" name="image1.jpg"/>
            <a:graphic>
              <a:graphicData uri="http://schemas.openxmlformats.org/drawingml/2006/picture">
                <pic:pic>
                  <pic:nvPicPr>
                    <pic:cNvPr descr="Relateret billede" id="0" name="image1.jpg"/>
                    <pic:cNvPicPr preferRelativeResize="0"/>
                  </pic:nvPicPr>
                  <pic:blipFill>
                    <a:blip r:embed="rId6"/>
                    <a:srcRect b="22989" l="26273" r="28143" t="20087"/>
                    <a:stretch>
                      <a:fillRect/>
                    </a:stretch>
                  </pic:blipFill>
                  <pic:spPr>
                    <a:xfrm>
                      <a:off x="0" y="0"/>
                      <a:ext cx="2815590" cy="2354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Formål: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At undersøge lys’ betydning for plantevækst.</w:t>
      </w:r>
    </w:p>
    <w:p w:rsidR="00000000" w:rsidDel="00000000" w:rsidP="00000000" w:rsidRDefault="00000000" w:rsidRPr="00000000" w14:paraId="00000004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Hypotese: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Formuler en hypotese for forsøget. Hvilke farver vil karsen have, og hvordan vil væksten være under de betingelser, de får?</w:t>
      </w:r>
    </w:p>
    <w:p w:rsidR="00000000" w:rsidDel="00000000" w:rsidP="00000000" w:rsidRDefault="00000000" w:rsidRPr="00000000" w14:paraId="00000006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Materialer:</w:t>
      </w:r>
    </w:p>
    <w:p w:rsidR="00000000" w:rsidDel="00000000" w:rsidP="00000000" w:rsidRDefault="00000000" w:rsidRPr="00000000" w14:paraId="00000007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2 plastikpetriskåle</w:t>
        <w:tab/>
        <w:tab/>
        <w:t xml:space="preserve">Karsefrø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Vat</w:t>
        <w:tab/>
        <w:tab/>
        <w:tab/>
        <w:t xml:space="preserve">Vand</w:t>
      </w:r>
    </w:p>
    <w:p w:rsidR="00000000" w:rsidDel="00000000" w:rsidP="00000000" w:rsidRDefault="00000000" w:rsidRPr="00000000" w14:paraId="00000009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Fremgangsmåde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Tæl 100 karsefrø op til hver petriskål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Læg et lag vat i hver petriskål og fugt det (brug bare rigeligt med vand, men den samme mængde vat og vand i begge petriskåle. Hvorfor?)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Fordel 100 karsefrø i hver petriskål.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Placer den ene petriskål i lys og den anden i mørke. Husk navn på, så I kan genfinde jeres egen karse.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Følg væksten de næste 2 uger. Vand hver anden dag. Mål længden af spirene i lys og mørke efter 1 uge og igen efter 2. Tæl også, hvor mange af frøene, der er spiret.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Tag billeder og beskriv planterne undervejs.</w:t>
      </w:r>
    </w:p>
    <w:p w:rsidR="00000000" w:rsidDel="00000000" w:rsidP="00000000" w:rsidRDefault="00000000" w:rsidRPr="00000000" w14:paraId="00000010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Resultater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 med de målte længder af karsen, spiringsprocenten, beskrivelser og billeder af planterne.</w:t>
      </w:r>
    </w:p>
    <w:p w:rsidR="00000000" w:rsidDel="00000000" w:rsidP="00000000" w:rsidRDefault="00000000" w:rsidRPr="00000000" w14:paraId="00000012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Konklusion</w:t>
      </w:r>
    </w:p>
    <w:p w:rsidR="00000000" w:rsidDel="00000000" w:rsidP="00000000" w:rsidRDefault="00000000" w:rsidRPr="00000000" w14:paraId="00000013">
      <w:pPr>
        <w:pageBreakBefore w:val="0"/>
        <w:spacing w:after="15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Opsummer resultaterne og svar på, hvad lys betyder for plantevækst.</w:t>
      </w:r>
    </w:p>
    <w:sectPr>
      <w:headerReference r:id="rId7" w:type="default"/>
      <w:pgSz w:h="16838" w:w="11906" w:orient="portrait"/>
      <w:pgMar w:bottom="1701" w:top="1701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Liv og død i skoven</w:t>
      <w:tab/>
      <w:t xml:space="preserve">Øvelse</w:t>
      <w:tab/>
      <w:t xml:space="preserve">1a bi/MM/2018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➢"/>
      <w:lvlJc w:val="left"/>
      <w:pPr>
        <w:ind w:left="6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da-DK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after="100" w:before="10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spacing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