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DE6" w:rsidRDefault="00595DE6" w:rsidP="00595DE6">
      <w:pPr>
        <w:pStyle w:val="Overskrift1"/>
      </w:pPr>
      <w:r>
        <w:t xml:space="preserve">Mix-&amp;-Match – </w:t>
      </w:r>
      <w:r w:rsidR="00DC54CF">
        <w:t>I tykt og tyndt</w:t>
      </w:r>
    </w:p>
    <w:p w:rsidR="00595DE6" w:rsidRDefault="00595DE6" w:rsidP="00595DE6">
      <w:pPr>
        <w:pStyle w:val="Overskrift2"/>
      </w:pPr>
      <w:r>
        <w:t xml:space="preserve">Find det begreb, der passer til forklaringen, og sæt det ind på plads. Alle begreber er fra </w:t>
      </w:r>
      <w:r w:rsidR="00DC54CF">
        <w:t xml:space="preserve">Biologi til tiden s. </w:t>
      </w:r>
      <w:r w:rsidR="00E87A2F">
        <w:t>16-31</w:t>
      </w:r>
    </w:p>
    <w:p w:rsidR="00641CA7" w:rsidRPr="00641CA7" w:rsidRDefault="00641CA7" w:rsidP="00641CA7">
      <w:pPr>
        <w:rPr>
          <w:i/>
        </w:rPr>
      </w:pPr>
      <w:r w:rsidRPr="00641CA7">
        <w:rPr>
          <w:i/>
        </w:rPr>
        <w:t>Basalstofskifte</w:t>
      </w:r>
      <w:r w:rsidRPr="00641CA7">
        <w:rPr>
          <w:i/>
        </w:rPr>
        <w:t xml:space="preserve"> </w:t>
      </w:r>
      <w:r>
        <w:rPr>
          <w:i/>
        </w:rPr>
        <w:t xml:space="preserve">- </w:t>
      </w:r>
      <w:r w:rsidRPr="00641CA7">
        <w:rPr>
          <w:i/>
        </w:rPr>
        <w:t>BMI</w:t>
      </w:r>
      <w:r w:rsidRPr="00641CA7">
        <w:rPr>
          <w:i/>
        </w:rPr>
        <w:t xml:space="preserve"> </w:t>
      </w:r>
      <w:r>
        <w:rPr>
          <w:i/>
        </w:rPr>
        <w:t xml:space="preserve">- </w:t>
      </w:r>
      <w:r w:rsidRPr="00641CA7">
        <w:rPr>
          <w:i/>
        </w:rPr>
        <w:t>Bugspytkirtlen</w:t>
      </w:r>
      <w:r w:rsidRPr="00641CA7">
        <w:rPr>
          <w:i/>
        </w:rPr>
        <w:t xml:space="preserve"> </w:t>
      </w:r>
      <w:r>
        <w:rPr>
          <w:i/>
        </w:rPr>
        <w:t xml:space="preserve">- </w:t>
      </w:r>
      <w:r w:rsidRPr="00641CA7">
        <w:rPr>
          <w:i/>
        </w:rPr>
        <w:t>Energibalance</w:t>
      </w:r>
      <w:r w:rsidRPr="00641CA7">
        <w:rPr>
          <w:i/>
        </w:rPr>
        <w:t xml:space="preserve"> </w:t>
      </w:r>
      <w:r>
        <w:rPr>
          <w:i/>
        </w:rPr>
        <w:t xml:space="preserve">- </w:t>
      </w:r>
      <w:r w:rsidRPr="00641CA7">
        <w:rPr>
          <w:i/>
        </w:rPr>
        <w:t>Energifordeling</w:t>
      </w:r>
      <w:r w:rsidRPr="00641CA7">
        <w:rPr>
          <w:i/>
        </w:rPr>
        <w:t xml:space="preserve"> </w:t>
      </w:r>
      <w:r>
        <w:rPr>
          <w:i/>
        </w:rPr>
        <w:t xml:space="preserve">- </w:t>
      </w:r>
      <w:r w:rsidRPr="00641CA7">
        <w:rPr>
          <w:i/>
        </w:rPr>
        <w:t>Enzym</w:t>
      </w:r>
      <w:r w:rsidRPr="00641CA7">
        <w:rPr>
          <w:i/>
        </w:rPr>
        <w:t xml:space="preserve"> </w:t>
      </w:r>
      <w:r>
        <w:rPr>
          <w:i/>
        </w:rPr>
        <w:t xml:space="preserve">- </w:t>
      </w:r>
      <w:r w:rsidRPr="00641CA7">
        <w:rPr>
          <w:i/>
        </w:rPr>
        <w:t>Fedtstoffer</w:t>
      </w:r>
      <w:r w:rsidRPr="00641CA7">
        <w:rPr>
          <w:i/>
        </w:rPr>
        <w:t xml:space="preserve"> </w:t>
      </w:r>
      <w:r>
        <w:rPr>
          <w:i/>
        </w:rPr>
        <w:t xml:space="preserve">- </w:t>
      </w:r>
      <w:r w:rsidRPr="00641CA7">
        <w:rPr>
          <w:i/>
        </w:rPr>
        <w:t>Fordøjelseskanalen</w:t>
      </w:r>
      <w:r w:rsidRPr="00641CA7">
        <w:rPr>
          <w:i/>
        </w:rPr>
        <w:t xml:space="preserve"> </w:t>
      </w:r>
      <w:r>
        <w:rPr>
          <w:i/>
        </w:rPr>
        <w:t xml:space="preserve">- </w:t>
      </w:r>
      <w:r w:rsidRPr="00641CA7">
        <w:rPr>
          <w:i/>
        </w:rPr>
        <w:t>Glukagon</w:t>
      </w:r>
      <w:r w:rsidRPr="00641CA7">
        <w:rPr>
          <w:i/>
        </w:rPr>
        <w:t xml:space="preserve"> </w:t>
      </w:r>
      <w:r>
        <w:rPr>
          <w:i/>
        </w:rPr>
        <w:t xml:space="preserve">- </w:t>
      </w:r>
      <w:r w:rsidRPr="00641CA7">
        <w:rPr>
          <w:i/>
        </w:rPr>
        <w:t>Glykogen</w:t>
      </w:r>
      <w:r w:rsidRPr="00641CA7">
        <w:rPr>
          <w:i/>
        </w:rPr>
        <w:t xml:space="preserve"> </w:t>
      </w:r>
      <w:r>
        <w:rPr>
          <w:i/>
        </w:rPr>
        <w:t xml:space="preserve">- </w:t>
      </w:r>
      <w:r w:rsidRPr="00641CA7">
        <w:rPr>
          <w:i/>
        </w:rPr>
        <w:t xml:space="preserve">Insulin </w:t>
      </w:r>
      <w:r>
        <w:rPr>
          <w:i/>
        </w:rPr>
        <w:t xml:space="preserve">- </w:t>
      </w:r>
      <w:r w:rsidRPr="00641CA7">
        <w:rPr>
          <w:i/>
        </w:rPr>
        <w:t>Kostråd</w:t>
      </w:r>
      <w:r w:rsidRPr="00641CA7">
        <w:rPr>
          <w:i/>
        </w:rPr>
        <w:t xml:space="preserve"> </w:t>
      </w:r>
      <w:r>
        <w:rPr>
          <w:i/>
        </w:rPr>
        <w:t xml:space="preserve">- </w:t>
      </w:r>
      <w:r w:rsidRPr="00641CA7">
        <w:rPr>
          <w:i/>
        </w:rPr>
        <w:t>Kulhydrater</w:t>
      </w:r>
      <w:r w:rsidRPr="00641CA7">
        <w:rPr>
          <w:i/>
        </w:rPr>
        <w:t xml:space="preserve"> </w:t>
      </w:r>
      <w:r>
        <w:rPr>
          <w:i/>
        </w:rPr>
        <w:t xml:space="preserve">- </w:t>
      </w:r>
      <w:r w:rsidRPr="00641CA7">
        <w:rPr>
          <w:i/>
        </w:rPr>
        <w:t>Mavesækken</w:t>
      </w:r>
      <w:r w:rsidRPr="00641CA7">
        <w:rPr>
          <w:i/>
        </w:rPr>
        <w:t xml:space="preserve"> </w:t>
      </w:r>
      <w:r>
        <w:rPr>
          <w:i/>
        </w:rPr>
        <w:t xml:space="preserve">- </w:t>
      </w:r>
      <w:r w:rsidRPr="00641CA7">
        <w:rPr>
          <w:i/>
        </w:rPr>
        <w:t>Peristaltiske bevægelser</w:t>
      </w:r>
      <w:r w:rsidRPr="00641CA7">
        <w:rPr>
          <w:i/>
        </w:rPr>
        <w:t xml:space="preserve"> </w:t>
      </w:r>
      <w:r>
        <w:rPr>
          <w:i/>
        </w:rPr>
        <w:t xml:space="preserve">- </w:t>
      </w:r>
      <w:r w:rsidRPr="00641CA7">
        <w:rPr>
          <w:i/>
        </w:rPr>
        <w:t>Proteiner</w:t>
      </w:r>
      <w:r w:rsidRPr="00641CA7">
        <w:rPr>
          <w:i/>
        </w:rPr>
        <w:t xml:space="preserve"> </w:t>
      </w:r>
      <w:r>
        <w:rPr>
          <w:i/>
        </w:rPr>
        <w:t xml:space="preserve">- </w:t>
      </w:r>
      <w:r w:rsidRPr="00641CA7">
        <w:rPr>
          <w:i/>
        </w:rPr>
        <w:t>Tolvfingertarmen</w:t>
      </w:r>
      <w:r w:rsidRPr="00641CA7">
        <w:rPr>
          <w:i/>
        </w:rPr>
        <w:t xml:space="preserve"> </w:t>
      </w:r>
      <w:r>
        <w:rPr>
          <w:i/>
        </w:rPr>
        <w:t xml:space="preserve">- </w:t>
      </w:r>
      <w:r w:rsidRPr="00641CA7">
        <w:rPr>
          <w:i/>
        </w:rPr>
        <w:t>Tyndtarmen</w:t>
      </w:r>
      <w:bookmarkStart w:id="0" w:name="_GoBack"/>
      <w:bookmarkEnd w:id="0"/>
    </w:p>
    <w:p w:rsidR="00641CA7" w:rsidRPr="00641CA7" w:rsidRDefault="00641CA7" w:rsidP="00641CA7"/>
    <w:tbl>
      <w:tblPr>
        <w:tblStyle w:val="Gittertabel4-farve6"/>
        <w:tblW w:w="0" w:type="auto"/>
        <w:tblLook w:val="04A0" w:firstRow="1" w:lastRow="0" w:firstColumn="1" w:lastColumn="0" w:noHBand="0" w:noVBand="1"/>
      </w:tblPr>
      <w:tblGrid>
        <w:gridCol w:w="2069"/>
        <w:gridCol w:w="7559"/>
      </w:tblGrid>
      <w:tr w:rsidR="005B2391" w:rsidRPr="000A48B7" w:rsidTr="00595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0A48B7" w:rsidRDefault="005B2391">
            <w:pPr>
              <w:rPr>
                <w:b w:val="0"/>
              </w:rPr>
            </w:pPr>
            <w:r w:rsidRPr="000A48B7">
              <w:rPr>
                <w:b w:val="0"/>
              </w:rPr>
              <w:t>Begreb</w:t>
            </w:r>
          </w:p>
        </w:tc>
        <w:tc>
          <w:tcPr>
            <w:tcW w:w="7559" w:type="dxa"/>
          </w:tcPr>
          <w:p w:rsidR="005B2391" w:rsidRPr="000A48B7" w:rsidRDefault="005B2391">
            <w:pPr>
              <w:cnfStyle w:val="100000000000" w:firstRow="1" w:lastRow="0" w:firstColumn="0" w:lastColumn="0" w:oddVBand="0" w:evenVBand="0" w:oddHBand="0" w:evenHBand="0" w:firstRowFirstColumn="0" w:firstRowLastColumn="0" w:lastRowFirstColumn="0" w:lastRowLastColumn="0"/>
              <w:rPr>
                <w:b w:val="0"/>
              </w:rPr>
            </w:pPr>
            <w:r w:rsidRPr="000A48B7">
              <w:rPr>
                <w:b w:val="0"/>
              </w:rPr>
              <w:t>Forklaring</w:t>
            </w:r>
          </w:p>
        </w:tc>
      </w:tr>
      <w:tr w:rsidR="005B2391"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F6729D" w:rsidRDefault="005B2391">
            <w:pPr>
              <w:rPr>
                <w:b w:val="0"/>
              </w:rPr>
            </w:pPr>
          </w:p>
        </w:tc>
        <w:tc>
          <w:tcPr>
            <w:tcW w:w="7559" w:type="dxa"/>
          </w:tcPr>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Stammer fra planternes fotosyntese.</w:t>
            </w:r>
          </w:p>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Vi skal spise grønsager, frugt, brød og pasta, sodavand og slik for at få mange af disse.</w:t>
            </w:r>
          </w:p>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Opdeles i simple (mono-</w:t>
            </w:r>
            <w:r w:rsidR="00B37ED6">
              <w:t xml:space="preserve"> og </w:t>
            </w:r>
            <w:r w:rsidRPr="000A48B7">
              <w:t>disakkarider, fx glukose og sukrose) og komplekse (polysakkarider, fx stivelse og cellulose).</w:t>
            </w:r>
          </w:p>
          <w:p w:rsidR="00B37ED6" w:rsidRDefault="000A48B7" w:rsidP="00B37ED6">
            <w:pPr>
              <w:cnfStyle w:val="000000100000" w:firstRow="0" w:lastRow="0" w:firstColumn="0" w:lastColumn="0" w:oddVBand="0" w:evenVBand="0" w:oddHBand="1" w:evenHBand="0" w:firstRowFirstColumn="0" w:firstRowLastColumn="0" w:lastRowFirstColumn="0" w:lastRowLastColumn="0"/>
            </w:pPr>
            <w:r w:rsidRPr="000A48B7">
              <w:t xml:space="preserve">Vi nedbryder dem via respirationen og får energi. </w:t>
            </w:r>
          </w:p>
          <w:p w:rsidR="005B2391" w:rsidRPr="000A48B7" w:rsidRDefault="000A48B7" w:rsidP="00B37ED6">
            <w:pPr>
              <w:cnfStyle w:val="000000100000" w:firstRow="0" w:lastRow="0" w:firstColumn="0" w:lastColumn="0" w:oddVBand="0" w:evenVBand="0" w:oddHBand="1" w:evenHBand="0" w:firstRowFirstColumn="0" w:firstRowLastColumn="0" w:lastRowFirstColumn="0" w:lastRowLastColumn="0"/>
            </w:pPr>
            <w:r w:rsidRPr="000A48B7">
              <w:t xml:space="preserve">Dyreceller (især muskel- og leverceller) har et lille lager af </w:t>
            </w:r>
            <w:r>
              <w:t>dem</w:t>
            </w:r>
            <w:r w:rsidRPr="000A48B7">
              <w:t xml:space="preserve"> i form af glykogen</w:t>
            </w:r>
            <w:r>
              <w:t>.</w:t>
            </w:r>
          </w:p>
        </w:tc>
      </w:tr>
      <w:tr w:rsidR="005B2391"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5B2391" w:rsidRPr="00F6729D" w:rsidRDefault="005B2391">
            <w:pPr>
              <w:rPr>
                <w:b w:val="0"/>
              </w:rPr>
            </w:pPr>
          </w:p>
        </w:tc>
        <w:tc>
          <w:tcPr>
            <w:tcW w:w="7559" w:type="dxa"/>
          </w:tcPr>
          <w:p w:rsidR="000A48B7" w:rsidRPr="000A48B7" w:rsidRDefault="000A48B7" w:rsidP="000A48B7">
            <w:pPr>
              <w:cnfStyle w:val="000000000000" w:firstRow="0" w:lastRow="0" w:firstColumn="0" w:lastColumn="0" w:oddVBand="0" w:evenVBand="0" w:oddHBand="0" w:evenHBand="0" w:firstRowFirstColumn="0" w:firstRowLastColumn="0" w:lastRowFirstColumn="0" w:lastRowLastColumn="0"/>
            </w:pPr>
            <w:r w:rsidRPr="000A48B7">
              <w:t xml:space="preserve">Opbygget af glycerol og 3 fedtsyrer (triglycerider). </w:t>
            </w:r>
          </w:p>
          <w:p w:rsidR="000A48B7" w:rsidRPr="000A48B7" w:rsidRDefault="000A48B7" w:rsidP="000A48B7">
            <w:pPr>
              <w:cnfStyle w:val="000000000000" w:firstRow="0" w:lastRow="0" w:firstColumn="0" w:lastColumn="0" w:oddVBand="0" w:evenVBand="0" w:oddHBand="0" w:evenHBand="0" w:firstRowFirstColumn="0" w:firstRowLastColumn="0" w:lastRowFirstColumn="0" w:lastRowLastColumn="0"/>
            </w:pPr>
            <w:r w:rsidRPr="000A48B7">
              <w:t>Kan være mættede (uden dobbeltbindinger mellem C-atomerne) eller umættede (med en eller flere dobbeltbindinger mellem C-atomerne).</w:t>
            </w:r>
          </w:p>
          <w:p w:rsidR="000A48B7" w:rsidRPr="000A48B7" w:rsidRDefault="000A48B7" w:rsidP="000A48B7">
            <w:pPr>
              <w:cnfStyle w:val="000000000000" w:firstRow="0" w:lastRow="0" w:firstColumn="0" w:lastColumn="0" w:oddVBand="0" w:evenVBand="0" w:oddHBand="0" w:evenHBand="0" w:firstRowFirstColumn="0" w:firstRowLastColumn="0" w:lastRowFirstColumn="0" w:lastRowLastColumn="0"/>
            </w:pPr>
            <w:r w:rsidRPr="000A48B7">
              <w:t>Vi skal spise smør, kød, olie, nødder for at få mange af disse.</w:t>
            </w:r>
          </w:p>
          <w:p w:rsidR="005B2391" w:rsidRPr="000A48B7" w:rsidRDefault="000A48B7" w:rsidP="00B37ED6">
            <w:pPr>
              <w:cnfStyle w:val="000000000000" w:firstRow="0" w:lastRow="0" w:firstColumn="0" w:lastColumn="0" w:oddVBand="0" w:evenVBand="0" w:oddHBand="0" w:evenHBand="0" w:firstRowFirstColumn="0" w:firstRowLastColumn="0" w:lastRowFirstColumn="0" w:lastRowLastColumn="0"/>
            </w:pPr>
            <w:r w:rsidRPr="000A48B7">
              <w:t xml:space="preserve">Livsvigtige som byggesten, bl.a. består cellemembraner af dem. Vi bruger dem også i respirationen og får energi fra dem. </w:t>
            </w:r>
            <w:r>
              <w:t xml:space="preserve">Desuden </w:t>
            </w:r>
            <w:r w:rsidR="00B37ED6">
              <w:t>er de vores energireserve og beskytter mod kulde og stød.</w:t>
            </w:r>
          </w:p>
        </w:tc>
      </w:tr>
      <w:tr w:rsidR="005B2391"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F6729D" w:rsidRDefault="005B2391">
            <w:pPr>
              <w:rPr>
                <w:b w:val="0"/>
              </w:rPr>
            </w:pPr>
          </w:p>
        </w:tc>
        <w:tc>
          <w:tcPr>
            <w:tcW w:w="7559" w:type="dxa"/>
          </w:tcPr>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Opbygget af aminosyrer, der er bundet sammen med peptidbindinger.</w:t>
            </w:r>
          </w:p>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 xml:space="preserve">Der indgår 20 forskellige aminosyrer i </w:t>
            </w:r>
            <w:r>
              <w:t>dem</w:t>
            </w:r>
            <w:r w:rsidR="00B37ED6">
              <w:t>,</w:t>
            </w:r>
            <w:r w:rsidRPr="000A48B7">
              <w:t xml:space="preserve"> </w:t>
            </w:r>
            <w:r w:rsidR="00B37ED6">
              <w:t>og der findes ca. 50.000 forskellige af dem i kroppen</w:t>
            </w:r>
            <w:r w:rsidRPr="000A48B7">
              <w:t>.</w:t>
            </w:r>
          </w:p>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 xml:space="preserve">Vi skal spise kød, nødder, æg, bønner for at få mange </w:t>
            </w:r>
            <w:r>
              <w:t>af dem</w:t>
            </w:r>
            <w:r w:rsidRPr="000A48B7">
              <w:t xml:space="preserve">. </w:t>
            </w:r>
          </w:p>
          <w:p w:rsidR="005B2391" w:rsidRPr="000A48B7" w:rsidRDefault="000A48B7" w:rsidP="00B37ED6">
            <w:pPr>
              <w:cnfStyle w:val="000000100000" w:firstRow="0" w:lastRow="0" w:firstColumn="0" w:lastColumn="0" w:oddVBand="0" w:evenVBand="0" w:oddHBand="1" w:evenHBand="0" w:firstRowFirstColumn="0" w:firstRowLastColumn="0" w:lastRowFirstColumn="0" w:lastRowLastColumn="0"/>
            </w:pPr>
            <w:r w:rsidRPr="000A48B7">
              <w:t>Livsvigtige som byggesten, bl.a. i muskler, enzymer, antistoffer.</w:t>
            </w:r>
          </w:p>
        </w:tc>
      </w:tr>
      <w:tr w:rsidR="005B2391"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5B2391" w:rsidRPr="00F6729D" w:rsidRDefault="005B2391">
            <w:pPr>
              <w:rPr>
                <w:b w:val="0"/>
              </w:rPr>
            </w:pPr>
          </w:p>
        </w:tc>
        <w:tc>
          <w:tcPr>
            <w:tcW w:w="7559" w:type="dxa"/>
          </w:tcPr>
          <w:p w:rsidR="005B2391" w:rsidRPr="000A48B7" w:rsidRDefault="000A48B7" w:rsidP="00177B2D">
            <w:pPr>
              <w:cnfStyle w:val="000000000000" w:firstRow="0" w:lastRow="0" w:firstColumn="0" w:lastColumn="0" w:oddVBand="0" w:evenVBand="0" w:oddHBand="0" w:evenHBand="0" w:firstRowFirstColumn="0" w:firstRowLastColumn="0" w:lastRowFirstColumn="0" w:lastRowLastColumn="0"/>
            </w:pPr>
            <w:r>
              <w:t xml:space="preserve">Det stof som cellerne </w:t>
            </w:r>
            <w:r w:rsidR="00177B2D">
              <w:t xml:space="preserve">bruger til at </w:t>
            </w:r>
            <w:r>
              <w:t xml:space="preserve">oplagre kulhydrat. Det </w:t>
            </w:r>
            <w:r w:rsidR="00177B2D">
              <w:t xml:space="preserve">er et polysakkarid som </w:t>
            </w:r>
            <w:r>
              <w:t xml:space="preserve">består af mange glukosemolekyler sat sammen. </w:t>
            </w:r>
            <w:r w:rsidR="00177B2D">
              <w:t>Kroppen indeholder ca. 500 g af dette stof, især i muskel- og leverceller.</w:t>
            </w:r>
          </w:p>
        </w:tc>
      </w:tr>
      <w:tr w:rsidR="005B2391"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F6729D" w:rsidRDefault="005B2391">
            <w:pPr>
              <w:rPr>
                <w:b w:val="0"/>
              </w:rPr>
            </w:pPr>
          </w:p>
        </w:tc>
        <w:tc>
          <w:tcPr>
            <w:tcW w:w="7559" w:type="dxa"/>
          </w:tcPr>
          <w:p w:rsidR="005B2391" w:rsidRPr="000A48B7" w:rsidRDefault="00177B2D">
            <w:pPr>
              <w:cnfStyle w:val="000000100000" w:firstRow="0" w:lastRow="0" w:firstColumn="0" w:lastColumn="0" w:oddVBand="0" w:evenVBand="0" w:oddHBand="1" w:evenHBand="0" w:firstRowFirstColumn="0" w:firstRowLastColumn="0" w:lastRowFirstColumn="0" w:lastRowLastColumn="0"/>
            </w:pPr>
            <w:r>
              <w:t>At man indtager den samme mængde energi, som man forbruger. Ikke nødvendigvis hver eneste dag men over en periode. Hvis ikke, tager man på eller taber sig.</w:t>
            </w:r>
          </w:p>
        </w:tc>
      </w:tr>
      <w:tr w:rsidR="00E87A2F"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E87A2F" w:rsidRPr="00F6729D" w:rsidRDefault="00E87A2F">
            <w:pPr>
              <w:rPr>
                <w:b w:val="0"/>
              </w:rPr>
            </w:pPr>
          </w:p>
        </w:tc>
        <w:tc>
          <w:tcPr>
            <w:tcW w:w="7559" w:type="dxa"/>
          </w:tcPr>
          <w:p w:rsidR="00E87A2F" w:rsidRDefault="00B37ED6">
            <w:pPr>
              <w:cnfStyle w:val="000000000000" w:firstRow="0" w:lastRow="0" w:firstColumn="0" w:lastColumn="0" w:oddVBand="0" w:evenVBand="0" w:oddHBand="0" w:evenHBand="0" w:firstRowFirstColumn="0" w:firstRowLastColumn="0" w:lastRowFirstColumn="0" w:lastRowLastColumn="0"/>
            </w:pPr>
            <w:r>
              <w:t xml:space="preserve">Den mængde energi, som kroppen bruger i hvile. Altså den energi, der skal til for at hjerte, lunger </w:t>
            </w:r>
            <w:proofErr w:type="spellStart"/>
            <w:r>
              <w:t>osv</w:t>
            </w:r>
            <w:proofErr w:type="spellEnd"/>
            <w:r>
              <w:t xml:space="preserve"> fungerer og cellerne overlever.</w:t>
            </w:r>
          </w:p>
        </w:tc>
      </w:tr>
      <w:tr w:rsidR="00E87A2F"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E87A2F" w:rsidRPr="00F6729D" w:rsidRDefault="00E87A2F">
            <w:pPr>
              <w:rPr>
                <w:b w:val="0"/>
              </w:rPr>
            </w:pPr>
          </w:p>
        </w:tc>
        <w:tc>
          <w:tcPr>
            <w:tcW w:w="7559" w:type="dxa"/>
          </w:tcPr>
          <w:p w:rsidR="00E87A2F" w:rsidRDefault="00B37ED6">
            <w:pPr>
              <w:cnfStyle w:val="000000100000" w:firstRow="0" w:lastRow="0" w:firstColumn="0" w:lastColumn="0" w:oddVBand="0" w:evenVBand="0" w:oddHBand="1" w:evenHBand="0" w:firstRowFirstColumn="0" w:firstRowLastColumn="0" w:lastRowFirstColumn="0" w:lastRowLastColumn="0"/>
            </w:pPr>
            <w:r>
              <w:t>Fødevarestyrelsens bud på sund levevis. Spis varieret, ikke for meget og vær fysisk aktiv.</w:t>
            </w:r>
          </w:p>
        </w:tc>
      </w:tr>
      <w:tr w:rsidR="00E87A2F"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E87A2F" w:rsidRPr="00F6729D" w:rsidRDefault="00E87A2F">
            <w:pPr>
              <w:rPr>
                <w:b w:val="0"/>
              </w:rPr>
            </w:pPr>
          </w:p>
        </w:tc>
        <w:tc>
          <w:tcPr>
            <w:tcW w:w="7559" w:type="dxa"/>
          </w:tcPr>
          <w:p w:rsidR="00E87A2F" w:rsidRDefault="00B37ED6">
            <w:pPr>
              <w:cnfStyle w:val="000000000000" w:firstRow="0" w:lastRow="0" w:firstColumn="0" w:lastColumn="0" w:oddVBand="0" w:evenVBand="0" w:oddHBand="0" w:evenHBand="0" w:firstRowFirstColumn="0" w:firstRowLastColumn="0" w:lastRowFirstColumn="0" w:lastRowLastColumn="0"/>
            </w:pPr>
            <w:r>
              <w:t xml:space="preserve">Angiver </w:t>
            </w:r>
            <w:r w:rsidR="00E7480D">
              <w:t xml:space="preserve">hvor mange % af fødens energi der kommer fra henholdsvis kulhydrater, fedt og proteiner. </w:t>
            </w:r>
            <w:r w:rsidR="00E87A2F">
              <w:t>Må ikke forveksles med energiindhold, som angiver</w:t>
            </w:r>
            <w:r w:rsidR="00E7480D">
              <w:t xml:space="preserve"> hvor meget energi føden indeholder i kJ.</w:t>
            </w:r>
          </w:p>
        </w:tc>
      </w:tr>
      <w:tr w:rsidR="005B2391"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F6729D" w:rsidRDefault="005B2391">
            <w:pPr>
              <w:rPr>
                <w:b w:val="0"/>
              </w:rPr>
            </w:pPr>
          </w:p>
        </w:tc>
        <w:tc>
          <w:tcPr>
            <w:tcW w:w="7559" w:type="dxa"/>
          </w:tcPr>
          <w:p w:rsidR="005B2391" w:rsidRPr="000A48B7" w:rsidRDefault="001C1C3E" w:rsidP="00E7480D">
            <w:pPr>
              <w:cnfStyle w:val="000000100000" w:firstRow="0" w:lastRow="0" w:firstColumn="0" w:lastColumn="0" w:oddVBand="0" w:evenVBand="0" w:oddHBand="1" w:evenHBand="0" w:firstRowFirstColumn="0" w:firstRowLastColumn="0" w:lastRowFirstColumn="0" w:lastRowLastColumn="0"/>
            </w:pPr>
            <w:r>
              <w:t xml:space="preserve">Et 6-7 m langt rør som strækker sig fra mund til endetarmsåbning. I denne foregår fordøjelsen af vores føde, og de nedbrudte stoffer optages over dens vægge. </w:t>
            </w:r>
          </w:p>
        </w:tc>
      </w:tr>
      <w:tr w:rsidR="005B2391"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5B2391" w:rsidRPr="00F6729D" w:rsidRDefault="005B2391">
            <w:pPr>
              <w:rPr>
                <w:b w:val="0"/>
              </w:rPr>
            </w:pPr>
          </w:p>
        </w:tc>
        <w:tc>
          <w:tcPr>
            <w:tcW w:w="7559" w:type="dxa"/>
          </w:tcPr>
          <w:p w:rsidR="005B2391" w:rsidRPr="000A48B7" w:rsidRDefault="001C1C3E" w:rsidP="001C1C3E">
            <w:pPr>
              <w:cnfStyle w:val="000000000000" w:firstRow="0" w:lastRow="0" w:firstColumn="0" w:lastColumn="0" w:oddVBand="0" w:evenVBand="0" w:oddHBand="0" w:evenHBand="0" w:firstRowFirstColumn="0" w:firstRowLastColumn="0" w:lastRowFirstColumn="0" w:lastRowLastColumn="0"/>
            </w:pPr>
            <w:r>
              <w:t>Muskelsammentrækninger i tarmkanalen. Sørger for at bevæge føden ned gennem tarmsystemet. Så effektivt at man kan synke en mundfuld vand, selv om man står på hovedet.</w:t>
            </w:r>
          </w:p>
        </w:tc>
      </w:tr>
      <w:tr w:rsidR="00E87A2F"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E87A2F" w:rsidRPr="00F6729D" w:rsidRDefault="00E87A2F">
            <w:pPr>
              <w:rPr>
                <w:b w:val="0"/>
              </w:rPr>
            </w:pPr>
          </w:p>
        </w:tc>
        <w:tc>
          <w:tcPr>
            <w:tcW w:w="7559" w:type="dxa"/>
          </w:tcPr>
          <w:p w:rsidR="00E87A2F" w:rsidRDefault="00E7480D" w:rsidP="001C1C3E">
            <w:pPr>
              <w:cnfStyle w:val="000000100000" w:firstRow="0" w:lastRow="0" w:firstColumn="0" w:lastColumn="0" w:oddVBand="0" w:evenVBand="0" w:oddHBand="1" w:evenHBand="0" w:firstRowFirstColumn="0" w:firstRowLastColumn="0" w:lastRowFirstColumn="0" w:lastRowLastColumn="0"/>
            </w:pPr>
            <w:r>
              <w:t>Katalysator. Igangsætter de kemiske processer i cellerne. Der findes mange af dem i fordøjelsessystemet.</w:t>
            </w:r>
          </w:p>
        </w:tc>
      </w:tr>
      <w:tr w:rsidR="005B2391"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5B2391" w:rsidRPr="00F6729D" w:rsidRDefault="005B2391">
            <w:pPr>
              <w:rPr>
                <w:b w:val="0"/>
              </w:rPr>
            </w:pPr>
          </w:p>
        </w:tc>
        <w:tc>
          <w:tcPr>
            <w:tcW w:w="7559" w:type="dxa"/>
          </w:tcPr>
          <w:p w:rsidR="005B2391" w:rsidRPr="000A48B7" w:rsidRDefault="007C1DF1" w:rsidP="00E7480D">
            <w:pPr>
              <w:cnfStyle w:val="000000000000" w:firstRow="0" w:lastRow="0" w:firstColumn="0" w:lastColumn="0" w:oddVBand="0" w:evenVBand="0" w:oddHBand="0" w:evenHBand="0" w:firstRowFirstColumn="0" w:firstRowLastColumn="0" w:lastRowFirstColumn="0" w:lastRowLastColumn="0"/>
            </w:pPr>
            <w:r>
              <w:t xml:space="preserve">Her udskilles saltsyre, så der er en pH-værdi på 1-2. Det dræber de mikroorganismer, som findes i maden. Her udskilles også </w:t>
            </w:r>
            <w:r w:rsidR="00E7480D">
              <w:t xml:space="preserve">enzymet </w:t>
            </w:r>
            <w:r>
              <w:t>pepsin</w:t>
            </w:r>
            <w:r w:rsidR="00E7480D">
              <w:t>, som nedbryder proteiner</w:t>
            </w:r>
            <w:r>
              <w:t xml:space="preserve">. </w:t>
            </w:r>
          </w:p>
        </w:tc>
      </w:tr>
      <w:tr w:rsidR="005B2391"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F6729D" w:rsidRDefault="005B2391">
            <w:pPr>
              <w:rPr>
                <w:b w:val="0"/>
              </w:rPr>
            </w:pPr>
          </w:p>
        </w:tc>
        <w:tc>
          <w:tcPr>
            <w:tcW w:w="7559" w:type="dxa"/>
          </w:tcPr>
          <w:p w:rsidR="005B2391" w:rsidRPr="000A48B7" w:rsidRDefault="007C1DF1">
            <w:pPr>
              <w:cnfStyle w:val="000000100000" w:firstRow="0" w:lastRow="0" w:firstColumn="0" w:lastColumn="0" w:oddVBand="0" w:evenVBand="0" w:oddHBand="1" w:evenHBand="0" w:firstRowFirstColumn="0" w:firstRowLastColumn="0" w:lastRowFirstColumn="0" w:lastRowLastColumn="0"/>
            </w:pPr>
            <w:r>
              <w:t xml:space="preserve">Det første stykke af </w:t>
            </w:r>
            <w:r w:rsidR="00E7480D">
              <w:t>tynd</w:t>
            </w:r>
            <w:r>
              <w:t>tarmen efter mavesækken. Her udmunder galdegang og bugspytkirtel. Her går nedbrydningen af føden for alvor i gang.</w:t>
            </w:r>
          </w:p>
        </w:tc>
      </w:tr>
      <w:tr w:rsidR="005B2391"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5B2391" w:rsidRPr="00F6729D" w:rsidRDefault="005B2391">
            <w:pPr>
              <w:rPr>
                <w:b w:val="0"/>
              </w:rPr>
            </w:pPr>
          </w:p>
        </w:tc>
        <w:tc>
          <w:tcPr>
            <w:tcW w:w="7559" w:type="dxa"/>
          </w:tcPr>
          <w:p w:rsidR="005B2391" w:rsidRPr="000A48B7" w:rsidRDefault="007C1DF1" w:rsidP="00BA139C">
            <w:pPr>
              <w:cnfStyle w:val="000000000000" w:firstRow="0" w:lastRow="0" w:firstColumn="0" w:lastColumn="0" w:oddVBand="0" w:evenVBand="0" w:oddHBand="0" w:evenHBand="0" w:firstRowFirstColumn="0" w:firstRowLastColumn="0" w:lastRowFirstColumn="0" w:lastRowLastColumn="0"/>
            </w:pPr>
            <w:r>
              <w:t>Den udskiller enzymer</w:t>
            </w:r>
            <w:r w:rsidR="00BA139C">
              <w:t>.</w:t>
            </w:r>
            <w:r>
              <w:t xml:space="preserve"> Enzymerne sætter</w:t>
            </w:r>
            <w:r w:rsidR="00BA139C">
              <w:t xml:space="preserve"> fart på nedbrydningen af stivelse, proteiner og fedtstoffer i føden.</w:t>
            </w:r>
          </w:p>
        </w:tc>
      </w:tr>
      <w:tr w:rsidR="000A48B7"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0A48B7" w:rsidRPr="00F6729D" w:rsidRDefault="000A48B7">
            <w:pPr>
              <w:rPr>
                <w:b w:val="0"/>
              </w:rPr>
            </w:pPr>
          </w:p>
        </w:tc>
        <w:tc>
          <w:tcPr>
            <w:tcW w:w="7559" w:type="dxa"/>
          </w:tcPr>
          <w:p w:rsidR="000A48B7" w:rsidRPr="000A48B7" w:rsidRDefault="007C1DF1">
            <w:pPr>
              <w:cnfStyle w:val="000000100000" w:firstRow="0" w:lastRow="0" w:firstColumn="0" w:lastColumn="0" w:oddVBand="0" w:evenVBand="0" w:oddHBand="1" w:evenHBand="0" w:firstRowFirstColumn="0" w:firstRowLastColumn="0" w:lastRowFirstColumn="0" w:lastRowLastColumn="0"/>
            </w:pPr>
            <w:r>
              <w:t>I dette ca. 4 m lange rør foregår den sidste del af nedbrydningen af føden. Føden spaltes til de mindste bestanddele (monosakkarider, aminosyrer, fedtsyrer), og disse optages hen over dens vægge. Disse vægge er stærkt foldede, så overfladen bliver større og sikrer en mere effektiv optagelse.</w:t>
            </w:r>
          </w:p>
        </w:tc>
      </w:tr>
      <w:tr w:rsidR="00E87A2F"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E87A2F" w:rsidRPr="00F6729D" w:rsidRDefault="00E87A2F">
            <w:pPr>
              <w:rPr>
                <w:b w:val="0"/>
              </w:rPr>
            </w:pPr>
          </w:p>
        </w:tc>
        <w:tc>
          <w:tcPr>
            <w:tcW w:w="7559" w:type="dxa"/>
          </w:tcPr>
          <w:p w:rsidR="00E87A2F" w:rsidRDefault="00BA139C">
            <w:pPr>
              <w:cnfStyle w:val="000000000000" w:firstRow="0" w:lastRow="0" w:firstColumn="0" w:lastColumn="0" w:oddVBand="0" w:evenVBand="0" w:oddHBand="0" w:evenHBand="0" w:firstRowFirstColumn="0" w:firstRowLastColumn="0" w:lastRowFirstColumn="0" w:lastRowLastColumn="0"/>
            </w:pPr>
            <w:r>
              <w:t>Et mål for undervægt/normalvægt/overvægt. Formel: Vægt (kg)/ højde</w:t>
            </w:r>
            <w:r>
              <w:rPr>
                <w:vertAlign w:val="superscript"/>
              </w:rPr>
              <w:t>2</w:t>
            </w:r>
            <w:r>
              <w:t xml:space="preserve"> (m</w:t>
            </w:r>
            <w:r>
              <w:rPr>
                <w:vertAlign w:val="superscript"/>
              </w:rPr>
              <w:t>2</w:t>
            </w:r>
            <w:r>
              <w:t>). Normalvægtige har som regel en værdi mellem 18,5 og 25.</w:t>
            </w:r>
          </w:p>
        </w:tc>
      </w:tr>
      <w:tr w:rsidR="00E87A2F"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E87A2F" w:rsidRPr="00F6729D" w:rsidRDefault="00E87A2F">
            <w:pPr>
              <w:rPr>
                <w:b w:val="0"/>
              </w:rPr>
            </w:pPr>
          </w:p>
        </w:tc>
        <w:tc>
          <w:tcPr>
            <w:tcW w:w="7559" w:type="dxa"/>
          </w:tcPr>
          <w:p w:rsidR="00E87A2F" w:rsidRDefault="00BA139C">
            <w:pPr>
              <w:cnfStyle w:val="000000100000" w:firstRow="0" w:lastRow="0" w:firstColumn="0" w:lastColumn="0" w:oddVBand="0" w:evenVBand="0" w:oddHBand="1" w:evenHBand="0" w:firstRowFirstColumn="0" w:firstRowLastColumn="0" w:lastRowFirstColumn="0" w:lastRowLastColumn="0"/>
            </w:pPr>
            <w:r>
              <w:t>Et hormon. Vores mæthedshormon. Udskilles fra bugspytkirtlen, når der er mad i maven. Sørger for at cellerne kan optage glukose, så blodsukkeret ikke stiger for meget.</w:t>
            </w:r>
          </w:p>
        </w:tc>
      </w:tr>
      <w:tr w:rsidR="00E87A2F"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E87A2F" w:rsidRPr="00F6729D" w:rsidRDefault="00E87A2F">
            <w:pPr>
              <w:rPr>
                <w:b w:val="0"/>
              </w:rPr>
            </w:pPr>
          </w:p>
        </w:tc>
        <w:tc>
          <w:tcPr>
            <w:tcW w:w="7559" w:type="dxa"/>
          </w:tcPr>
          <w:p w:rsidR="00E87A2F" w:rsidRDefault="00BA139C">
            <w:pPr>
              <w:cnfStyle w:val="000000000000" w:firstRow="0" w:lastRow="0" w:firstColumn="0" w:lastColumn="0" w:oddVBand="0" w:evenVBand="0" w:oddHBand="0" w:evenHBand="0" w:firstRowFirstColumn="0" w:firstRowLastColumn="0" w:lastRowFirstColumn="0" w:lastRowLastColumn="0"/>
            </w:pPr>
            <w:r>
              <w:t xml:space="preserve">Et hormon. Vores sulthormon. Udskilles fra bugspytkirtlen, når </w:t>
            </w:r>
            <w:r w:rsidR="00F6729D">
              <w:t>maven er tom. Sørger for at glykogen spaltes i leveren og frigives til blodet, så blodsukkeret ikke falder for meget.</w:t>
            </w:r>
          </w:p>
        </w:tc>
      </w:tr>
    </w:tbl>
    <w:p w:rsidR="00E03115" w:rsidRPr="000A48B7" w:rsidRDefault="00E03115"/>
    <w:sectPr w:rsidR="00E03115" w:rsidRPr="000A48B7" w:rsidSect="00252B18">
      <w:headerReference w:type="default" r:id="rId6"/>
      <w:pgSz w:w="11906" w:h="16838"/>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7753" w:rsidRDefault="005E7753" w:rsidP="00595DE6">
      <w:pPr>
        <w:spacing w:line="240" w:lineRule="auto"/>
      </w:pPr>
      <w:r>
        <w:separator/>
      </w:r>
    </w:p>
  </w:endnote>
  <w:endnote w:type="continuationSeparator" w:id="0">
    <w:p w:rsidR="005E7753" w:rsidRDefault="005E7753" w:rsidP="00595D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7753" w:rsidRDefault="005E7753" w:rsidP="00595DE6">
      <w:pPr>
        <w:spacing w:line="240" w:lineRule="auto"/>
      </w:pPr>
      <w:r>
        <w:separator/>
      </w:r>
    </w:p>
  </w:footnote>
  <w:footnote w:type="continuationSeparator" w:id="0">
    <w:p w:rsidR="005E7753" w:rsidRDefault="005E7753" w:rsidP="00595DE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5DE6" w:rsidRPr="00D55BF8" w:rsidRDefault="00DC54CF">
    <w:pPr>
      <w:pStyle w:val="Sidehoved"/>
      <w:rPr>
        <w:sz w:val="20"/>
      </w:rPr>
    </w:pPr>
    <w:r>
      <w:rPr>
        <w:sz w:val="20"/>
      </w:rPr>
      <w:t>I tykt og tyndt</w:t>
    </w:r>
    <w:r>
      <w:rPr>
        <w:sz w:val="20"/>
      </w:rPr>
      <w:tab/>
    </w:r>
    <w:r w:rsidR="00D55BF8" w:rsidRPr="00D55BF8">
      <w:rPr>
        <w:sz w:val="20"/>
      </w:rPr>
      <w:t>Repetition af begreber</w:t>
    </w:r>
    <w:r w:rsidR="00D55BF8" w:rsidRPr="00D55BF8">
      <w:rPr>
        <w:sz w:val="20"/>
      </w:rPr>
      <w:tab/>
      <w:t>1</w:t>
    </w:r>
    <w:r>
      <w:rPr>
        <w:sz w:val="20"/>
      </w:rPr>
      <w:t>g</w:t>
    </w:r>
    <w:r w:rsidR="00D55BF8" w:rsidRPr="00D55BF8">
      <w:rPr>
        <w:sz w:val="20"/>
      </w:rPr>
      <w:t xml:space="preserve"> </w:t>
    </w:r>
    <w:r>
      <w:rPr>
        <w:sz w:val="20"/>
      </w:rPr>
      <w:t xml:space="preserve">bi </w:t>
    </w:r>
    <w:r w:rsidR="00D55BF8" w:rsidRPr="00D55BF8">
      <w:rPr>
        <w:sz w:val="20"/>
      </w:rPr>
      <w:t>2018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391"/>
    <w:rsid w:val="000A48B7"/>
    <w:rsid w:val="000D2051"/>
    <w:rsid w:val="00177B2D"/>
    <w:rsid w:val="001C1C3E"/>
    <w:rsid w:val="00252B18"/>
    <w:rsid w:val="004766F9"/>
    <w:rsid w:val="00595DE6"/>
    <w:rsid w:val="005A16C0"/>
    <w:rsid w:val="005B2391"/>
    <w:rsid w:val="005E7753"/>
    <w:rsid w:val="00641CA7"/>
    <w:rsid w:val="007C1DF1"/>
    <w:rsid w:val="00B37ED6"/>
    <w:rsid w:val="00BA139C"/>
    <w:rsid w:val="00D55BF8"/>
    <w:rsid w:val="00D66C25"/>
    <w:rsid w:val="00DC54CF"/>
    <w:rsid w:val="00E03115"/>
    <w:rsid w:val="00E21E48"/>
    <w:rsid w:val="00E7480D"/>
    <w:rsid w:val="00E87A2F"/>
    <w:rsid w:val="00F6729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1BF7FA-D3F9-42FD-A9D8-816EBE6A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da-DK"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595DE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595DE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39"/>
    <w:rsid w:val="005B239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tabel4-farve6">
    <w:name w:val="Grid Table 4 Accent 6"/>
    <w:basedOn w:val="Tabel-Normal"/>
    <w:uiPriority w:val="49"/>
    <w:rsid w:val="005B2391"/>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Overskrift1Tegn">
    <w:name w:val="Overskrift 1 Tegn"/>
    <w:basedOn w:val="Standardskrifttypeiafsnit"/>
    <w:link w:val="Overskrift1"/>
    <w:uiPriority w:val="9"/>
    <w:rsid w:val="00595DE6"/>
    <w:rPr>
      <w:rFonts w:asciiTheme="majorHAnsi" w:eastAsiaTheme="majorEastAsia" w:hAnsiTheme="majorHAnsi" w:cstheme="majorBidi"/>
      <w:color w:val="2E74B5" w:themeColor="accent1" w:themeShade="BF"/>
      <w:sz w:val="32"/>
      <w:szCs w:val="32"/>
    </w:rPr>
  </w:style>
  <w:style w:type="character" w:customStyle="1" w:styleId="Overskrift2Tegn">
    <w:name w:val="Overskrift 2 Tegn"/>
    <w:basedOn w:val="Standardskrifttypeiafsnit"/>
    <w:link w:val="Overskrift2"/>
    <w:uiPriority w:val="9"/>
    <w:rsid w:val="00595DE6"/>
    <w:rPr>
      <w:rFonts w:asciiTheme="majorHAnsi" w:eastAsiaTheme="majorEastAsia" w:hAnsiTheme="majorHAnsi" w:cstheme="majorBidi"/>
      <w:color w:val="2E74B5" w:themeColor="accent1" w:themeShade="BF"/>
      <w:sz w:val="26"/>
      <w:szCs w:val="26"/>
    </w:rPr>
  </w:style>
  <w:style w:type="paragraph" w:styleId="Sidehoved">
    <w:name w:val="header"/>
    <w:basedOn w:val="Normal"/>
    <w:link w:val="SidehovedTegn"/>
    <w:uiPriority w:val="99"/>
    <w:unhideWhenUsed/>
    <w:rsid w:val="00595DE6"/>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595DE6"/>
  </w:style>
  <w:style w:type="paragraph" w:styleId="Sidefod">
    <w:name w:val="footer"/>
    <w:basedOn w:val="Normal"/>
    <w:link w:val="SidefodTegn"/>
    <w:uiPriority w:val="99"/>
    <w:unhideWhenUsed/>
    <w:rsid w:val="00595DE6"/>
    <w:pPr>
      <w:tabs>
        <w:tab w:val="center" w:pos="4819"/>
        <w:tab w:val="right" w:pos="9638"/>
      </w:tabs>
      <w:spacing w:line="240" w:lineRule="auto"/>
    </w:pPr>
  </w:style>
  <w:style w:type="character" w:customStyle="1" w:styleId="SidefodTegn">
    <w:name w:val="Sidefod Tegn"/>
    <w:basedOn w:val="Standardskrifttypeiafsnit"/>
    <w:link w:val="Sidefod"/>
    <w:uiPriority w:val="99"/>
    <w:rsid w:val="00595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3410</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3961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Mark</dc:creator>
  <cp:keywords/>
  <dc:description/>
  <cp:lastModifiedBy>Mette Mark</cp:lastModifiedBy>
  <cp:revision>2</cp:revision>
  <dcterms:created xsi:type="dcterms:W3CDTF">2018-02-01T19:37:00Z</dcterms:created>
  <dcterms:modified xsi:type="dcterms:W3CDTF">2018-02-01T19:37:00Z</dcterms:modified>
</cp:coreProperties>
</file>