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115" w:rsidRDefault="00292B30" w:rsidP="00292B30">
      <w:pPr>
        <w:pStyle w:val="Titel"/>
      </w:pPr>
      <w:r>
        <w:t>Mutationer</w:t>
      </w:r>
    </w:p>
    <w:p w:rsidR="00292B30" w:rsidRPr="00292B30" w:rsidRDefault="00292B30" w:rsidP="00292B30"/>
    <w:p w:rsidR="00292B30" w:rsidRDefault="00292B30" w:rsidP="00292B30">
      <w:pPr>
        <w:pStyle w:val="Listeafsnit"/>
        <w:numPr>
          <w:ilvl w:val="0"/>
          <w:numId w:val="1"/>
        </w:numPr>
      </w:pPr>
      <w:r>
        <w:t xml:space="preserve">Hvad er </w:t>
      </w:r>
      <w:proofErr w:type="spellStart"/>
      <w:r w:rsidRPr="00292B30">
        <w:rPr>
          <w:i/>
        </w:rPr>
        <w:t>Föllings</w:t>
      </w:r>
      <w:proofErr w:type="spellEnd"/>
      <w:r w:rsidRPr="00292B30">
        <w:rPr>
          <w:i/>
        </w:rPr>
        <w:t xml:space="preserve"> sygdom</w:t>
      </w:r>
      <w:r w:rsidR="004D0977">
        <w:rPr>
          <w:i/>
        </w:rPr>
        <w:t xml:space="preserve"> </w:t>
      </w:r>
      <w:r w:rsidR="004D0977">
        <w:t>– s. 101 + 104-105</w:t>
      </w:r>
      <w:r>
        <w:t xml:space="preserve"> (udbredelse – årsag – symptomer/sygdomsbillede – behandling</w:t>
      </w:r>
      <w:proofErr w:type="gramStart"/>
      <w:r>
        <w:t>)?</w:t>
      </w:r>
      <w:r>
        <w:br/>
        <w:t>-</w:t>
      </w:r>
      <w:proofErr w:type="gramEnd"/>
      <w:r>
        <w:t xml:space="preserve"> En </w:t>
      </w:r>
      <w:r w:rsidR="004D0977">
        <w:t xml:space="preserve">recessiv </w:t>
      </w:r>
      <w:r>
        <w:t>arvelig sygdom</w:t>
      </w:r>
      <w:r w:rsidR="004D0977">
        <w:t xml:space="preserve">, </w:t>
      </w:r>
      <w:r w:rsidR="004D0977" w:rsidRPr="004D0977">
        <w:rPr>
          <w:i/>
        </w:rPr>
        <w:t>monogen</w:t>
      </w:r>
      <w:r>
        <w:t xml:space="preserve">. </w:t>
      </w:r>
      <w:r w:rsidR="004D0977">
        <w:t xml:space="preserve">Skyldes en mutation i 1 gen: FAH-genet på kromosom 12. </w:t>
      </w:r>
      <w:r w:rsidR="004D0977">
        <w:br/>
        <w:t xml:space="preserve">- </w:t>
      </w:r>
      <w:r>
        <w:t xml:space="preserve">Patienterne kan ikke </w:t>
      </w:r>
      <w:r w:rsidR="004D0977">
        <w:t>omdann</w:t>
      </w:r>
      <w:r>
        <w:t xml:space="preserve">e aminosyren </w:t>
      </w:r>
      <w:proofErr w:type="spellStart"/>
      <w:r>
        <w:t>fenylalanin</w:t>
      </w:r>
      <w:proofErr w:type="spellEnd"/>
      <w:r w:rsidR="004D0977">
        <w:t xml:space="preserve"> til aminosyren </w:t>
      </w:r>
      <w:proofErr w:type="spellStart"/>
      <w:r w:rsidR="004D0977">
        <w:t>tyrosin</w:t>
      </w:r>
      <w:proofErr w:type="spellEnd"/>
      <w:r>
        <w:t xml:space="preserve">, og </w:t>
      </w:r>
      <w:proofErr w:type="spellStart"/>
      <w:r>
        <w:t>fenylalanin</w:t>
      </w:r>
      <w:proofErr w:type="spellEnd"/>
      <w:r>
        <w:t xml:space="preserve"> ophobes i </w:t>
      </w:r>
      <w:r w:rsidR="004D0977">
        <w:t>kroppen</w:t>
      </w:r>
      <w:r>
        <w:t xml:space="preserve"> og fører til mental </w:t>
      </w:r>
      <w:proofErr w:type="gramStart"/>
      <w:r>
        <w:t>retardering.</w:t>
      </w:r>
      <w:r>
        <w:br/>
        <w:t>-</w:t>
      </w:r>
      <w:proofErr w:type="gramEnd"/>
      <w:r>
        <w:t xml:space="preserve"> Forebygges med særlig diæt uden </w:t>
      </w:r>
      <w:proofErr w:type="spellStart"/>
      <w:r>
        <w:t>fenylalanin</w:t>
      </w:r>
      <w:proofErr w:type="spellEnd"/>
      <w:r>
        <w:t>, hvis man opdager sygdommen med det samme.</w:t>
      </w:r>
      <w:r>
        <w:br/>
        <w:t>- Blodprøve på alle nyfødte.</w:t>
      </w:r>
      <w:r>
        <w:br/>
      </w:r>
    </w:p>
    <w:p w:rsidR="00292B30" w:rsidRDefault="00292B30" w:rsidP="00292B30">
      <w:pPr>
        <w:pStyle w:val="Listeafsnit"/>
        <w:numPr>
          <w:ilvl w:val="0"/>
          <w:numId w:val="1"/>
        </w:numPr>
      </w:pPr>
      <w:r>
        <w:t xml:space="preserve">Hvad er en </w:t>
      </w:r>
      <w:r w:rsidRPr="00292B30">
        <w:rPr>
          <w:i/>
        </w:rPr>
        <w:t>mutation</w:t>
      </w:r>
      <w:r w:rsidR="004D0977">
        <w:t xml:space="preserve"> – s. 162</w:t>
      </w:r>
      <w:r>
        <w:t>?</w:t>
      </w:r>
      <w:r w:rsidR="004D0977">
        <w:t xml:space="preserve"> Er mutationer </w:t>
      </w:r>
      <w:proofErr w:type="gramStart"/>
      <w:r w:rsidR="004D0977">
        <w:rPr>
          <w:i/>
        </w:rPr>
        <w:t>farlige</w:t>
      </w:r>
      <w:r w:rsidR="004D0977">
        <w:t>?</w:t>
      </w:r>
      <w:r>
        <w:br/>
        <w:t>En</w:t>
      </w:r>
      <w:proofErr w:type="gramEnd"/>
      <w:r>
        <w:t xml:space="preserve"> fejl i generne. Der sidder nogle forkerte baser (1 eller flere) på DNA’et, så der sættes forkerte aminosyrer i proteinet, som derved kommer til at virke anderledes/slet ikke virke.</w:t>
      </w:r>
      <w:r>
        <w:br/>
        <w:t xml:space="preserve">Uden mutationer var vi stadig </w:t>
      </w:r>
      <w:proofErr w:type="spellStart"/>
      <w:r>
        <w:t>urceller</w:t>
      </w:r>
      <w:proofErr w:type="spellEnd"/>
      <w:r>
        <w:t xml:space="preserve">, der svømmede rundt i </w:t>
      </w:r>
      <w:proofErr w:type="spellStart"/>
      <w:r>
        <w:t>urhavet</w:t>
      </w:r>
      <w:proofErr w:type="spellEnd"/>
      <w:r>
        <w:t>. Vi er i virkeligheden bare kraftigt muterede bakterier!</w:t>
      </w:r>
      <w:r w:rsidR="004D0977">
        <w:t xml:space="preserve"> Og mutationer giver </w:t>
      </w:r>
      <w:r w:rsidR="004D0977" w:rsidRPr="004D0977">
        <w:rPr>
          <w:i/>
        </w:rPr>
        <w:t>genetisk diversitet</w:t>
      </w:r>
      <w:r w:rsidR="004D0977">
        <w:t xml:space="preserve"> – dvs. at der er variation mellem individerne og dermed større chance for, at arten overlever, når miljøet ændrer sig.</w:t>
      </w:r>
      <w:r>
        <w:br/>
        <w:t xml:space="preserve">Men i en velfungerende organisme vil en mutation ofte ødelægge noget, der burde </w:t>
      </w:r>
      <w:proofErr w:type="gramStart"/>
      <w:r>
        <w:t xml:space="preserve">fungere </w:t>
      </w:r>
      <w:r>
        <w:sym w:font="Wingdings" w:char="F0E0"/>
      </w:r>
      <w:r>
        <w:t xml:space="preserve"> sygdom</w:t>
      </w:r>
      <w:proofErr w:type="gramEnd"/>
      <w:r>
        <w:t>.</w:t>
      </w:r>
      <w:r w:rsidR="002E6E2C">
        <w:br/>
      </w:r>
    </w:p>
    <w:p w:rsidR="002E6E2C" w:rsidRDefault="002E6E2C" w:rsidP="00292B30">
      <w:pPr>
        <w:pStyle w:val="Listeafsnit"/>
        <w:numPr>
          <w:ilvl w:val="0"/>
          <w:numId w:val="1"/>
        </w:numPr>
      </w:pPr>
      <w:r>
        <w:t xml:space="preserve">Hvordan kan mutationer </w:t>
      </w:r>
      <w:proofErr w:type="gramStart"/>
      <w:r>
        <w:t>opstå?</w:t>
      </w:r>
      <w:r>
        <w:br/>
        <w:t>Opstår</w:t>
      </w:r>
      <w:proofErr w:type="gramEnd"/>
      <w:r>
        <w:t xml:space="preserve"> ved tilfældigheder</w:t>
      </w:r>
      <w:r w:rsidR="004D0977">
        <w:t xml:space="preserve"> i forbindelse med celledelinger (</w:t>
      </w:r>
      <w:r w:rsidR="004D0977" w:rsidRPr="004D0977">
        <w:rPr>
          <w:i/>
        </w:rPr>
        <w:t xml:space="preserve">shit </w:t>
      </w:r>
      <w:proofErr w:type="spellStart"/>
      <w:r w:rsidR="004D0977" w:rsidRPr="004D0977">
        <w:rPr>
          <w:i/>
        </w:rPr>
        <w:t>happens</w:t>
      </w:r>
      <w:proofErr w:type="spellEnd"/>
      <w:r w:rsidR="004D0977">
        <w:t>)</w:t>
      </w:r>
      <w:r>
        <w:t>.</w:t>
      </w:r>
      <w:r>
        <w:br/>
        <w:t>Når cellen udsættes for varme, stråling eller mutagene stoffer, er der større risiko for mutationer.</w:t>
      </w:r>
      <w:r>
        <w:br/>
      </w:r>
    </w:p>
    <w:p w:rsidR="004D0977" w:rsidRDefault="004D0977" w:rsidP="004D0977">
      <w:pPr>
        <w:pStyle w:val="Listeafsnit"/>
        <w:numPr>
          <w:ilvl w:val="0"/>
          <w:numId w:val="1"/>
        </w:numPr>
      </w:pPr>
      <w:r>
        <w:t>Udfyld skemaet for at vise f</w:t>
      </w:r>
      <w:r w:rsidR="002E6E2C">
        <w:t>orskellen</w:t>
      </w:r>
      <w:r>
        <w:t>e</w:t>
      </w:r>
      <w:r w:rsidR="002E6E2C">
        <w:t xml:space="preserve"> på </w:t>
      </w:r>
      <w:r w:rsidR="002E6E2C" w:rsidRPr="002E6E2C">
        <w:rPr>
          <w:i/>
        </w:rPr>
        <w:t>genmutationer</w:t>
      </w:r>
      <w:r w:rsidR="002E6E2C">
        <w:t xml:space="preserve"> og </w:t>
      </w:r>
      <w:r w:rsidR="002E6E2C" w:rsidRPr="002E6E2C">
        <w:rPr>
          <w:i/>
        </w:rPr>
        <w:t>kromosommutationer</w:t>
      </w:r>
      <w:r w:rsidR="00F41A91">
        <w:t>. Tjek også figur 137 s. 96</w:t>
      </w:r>
      <w:r>
        <w:t xml:space="preserve">: </w:t>
      </w:r>
    </w:p>
    <w:tbl>
      <w:tblPr>
        <w:tblStyle w:val="Tabel-Gitter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1195"/>
        <w:gridCol w:w="4414"/>
        <w:gridCol w:w="3659"/>
      </w:tblGrid>
      <w:tr w:rsidR="004D0977" w:rsidTr="004D0977">
        <w:tc>
          <w:tcPr>
            <w:tcW w:w="1195" w:type="dxa"/>
            <w:shd w:val="clear" w:color="auto" w:fill="D9E2F3" w:themeFill="accent5" w:themeFillTint="33"/>
          </w:tcPr>
          <w:p w:rsidR="004D0977" w:rsidRPr="004D0977" w:rsidRDefault="004D0977" w:rsidP="004D0977">
            <w:pPr>
              <w:pStyle w:val="Listeafsnit"/>
              <w:ind w:left="0"/>
              <w:rPr>
                <w:sz w:val="20"/>
              </w:rPr>
            </w:pPr>
            <w:r w:rsidRPr="004D0977">
              <w:rPr>
                <w:sz w:val="20"/>
              </w:rPr>
              <w:t>Spørgsmål</w:t>
            </w:r>
          </w:p>
        </w:tc>
        <w:tc>
          <w:tcPr>
            <w:tcW w:w="4414" w:type="dxa"/>
            <w:shd w:val="clear" w:color="auto" w:fill="D9E2F3" w:themeFill="accent5" w:themeFillTint="33"/>
          </w:tcPr>
          <w:p w:rsidR="004D0977" w:rsidRDefault="004D0977" w:rsidP="004D0977">
            <w:pPr>
              <w:pStyle w:val="Listeafsnit"/>
              <w:ind w:left="0"/>
            </w:pPr>
            <w:r>
              <w:t>Genmutation</w:t>
            </w:r>
          </w:p>
        </w:tc>
        <w:tc>
          <w:tcPr>
            <w:tcW w:w="3659" w:type="dxa"/>
            <w:shd w:val="clear" w:color="auto" w:fill="D9E2F3" w:themeFill="accent5" w:themeFillTint="33"/>
          </w:tcPr>
          <w:p w:rsidR="004D0977" w:rsidRDefault="004D0977" w:rsidP="004D0977">
            <w:pPr>
              <w:pStyle w:val="Listeafsnit"/>
              <w:ind w:left="0"/>
            </w:pPr>
            <w:r>
              <w:t>Kromosommutation</w:t>
            </w:r>
          </w:p>
        </w:tc>
      </w:tr>
      <w:tr w:rsidR="004D0977" w:rsidTr="004D0977">
        <w:tc>
          <w:tcPr>
            <w:tcW w:w="1195" w:type="dxa"/>
          </w:tcPr>
          <w:p w:rsidR="004D0977" w:rsidRPr="004D0977" w:rsidRDefault="004D0977" w:rsidP="004D0977">
            <w:pPr>
              <w:pStyle w:val="Listeafsnit"/>
              <w:ind w:left="0"/>
              <w:rPr>
                <w:noProof/>
                <w:sz w:val="20"/>
                <w:lang w:eastAsia="da-DK"/>
              </w:rPr>
            </w:pPr>
            <w:r w:rsidRPr="004D0977">
              <w:rPr>
                <w:noProof/>
                <w:sz w:val="20"/>
                <w:lang w:eastAsia="da-DK"/>
              </w:rPr>
              <w:t>Definition</w:t>
            </w:r>
          </w:p>
        </w:tc>
        <w:tc>
          <w:tcPr>
            <w:tcW w:w="4414" w:type="dxa"/>
          </w:tcPr>
          <w:p w:rsidR="004D0977" w:rsidRDefault="004D0977" w:rsidP="004D0977">
            <w:pPr>
              <w:pStyle w:val="Listeafsnit"/>
              <w:ind w:left="0"/>
              <w:rPr>
                <w:noProof/>
                <w:lang w:eastAsia="da-DK"/>
              </w:rPr>
            </w:pPr>
            <w:r>
              <w:t>Fejl inden for 1 gen. Som regel mindre omfattende – man kan leve med dem.</w:t>
            </w:r>
          </w:p>
        </w:tc>
        <w:tc>
          <w:tcPr>
            <w:tcW w:w="3659" w:type="dxa"/>
          </w:tcPr>
          <w:p w:rsidR="004D0977" w:rsidRDefault="004D0977" w:rsidP="004D0977">
            <w:pPr>
              <w:pStyle w:val="Listeafsnit"/>
              <w:ind w:left="0"/>
              <w:rPr>
                <w:noProof/>
                <w:lang w:eastAsia="da-DK"/>
              </w:rPr>
            </w:pPr>
            <w:r>
              <w:t>Et stort stykke af et kromosom eller et helt kromosom med fejl. Mere omfattende. Alvorlige sygdomme eller død.</w:t>
            </w:r>
          </w:p>
        </w:tc>
      </w:tr>
      <w:tr w:rsidR="004D0977" w:rsidTr="004D0977">
        <w:tc>
          <w:tcPr>
            <w:tcW w:w="1195" w:type="dxa"/>
          </w:tcPr>
          <w:p w:rsidR="004D0977" w:rsidRPr="004D0977" w:rsidRDefault="004D0977" w:rsidP="004D0977">
            <w:pPr>
              <w:pStyle w:val="Listeafsnit"/>
              <w:ind w:left="0"/>
              <w:rPr>
                <w:noProof/>
                <w:sz w:val="20"/>
                <w:lang w:eastAsia="da-DK"/>
              </w:rPr>
            </w:pPr>
            <w:r w:rsidRPr="004D0977">
              <w:rPr>
                <w:noProof/>
                <w:sz w:val="20"/>
                <w:lang w:eastAsia="da-DK"/>
              </w:rPr>
              <w:t>Hvilke sygdomme kender vi?</w:t>
            </w:r>
          </w:p>
        </w:tc>
        <w:tc>
          <w:tcPr>
            <w:tcW w:w="4414" w:type="dxa"/>
          </w:tcPr>
          <w:p w:rsidR="004D0977" w:rsidRDefault="004D0977" w:rsidP="004D0977">
            <w:pPr>
              <w:pStyle w:val="Listeafsnit"/>
              <w:ind w:left="0"/>
              <w:rPr>
                <w:noProof/>
                <w:lang w:eastAsia="da-DK"/>
              </w:rPr>
            </w:pPr>
            <w:r>
              <w:rPr>
                <w:noProof/>
                <w:lang w:eastAsia="da-DK"/>
              </w:rPr>
              <w:t>Föllings sygdom.</w:t>
            </w:r>
          </w:p>
          <w:p w:rsidR="004D0977" w:rsidRDefault="004D0977" w:rsidP="004D0977">
            <w:pPr>
              <w:pStyle w:val="Listeafsnit"/>
              <w:ind w:left="0"/>
              <w:rPr>
                <w:noProof/>
                <w:lang w:eastAsia="da-DK"/>
              </w:rPr>
            </w:pPr>
            <w:r>
              <w:rPr>
                <w:noProof/>
                <w:lang w:eastAsia="da-DK"/>
              </w:rPr>
              <w:t>Cystisk fibrose</w:t>
            </w:r>
          </w:p>
          <w:p w:rsidR="004D0977" w:rsidRDefault="004D0977" w:rsidP="004D0977">
            <w:pPr>
              <w:pStyle w:val="Listeafsnit"/>
              <w:ind w:left="0"/>
              <w:rPr>
                <w:noProof/>
                <w:lang w:eastAsia="da-DK"/>
              </w:rPr>
            </w:pPr>
            <w:r>
              <w:rPr>
                <w:noProof/>
                <w:lang w:eastAsia="da-DK"/>
              </w:rPr>
              <w:lastRenderedPageBreak/>
              <w:t>(men også alle de ting, vi sammenlignede: Blå/brune øjne, tungerul, størrelse af nr. 2 tå…..)</w:t>
            </w:r>
          </w:p>
        </w:tc>
        <w:tc>
          <w:tcPr>
            <w:tcW w:w="3659" w:type="dxa"/>
          </w:tcPr>
          <w:p w:rsidR="004D0977" w:rsidRDefault="004D0977" w:rsidP="004D0977">
            <w:pPr>
              <w:pStyle w:val="Listeafsnit"/>
              <w:ind w:left="0"/>
              <w:rPr>
                <w:noProof/>
                <w:lang w:eastAsia="da-DK"/>
              </w:rPr>
            </w:pPr>
            <w:r>
              <w:rPr>
                <w:noProof/>
                <w:lang w:eastAsia="da-DK"/>
              </w:rPr>
              <w:lastRenderedPageBreak/>
              <w:t>Downs syndrom</w:t>
            </w:r>
          </w:p>
          <w:p w:rsidR="00F41A91" w:rsidRDefault="00F41A91" w:rsidP="004D0977">
            <w:pPr>
              <w:pStyle w:val="Listeafsnit"/>
              <w:ind w:left="0"/>
              <w:rPr>
                <w:noProof/>
                <w:lang w:eastAsia="da-DK"/>
              </w:rPr>
            </w:pPr>
            <w:r>
              <w:rPr>
                <w:noProof/>
                <w:lang w:eastAsia="da-DK"/>
              </w:rPr>
              <w:t>Klinefelters syndrom</w:t>
            </w:r>
          </w:p>
          <w:p w:rsidR="00F41A91" w:rsidRDefault="00F41A91" w:rsidP="004D0977">
            <w:pPr>
              <w:pStyle w:val="Listeafsnit"/>
              <w:ind w:left="0"/>
              <w:rPr>
                <w:noProof/>
                <w:lang w:eastAsia="da-DK"/>
              </w:rPr>
            </w:pPr>
            <w:r>
              <w:rPr>
                <w:noProof/>
                <w:lang w:eastAsia="da-DK"/>
              </w:rPr>
              <w:t>Turners syndrom</w:t>
            </w:r>
          </w:p>
        </w:tc>
      </w:tr>
      <w:tr w:rsidR="004D0977" w:rsidTr="004D0977">
        <w:tc>
          <w:tcPr>
            <w:tcW w:w="1195" w:type="dxa"/>
          </w:tcPr>
          <w:p w:rsidR="004D0977" w:rsidRPr="004D0977" w:rsidRDefault="004D0977" w:rsidP="004D0977">
            <w:pPr>
              <w:pStyle w:val="Listeafsnit"/>
              <w:ind w:left="0"/>
              <w:rPr>
                <w:noProof/>
                <w:sz w:val="20"/>
                <w:lang w:eastAsia="da-DK"/>
              </w:rPr>
            </w:pPr>
            <w:r w:rsidRPr="004D0977">
              <w:rPr>
                <w:noProof/>
                <w:sz w:val="20"/>
                <w:lang w:eastAsia="da-DK"/>
              </w:rPr>
              <w:t>Illustration</w:t>
            </w:r>
          </w:p>
        </w:tc>
        <w:tc>
          <w:tcPr>
            <w:tcW w:w="4414" w:type="dxa"/>
          </w:tcPr>
          <w:p w:rsidR="004D0977" w:rsidRDefault="004D0977" w:rsidP="004D0977">
            <w:pPr>
              <w:pStyle w:val="Listeafsnit"/>
              <w:ind w:left="0"/>
            </w:pPr>
            <w:r>
              <w:rPr>
                <w:noProof/>
                <w:lang w:eastAsia="da-DK"/>
              </w:rPr>
              <w:drawing>
                <wp:inline distT="0" distB="0" distL="0" distR="0" wp14:anchorId="290AA5BA" wp14:editId="18849DC0">
                  <wp:extent cx="3240000" cy="2340833"/>
                  <wp:effectExtent l="0" t="0" r="0" b="2540"/>
                  <wp:docPr id="2" name="Billede 2" descr="Billedresultat for genmut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illedresultat for genmut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23408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D0977" w:rsidRDefault="004D0977" w:rsidP="004D0977">
            <w:pPr>
              <w:pStyle w:val="Listeafsnit"/>
              <w:ind w:left="0"/>
            </w:pPr>
            <w:hyperlink r:id="rId8" w:history="1">
              <w:r w:rsidRPr="004D0977">
                <w:rPr>
                  <w:rStyle w:val="Hyperlink"/>
                  <w:sz w:val="20"/>
                </w:rPr>
                <w:t>http://www.u-helmich.de/bio/lexikon/S/substitution.html</w:t>
              </w:r>
            </w:hyperlink>
          </w:p>
        </w:tc>
        <w:tc>
          <w:tcPr>
            <w:tcW w:w="3659" w:type="dxa"/>
          </w:tcPr>
          <w:p w:rsidR="004D0977" w:rsidRDefault="004D0977" w:rsidP="004D0977">
            <w:pPr>
              <w:pStyle w:val="Listeafsnit"/>
              <w:ind w:left="0"/>
            </w:pPr>
            <w:r>
              <w:rPr>
                <w:noProof/>
                <w:lang w:eastAsia="da-DK"/>
              </w:rPr>
              <w:drawing>
                <wp:inline distT="0" distB="0" distL="0" distR="0" wp14:anchorId="32A485AC" wp14:editId="6CA8F6CA">
                  <wp:extent cx="1440000" cy="3257778"/>
                  <wp:effectExtent l="0" t="0" r="8255" b="0"/>
                  <wp:docPr id="1" name="Billede 1" descr="https://upload.wikimedia.org/wikipedia/commons/7/79/Types-of-mut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upload.wikimedia.org/wikipedia/commons/7/79/Types-of-muta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3257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D0977" w:rsidRDefault="004D0977" w:rsidP="004D0977">
            <w:pPr>
              <w:pStyle w:val="Listeafsnit"/>
              <w:ind w:left="0"/>
            </w:pPr>
            <w:hyperlink r:id="rId10" w:history="1">
              <w:r w:rsidRPr="004D0977">
                <w:rPr>
                  <w:rStyle w:val="Hyperlink"/>
                  <w:sz w:val="20"/>
                </w:rPr>
                <w:t>https://da.wikipedia.org/wiki/Kromosommutation</w:t>
              </w:r>
            </w:hyperlink>
          </w:p>
        </w:tc>
      </w:tr>
    </w:tbl>
    <w:p w:rsidR="002E6E2C" w:rsidRDefault="002E6E2C" w:rsidP="004D0977">
      <w:pPr>
        <w:pStyle w:val="Listeafsnit"/>
        <w:ind w:left="360"/>
      </w:pPr>
    </w:p>
    <w:p w:rsidR="004D0977" w:rsidRDefault="004D0977" w:rsidP="004D0977">
      <w:pPr>
        <w:pStyle w:val="Listeafsnit"/>
        <w:numPr>
          <w:ilvl w:val="0"/>
          <w:numId w:val="1"/>
        </w:numPr>
      </w:pPr>
      <w:r>
        <w:t>Følgende opgave illustrerer forskellige typer af genmutationer. Udgangspunktet er den opgave, I lavede i spørgsmål 22 til ”BTT 150-153 DNA Proteinsyntese”:</w:t>
      </w:r>
    </w:p>
    <w:p w:rsidR="004D0977" w:rsidRPr="002E6E2C" w:rsidRDefault="004D0977" w:rsidP="004D0977">
      <w:pPr>
        <w:spacing w:line="240" w:lineRule="auto"/>
        <w:rPr>
          <w:rFonts w:eastAsia="Times New Roman"/>
          <w:lang w:eastAsia="da-DK"/>
        </w:rPr>
      </w:pPr>
      <w:r w:rsidRPr="002E6E2C"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t xml:space="preserve">I den følgende DNA-streng er der sket en </w:t>
      </w:r>
      <w:r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t>gen</w:t>
      </w:r>
      <w:r w:rsidRPr="002E6E2C"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t>mutation. Oversæt streng</w:t>
      </w:r>
      <w:r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t>en og sammenlign med jeres løsning fra sidst</w:t>
      </w:r>
      <w:r w:rsidRPr="002E6E2C"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t>.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437"/>
        <w:gridCol w:w="1274"/>
        <w:gridCol w:w="7911"/>
      </w:tblGrid>
      <w:tr w:rsidR="005C02A0" w:rsidRPr="002E6E2C" w:rsidTr="00FC243B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>DNA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>Kodende streng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A T G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T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T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T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T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 A T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C T G 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shd w:val="clear" w:color="auto" w:fill="FF0000"/>
                <w:lang w:val="en-US" w:eastAsia="da-DK"/>
              </w:rPr>
              <w:t>T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 C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C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C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C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G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G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 A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A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T A C 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A C A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A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C T 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A T C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G T C 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T G A</w:t>
            </w:r>
          </w:p>
        </w:tc>
      </w:tr>
      <w:tr w:rsidR="005C02A0" w:rsidRPr="002E6E2C" w:rsidTr="00FC243B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>Skabelonstreng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> </w:t>
            </w:r>
            <w:r w:rsidR="0047018C" w:rsidRPr="0047018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eastAsia="da-DK"/>
              </w:rPr>
              <w:t>TAC</w:t>
            </w:r>
            <w:r w:rsidR="0047018C" w:rsidRPr="0047018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 xml:space="preserve"> AAA </w:t>
            </w:r>
            <w:r w:rsidR="0047018C" w:rsidRPr="0047018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eastAsia="da-DK"/>
              </w:rPr>
              <w:t>ATA</w:t>
            </w:r>
            <w:r w:rsidR="0047018C" w:rsidRPr="0047018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 xml:space="preserve"> GAC </w:t>
            </w:r>
            <w:r w:rsidR="0047018C" w:rsidRPr="0047018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eastAsia="da-DK"/>
              </w:rPr>
              <w:t>AGG</w:t>
            </w:r>
            <w:r w:rsidR="0047018C" w:rsidRPr="0047018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 xml:space="preserve"> GGC </w:t>
            </w:r>
            <w:r w:rsidR="0047018C" w:rsidRPr="0047018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eastAsia="da-DK"/>
              </w:rPr>
              <w:t>CTT</w:t>
            </w:r>
            <w:r w:rsidR="0047018C" w:rsidRPr="0047018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 xml:space="preserve"> ATG </w:t>
            </w:r>
            <w:r w:rsidR="0047018C" w:rsidRPr="0047018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eastAsia="da-DK"/>
              </w:rPr>
              <w:t>TGT</w:t>
            </w:r>
            <w:r w:rsidR="0047018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 xml:space="preserve"> TGA </w:t>
            </w:r>
            <w:r w:rsidR="0047018C" w:rsidRPr="0047018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eastAsia="da-DK"/>
              </w:rPr>
              <w:t>TAG</w:t>
            </w:r>
            <w:r w:rsidR="0047018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 xml:space="preserve"> CAG </w:t>
            </w:r>
            <w:r w:rsidR="0047018C" w:rsidRPr="0047018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eastAsia="da-DK"/>
              </w:rPr>
              <w:t>ACT</w:t>
            </w:r>
          </w:p>
        </w:tc>
      </w:tr>
      <w:tr w:rsidR="005C02A0" w:rsidRPr="002E6E2C" w:rsidTr="00FC243B">
        <w:trPr>
          <w:tblCellSpacing w:w="0" w:type="dxa"/>
        </w:trPr>
        <w:tc>
          <w:tcPr>
            <w:tcW w:w="120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>RNA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9B0DE4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 </w:t>
            </w:r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A </w:t>
            </w:r>
            <w:r w:rsidR="009B0DE4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U</w:t>
            </w:r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 G</w:t>
            </w:r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r w:rsidR="009B0DE4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UUU</w:t>
            </w:r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r w:rsidR="009B0DE4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U</w:t>
            </w:r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 A </w:t>
            </w:r>
            <w:r w:rsidR="009B0DE4" w:rsidRPr="009B0DE4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U</w:t>
            </w:r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C </w:t>
            </w:r>
            <w:r w:rsidR="009B0DE4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U</w:t>
            </w:r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G </w:t>
            </w:r>
            <w:r w:rsidR="009B0DE4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U</w:t>
            </w:r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 C </w:t>
            </w:r>
            <w:proofErr w:type="spellStart"/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C</w:t>
            </w:r>
            <w:proofErr w:type="spellEnd"/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C</w:t>
            </w:r>
            <w:proofErr w:type="spellEnd"/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C</w:t>
            </w:r>
            <w:proofErr w:type="spellEnd"/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G </w:t>
            </w:r>
            <w:proofErr w:type="spellStart"/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G</w:t>
            </w:r>
            <w:proofErr w:type="spellEnd"/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 A </w:t>
            </w:r>
            <w:proofErr w:type="spellStart"/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A</w:t>
            </w:r>
            <w:proofErr w:type="spellEnd"/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r w:rsidR="009B0DE4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U</w:t>
            </w:r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A C </w:t>
            </w:r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A C A</w:t>
            </w:r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A</w:t>
            </w:r>
            <w:proofErr w:type="spellEnd"/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C </w:t>
            </w:r>
            <w:r w:rsidR="009B0DE4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U</w:t>
            </w:r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A </w:t>
            </w:r>
            <w:r w:rsidR="009B0DE4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U</w:t>
            </w:r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 C</w:t>
            </w:r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G </w:t>
            </w:r>
            <w:r w:rsidR="009B0DE4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U</w:t>
            </w:r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C </w:t>
            </w:r>
            <w:r w:rsidR="009B0DE4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U</w:t>
            </w:r>
            <w:r w:rsidR="0047018C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 G A</w:t>
            </w:r>
          </w:p>
        </w:tc>
      </w:tr>
      <w:tr w:rsidR="005C02A0" w:rsidRPr="002E6E2C" w:rsidTr="00FC243B">
        <w:trPr>
          <w:tblCellSpacing w:w="0" w:type="dxa"/>
        </w:trPr>
        <w:tc>
          <w:tcPr>
            <w:tcW w:w="120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after="240"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</w:pPr>
            <w:proofErr w:type="gram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>protein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 </w:t>
            </w:r>
            <w:proofErr w:type="spellStart"/>
            <w:r w:rsidR="009B0DE4" w:rsidRPr="009B0DE4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Methionin</w:t>
            </w:r>
            <w:proofErr w:type="spellEnd"/>
            <w:r w:rsidR="009B0DE4" w:rsidRPr="009B0DE4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 (start</w:t>
            </w:r>
            <w:r w:rsidR="009B0DE4" w:rsidRPr="009B0DE4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) – </w:t>
            </w:r>
            <w:proofErr w:type="spellStart"/>
            <w:r w:rsidR="009B0DE4" w:rsidRPr="009B0DE4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fenylalanin</w:t>
            </w:r>
            <w:proofErr w:type="spellEnd"/>
            <w:r w:rsidR="009B0DE4" w:rsidRPr="009B0DE4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– </w:t>
            </w:r>
            <w:proofErr w:type="spellStart"/>
            <w:r w:rsidR="009B0DE4" w:rsidRPr="009B0DE4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tyrosin</w:t>
            </w:r>
            <w:proofErr w:type="spellEnd"/>
            <w:r w:rsidR="009B0DE4" w:rsidRPr="009B0DE4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– </w:t>
            </w:r>
            <w:proofErr w:type="spellStart"/>
            <w:r w:rsidR="009B0DE4" w:rsidRPr="009B0DE4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leucin</w:t>
            </w:r>
            <w:proofErr w:type="spellEnd"/>
            <w:r w:rsidR="009B0DE4" w:rsidRPr="009B0DE4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–</w:t>
            </w:r>
            <w:r w:rsidR="009B0DE4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="009B0DE4" w:rsidRPr="005C02A0">
              <w:rPr>
                <w:rFonts w:ascii="Arial" w:eastAsia="Times New Roman" w:hAnsi="Arial" w:cs="Arial"/>
                <w:color w:val="FF0000"/>
                <w:sz w:val="17"/>
                <w:szCs w:val="17"/>
                <w:highlight w:val="yellow"/>
                <w:lang w:val="en-US" w:eastAsia="da-DK"/>
              </w:rPr>
              <w:t>serin</w:t>
            </w:r>
            <w:proofErr w:type="spellEnd"/>
            <w:r w:rsidR="009B0DE4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- </w:t>
            </w:r>
            <w:r w:rsidR="009B0DE4" w:rsidRPr="009B0DE4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="009B0DE4" w:rsidRPr="009B0DE4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prolin</w:t>
            </w:r>
            <w:proofErr w:type="spellEnd"/>
            <w:r w:rsidR="009B0DE4" w:rsidRPr="009B0DE4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r w:rsidR="009B0DE4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–</w:t>
            </w:r>
            <w:r w:rsidR="009B0DE4" w:rsidRPr="009B0DE4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="009B0DE4" w:rsidRPr="009B0DE4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glutaminsyre</w:t>
            </w:r>
            <w:proofErr w:type="spellEnd"/>
            <w:r w:rsidR="009B0DE4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– </w:t>
            </w:r>
            <w:proofErr w:type="spellStart"/>
            <w:r w:rsidR="009B0DE4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tyrosin</w:t>
            </w:r>
            <w:proofErr w:type="spellEnd"/>
            <w:r w:rsidR="009B0DE4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-  </w:t>
            </w:r>
            <w:proofErr w:type="spellStart"/>
            <w:r w:rsidR="009B0DE4" w:rsidRPr="009B0DE4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threonin</w:t>
            </w:r>
            <w:proofErr w:type="spellEnd"/>
            <w:r w:rsidR="009B0DE4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r w:rsidR="005C02A0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– </w:t>
            </w:r>
            <w:proofErr w:type="spellStart"/>
            <w:r w:rsidR="005C02A0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threonin</w:t>
            </w:r>
            <w:proofErr w:type="spellEnd"/>
            <w:r w:rsidR="005C02A0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– </w:t>
            </w:r>
            <w:proofErr w:type="spellStart"/>
            <w:r w:rsidR="005C02A0" w:rsidRPr="005C02A0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isoleucin</w:t>
            </w:r>
            <w:proofErr w:type="spellEnd"/>
            <w:r w:rsidR="005C02A0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– </w:t>
            </w:r>
            <w:proofErr w:type="spellStart"/>
            <w:r w:rsidR="005C02A0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valin</w:t>
            </w:r>
            <w:proofErr w:type="spellEnd"/>
            <w:r w:rsidR="005C02A0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- </w:t>
            </w:r>
            <w:proofErr w:type="spellStart"/>
            <w:r w:rsidR="005C02A0" w:rsidRPr="005C02A0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stopkode</w:t>
            </w:r>
            <w:proofErr w:type="spellEnd"/>
          </w:p>
        </w:tc>
      </w:tr>
    </w:tbl>
    <w:p w:rsidR="004D0977" w:rsidRPr="002E6E2C" w:rsidRDefault="004D0977" w:rsidP="005C02A0">
      <w:pPr>
        <w:shd w:val="clear" w:color="auto" w:fill="FFFFFF" w:themeFill="background1"/>
        <w:spacing w:line="240" w:lineRule="auto"/>
        <w:rPr>
          <w:rFonts w:eastAsia="Times New Roman"/>
          <w:lang w:eastAsia="da-DK"/>
        </w:rPr>
      </w:pPr>
      <w:r w:rsidRPr="002E6E2C">
        <w:rPr>
          <w:rFonts w:ascii="Arial" w:eastAsia="Times New Roman" w:hAnsi="Arial" w:cs="Arial"/>
          <w:color w:val="0A335B"/>
          <w:sz w:val="17"/>
          <w:szCs w:val="17"/>
          <w:lang w:val="en-US" w:eastAsia="da-DK"/>
        </w:rPr>
        <w:br/>
      </w:r>
      <w:r w:rsidRPr="002E6E2C"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t>Hvad er der sket?</w:t>
      </w:r>
      <w:r w:rsidR="005C02A0"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t xml:space="preserve"> </w:t>
      </w:r>
      <w:proofErr w:type="spellStart"/>
      <w:r w:rsidR="005C02A0" w:rsidRPr="005C02A0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>Triplet</w:t>
      </w:r>
      <w:proofErr w:type="spellEnd"/>
      <w:r w:rsidR="005C02A0" w:rsidRPr="005C02A0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 nr. 5 er ændret fra </w:t>
      </w:r>
      <w:proofErr w:type="gramStart"/>
      <w:r w:rsidR="005C02A0" w:rsidRPr="005C02A0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ACC </w:t>
      </w:r>
      <w:r w:rsidR="005C02A0" w:rsidRPr="005C02A0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sym w:font="Wingdings" w:char="F0E0"/>
      </w:r>
      <w:r w:rsidR="005C02A0" w:rsidRPr="005C02A0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 UGG</w:t>
      </w:r>
      <w:proofErr w:type="gramEnd"/>
      <w:r w:rsidR="005C02A0" w:rsidRPr="005C02A0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 </w:t>
      </w:r>
      <w:r w:rsidR="005C02A0" w:rsidRPr="005C02A0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sym w:font="Wingdings" w:char="F0E0"/>
      </w:r>
      <w:r w:rsidR="005C02A0" w:rsidRPr="005C02A0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 ACC </w:t>
      </w:r>
      <w:r w:rsidR="005C02A0" w:rsidRPr="005C02A0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sym w:font="Wingdings" w:char="F0E0"/>
      </w:r>
      <w:r w:rsidR="005C02A0" w:rsidRPr="005C02A0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 </w:t>
      </w:r>
      <w:proofErr w:type="spellStart"/>
      <w:r w:rsidR="005C02A0" w:rsidRPr="005C02A0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>threonin</w:t>
      </w:r>
      <w:proofErr w:type="spellEnd"/>
      <w:r w:rsidR="005C02A0" w:rsidRPr="005C02A0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 til  TCC </w:t>
      </w:r>
      <w:r w:rsidR="005C02A0" w:rsidRPr="005C02A0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sym w:font="Wingdings" w:char="F0E0"/>
      </w:r>
      <w:r w:rsidR="005C02A0" w:rsidRPr="005C02A0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 AGG </w:t>
      </w:r>
      <w:r w:rsidR="005C02A0" w:rsidRPr="005C02A0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sym w:font="Wingdings" w:char="F0E0"/>
      </w:r>
      <w:r w:rsidR="005C02A0" w:rsidRPr="005C02A0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 UCC </w:t>
      </w:r>
      <w:r w:rsidR="005C02A0" w:rsidRPr="005C02A0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sym w:font="Wingdings" w:char="F0E0"/>
      </w:r>
      <w:r w:rsidR="005C02A0" w:rsidRPr="005C02A0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 </w:t>
      </w:r>
      <w:proofErr w:type="spellStart"/>
      <w:r w:rsidR="005C02A0" w:rsidRPr="005C02A0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>serin</w:t>
      </w:r>
      <w:proofErr w:type="spellEnd"/>
      <w:r w:rsidR="005C02A0" w:rsidRPr="005C02A0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>.</w:t>
      </w:r>
      <w:r w:rsidRPr="002E6E2C"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br/>
        <w:t>Hvad betyder det for cellen? </w:t>
      </w:r>
      <w:r w:rsidR="005C02A0"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t xml:space="preserve"> </w:t>
      </w:r>
      <w:r w:rsidR="005C02A0" w:rsidRPr="005C02A0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Der er ændret 1 aminosyre i det protein, der bliver dannet. Hvis denne aminosyre sidder et vigtigt sted i proteinet, kan det ændre hele proteinets virkemåde og måske føre til sygdom. Måske betyder det ingenting for proteinets virkning. </w:t>
      </w:r>
      <w:r w:rsidRPr="002E6E2C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br/>
      </w:r>
      <w:r w:rsidRPr="002E6E2C">
        <w:rPr>
          <w:rFonts w:ascii="Arial" w:eastAsia="Times New Roman" w:hAnsi="Arial" w:cs="Arial"/>
          <w:color w:val="0A335B"/>
          <w:sz w:val="17"/>
          <w:szCs w:val="17"/>
          <w:lang w:eastAsia="da-DK"/>
        </w:rPr>
        <w:br/>
      </w:r>
      <w:r w:rsidRPr="002E6E2C"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t>I den følgende DNA-streng er der sket en anden mutation. Oversæt strengen og sammenlign også den med den ovenstående: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437"/>
        <w:gridCol w:w="1272"/>
        <w:gridCol w:w="7913"/>
      </w:tblGrid>
      <w:tr w:rsidR="004D0977" w:rsidRPr="002E6E2C" w:rsidTr="00FC243B">
        <w:trPr>
          <w:tblCellSpacing w:w="0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>DNA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>Kodende streng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A T G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T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T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T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T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 A T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Pr="002E6E2C">
              <w:rPr>
                <w:rFonts w:ascii="Arial" w:eastAsia="Times New Roman" w:hAnsi="Arial" w:cs="Arial"/>
                <w:color w:val="FF0000"/>
                <w:sz w:val="17"/>
                <w:szCs w:val="17"/>
                <w:lang w:val="en-US" w:eastAsia="da-DK"/>
              </w:rPr>
              <w:t>T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T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G 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A C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C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C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C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G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G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 A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A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T A C 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A C A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A</w:t>
            </w:r>
            <w:proofErr w:type="spellEnd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C T 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A T C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G T C </w:t>
            </w: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T G A</w:t>
            </w:r>
          </w:p>
        </w:tc>
      </w:tr>
      <w:tr w:rsidR="004D0977" w:rsidRPr="002E6E2C" w:rsidTr="00FC243B">
        <w:trPr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>Skabelonstreng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5C02A0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> </w:t>
            </w:r>
            <w:r w:rsidR="005C02A0" w:rsidRPr="0047018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eastAsia="da-DK"/>
              </w:rPr>
              <w:t>TAC</w:t>
            </w:r>
            <w:r w:rsidR="005C02A0" w:rsidRPr="0047018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 xml:space="preserve"> AAA </w:t>
            </w:r>
            <w:r w:rsidR="005C02A0" w:rsidRPr="0047018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eastAsia="da-DK"/>
              </w:rPr>
              <w:t>ATA</w:t>
            </w:r>
            <w:r w:rsidR="005C02A0" w:rsidRPr="0047018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 xml:space="preserve"> </w:t>
            </w:r>
            <w:r w:rsidR="005C02A0" w:rsidRPr="005C02A0">
              <w:rPr>
                <w:rFonts w:ascii="Arial" w:eastAsia="Times New Roman" w:hAnsi="Arial" w:cs="Arial"/>
                <w:color w:val="FF0000"/>
                <w:sz w:val="17"/>
                <w:szCs w:val="17"/>
                <w:lang w:eastAsia="da-DK"/>
              </w:rPr>
              <w:t>A</w:t>
            </w:r>
            <w:r w:rsidR="005C02A0" w:rsidRPr="0047018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 xml:space="preserve">AC </w:t>
            </w:r>
            <w:r w:rsidR="005C02A0" w:rsidRPr="000D5919">
              <w:rPr>
                <w:rFonts w:ascii="Arial" w:eastAsia="Times New Roman" w:hAnsi="Arial" w:cs="Arial"/>
                <w:sz w:val="17"/>
                <w:szCs w:val="17"/>
                <w:highlight w:val="yellow"/>
                <w:lang w:eastAsia="da-DK"/>
              </w:rPr>
              <w:t>T</w:t>
            </w:r>
            <w:r w:rsidR="005C02A0" w:rsidRPr="0047018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eastAsia="da-DK"/>
              </w:rPr>
              <w:t>GG</w:t>
            </w:r>
            <w:r w:rsidR="005C02A0" w:rsidRPr="0047018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 xml:space="preserve"> GGC </w:t>
            </w:r>
            <w:r w:rsidR="005C02A0" w:rsidRPr="0047018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eastAsia="da-DK"/>
              </w:rPr>
              <w:t>CTT</w:t>
            </w:r>
            <w:r w:rsidR="005C02A0" w:rsidRPr="0047018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 xml:space="preserve"> ATG </w:t>
            </w:r>
            <w:r w:rsidR="005C02A0" w:rsidRPr="0047018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eastAsia="da-DK"/>
              </w:rPr>
              <w:t>TGT</w:t>
            </w:r>
            <w:r w:rsidR="005C02A0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 xml:space="preserve"> TGA </w:t>
            </w:r>
            <w:r w:rsidR="005C02A0" w:rsidRPr="0047018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eastAsia="da-DK"/>
              </w:rPr>
              <w:t>TAG</w:t>
            </w:r>
            <w:r w:rsidR="005C02A0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 xml:space="preserve"> CAG </w:t>
            </w:r>
            <w:r w:rsidR="005C02A0" w:rsidRPr="0047018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eastAsia="da-DK"/>
              </w:rPr>
              <w:t>ACT</w:t>
            </w:r>
          </w:p>
        </w:tc>
      </w:tr>
      <w:tr w:rsidR="004D0977" w:rsidRPr="002E6E2C" w:rsidTr="00FC243B">
        <w:trPr>
          <w:tblCellSpacing w:w="0" w:type="dxa"/>
        </w:trPr>
        <w:tc>
          <w:tcPr>
            <w:tcW w:w="120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>RNA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0D5919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 </w:t>
            </w:r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A </w:t>
            </w:r>
            <w:r w:rsidR="000D5919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U</w:t>
            </w:r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 G</w:t>
            </w:r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r w:rsidR="000D5919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UUU</w:t>
            </w:r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r w:rsidR="000D5919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U</w:t>
            </w:r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 A </w:t>
            </w:r>
            <w:r w:rsidR="000D5919" w:rsidRPr="009B0DE4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U</w:t>
            </w:r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r w:rsidR="000D5919" w:rsidRPr="000D5919">
              <w:rPr>
                <w:rFonts w:ascii="Arial" w:eastAsia="Times New Roman" w:hAnsi="Arial" w:cs="Arial"/>
                <w:color w:val="FF0000"/>
                <w:sz w:val="17"/>
                <w:szCs w:val="17"/>
                <w:lang w:val="en-US" w:eastAsia="da-DK"/>
              </w:rPr>
              <w:t>U</w:t>
            </w:r>
            <w:r w:rsidR="000D5919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U</w:t>
            </w:r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G </w:t>
            </w:r>
            <w:r w:rsidR="000D5919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U</w:t>
            </w:r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 C </w:t>
            </w:r>
            <w:proofErr w:type="spellStart"/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C</w:t>
            </w:r>
            <w:proofErr w:type="spellEnd"/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C</w:t>
            </w:r>
            <w:proofErr w:type="spellEnd"/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C</w:t>
            </w:r>
            <w:proofErr w:type="spellEnd"/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G </w:t>
            </w:r>
            <w:proofErr w:type="spellStart"/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G</w:t>
            </w:r>
            <w:proofErr w:type="spellEnd"/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 A </w:t>
            </w:r>
            <w:proofErr w:type="spellStart"/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A</w:t>
            </w:r>
            <w:proofErr w:type="spellEnd"/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r w:rsidR="000D5919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U</w:t>
            </w:r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A C </w:t>
            </w:r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A C A</w:t>
            </w:r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proofErr w:type="spellStart"/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A</w:t>
            </w:r>
            <w:proofErr w:type="spellEnd"/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C </w:t>
            </w:r>
            <w:r w:rsidR="000D5919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U</w:t>
            </w:r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</w:t>
            </w:r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A </w:t>
            </w:r>
            <w:r w:rsidR="000D5919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U</w:t>
            </w:r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 C</w:t>
            </w:r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G </w:t>
            </w:r>
            <w:r w:rsidR="000D5919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U</w:t>
            </w:r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 xml:space="preserve"> C </w:t>
            </w:r>
            <w:r w:rsidR="000D5919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>U</w:t>
            </w:r>
            <w:r w:rsidR="000D5919"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highlight w:val="yellow"/>
                <w:lang w:val="en-US" w:eastAsia="da-DK"/>
              </w:rPr>
              <w:t xml:space="preserve"> G A</w:t>
            </w:r>
          </w:p>
        </w:tc>
      </w:tr>
      <w:tr w:rsidR="004D0977" w:rsidRPr="002E6E2C" w:rsidTr="00FC243B">
        <w:trPr>
          <w:tblCellSpacing w:w="0" w:type="dxa"/>
        </w:trPr>
        <w:tc>
          <w:tcPr>
            <w:tcW w:w="120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after="240"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</w:pPr>
            <w:proofErr w:type="gramStart"/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eastAsia="da-DK"/>
              </w:rPr>
              <w:t>protein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D0977" w:rsidRPr="002E6E2C" w:rsidRDefault="004D0977" w:rsidP="00FC243B">
            <w:pPr>
              <w:spacing w:line="240" w:lineRule="auto"/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</w:pPr>
            <w:r w:rsidRPr="002E6E2C">
              <w:rPr>
                <w:rFonts w:ascii="Arial" w:eastAsia="Times New Roman" w:hAnsi="Arial" w:cs="Arial"/>
                <w:color w:val="0A335B"/>
                <w:sz w:val="17"/>
                <w:szCs w:val="17"/>
                <w:lang w:val="en-US" w:eastAsia="da-DK"/>
              </w:rPr>
              <w:t> </w:t>
            </w:r>
            <w:r w:rsidR="000D5919" w:rsidRPr="0055081A">
              <w:rPr>
                <w:highlight w:val="yellow"/>
                <w:lang w:val="en-US"/>
              </w:rPr>
              <w:t>start/methionin</w:t>
            </w:r>
            <w:r w:rsidR="000D5919" w:rsidRPr="0055081A">
              <w:rPr>
                <w:lang w:val="en-US"/>
              </w:rPr>
              <w:t>-fenylalanin-</w:t>
            </w:r>
            <w:r w:rsidR="000D5919" w:rsidRPr="0055081A">
              <w:rPr>
                <w:highlight w:val="yellow"/>
                <w:lang w:val="en-US"/>
              </w:rPr>
              <w:t>tyrosin</w:t>
            </w:r>
            <w:r w:rsidR="000D5919" w:rsidRPr="0055081A">
              <w:rPr>
                <w:lang w:val="en-US"/>
              </w:rPr>
              <w:t>-</w:t>
            </w:r>
            <w:r w:rsidR="000D5919" w:rsidRPr="000D5919">
              <w:rPr>
                <w:color w:val="FF0000"/>
                <w:lang w:val="en-US"/>
              </w:rPr>
              <w:t>leucin</w:t>
            </w:r>
            <w:r w:rsidR="000D5919" w:rsidRPr="0055081A">
              <w:rPr>
                <w:lang w:val="en-US"/>
              </w:rPr>
              <w:t>-</w:t>
            </w:r>
            <w:r w:rsidR="000D5919" w:rsidRPr="0055081A">
              <w:rPr>
                <w:highlight w:val="yellow"/>
                <w:lang w:val="en-US"/>
              </w:rPr>
              <w:t>threonin</w:t>
            </w:r>
            <w:r w:rsidR="000D5919" w:rsidRPr="0055081A">
              <w:rPr>
                <w:lang w:val="en-US"/>
              </w:rPr>
              <w:t>-prolin-</w:t>
            </w:r>
            <w:r w:rsidR="000D5919" w:rsidRPr="0055081A">
              <w:rPr>
                <w:highlight w:val="yellow"/>
                <w:lang w:val="en-US"/>
              </w:rPr>
              <w:t>glutaminsyre</w:t>
            </w:r>
            <w:r w:rsidR="000D5919" w:rsidRPr="0055081A">
              <w:rPr>
                <w:lang w:val="en-US"/>
              </w:rPr>
              <w:t>-</w:t>
            </w:r>
            <w:r w:rsidR="000D5919">
              <w:rPr>
                <w:lang w:val="en-US"/>
              </w:rPr>
              <w:t>tyrosin-</w:t>
            </w:r>
            <w:r w:rsidR="000D5919" w:rsidRPr="0055081A">
              <w:rPr>
                <w:highlight w:val="yellow"/>
                <w:lang w:val="en-US"/>
              </w:rPr>
              <w:t>threonin</w:t>
            </w:r>
            <w:r w:rsidR="000D5919">
              <w:rPr>
                <w:lang w:val="en-US"/>
              </w:rPr>
              <w:t>-threonin-</w:t>
            </w:r>
            <w:r w:rsidR="000D5919" w:rsidRPr="0055081A">
              <w:rPr>
                <w:highlight w:val="yellow"/>
                <w:lang w:val="en-US"/>
              </w:rPr>
              <w:t>isoleucin</w:t>
            </w:r>
            <w:r w:rsidR="000D5919">
              <w:rPr>
                <w:lang w:val="en-US"/>
              </w:rPr>
              <w:t>-valin-</w:t>
            </w:r>
            <w:r w:rsidR="000D5919" w:rsidRPr="0055081A">
              <w:rPr>
                <w:highlight w:val="yellow"/>
                <w:lang w:val="en-US"/>
              </w:rPr>
              <w:t>stop</w:t>
            </w:r>
          </w:p>
        </w:tc>
      </w:tr>
    </w:tbl>
    <w:p w:rsidR="002E6E2C" w:rsidRDefault="004D0977" w:rsidP="004D0977">
      <w:r w:rsidRPr="000D5919">
        <w:rPr>
          <w:rFonts w:ascii="Arial" w:eastAsia="Times New Roman" w:hAnsi="Arial" w:cs="Arial"/>
          <w:color w:val="0A335B"/>
          <w:sz w:val="17"/>
          <w:szCs w:val="17"/>
          <w:lang w:eastAsia="da-DK"/>
        </w:rPr>
        <w:br/>
      </w:r>
      <w:r w:rsidRPr="002E6E2C"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t>Hvad er der sket?</w:t>
      </w:r>
      <w:r w:rsidR="000D5919"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t xml:space="preserve"> </w:t>
      </w:r>
      <w:proofErr w:type="spellStart"/>
      <w:r w:rsidR="000D5919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>Triplet</w:t>
      </w:r>
      <w:proofErr w:type="spellEnd"/>
      <w:r w:rsidR="000D5919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 nr. 4 er ændret fra CTG </w:t>
      </w:r>
      <w:r w:rsidR="000D5919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sym w:font="Wingdings" w:char="F0E0"/>
      </w:r>
      <w:r w:rsidR="000D5919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 </w:t>
      </w:r>
      <w:r w:rsidR="00B7133A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 </w:t>
      </w:r>
      <w:proofErr w:type="gramStart"/>
      <w:r w:rsidR="00B7133A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GAC </w:t>
      </w:r>
      <w:r w:rsidR="00B7133A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sym w:font="Wingdings" w:char="F0E0"/>
      </w:r>
      <w:r w:rsidR="00B7133A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 CUG</w:t>
      </w:r>
      <w:proofErr w:type="gramEnd"/>
      <w:r w:rsidR="00B7133A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 </w:t>
      </w:r>
      <w:r w:rsidR="00B7133A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sym w:font="Wingdings" w:char="F0E0"/>
      </w:r>
      <w:r w:rsidR="00B7133A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 </w:t>
      </w:r>
      <w:proofErr w:type="spellStart"/>
      <w:r w:rsidR="00B7133A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>leucin</w:t>
      </w:r>
      <w:proofErr w:type="spellEnd"/>
      <w:r w:rsidR="00B7133A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 </w:t>
      </w:r>
      <w:r w:rsidR="000D5919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>til T</w:t>
      </w:r>
      <w:r w:rsidR="00B7133A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TG </w:t>
      </w:r>
      <w:r w:rsidR="00B7133A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sym w:font="Wingdings" w:char="F0E0"/>
      </w:r>
      <w:r w:rsidR="00B7133A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 AAC </w:t>
      </w:r>
      <w:r w:rsidR="00B7133A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sym w:font="Wingdings" w:char="F0E0"/>
      </w:r>
      <w:r w:rsidR="00B7133A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 UUG </w:t>
      </w:r>
      <w:r w:rsidR="00B7133A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sym w:font="Wingdings" w:char="F0E0"/>
      </w:r>
      <w:r w:rsidR="00B7133A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 </w:t>
      </w:r>
      <w:proofErr w:type="spellStart"/>
      <w:r w:rsidR="00B7133A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>leucin</w:t>
      </w:r>
      <w:proofErr w:type="spellEnd"/>
      <w:r w:rsidRPr="002E6E2C">
        <w:rPr>
          <w:rFonts w:ascii="Arial" w:eastAsia="Times New Roman" w:hAnsi="Arial" w:cs="Arial"/>
          <w:color w:val="0A335B"/>
          <w:sz w:val="17"/>
          <w:szCs w:val="17"/>
          <w:lang w:eastAsia="da-DK"/>
        </w:rPr>
        <w:br/>
      </w:r>
      <w:r w:rsidRPr="002E6E2C">
        <w:rPr>
          <w:rFonts w:ascii="Arial" w:eastAsia="Times New Roman" w:hAnsi="Arial" w:cs="Arial"/>
          <w:color w:val="0A335B"/>
          <w:sz w:val="17"/>
          <w:szCs w:val="17"/>
          <w:shd w:val="clear" w:color="auto" w:fill="C4D6EC"/>
          <w:lang w:eastAsia="da-DK"/>
        </w:rPr>
        <w:t>Hvad betyder det for cellen? </w:t>
      </w:r>
      <w:r w:rsidR="00B7133A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Ingenting. Det er en såkaldt </w:t>
      </w:r>
      <w:r w:rsidR="00B7133A" w:rsidRPr="00B7133A">
        <w:rPr>
          <w:rFonts w:ascii="Arial" w:eastAsia="Times New Roman" w:hAnsi="Arial" w:cs="Arial"/>
          <w:i/>
          <w:color w:val="0A335B"/>
          <w:sz w:val="17"/>
          <w:szCs w:val="17"/>
          <w:shd w:val="clear" w:color="auto" w:fill="FFFFFF" w:themeFill="background1"/>
          <w:lang w:eastAsia="da-DK"/>
        </w:rPr>
        <w:t>tavs mutation</w:t>
      </w:r>
      <w:r w:rsidR="00B7133A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t xml:space="preserve">, hvor der sættes den samme aminosyre ind på trods af </w:t>
      </w:r>
      <w:r w:rsidR="00B7133A" w:rsidRPr="00B7133A">
        <w:rPr>
          <w:rFonts w:ascii="Arial" w:eastAsia="Times New Roman" w:hAnsi="Arial" w:cs="Arial"/>
          <w:color w:val="0A335B"/>
          <w:sz w:val="17"/>
          <w:szCs w:val="17"/>
          <w:shd w:val="clear" w:color="auto" w:fill="FFFFFF" w:themeFill="background1"/>
          <w:lang w:eastAsia="da-DK"/>
        </w:rPr>
        <w:lastRenderedPageBreak/>
        <w:t xml:space="preserve">en mutation i DNA-strengen. </w:t>
      </w:r>
      <w:r w:rsidRPr="00B7133A">
        <w:rPr>
          <w:shd w:val="clear" w:color="auto" w:fill="FFFFFF" w:themeFill="background1"/>
        </w:rPr>
        <w:br/>
      </w:r>
    </w:p>
    <w:p w:rsidR="002E6E2C" w:rsidRDefault="004D0977" w:rsidP="004D0977">
      <w:pPr>
        <w:pStyle w:val="Listeafsnit"/>
        <w:numPr>
          <w:ilvl w:val="0"/>
          <w:numId w:val="1"/>
        </w:numPr>
      </w:pPr>
      <w:r>
        <w:t>Hvor skal mutationer finde sted for at de kan nedarves til næste generation (s. 104-105</w:t>
      </w:r>
      <w:proofErr w:type="gramStart"/>
      <w:r>
        <w:t>)?</w:t>
      </w:r>
      <w:r>
        <w:br/>
        <w:t>I</w:t>
      </w:r>
      <w:proofErr w:type="gramEnd"/>
      <w:r>
        <w:t xml:space="preserve"> kønscellerne. Dvs. hvis mutationen finder sted i et tidligt fosterstadie, er alle fosterets kommende kønsceller påvirket af den, og mutationen kan nedarves.</w:t>
      </w:r>
      <w:r>
        <w:br/>
        <w:t>Mutationer andre steder end i kønscellerne (i kropscellerne): Kan føre til cancer. Træls for individet men ikke for arten.</w:t>
      </w:r>
      <w:r>
        <w:br/>
      </w:r>
    </w:p>
    <w:p w:rsidR="00181EF5" w:rsidRDefault="004D0977" w:rsidP="004D0977">
      <w:pPr>
        <w:pStyle w:val="Listeafsnit"/>
        <w:numPr>
          <w:ilvl w:val="0"/>
          <w:numId w:val="1"/>
        </w:numPr>
      </w:pPr>
      <w:r>
        <w:t>Kønsbundne egenskaber</w:t>
      </w:r>
      <w:r w:rsidR="00181EF5">
        <w:t xml:space="preserve"> og sygdomme</w:t>
      </w:r>
      <w:r>
        <w:t xml:space="preserve"> (s. 110-111):</w:t>
      </w:r>
      <w:r w:rsidR="00181EF5">
        <w:t xml:space="preserve"> Udfyld skemaet</w:t>
      </w:r>
    </w:p>
    <w:tbl>
      <w:tblPr>
        <w:tblStyle w:val="Gittertabel4-farve6"/>
        <w:tblW w:w="0" w:type="auto"/>
        <w:tblLook w:val="04A0" w:firstRow="1" w:lastRow="0" w:firstColumn="1" w:lastColumn="0" w:noHBand="0" w:noVBand="1"/>
      </w:tblPr>
      <w:tblGrid>
        <w:gridCol w:w="1790"/>
        <w:gridCol w:w="1639"/>
        <w:gridCol w:w="3662"/>
        <w:gridCol w:w="2537"/>
      </w:tblGrid>
      <w:tr w:rsidR="00B7133A" w:rsidTr="00181E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81EF5" w:rsidRPr="00181EF5" w:rsidRDefault="00181EF5" w:rsidP="00181EF5">
            <w:pPr>
              <w:rPr>
                <w:b w:val="0"/>
              </w:rPr>
            </w:pPr>
          </w:p>
        </w:tc>
        <w:tc>
          <w:tcPr>
            <w:tcW w:w="0" w:type="auto"/>
          </w:tcPr>
          <w:p w:rsidR="00181EF5" w:rsidRPr="00181EF5" w:rsidRDefault="00181EF5" w:rsidP="00181E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181EF5">
              <w:rPr>
                <w:b w:val="0"/>
              </w:rPr>
              <w:t>Hvilket kromosom sidder genet på?</w:t>
            </w:r>
          </w:p>
        </w:tc>
        <w:tc>
          <w:tcPr>
            <w:tcW w:w="0" w:type="auto"/>
          </w:tcPr>
          <w:p w:rsidR="00181EF5" w:rsidRPr="00181EF5" w:rsidRDefault="00181EF5" w:rsidP="00181E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181EF5">
              <w:rPr>
                <w:b w:val="0"/>
              </w:rPr>
              <w:t>Dominant/recessivt? Ens for begge køn?</w:t>
            </w:r>
          </w:p>
        </w:tc>
        <w:tc>
          <w:tcPr>
            <w:tcW w:w="0" w:type="auto"/>
          </w:tcPr>
          <w:p w:rsidR="00181EF5" w:rsidRPr="00181EF5" w:rsidRDefault="00181EF5" w:rsidP="00181E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181EF5">
              <w:rPr>
                <w:b w:val="0"/>
              </w:rPr>
              <w:t>Sygdom/egenskab?</w:t>
            </w:r>
          </w:p>
        </w:tc>
      </w:tr>
      <w:tr w:rsidR="00B7133A" w:rsidTr="00181E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81EF5" w:rsidRPr="00181EF5" w:rsidRDefault="00181EF5" w:rsidP="00181EF5">
            <w:pPr>
              <w:rPr>
                <w:b w:val="0"/>
              </w:rPr>
            </w:pPr>
            <w:r w:rsidRPr="00181EF5">
              <w:rPr>
                <w:b w:val="0"/>
              </w:rPr>
              <w:t>SRY-gen</w:t>
            </w:r>
          </w:p>
        </w:tc>
        <w:tc>
          <w:tcPr>
            <w:tcW w:w="0" w:type="auto"/>
          </w:tcPr>
          <w:p w:rsidR="00181EF5" w:rsidRPr="00181EF5" w:rsidRDefault="00B7133A" w:rsidP="00B71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</w:p>
        </w:tc>
        <w:tc>
          <w:tcPr>
            <w:tcW w:w="0" w:type="auto"/>
          </w:tcPr>
          <w:p w:rsidR="00181EF5" w:rsidRPr="00181EF5" w:rsidRDefault="00B7133A" w:rsidP="00B713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Giver ikke mening med dominant/recessivt. Kun ♂, og de har kun 1 eksemplar af kromosomet (og dermed genet)</w:t>
            </w:r>
          </w:p>
        </w:tc>
        <w:tc>
          <w:tcPr>
            <w:tcW w:w="0" w:type="auto"/>
          </w:tcPr>
          <w:p w:rsidR="00181EF5" w:rsidRPr="00181EF5" w:rsidRDefault="00B7133A" w:rsidP="00B713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 der sørger for udvikling til hankøn</w:t>
            </w:r>
          </w:p>
        </w:tc>
      </w:tr>
      <w:tr w:rsidR="00B7133A" w:rsidTr="00181E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81EF5" w:rsidRPr="00181EF5" w:rsidRDefault="00181EF5" w:rsidP="00181EF5">
            <w:pPr>
              <w:rPr>
                <w:b w:val="0"/>
              </w:rPr>
            </w:pPr>
            <w:r w:rsidRPr="00181EF5">
              <w:rPr>
                <w:b w:val="0"/>
              </w:rPr>
              <w:t>Gen for blodets evne til at størkne</w:t>
            </w:r>
          </w:p>
        </w:tc>
        <w:tc>
          <w:tcPr>
            <w:tcW w:w="0" w:type="auto"/>
          </w:tcPr>
          <w:p w:rsidR="00181EF5" w:rsidRPr="00181EF5" w:rsidRDefault="00B7133A" w:rsidP="00B71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0" w:type="auto"/>
          </w:tcPr>
          <w:p w:rsidR="00181EF5" w:rsidRPr="00181EF5" w:rsidRDefault="00B7133A" w:rsidP="00181E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Recessivt for </w:t>
            </w:r>
            <w:r>
              <w:t>♀</w:t>
            </w:r>
            <w:r>
              <w:t xml:space="preserve">. </w:t>
            </w:r>
            <w:r>
              <w:t>♂</w:t>
            </w:r>
            <w:r>
              <w:t xml:space="preserve"> har kun 1 kopi, så det giver ikke mening af tale om dominant/recessivt hos mænd.</w:t>
            </w:r>
          </w:p>
        </w:tc>
        <w:tc>
          <w:tcPr>
            <w:tcW w:w="0" w:type="auto"/>
          </w:tcPr>
          <w:p w:rsidR="00181EF5" w:rsidRPr="00181EF5" w:rsidRDefault="00B7133A" w:rsidP="00181E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Blødersygdom</w:t>
            </w:r>
          </w:p>
        </w:tc>
      </w:tr>
      <w:tr w:rsidR="00B7133A" w:rsidTr="00181E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81EF5" w:rsidRPr="00181EF5" w:rsidRDefault="00181EF5" w:rsidP="00181EF5">
            <w:pPr>
              <w:rPr>
                <w:b w:val="0"/>
              </w:rPr>
            </w:pPr>
            <w:r w:rsidRPr="00181EF5">
              <w:rPr>
                <w:b w:val="0"/>
              </w:rPr>
              <w:t>Gener for farvesyn</w:t>
            </w:r>
          </w:p>
        </w:tc>
        <w:tc>
          <w:tcPr>
            <w:tcW w:w="0" w:type="auto"/>
          </w:tcPr>
          <w:p w:rsidR="00181EF5" w:rsidRPr="00181EF5" w:rsidRDefault="00B7133A" w:rsidP="00B71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0" w:type="auto"/>
          </w:tcPr>
          <w:p w:rsidR="00181EF5" w:rsidRPr="00181EF5" w:rsidRDefault="00B7133A" w:rsidP="00181E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Recessivt for ♀. ♂ har kun 1 kopi, så det giver ikke mening af tale om dominant/recessivt hos mænd.</w:t>
            </w:r>
          </w:p>
        </w:tc>
        <w:tc>
          <w:tcPr>
            <w:tcW w:w="0" w:type="auto"/>
          </w:tcPr>
          <w:p w:rsidR="00181EF5" w:rsidRPr="00181EF5" w:rsidRDefault="00B7133A" w:rsidP="00181E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Rød-grøn farveblindhed</w:t>
            </w:r>
          </w:p>
        </w:tc>
      </w:tr>
      <w:tr w:rsidR="00B7133A" w:rsidTr="00181E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81EF5" w:rsidRPr="00181EF5" w:rsidRDefault="00181EF5" w:rsidP="00181EF5">
            <w:pPr>
              <w:rPr>
                <w:b w:val="0"/>
              </w:rPr>
            </w:pPr>
            <w:proofErr w:type="spellStart"/>
            <w:r w:rsidRPr="00181EF5">
              <w:rPr>
                <w:b w:val="0"/>
              </w:rPr>
              <w:t>Huntingdons</w:t>
            </w:r>
            <w:proofErr w:type="spellEnd"/>
            <w:r w:rsidRPr="00181EF5">
              <w:rPr>
                <w:b w:val="0"/>
              </w:rPr>
              <w:t xml:space="preserve"> sygdom</w:t>
            </w:r>
          </w:p>
        </w:tc>
        <w:tc>
          <w:tcPr>
            <w:tcW w:w="0" w:type="auto"/>
          </w:tcPr>
          <w:p w:rsidR="00181EF5" w:rsidRPr="00181EF5" w:rsidRDefault="00B7133A" w:rsidP="00B71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</w:tcPr>
          <w:p w:rsidR="00181EF5" w:rsidRPr="00181EF5" w:rsidRDefault="00B7133A" w:rsidP="00181E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Dominant. Sidder på </w:t>
            </w:r>
            <w:proofErr w:type="spellStart"/>
            <w:r>
              <w:t>autosom</w:t>
            </w:r>
            <w:proofErr w:type="spellEnd"/>
            <w:r>
              <w:t xml:space="preserve"> (køn uden betydning)</w:t>
            </w:r>
          </w:p>
        </w:tc>
        <w:tc>
          <w:tcPr>
            <w:tcW w:w="0" w:type="auto"/>
          </w:tcPr>
          <w:p w:rsidR="00181EF5" w:rsidRPr="00181EF5" w:rsidRDefault="00B7133A" w:rsidP="00181E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Gradvis nedbrydning af nervesystemet. Demens</w:t>
            </w:r>
          </w:p>
        </w:tc>
      </w:tr>
      <w:tr w:rsidR="00B7133A" w:rsidTr="00181E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81EF5" w:rsidRPr="00181EF5" w:rsidRDefault="00181EF5" w:rsidP="00181EF5">
            <w:pPr>
              <w:rPr>
                <w:b w:val="0"/>
              </w:rPr>
            </w:pPr>
            <w:r w:rsidRPr="00181EF5">
              <w:rPr>
                <w:b w:val="0"/>
              </w:rPr>
              <w:t>Cystisk fibrose</w:t>
            </w:r>
          </w:p>
        </w:tc>
        <w:tc>
          <w:tcPr>
            <w:tcW w:w="0" w:type="auto"/>
          </w:tcPr>
          <w:p w:rsidR="00181EF5" w:rsidRPr="00181EF5" w:rsidRDefault="00B7133A" w:rsidP="00B713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0" w:type="auto"/>
          </w:tcPr>
          <w:p w:rsidR="00181EF5" w:rsidRPr="00181EF5" w:rsidRDefault="00B7133A" w:rsidP="00181E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Recessivt. </w:t>
            </w:r>
            <w:r>
              <w:t xml:space="preserve">Sidder på </w:t>
            </w:r>
            <w:proofErr w:type="spellStart"/>
            <w:r>
              <w:t>autosom</w:t>
            </w:r>
            <w:proofErr w:type="spellEnd"/>
            <w:r>
              <w:t xml:space="preserve"> (køn uden betydning)</w:t>
            </w:r>
          </w:p>
        </w:tc>
        <w:tc>
          <w:tcPr>
            <w:tcW w:w="0" w:type="auto"/>
          </w:tcPr>
          <w:p w:rsidR="00181EF5" w:rsidRPr="00181EF5" w:rsidRDefault="00B7133A" w:rsidP="00B713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Bl.a. sej slim i lungerne. Åndedrætsbesvær</w:t>
            </w:r>
          </w:p>
        </w:tc>
      </w:tr>
      <w:tr w:rsidR="00B7133A" w:rsidTr="00181E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81EF5" w:rsidRPr="00181EF5" w:rsidRDefault="00181EF5" w:rsidP="00181EF5">
            <w:pPr>
              <w:rPr>
                <w:b w:val="0"/>
              </w:rPr>
            </w:pPr>
            <w:proofErr w:type="spellStart"/>
            <w:r w:rsidRPr="00181EF5">
              <w:rPr>
                <w:b w:val="0"/>
              </w:rPr>
              <w:t>Föllings</w:t>
            </w:r>
            <w:proofErr w:type="spellEnd"/>
            <w:r w:rsidRPr="00181EF5">
              <w:rPr>
                <w:b w:val="0"/>
              </w:rPr>
              <w:t xml:space="preserve"> sygdom</w:t>
            </w:r>
          </w:p>
        </w:tc>
        <w:tc>
          <w:tcPr>
            <w:tcW w:w="0" w:type="auto"/>
          </w:tcPr>
          <w:p w:rsidR="00181EF5" w:rsidRPr="00181EF5" w:rsidRDefault="00B7133A" w:rsidP="00B713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0" w:type="auto"/>
          </w:tcPr>
          <w:p w:rsidR="00181EF5" w:rsidRPr="00181EF5" w:rsidRDefault="00B7133A" w:rsidP="00181E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Recessivt. </w:t>
            </w:r>
            <w:r>
              <w:t xml:space="preserve">Sidder på </w:t>
            </w:r>
            <w:proofErr w:type="spellStart"/>
            <w:r>
              <w:t>autosom</w:t>
            </w:r>
            <w:proofErr w:type="spellEnd"/>
            <w:r>
              <w:t xml:space="preserve"> (køn uden betydning)</w:t>
            </w:r>
          </w:p>
        </w:tc>
        <w:tc>
          <w:tcPr>
            <w:tcW w:w="0" w:type="auto"/>
          </w:tcPr>
          <w:p w:rsidR="00181EF5" w:rsidRPr="00181EF5" w:rsidRDefault="00B7133A" w:rsidP="00181E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Ophobning af </w:t>
            </w:r>
            <w:proofErr w:type="spellStart"/>
            <w:r>
              <w:t>fenylalanin</w:t>
            </w:r>
            <w:proofErr w:type="spellEnd"/>
            <w:r>
              <w:t>. Mental retardering.</w:t>
            </w:r>
            <w:bookmarkStart w:id="0" w:name="_GoBack"/>
            <w:bookmarkEnd w:id="0"/>
          </w:p>
        </w:tc>
      </w:tr>
    </w:tbl>
    <w:p w:rsidR="004D0977" w:rsidRDefault="004D0977" w:rsidP="00181EF5"/>
    <w:p w:rsidR="00181EF5" w:rsidRDefault="00181EF5" w:rsidP="004D0977">
      <w:pPr>
        <w:pStyle w:val="Listeafsnit"/>
        <w:numPr>
          <w:ilvl w:val="0"/>
          <w:numId w:val="1"/>
        </w:numPr>
      </w:pPr>
      <w:r>
        <w:t>Kromosomsygdomme – s. 96-97. Rigtigt mange kromosomfejl fører til spontane aborter, men en del af dem kan man leve med</w:t>
      </w:r>
      <w:r w:rsidR="00FC0E12">
        <w:t>:</w:t>
      </w:r>
    </w:p>
    <w:p w:rsidR="00FC0E12" w:rsidRDefault="00FC0E12" w:rsidP="00FC0E12">
      <w:pPr>
        <w:pStyle w:val="Listeafsnit"/>
        <w:numPr>
          <w:ilvl w:val="1"/>
          <w:numId w:val="1"/>
        </w:numPr>
      </w:pPr>
      <w:r>
        <w:t xml:space="preserve">Kig på </w:t>
      </w:r>
      <w:proofErr w:type="spellStart"/>
      <w:r>
        <w:t>karyotyperne</w:t>
      </w:r>
      <w:proofErr w:type="spellEnd"/>
      <w:r>
        <w:t xml:space="preserve"> s. 102-103 og kom med et bud på, hvorfor den mentale retardering hos personer med Downs syndrom er mildere og deres chance for overlevelse er større end personer med Edwards eller </w:t>
      </w:r>
      <w:proofErr w:type="spellStart"/>
      <w:r>
        <w:t>Pataus</w:t>
      </w:r>
      <w:proofErr w:type="spellEnd"/>
      <w:r>
        <w:t xml:space="preserve"> </w:t>
      </w:r>
      <w:proofErr w:type="gramStart"/>
      <w:r>
        <w:t>syndrom.</w:t>
      </w:r>
      <w:r>
        <w:br/>
        <w:t>-</w:t>
      </w:r>
      <w:proofErr w:type="gramEnd"/>
      <w:r>
        <w:t xml:space="preserve"> Måske fordi kromosom 21 er så lille? Derfor sidder der ikke så mange gener på det. Færre gener </w:t>
      </w:r>
      <w:proofErr w:type="gramStart"/>
      <w:r>
        <w:t xml:space="preserve">påvirket </w:t>
      </w:r>
      <w:r>
        <w:sym w:font="Wingdings" w:char="F0E0"/>
      </w:r>
      <w:r>
        <w:t xml:space="preserve"> mindre</w:t>
      </w:r>
      <w:proofErr w:type="gramEnd"/>
      <w:r>
        <w:t xml:space="preserve"> effekt.</w:t>
      </w:r>
    </w:p>
    <w:p w:rsidR="00FC0E12" w:rsidRPr="00292B30" w:rsidRDefault="00FC0E12" w:rsidP="00FC0E12">
      <w:pPr>
        <w:pStyle w:val="Listeafsnit"/>
        <w:numPr>
          <w:ilvl w:val="1"/>
          <w:numId w:val="1"/>
        </w:numPr>
      </w:pPr>
      <w:r>
        <w:lastRenderedPageBreak/>
        <w:t xml:space="preserve">På trods af, at der er 22 forskellige </w:t>
      </w:r>
      <w:proofErr w:type="spellStart"/>
      <w:r>
        <w:t>autosomer</w:t>
      </w:r>
      <w:proofErr w:type="spellEnd"/>
      <w:r>
        <w:t xml:space="preserve"> og kun 2 kønskromosomer, er påvirkningen på ens liv og chancen for overlevelse med en kønskromosomsygdom alligevel større end med en kromosomsygdom i et </w:t>
      </w:r>
      <w:proofErr w:type="spellStart"/>
      <w:r>
        <w:t>autosom</w:t>
      </w:r>
      <w:proofErr w:type="spellEnd"/>
      <w:r>
        <w:t xml:space="preserve">. Kom med et bud på </w:t>
      </w:r>
      <w:proofErr w:type="gramStart"/>
      <w:r>
        <w:t>hvorfor.</w:t>
      </w:r>
      <w:r>
        <w:br/>
        <w:t>-</w:t>
      </w:r>
      <w:proofErr w:type="gramEnd"/>
      <w:r>
        <w:t xml:space="preserve"> Kønskromosomer: I og med at vi har to forskellige udgaver XX og XY, er organismen ”vant til” at overleve med både 1 og 2 X-kromosomer. Derfor en større fleksibilitet og mulighed for overlevelse.</w:t>
      </w:r>
    </w:p>
    <w:sectPr w:rsidR="00FC0E12" w:rsidRPr="00292B30" w:rsidSect="00252B18">
      <w:headerReference w:type="default" r:id="rId11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11D2" w:rsidRDefault="002911D2" w:rsidP="00292B30">
      <w:pPr>
        <w:spacing w:line="240" w:lineRule="auto"/>
      </w:pPr>
      <w:r>
        <w:separator/>
      </w:r>
    </w:p>
  </w:endnote>
  <w:endnote w:type="continuationSeparator" w:id="0">
    <w:p w:rsidR="002911D2" w:rsidRDefault="002911D2" w:rsidP="00292B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11D2" w:rsidRDefault="002911D2" w:rsidP="00292B30">
      <w:pPr>
        <w:spacing w:line="240" w:lineRule="auto"/>
      </w:pPr>
      <w:r>
        <w:separator/>
      </w:r>
    </w:p>
  </w:footnote>
  <w:footnote w:type="continuationSeparator" w:id="0">
    <w:p w:rsidR="002911D2" w:rsidRDefault="002911D2" w:rsidP="00292B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2B30" w:rsidRPr="00292B30" w:rsidRDefault="00292B30">
    <w:pPr>
      <w:pStyle w:val="Sidehoved"/>
      <w:rPr>
        <w:sz w:val="20"/>
      </w:rPr>
    </w:pPr>
    <w:r w:rsidRPr="00292B30">
      <w:rPr>
        <w:sz w:val="20"/>
      </w:rPr>
      <w:t>Arv og miljø</w:t>
    </w:r>
    <w:r w:rsidRPr="00292B30">
      <w:rPr>
        <w:sz w:val="20"/>
      </w:rPr>
      <w:tab/>
      <w:t>BTT s. 101. 162, 104-105, 110-111, 96-97</w:t>
    </w:r>
    <w:r w:rsidRPr="00292B30">
      <w:rPr>
        <w:sz w:val="20"/>
      </w:rPr>
      <w:tab/>
      <w:t>1a bi/MM 2018</w:t>
    </w:r>
  </w:p>
  <w:p w:rsidR="00292B30" w:rsidRPr="00292B30" w:rsidRDefault="00292B30">
    <w:pPr>
      <w:pStyle w:val="Sidehoved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E00E97"/>
    <w:multiLevelType w:val="hybridMultilevel"/>
    <w:tmpl w:val="DD5CCC1A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B30"/>
    <w:rsid w:val="000D5919"/>
    <w:rsid w:val="00181EF5"/>
    <w:rsid w:val="00246F83"/>
    <w:rsid w:val="00252B18"/>
    <w:rsid w:val="002911D2"/>
    <w:rsid w:val="00292B30"/>
    <w:rsid w:val="002E6E2C"/>
    <w:rsid w:val="0047018C"/>
    <w:rsid w:val="004D0977"/>
    <w:rsid w:val="005A16C0"/>
    <w:rsid w:val="005C02A0"/>
    <w:rsid w:val="009605E8"/>
    <w:rsid w:val="009B0DE4"/>
    <w:rsid w:val="00B7133A"/>
    <w:rsid w:val="00E03115"/>
    <w:rsid w:val="00F41A91"/>
    <w:rsid w:val="00FC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26F434-3612-45CA-8156-41D7D0869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292B3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92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dehoved">
    <w:name w:val="header"/>
    <w:basedOn w:val="Normal"/>
    <w:link w:val="SidehovedTegn"/>
    <w:uiPriority w:val="99"/>
    <w:unhideWhenUsed/>
    <w:rsid w:val="00292B30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292B30"/>
  </w:style>
  <w:style w:type="paragraph" w:styleId="Sidefod">
    <w:name w:val="footer"/>
    <w:basedOn w:val="Normal"/>
    <w:link w:val="SidefodTegn"/>
    <w:uiPriority w:val="99"/>
    <w:unhideWhenUsed/>
    <w:rsid w:val="00292B30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292B30"/>
  </w:style>
  <w:style w:type="paragraph" w:styleId="Listeafsnit">
    <w:name w:val="List Paragraph"/>
    <w:basedOn w:val="Normal"/>
    <w:uiPriority w:val="34"/>
    <w:qFormat/>
    <w:rsid w:val="00292B30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4D0977"/>
    <w:rPr>
      <w:color w:val="0563C1" w:themeColor="hyperlink"/>
      <w:u w:val="single"/>
    </w:rPr>
  </w:style>
  <w:style w:type="table" w:styleId="Tabel-Gitter">
    <w:name w:val="Table Grid"/>
    <w:basedOn w:val="Tabel-Normal"/>
    <w:uiPriority w:val="39"/>
    <w:rsid w:val="004D097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tabel4-farve6">
    <w:name w:val="Grid Table 4 Accent 6"/>
    <w:basedOn w:val="Tabel-Normal"/>
    <w:uiPriority w:val="49"/>
    <w:rsid w:val="00181EF5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55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-helmich.de/bio/lexikon/S/substitution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da.wikipedia.org/wiki/Kromosommutati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863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6121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Mark</dc:creator>
  <cp:keywords/>
  <dc:description/>
  <cp:lastModifiedBy>Mette Mark</cp:lastModifiedBy>
  <cp:revision>5</cp:revision>
  <dcterms:created xsi:type="dcterms:W3CDTF">2018-03-19T09:59:00Z</dcterms:created>
  <dcterms:modified xsi:type="dcterms:W3CDTF">2018-03-19T11:40:00Z</dcterms:modified>
</cp:coreProperties>
</file>