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E27" w:rsidRPr="00293715" w:rsidRDefault="00293715">
      <w:pPr>
        <w:rPr>
          <w:b/>
        </w:rPr>
      </w:pPr>
      <w:r w:rsidRPr="00293715">
        <w:rPr>
          <w:b/>
        </w:rPr>
        <w:t>Bio C</w:t>
      </w:r>
      <w:r w:rsidRPr="00293715">
        <w:rPr>
          <w:b/>
        </w:rPr>
        <w:tab/>
        <w:t>Arbejdsspørgsmål til lektien ”Cellemembranen”, Biologibogen rev. udg. side 183-185</w:t>
      </w:r>
    </w:p>
    <w:p w:rsidR="00293715" w:rsidRDefault="00293715"/>
    <w:p w:rsidR="00293715" w:rsidRDefault="00293715">
      <w:r>
        <w:t xml:space="preserve">Læs teksten, studér figurerne grundigt og svar derefter på spørgsmålene. Husk at lave en ordliste over nye </w:t>
      </w:r>
      <w:proofErr w:type="spellStart"/>
      <w:r>
        <w:t>fagord</w:t>
      </w:r>
      <w:proofErr w:type="spellEnd"/>
      <w:r>
        <w:t xml:space="preserve"> / begreber.</w:t>
      </w:r>
    </w:p>
    <w:p w:rsidR="00293715" w:rsidRDefault="00293715"/>
    <w:p w:rsidR="00293715" w:rsidRDefault="00293715" w:rsidP="00293715">
      <w:pPr>
        <w:pStyle w:val="Listeafsnit"/>
        <w:numPr>
          <w:ilvl w:val="0"/>
          <w:numId w:val="1"/>
        </w:numPr>
      </w:pPr>
      <w:r>
        <w:t>Hvad er cellemembranens funktion?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>Hvordan er cellemembranen opbygget? Hvilke molekyler indgår i cellemembranen?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>Hvilke egenskaber har cellemembranen?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>Hvad betyder ”hydrofob” og ”hydrofil”?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>Hvilke stoffer kan passere cellemembranen uden videre?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>Hvad er diffusion?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 xml:space="preserve">Hvad er sammenhængen mellem </w:t>
      </w:r>
      <w:r w:rsidR="00236393">
        <w:t>ordene ”</w:t>
      </w:r>
      <w:r>
        <w:t>diffusion</w:t>
      </w:r>
      <w:r w:rsidR="00236393">
        <w:t>”</w:t>
      </w:r>
      <w:r>
        <w:t xml:space="preserve"> og </w:t>
      </w:r>
      <w:r w:rsidR="00236393">
        <w:t>”</w:t>
      </w:r>
      <w:r>
        <w:t>koncentrationsgradient</w:t>
      </w:r>
      <w:r w:rsidR="00236393">
        <w:t>”</w:t>
      </w:r>
      <w:r>
        <w:t>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 xml:space="preserve">Hvilke stoffer </w:t>
      </w:r>
      <w:r w:rsidR="00236393">
        <w:t>kan ikke</w:t>
      </w:r>
      <w:r>
        <w:t xml:space="preserve"> passere cellemembranen</w:t>
      </w:r>
      <w:r w:rsidR="004611AE">
        <w:t xml:space="preserve"> uden videre</w:t>
      </w:r>
      <w:bookmarkStart w:id="0" w:name="_GoBack"/>
      <w:bookmarkEnd w:id="0"/>
      <w:r>
        <w:t>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>Hvad er det osmotiske tryk, og hvad har det med blomsten mælkebøtte at gøre?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>Hvordan kommer stoffer, der ikke uden videre kan passere cellemembranen, ind i cellen?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>Hvad er forskellen på passiv transport og aktiv transport?</w:t>
      </w:r>
    </w:p>
    <w:p w:rsidR="00293715" w:rsidRDefault="00293715" w:rsidP="00293715">
      <w:pPr>
        <w:pStyle w:val="Listeafsnit"/>
        <w:numPr>
          <w:ilvl w:val="0"/>
          <w:numId w:val="1"/>
        </w:numPr>
      </w:pPr>
      <w:r>
        <w:t>Hvad er sammenhængen mellem aktiv transport og respiration?</w:t>
      </w:r>
    </w:p>
    <w:p w:rsidR="00236393" w:rsidRDefault="00236393" w:rsidP="00236393"/>
    <w:p w:rsidR="00236393" w:rsidRDefault="00236393" w:rsidP="00236393">
      <w:r>
        <w:rPr>
          <w:rFonts w:ascii="Verdana" w:hAnsi="Verdana" w:cs="Arial"/>
          <w:noProof/>
          <w:color w:val="000000"/>
          <w:sz w:val="20"/>
          <w:szCs w:val="20"/>
          <w:lang w:eastAsia="da-DK"/>
        </w:rPr>
        <w:drawing>
          <wp:inline distT="0" distB="0" distL="0" distR="0">
            <wp:extent cx="6120130" cy="2907062"/>
            <wp:effectExtent l="0" t="0" r="0" b="7620"/>
            <wp:docPr id="1" name="Billede 1" descr="http://bio.systime.dk/fileadmin/_processed_/csm_Figur_6.6_1c5d4bcc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io.systime.dk/fileadmin/_processed_/csm_Figur_6.6_1c5d4bcc2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393" w:rsidRPr="004611AE" w:rsidRDefault="00236393" w:rsidP="00236393">
      <w:pPr>
        <w:rPr>
          <w:i/>
        </w:rPr>
      </w:pPr>
      <w:r w:rsidRPr="004611AE">
        <w:rPr>
          <w:i/>
        </w:rPr>
        <w:t>Figur 6.6. Transport af molekyler over cellemembranen</w:t>
      </w:r>
    </w:p>
    <w:p w:rsidR="00236393" w:rsidRDefault="00236393" w:rsidP="00236393"/>
    <w:p w:rsidR="004611AE" w:rsidRDefault="004611AE" w:rsidP="004611AE">
      <w:pPr>
        <w:rPr>
          <w:sz w:val="28"/>
          <w:szCs w:val="28"/>
          <w:lang w:val="en-US"/>
        </w:rPr>
      </w:pPr>
    </w:p>
    <w:p w:rsidR="004611AE" w:rsidRPr="004611AE" w:rsidRDefault="004611AE" w:rsidP="004611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</w:pPr>
      <w:r w:rsidRPr="004611AE">
        <w:rPr>
          <w:sz w:val="28"/>
          <w:szCs w:val="28"/>
          <w:lang w:val="en-US"/>
        </w:rPr>
        <w:t>Respiration:</w:t>
      </w:r>
      <w:r>
        <w:rPr>
          <w:sz w:val="28"/>
          <w:szCs w:val="28"/>
          <w:lang w:val="en-US"/>
        </w:rPr>
        <w:t xml:space="preserve">      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>C</w:t>
      </w:r>
      <w:r w:rsidRPr="004611AE">
        <w:rPr>
          <w:rFonts w:ascii="Tahoma" w:eastAsia="Times New Roman" w:hAnsi="Tahoma" w:cs="Tahoma"/>
          <w:color w:val="000000"/>
          <w:sz w:val="28"/>
          <w:szCs w:val="28"/>
          <w:vertAlign w:val="subscript"/>
          <w:lang w:val="en-US" w:eastAsia="da-DK"/>
        </w:rPr>
        <w:t>6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>H</w:t>
      </w:r>
      <w:r w:rsidRPr="004611AE">
        <w:rPr>
          <w:rFonts w:ascii="Tahoma" w:eastAsia="Times New Roman" w:hAnsi="Tahoma" w:cs="Tahoma"/>
          <w:color w:val="000000"/>
          <w:sz w:val="28"/>
          <w:szCs w:val="28"/>
          <w:vertAlign w:val="subscript"/>
          <w:lang w:val="en-US" w:eastAsia="da-DK"/>
        </w:rPr>
        <w:t>12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>O</w:t>
      </w:r>
      <w:r w:rsidRPr="004611AE">
        <w:rPr>
          <w:rFonts w:ascii="Tahoma" w:eastAsia="Times New Roman" w:hAnsi="Tahoma" w:cs="Tahoma"/>
          <w:color w:val="000000"/>
          <w:sz w:val="28"/>
          <w:szCs w:val="28"/>
          <w:vertAlign w:val="subscript"/>
          <w:lang w:val="en-US" w:eastAsia="da-DK"/>
        </w:rPr>
        <w:t>6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 xml:space="preserve"> + 6 O</w:t>
      </w:r>
      <w:r w:rsidRPr="004611AE">
        <w:rPr>
          <w:rFonts w:ascii="Tahoma" w:eastAsia="Times New Roman" w:hAnsi="Tahoma" w:cs="Tahoma"/>
          <w:color w:val="000000"/>
          <w:sz w:val="28"/>
          <w:szCs w:val="28"/>
          <w:vertAlign w:val="subscript"/>
          <w:lang w:val="en-US" w:eastAsia="da-DK"/>
        </w:rPr>
        <w:t>2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 xml:space="preserve"> + </w:t>
      </w:r>
      <w:r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>30 (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>ADP + P</w:t>
      </w:r>
      <w:r w:rsidRPr="004611AE">
        <w:rPr>
          <w:rFonts w:ascii="Tahoma" w:eastAsia="Times New Roman" w:hAnsi="Tahoma" w:cs="Tahoma"/>
          <w:color w:val="000000"/>
          <w:sz w:val="28"/>
          <w:szCs w:val="28"/>
          <w:vertAlign w:val="subscript"/>
          <w:lang w:val="en-US" w:eastAsia="da-DK"/>
        </w:rPr>
        <w:t>i</w:t>
      </w:r>
      <w:r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 xml:space="preserve">) </w:t>
      </w:r>
      <w:r w:rsidRPr="004611AE">
        <w:rPr>
          <w:rFonts w:ascii="Arial" w:eastAsia="Times New Roman" w:hAnsi="Arial" w:cs="Arial"/>
          <w:color w:val="000000"/>
          <w:sz w:val="28"/>
          <w:szCs w:val="28"/>
          <w:lang w:val="en-US" w:eastAsia="da-DK"/>
        </w:rPr>
        <w:t>→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 xml:space="preserve"> 6 CO</w:t>
      </w:r>
      <w:r w:rsidRPr="004611AE">
        <w:rPr>
          <w:rFonts w:ascii="Tahoma" w:eastAsia="Times New Roman" w:hAnsi="Tahoma" w:cs="Tahoma"/>
          <w:color w:val="000000"/>
          <w:sz w:val="28"/>
          <w:szCs w:val="28"/>
          <w:vertAlign w:val="subscript"/>
          <w:lang w:val="en-US" w:eastAsia="da-DK"/>
        </w:rPr>
        <w:t>2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 xml:space="preserve"> + 6 H</w:t>
      </w:r>
      <w:r w:rsidRPr="004611AE">
        <w:rPr>
          <w:rFonts w:ascii="Tahoma" w:eastAsia="Times New Roman" w:hAnsi="Tahoma" w:cs="Tahoma"/>
          <w:color w:val="000000"/>
          <w:sz w:val="28"/>
          <w:szCs w:val="28"/>
          <w:vertAlign w:val="subscript"/>
          <w:lang w:val="en-US" w:eastAsia="da-DK"/>
        </w:rPr>
        <w:t>2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 xml:space="preserve">O + </w:t>
      </w:r>
      <w:r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 xml:space="preserve">30 </w:t>
      </w:r>
      <w:r w:rsidRPr="004611AE">
        <w:rPr>
          <w:rFonts w:ascii="Tahoma" w:eastAsia="Times New Roman" w:hAnsi="Tahoma" w:cs="Tahoma"/>
          <w:color w:val="000000"/>
          <w:sz w:val="28"/>
          <w:szCs w:val="28"/>
          <w:lang w:val="en-US" w:eastAsia="da-DK"/>
        </w:rPr>
        <w:t>ATP</w:t>
      </w:r>
    </w:p>
    <w:p w:rsidR="00293715" w:rsidRPr="004611AE" w:rsidRDefault="00293715">
      <w:pPr>
        <w:rPr>
          <w:lang w:val="en-US"/>
        </w:rPr>
      </w:pPr>
    </w:p>
    <w:sectPr w:rsidR="00293715" w:rsidRPr="004611A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CD0E84"/>
    <w:multiLevelType w:val="hybridMultilevel"/>
    <w:tmpl w:val="17FC866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715"/>
    <w:rsid w:val="00236393"/>
    <w:rsid w:val="00293715"/>
    <w:rsid w:val="004611AE"/>
    <w:rsid w:val="005D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386C03-4B79-4F2E-AAC8-DBBAA335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293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2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2530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5679">
                  <w:marLeft w:val="184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9248">
                      <w:marLeft w:val="24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0946">
                          <w:marLeft w:val="-60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2664">
                              <w:marLeft w:val="295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4401">
                                      <w:marLeft w:val="480"/>
                                      <w:marRight w:val="7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52457">
                                          <w:marLeft w:val="195"/>
                                          <w:marRight w:val="195"/>
                                          <w:marTop w:val="240"/>
                                          <w:marBottom w:val="6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03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4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5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67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47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819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11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</cp:revision>
  <dcterms:created xsi:type="dcterms:W3CDTF">2015-01-04T10:20:00Z</dcterms:created>
  <dcterms:modified xsi:type="dcterms:W3CDTF">2015-01-04T10:41:00Z</dcterms:modified>
</cp:coreProperties>
</file>