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18. 1) Excretion</w:t>
        <w:br/>
        <w:t>It is the removal of nitrogenerous wastes by organism in either of the form ammonia, urea or uric acid, in order to get rid from tonic substances, which would cause severe harm to us if allowed to accumulate.</w:t>
        <w:br/>
        <w:t>ii) The substances that are selectively re-absorbed are glucose, essintial salts like sodium chloride, iodine, etc. This also includes absorbtion of water also.</w:t>
        <w:br/>
        <w:t>iii) a) It is the knot of substance different blood vessels that came to kidney for filtration of blood and excrete harmful wastes.</w:t>
        <w:br/>
        <w:t>b) Bowman's capsule is there for the process of ultrafiltration under high pressure. It is reffered as ultrafiltration as it is three layer filtration.</w:t>
        <w:br/>
        <w:t>iv) a) PCT</w:t>
        <w:br/>
        <w:t>Its function is to absorb all essintial substances like that of glucose, salt, like sodium chloride, sodium bicarbonate and iodine.</w:t>
        <w:br/>
        <w:t>b) Loop of henle</w:t>
        <w:br/>
        <w:t>It is for re-absorbtion of water molecules and make the wine concentrated.</w:t>
        <w:br/>
        <w:t>v) Nephron is the structural functional unit of kidney.</w:t>
        <w:br/>
        <w:t>&lt;diagram_1&gt;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