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12.</w:t>
              <w:tab/>
              <w:t>X is CaCO3 – Calcium carbonate</w:t>
            </w:r>
          </w:p>
          <w:p>
            <w:r>
              <w:t>Y is – Ca(OH)2 – slaked lime</w:t>
            </w:r>
          </w:p>
          <w:p>
            <w:r>
              <w:t>Z is CaOCl2 – Bleaching powder</w:t>
            </w:r>
          </w:p>
          <w:p>
            <w:r>
              <w:t>G is Cl2 – Chlorine gas</w:t>
            </w:r>
          </w:p>
        </w:tc>
        <w:tc>
          <w:tcPr>
            <w:tcW w:type="dxa" w:w="2880"/>
          </w:tcPr>
          <w:p>
            <w:r>
              <w:t>12. (i) X is CaCO3 - Calcium carbonate</w:t>
              <w:br/>
              <w:t>Y is -Ca(OH)2 - slaked lime</w:t>
              <w:br/>
              <w:t>Z is CaOCl2 - Bleaching powder</w:t>
              <w:br/>
              <w:t>G is Cl2 - Chlorine gas</w:t>
              <w:br/>
              <w:t>(ii) The solution will turn light green from blue due to formation of ferrous sulphate</w:t>
              <w:br/>
              <w:t>(iii) On Htg decomposes BaCl2, O2 and H2O. Since BaCl2 is soluble in water. White precipitate disappears.</w:t>
            </w:r>
          </w:p>
        </w:tc>
        <w:tc>
          <w:tcPr>
            <w:tcW w:type="dxa" w:w="2880"/>
          </w:tcPr>
          <w:p>
            <w:r>
              <w:t>181.7%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