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Ans 18.</w:t>
        <w:br/>
        <w:t>(i) -2, 8</w:t>
        <w:br/>
        <w:t>(ii) -x²+6x+16</w:t>
        <w:br/>
        <w:t>(iii) -x²+6x+16</w:t>
        <w:br/>
        <w:t>x = 4</w:t>
        <w:br/>
        <w:t>= -(4)²+6(4)+16</w:t>
        <w:br/>
        <w:t>= -16+24+16</w:t>
        <w:br/>
        <w:t>= 24</w:t>
        <w:br/>
        <w:t>(3) 24</w:t>
        <w:br/>
        <w:t>(iv) -x²+3x-2</w:t>
        <w:br/>
        <w:t>= x²-2x-x+2</w:t>
        <w:br/>
        <w:t>= x(x-2)-1(x-2)</w:t>
        <w:br/>
        <w:t>= (x-1)(x-2)</w:t>
        <w:br/>
        <w:t>so, x=1 and 2</w:t>
        <w:br/>
        <w:t>(4) 1,2</w:t>
        <w:br/>
        <w:t>(v) α+β = 4</w:t>
        <w:br/>
        <w:t>αβ = -2</w:t>
        <w:br/>
        <w:t>so x²-x+24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