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25.</w:t>
        <w:tab/>
        <w:t>(6,4) and (1,–7) be divided by the point on x axis (x,0)</w:t>
      </w:r>
    </w:p>
    <w:p>
      <w:r>
        <w:t>Let us assume the ratio to be k : 1</w:t>
      </w:r>
    </w:p>
    <w:p>
      <w:r>
        <w:t>(section formula)</w:t>
      </w:r>
    </w:p>
    <w:p>
      <w:r>
        <w:t>–7k + 4 = 0</w:t>
      </w:r>
    </w:p>
    <w:p/>
    <w:p>
      <w:r>
        <w:t>m : n ⇒  ⇒ 4 : 7</w:t>
      </w:r>
    </w:p>
    <w:p>
      <w:r>
        <w:t>m + n = 4 + 7 = 11</w:t>
      </w:r>
    </w:p>
    <w:p>
      <w:r>
        <w:t>W.K.T</w:t>
      </w:r>
    </w:p>
    <w:p>
      <w:r>
        <w:t>Diagonals of a ||gm bisect each other.</w:t>
      </w:r>
    </w:p>
    <w:p>
      <w:r>
        <w:tab/>
      </w:r>
    </w:p>
    <w:p>
      <w:r>
        <w:t>Image: image2.wmf</w:t>
      </w:r>
    </w:p>
    <w:p>
      <w:r/>
    </w:p>
    <w:p/>
    <w:p>
      <w:r>
        <w:t>So the midpoint of AC is same of mid point of BD</w:t>
      </w:r>
    </w:p>
    <w:p>
      <w:r>
        <w:t>AC</w:t>
        <w:tab/>
        <w:t xml:space="preserve"> </w:t>
        <w:tab/>
        <w:t xml:space="preserve">         BD</w:t>
      </w:r>
    </w:p>
    <w:p>
      <w:r>
        <w:t>=</w:t>
      </w:r>
    </w:p>
    <w:p>
      <w:r>
        <w:t>=</w:t>
      </w:r>
    </w:p>
    <w:p/>
    <w:p>
      <w:r>
        <w:t>3 + x = 6 ; 6 + y = 3</w:t>
      </w:r>
    </w:p>
    <w:p>
      <w:r>
        <w:t>x = 3 ; y = 2</w:t>
      </w:r>
    </w:p>
    <w:p>
      <w:r>
        <w:t>So forth vertex’s coordinates are (3,2)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