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t>Image: image71.wmf</w:t>
      </w:r>
    </w:p>
    <w:p>
      <w:r/>
    </w:p>
    <w:p>
      <w:r>
        <w:t>27.</w:t>
        <w:tab/>
        <w:t>Basic proportionality theorem or Thales theorem states that if a line parallel to one of the sides of the triangle when passes through the other two sides, then the other two sides will be in the same ratio.</w:t>
      </w:r>
    </w:p>
    <w:p>
      <w:r>
        <w:t>To prove –</w:t>
      </w:r>
    </w:p>
    <w:p>
      <w:r>
        <w:t>Solution – Proving ∆ABC ~ ∆DBC,</w:t>
      </w:r>
    </w:p>
    <w:p>
      <w:r>
        <w:t>In ∆ABC and ∆DBE</w:t>
      </w:r>
    </w:p>
    <w:p>
      <w:r>
        <w:t>∠BAC = ∠BDE       ……[Corresponding angles]</w:t>
      </w:r>
    </w:p>
    <w:p>
      <w:r>
        <w:t>∠ABC = ∠DBE       ……[Common]</w:t>
      </w:r>
    </w:p>
    <w:p/>
    <w:p>
      <w:r>
        <w:t>∴ ∆ABC ~ ∆DBE          …….[By AA similiarity]</w:t>
      </w:r>
    </w:p>
    <w:p>
      <w:r>
        <w:t>By similarity</w:t>
      </w:r>
    </w:p>
    <w:p/>
    <w:p/>
    <w:p/>
    <w:p>
      <w:r>
        <w:t>∴</w:t>
      </w:r>
    </w:p>
    <w:p>
      <w:r>
        <w:t>∴ Hence proved.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