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19.</w:t>
              <w:tab/>
              <w:t>Let the numerator &amp; denominator be x &amp; y respectively</w:t>
            </w:r>
          </w:p>
          <w:p/>
          <w:p>
            <w:r>
              <w:t>2x = y + 1</w:t>
            </w:r>
          </w:p>
          <w:p>
            <w:r>
              <w:t>2x – y – 1 = 0        -(1)</w:t>
            </w:r>
          </w:p>
          <w:p>
            <w:r>
              <w:t>Case (2)</w:t>
            </w:r>
          </w:p>
          <w:p/>
          <w:p>
            <w:r>
              <w:t>= x – 4 – 2y</w:t>
            </w:r>
          </w:p>
          <w:p>
            <w:r>
              <w:t>= x – 2y + 4 = 0     -(2)</w:t>
            </w:r>
          </w:p>
          <w:p>
            <w:r>
              <w:t>(1)-(2)</w:t>
            </w:r>
          </w:p>
          <w:p>
            <w:r>
              <w:t>2x – y – = 0 –1</w:t>
            </w:r>
          </w:p>
          <w:p>
            <w:r>
              <w:t>–2x – 4y+ = 0  4</w:t>
            </w:r>
          </w:p>
          <w:p>
            <w:r>
              <w:t>Image: image5.wmf</w:t>
            </w:r>
          </w:p>
          <w:p/>
          <w:p>
            <w:r>
              <w:t>3y = –5</w:t>
            </w:r>
          </w:p>
          <w:p>
            <w:r>
              <w:t>y =</w:t>
            </w:r>
          </w:p>
          <w:p>
            <w:r>
              <w:t>substitute y =  in eq. (2)</w:t>
            </w:r>
          </w:p>
          <w:p>
            <w:r>
              <w:t>x – 2  = 4</w:t>
            </w:r>
          </w:p>
          <w:p>
            <w:r>
              <w:t>x –</w:t>
            </w:r>
          </w:p>
          <w:p>
            <w:r>
              <w:t>x = 4 +</w:t>
            </w:r>
          </w:p>
          <w:p>
            <w:r>
              <w:t>x =</w:t>
            </w:r>
          </w:p>
          <w:p>
            <w:r>
              <w:t>=</w:t>
            </w:r>
          </w:p>
        </w:tc>
        <w:tc>
          <w:tcPr>
            <w:tcW w:type="dxa" w:w="2880"/>
          </w:tcPr>
          <w:p>
            <w:r>
              <w:t>20) Basic proportionality theorem -&gt;</w:t>
              <w:br/>
              <w:t>If a line is drawn parallel to one side of the triangle</w:t>
              <w:br/>
              <w:t>&lt;diagram_5&gt;</w:t>
              <w:br/>
              <w:t>Given PQ||BC</w:t>
              <w:br/>
              <w:t>To prove</w:t>
              <w:br/>
              <w:t>AP/BP = AR/CR</w:t>
              <w:br/>
              <w:t>Construction -&gt; Draw PF &amp; ER</w:t>
              <w:br/>
              <w:t>Draw BR &amp; PC</w:t>
              <w:br/>
              <w:t>Proof In △APR, △APR = 1/2 x AP x ER - ①</w:t>
              <w:br/>
              <w:t>Ar. △AER = 1/2 x BP x ER - ②</w:t>
              <w:br/>
              <w:t>①-&gt;/② = (1/2 x AP x ER) / (1/2 x BP x ER)</w:t>
              <w:br/>
              <w:t>= AP/BP - ③</w:t>
              <w:br/>
              <w:t>Ar. △ARP = 1/2 x AR x PF - ④</w:t>
              <w:br/>
              <w:t>Ar. △PRC = 1/2 x CR x PF - ⑤</w:t>
              <w:br/>
              <w:t>④-&gt;/⑤ = (1/2xARxPF) / (1/2xCRxPF) = AR/CR - ⑥</w:t>
              <w:br/>
              <w:t>from ③ &amp; ⑥ AP/BP=AR/CR</w:t>
            </w:r>
          </w:p>
        </w:tc>
        <w:tc>
          <w:tcPr>
            <w:tcW w:type="dxa" w:w="2880"/>
          </w:tcPr>
          <w:p>
            <w:r>
              <w:t>157.1%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