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 xml:space="preserve">7. </w:t>
              <w:tab/>
              <w:t>Let the roots be α &amp; β , α + β =  × β</w:t>
            </w:r>
          </w:p>
          <w:p/>
          <w:p>
            <w:r>
              <w:t>2 =</w:t>
            </w:r>
          </w:p>
          <w:p>
            <w:r>
              <w:t>4 =</w:t>
            </w:r>
          </w:p>
          <w:p>
            <w:r>
              <w:t>16 = K – 4</w:t>
            </w:r>
          </w:p>
          <w:p/>
        </w:tc>
        <w:tc>
          <w:tcPr>
            <w:tcW w:type="dxa" w:w="2880"/>
          </w:tcPr>
          <w:p>
            <w:r>
              <w:t>7) Let the roots be α &amp; B, α+B = 1/2 αB</w:t>
              <w:br/>
              <w:t>-(-2)/4 = 1/2 x (K-4)/4</w:t>
              <w:br/>
              <w:t>2/4 = 1/2 x K-4/4</w:t>
              <w:br/>
              <w:t>2= 1/2 x K-4</w:t>
              <w:br/>
              <w:t>4</w:t>
              <w:br/>
              <w:t>16= K-4 K=20</w:t>
            </w:r>
          </w:p>
        </w:tc>
        <w:tc>
          <w:tcPr>
            <w:tcW w:type="dxa" w:w="2880"/>
          </w:tcPr>
          <w:p>
            <w:r>
              <w:t>145.7%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