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27.</w:t>
              <w:tab/>
              <w:t>Base proportionality theorem states that, if a line is parallel to a side of a triangle which intersects the other sides into two distinct points, then the line divides those sides in proportion for that triangle.</w:t>
            </w:r>
          </w:p>
          <w:p>
            <w:r>
              <w:t>Let ΔABC, where line l is parallel to BC, intersect AB at and AC at E</w:t>
            </w:r>
          </w:p>
          <w:p>
            <w:r>
              <w:t>To prove :</w:t>
            </w:r>
          </w:p>
          <w:p/>
          <w:p>
            <w:r>
              <w:t>Proof : - Join BE, CD and Draw EF ⊥ AB, DG ⊥ CA</w:t>
            </w:r>
          </w:p>
          <w:p>
            <w:r>
              <w:t>Since EF is the height of ΔADE and ΔDBE</w:t>
            </w:r>
          </w:p>
          <w:p>
            <w:r>
              <w:t>Now,</w:t>
            </w:r>
          </w:p>
          <w:p>
            <w:r>
              <w:t>Ar (ΔADE) = ½ (Base × Height) ½ × AD × EF</w:t>
            </w:r>
          </w:p>
          <w:p>
            <w:r>
              <w:t>Ar (ΔDBE) = ½ (Base × Height) ½ × DB × EF</w:t>
            </w:r>
          </w:p>
          <w:p>
            <w:r>
              <w:t>…..(i)</w:t>
            </w:r>
          </w:p>
          <w:p>
            <w:r>
              <w:t>Also,</w:t>
            </w:r>
          </w:p>
          <w:p>
            <w:r>
              <w:t>…..(ii)</w:t>
            </w:r>
          </w:p>
          <w:p>
            <w:r>
              <w:t>But ΔDBE and ΔDCE are on the some base DE and between the same parallel</w:t>
            </w:r>
          </w:p>
          <w:p>
            <w:r>
              <w:t>Image: image54.wmf</w:t>
            </w:r>
          </w:p>
          <w:p/>
          <w:p>
            <w:r>
              <w:t>∴ ar(ΔDBE) = ar(ΔDCE)    ……(iii)</w:t>
            </w:r>
          </w:p>
          <w:p>
            <w:r>
              <w:t>From (i), (ii) and (iii) we have</w:t>
            </w:r>
          </w:p>
          <w:p/>
          <w:p>
            <w:r>
              <w:t>Hence proved</w:t>
            </w:r>
          </w:p>
        </w:tc>
        <w:tc>
          <w:tcPr>
            <w:tcW w:type="dxa" w:w="2880"/>
          </w:tcPr>
          <w:p>
            <w:r>
              <w:t>27. Base Proportionality theorem states that, if a line is parallel to a side of a triangle which intersects the other sides into two distinct points then the line divides those sides in proportion for that triangle.</w:t>
              <w:br/>
              <w:t>Let ΔABC where line l is parallel to BC, intersect AB at D and AC at E.</w:t>
              <w:br/>
              <w:t>To prove:</w:t>
              <w:br/>
              <w:t>AD/DB = AE/EC</w:t>
              <w:br/>
              <w:t>Proof :- Join BE, CD and Draw EF ⊥ AB, DG ⊥ CA</w:t>
              <w:br/>
              <w:t>Since EF is the height of ΔADE and ΔDBE</w:t>
              <w:br/>
              <w:t>Now,</w:t>
              <w:br/>
              <w:t>Ar(ΔADE) = 1/2 (Base x Height) = 1/2 x ADxEF</w:t>
              <w:br/>
              <w:t>Ar(ΔDBE) = 1/2 (Base x Height) = 1/2x DB x EF</w:t>
              <w:br/>
              <w:t>so, ar(ΔADE)/ar(ΔDBE) = 1/2 x AD x EF / 1/2 x DB x EF = AD/DB --(i)</w:t>
              <w:br/>
              <w:t>Also,</w:t>
              <w:br/>
              <w:t>ar(ΔADE) = 1/2 x AE x DG --(ii)</w:t>
              <w:br/>
              <w:t>ar(ΔCDE) = 1/2 x EC x DG</w:t>
              <w:br/>
              <w:t>But ΔDBE and ΔDCE are on the same base DE and between the same parallel.</w:t>
              <w:br/>
              <w:t>∴ ar(ΔDBE) = ar(ΔDCE) --(iii)</w:t>
              <w:br/>
              <w:t>From (i), (ii) and (iii) we have</w:t>
              <w:br/>
              <w:t>AD/DB = AE/EC.</w:t>
              <w:br/>
              <w:t>Hence Proved &lt;diagram_2&gt;</w:t>
            </w:r>
          </w:p>
        </w:tc>
        <w:tc>
          <w:tcPr>
            <w:tcW w:type="dxa" w:w="2880"/>
          </w:tcPr>
          <w:p>
            <w:r>
              <w:t>31.0%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